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 </w:t>
      </w:r>
      <w:r w:rsidDel="00000000" w:rsidR="00000000" w:rsidRPr="00000000">
        <w:rPr>
          <w:i w:val="1"/>
          <w:rtl w:val="0"/>
        </w:rPr>
        <w:t xml:space="preserve">The Grace Year</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December 27th, 2020</w:t>
      </w:r>
    </w:p>
    <w:p w:rsidR="00000000" w:rsidDel="00000000" w:rsidP="00000000" w:rsidRDefault="00000000" w:rsidRPr="00000000" w14:paraId="00000004">
      <w:pPr>
        <w:pageBreakBefore w:val="0"/>
        <w:jc w:val="center"/>
        <w:rPr/>
      </w:pPr>
      <w:r w:rsidDel="00000000" w:rsidR="00000000" w:rsidRPr="00000000">
        <w:rPr>
          <w:i w:val="1"/>
          <w:rtl w:val="0"/>
        </w:rPr>
        <w:t xml:space="preserve">Cameron Espinoza</w:t>
      </w: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The Grace Year</w:t>
      </w:r>
      <w:r w:rsidDel="00000000" w:rsidR="00000000" w:rsidRPr="00000000">
        <w:rPr>
          <w:i w:val="1"/>
          <w:rtl w:val="0"/>
        </w:rPr>
        <w:t xml:space="preserve"> </w:t>
      </w:r>
      <w:r w:rsidDel="00000000" w:rsidR="00000000" w:rsidRPr="00000000">
        <w:rPr>
          <w:rtl w:val="0"/>
        </w:rPr>
        <w:t xml:space="preserve">for </w:t>
      </w:r>
      <w:r w:rsidDel="00000000" w:rsidR="00000000" w:rsidRPr="00000000">
        <w:rPr>
          <w:rtl w:val="0"/>
        </w:rPr>
        <w:t xml:space="preserve">Universal Pictures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five lines of t</w:t>
      </w:r>
      <w:r w:rsidDel="00000000" w:rsidR="00000000" w:rsidRPr="00000000">
        <w:rPr>
          <w:rtl w:val="0"/>
        </w:rPr>
        <w:t xml:space="preserve">ext or more. </w:t>
      </w:r>
      <w:r w:rsidDel="00000000" w:rsidR="00000000" w:rsidRPr="00000000">
        <w:rPr>
          <w:rtl w:val="0"/>
        </w:rPr>
        <w:t xml:space="preserve">In </w:t>
      </w:r>
      <w:r w:rsidDel="00000000" w:rsidR="00000000" w:rsidRPr="00000000">
        <w:rPr>
          <w:i w:val="1"/>
          <w:rtl w:val="0"/>
        </w:rPr>
        <w:t xml:space="preserve">The Grace Year</w:t>
      </w:r>
      <w:r w:rsidDel="00000000" w:rsidR="00000000" w:rsidRPr="00000000">
        <w:rPr>
          <w:rtl w:val="0"/>
        </w:rPr>
        <w:t xml:space="preserve">, 22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sz w:val="18"/>
                <w:szCs w:val="18"/>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sz w:val="18"/>
                <w:szCs w:val="18"/>
                <w:rtl w:val="0"/>
              </w:rPr>
              <w:t xml:space="preserve">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sz w:val="18"/>
                <w:szCs w:val="18"/>
                <w:rtl w:val="0"/>
              </w:rPr>
              <w:t xml:space="preserve">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sz w:val="18"/>
                <w:szCs w:val="18"/>
                <w:rtl w:val="0"/>
              </w:rPr>
              <w:t xml:space="preserve">Tierney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sz w:val="18"/>
                <w:szCs w:val="18"/>
                <w:rtl w:val="0"/>
              </w:rPr>
              <w:t xml:space="preserve">251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sz w:val="18"/>
                <w:szCs w:val="18"/>
                <w:rtl w:val="0"/>
              </w:rPr>
              <w:t xml:space="preserve">Aunt Linny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sz w:val="18"/>
                <w:szCs w:val="18"/>
                <w:rtl w:val="0"/>
              </w:rPr>
              <w:t xml:space="preserve">15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sz w:val="18"/>
                <w:szCs w:val="18"/>
                <w:rtl w:val="0"/>
              </w:rPr>
              <w:t xml:space="preserve">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78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Kiersten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162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Tommy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75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18"/>
                <w:szCs w:val="18"/>
              </w:rPr>
            </w:pPr>
            <w:r w:rsidDel="00000000" w:rsidR="00000000" w:rsidRPr="00000000">
              <w:rPr>
                <w:sz w:val="18"/>
                <w:szCs w:val="18"/>
                <w:rtl w:val="0"/>
              </w:rPr>
              <w:t xml:space="preserve">Jessica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18"/>
                <w:szCs w:val="18"/>
              </w:rPr>
            </w:pPr>
            <w:r w:rsidDel="00000000" w:rsidR="00000000" w:rsidRPr="00000000">
              <w:rPr>
                <w:sz w:val="18"/>
                <w:szCs w:val="18"/>
                <w:rtl w:val="0"/>
              </w:rPr>
              <w:t xml:space="preserve">10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18"/>
                <w:szCs w:val="18"/>
              </w:rPr>
            </w:pPr>
            <w:r w:rsidDel="00000000" w:rsidR="00000000" w:rsidRPr="00000000">
              <w:rPr>
                <w:sz w:val="18"/>
                <w:szCs w:val="18"/>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sz w:val="18"/>
                <w:szCs w:val="18"/>
                <w:rtl w:val="0"/>
              </w:rPr>
              <w:t xml:space="preserve">15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Mr. Welk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37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Meg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Martha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Hannah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22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Rachel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8</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sz w:val="18"/>
                <w:szCs w:val="18"/>
                <w:rtl w:val="0"/>
              </w:rPr>
              <w:t xml:space="preserve">13</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18"/>
                <w:szCs w:val="18"/>
              </w:rPr>
            </w:pPr>
            <w:r w:rsidDel="00000000" w:rsidR="00000000" w:rsidRPr="00000000">
              <w:rPr>
                <w:sz w:val="18"/>
                <w:szCs w:val="18"/>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18"/>
                <w:szCs w:val="18"/>
              </w:rPr>
            </w:pPr>
            <w:r w:rsidDel="00000000" w:rsidR="00000000" w:rsidRPr="00000000">
              <w:rPr>
                <w:sz w:val="18"/>
                <w:szCs w:val="18"/>
                <w:rtl w:val="0"/>
              </w:rPr>
              <w:t xml:space="preserve">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18"/>
                <w:szCs w:val="18"/>
              </w:rPr>
            </w:pPr>
            <w:r w:rsidDel="00000000" w:rsidR="00000000" w:rsidRPr="00000000">
              <w:rPr>
                <w:sz w:val="18"/>
                <w:szCs w:val="18"/>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18"/>
                <w:szCs w:val="18"/>
              </w:rPr>
            </w:pPr>
            <w:r w:rsidDel="00000000" w:rsidR="00000000" w:rsidRPr="00000000">
              <w:rPr>
                <w:sz w:val="18"/>
                <w:szCs w:val="18"/>
                <w:rtl w:val="0"/>
              </w:rPr>
              <w:t xml:space="preserve">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18"/>
                <w:szCs w:val="18"/>
              </w:rPr>
            </w:pPr>
            <w:r w:rsidDel="00000000" w:rsidR="00000000" w:rsidRPr="00000000">
              <w:rPr>
                <w:sz w:val="18"/>
                <w:szCs w:val="18"/>
                <w:rtl w:val="0"/>
              </w:rPr>
              <w:t xml:space="preserve">Gertrude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18"/>
                <w:szCs w:val="18"/>
              </w:rPr>
            </w:pPr>
            <w:r w:rsidDel="00000000" w:rsidR="00000000" w:rsidRPr="00000000">
              <w:rPr>
                <w:sz w:val="18"/>
                <w:szCs w:val="18"/>
                <w:rtl w:val="0"/>
              </w:rPr>
              <w:t xml:space="preserve">79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18"/>
                <w:szCs w:val="18"/>
              </w:rPr>
            </w:pPr>
            <w:r w:rsidDel="00000000" w:rsidR="00000000" w:rsidRPr="00000000">
              <w:rPr>
                <w:sz w:val="18"/>
                <w:szCs w:val="18"/>
                <w:rtl w:val="0"/>
              </w:rPr>
              <w:t xml:space="preserve">Tall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18"/>
                <w:szCs w:val="18"/>
              </w:rPr>
            </w:pPr>
            <w:r w:rsidDel="00000000" w:rsidR="00000000" w:rsidRPr="00000000">
              <w:rPr>
                <w:sz w:val="18"/>
                <w:szCs w:val="18"/>
                <w:rtl w:val="0"/>
              </w:rPr>
              <w:t xml:space="preserve">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18"/>
                <w:szCs w:val="18"/>
              </w:rPr>
            </w:pPr>
            <w:r w:rsidDel="00000000" w:rsidR="00000000" w:rsidRPr="00000000">
              <w:rPr>
                <w:sz w:val="18"/>
                <w:szCs w:val="18"/>
                <w:rtl w:val="0"/>
              </w:rPr>
              <w:t xml:space="preserve">Ryker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18"/>
                <w:szCs w:val="18"/>
              </w:rPr>
            </w:pPr>
            <w:r w:rsidDel="00000000" w:rsidR="00000000" w:rsidRPr="00000000">
              <w:rPr>
                <w:sz w:val="18"/>
                <w:szCs w:val="18"/>
                <w:rtl w:val="0"/>
              </w:rPr>
              <w:t xml:space="preserve">166</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18"/>
                <w:szCs w:val="18"/>
              </w:rPr>
            </w:pPr>
            <w:r w:rsidDel="00000000" w:rsidR="00000000" w:rsidRPr="00000000">
              <w:rPr>
                <w:sz w:val="18"/>
                <w:szCs w:val="18"/>
                <w:rtl w:val="0"/>
              </w:rPr>
              <w:t xml:space="preserve">Anders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18"/>
                <w:szCs w:val="18"/>
              </w:rPr>
            </w:pPr>
            <w:r w:rsidDel="00000000" w:rsidR="00000000" w:rsidRPr="00000000">
              <w:rPr>
                <w:sz w:val="18"/>
                <w:szCs w:val="18"/>
                <w:rtl w:val="0"/>
              </w:rPr>
              <w:t xml:space="preserve">17</w:t>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b w:val="1"/>
          <w:sz w:val="36"/>
          <w:szCs w:val="36"/>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48">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9">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A">
      <w:pPr>
        <w:pageBreakBefore w:val="0"/>
        <w:ind w:left="0" w:firstLine="0"/>
        <w:rPr>
          <w:i w:val="1"/>
        </w:rPr>
      </w:pPr>
      <w:r w:rsidDel="00000000" w:rsidR="00000000" w:rsidRPr="00000000">
        <w:rPr>
          <w:rtl w:val="0"/>
        </w:rPr>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 Female characters make up 68% of the prominent characters with a specified gender. </w:t>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 Two of the three most prominent characters in the script are women, including a female lead (“Tierney”).</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Seven character opportunities to undo gender stereotypes and tropes written in the script. </w:t>
      </w:r>
      <w:r w:rsidDel="00000000" w:rsidR="00000000" w:rsidRPr="00000000">
        <w:rPr>
          <w:rtl w:val="0"/>
        </w:rPr>
      </w:r>
    </w:p>
    <w:p w:rsidR="00000000" w:rsidDel="00000000" w:rsidP="00000000" w:rsidRDefault="00000000" w:rsidRPr="00000000" w14:paraId="0000004E">
      <w:pPr>
        <w:pageBreakBefore w:val="0"/>
        <w:rPr>
          <w:u w:val="single"/>
        </w:rPr>
      </w:pPr>
      <w:r w:rsidDel="00000000" w:rsidR="00000000" w:rsidRPr="00000000">
        <w:rPr>
          <w:rtl w:val="0"/>
        </w:rPr>
      </w:r>
    </w:p>
    <w:p w:rsidR="00000000" w:rsidDel="00000000" w:rsidP="00000000" w:rsidRDefault="00000000" w:rsidRPr="00000000" w14:paraId="0000004F">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Penny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color w:val="ffffff"/>
                <w:sz w:val="18"/>
                <w:szCs w:val="18"/>
                <w:rtl w:val="0"/>
              </w:rPr>
              <w:t xml:space="preserve">Abe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Clara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ffffff"/>
                <w:sz w:val="18"/>
                <w:szCs w:val="18"/>
              </w:rPr>
            </w:pPr>
            <w:r w:rsidDel="00000000" w:rsidR="00000000" w:rsidRPr="00000000">
              <w:rPr>
                <w:color w:val="ffffff"/>
                <w:sz w:val="18"/>
                <w:szCs w:val="18"/>
                <w:rtl w:val="0"/>
              </w:rPr>
              <w:t xml:space="preserve">Tommy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Tierney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color w:val="ffffff"/>
                <w:sz w:val="18"/>
                <w:szCs w:val="18"/>
                <w:rtl w:val="0"/>
              </w:rPr>
              <w:t xml:space="preserve">Michael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color w:val="ffffff"/>
                <w:sz w:val="18"/>
                <w:szCs w:val="18"/>
              </w:rPr>
            </w:pPr>
            <w:r w:rsidDel="00000000" w:rsidR="00000000" w:rsidRPr="00000000">
              <w:rPr>
                <w:color w:val="ffffff"/>
                <w:sz w:val="18"/>
                <w:szCs w:val="18"/>
                <w:rtl w:val="0"/>
              </w:rPr>
              <w:t xml:space="preserve">Aunt Linny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Mr. Welk</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color w:val="ffffff"/>
                <w:sz w:val="18"/>
                <w:szCs w:val="18"/>
              </w:rPr>
            </w:pPr>
            <w:r w:rsidDel="00000000" w:rsidR="00000000" w:rsidRPr="00000000">
              <w:rPr>
                <w:color w:val="ffffff"/>
                <w:sz w:val="18"/>
                <w:szCs w:val="18"/>
                <w:rtl w:val="0"/>
              </w:rPr>
              <w:t xml:space="preserve">Kiersten</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color w:val="ffffff"/>
                <w:sz w:val="18"/>
                <w:szCs w:val="18"/>
                <w:rtl w:val="0"/>
              </w:rPr>
              <w:t xml:space="preserve">Tall Guard</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color w:val="ffffff"/>
                <w:sz w:val="18"/>
                <w:szCs w:val="18"/>
              </w:rPr>
            </w:pPr>
            <w:r w:rsidDel="00000000" w:rsidR="00000000" w:rsidRPr="00000000">
              <w:rPr>
                <w:color w:val="ffffff"/>
                <w:sz w:val="18"/>
                <w:szCs w:val="18"/>
                <w:rtl w:val="0"/>
              </w:rPr>
              <w:t xml:space="preserve">Jessica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color w:val="ffffff"/>
                <w:sz w:val="18"/>
                <w:szCs w:val="18"/>
                <w:rtl w:val="0"/>
              </w:rPr>
              <w:t xml:space="preserve">Ryker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sz w:val="18"/>
                <w:szCs w:val="18"/>
              </w:rPr>
            </w:pPr>
            <w:r w:rsidDel="00000000" w:rsidR="00000000" w:rsidRPr="00000000">
              <w:rPr>
                <w:color w:val="ffffff"/>
                <w:sz w:val="18"/>
                <w:szCs w:val="18"/>
                <w:rtl w:val="0"/>
              </w:rPr>
              <w:t xml:space="preserve">Jenna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color w:val="ffffff"/>
                <w:sz w:val="18"/>
                <w:szCs w:val="18"/>
                <w:rtl w:val="0"/>
              </w:rPr>
              <w:t xml:space="preserve">Anders</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sz w:val="18"/>
                <w:szCs w:val="18"/>
              </w:rPr>
            </w:pPr>
            <w:r w:rsidDel="00000000" w:rsidR="00000000" w:rsidRPr="00000000">
              <w:rPr>
                <w:color w:val="ffffff"/>
                <w:sz w:val="18"/>
                <w:szCs w:val="18"/>
                <w:rtl w:val="0"/>
              </w:rPr>
              <w:t xml:space="preserve">Meg</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color w:val="ffffff"/>
                <w:sz w:val="18"/>
                <w:szCs w:val="18"/>
                <w:rtl w:val="0"/>
              </w:rPr>
              <w:t xml:space="preserve">Martha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color w:val="ffffff"/>
                <w:sz w:val="18"/>
                <w:szCs w:val="18"/>
                <w:rtl w:val="0"/>
              </w:rPr>
              <w:t xml:space="preserve">Hannah</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color w:val="ffffff"/>
                <w:sz w:val="18"/>
                <w:szCs w:val="18"/>
                <w:rtl w:val="0"/>
              </w:rPr>
              <w:t xml:space="preserve">Rachel</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color w:val="ffffff"/>
                <w:sz w:val="18"/>
                <w:szCs w:val="18"/>
                <w:rtl w:val="0"/>
              </w:rPr>
              <w:t xml:space="preserve">Dena</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color w:val="ffffff"/>
                <w:sz w:val="18"/>
                <w:szCs w:val="18"/>
              </w:rPr>
            </w:pPr>
            <w:r w:rsidDel="00000000" w:rsidR="00000000" w:rsidRPr="00000000">
              <w:rPr>
                <w:color w:val="ffffff"/>
                <w:sz w:val="18"/>
                <w:szCs w:val="18"/>
                <w:rtl w:val="0"/>
              </w:rPr>
              <w:t xml:space="preserve">Helen</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color w:val="ffffff"/>
                <w:sz w:val="18"/>
                <w:szCs w:val="18"/>
              </w:rPr>
            </w:pPr>
            <w:r w:rsidDel="00000000" w:rsidR="00000000" w:rsidRPr="00000000">
              <w:rPr>
                <w:color w:val="ffffff"/>
                <w:sz w:val="18"/>
                <w:szCs w:val="18"/>
                <w:rtl w:val="0"/>
              </w:rPr>
              <w:t xml:space="preserve">Tammy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color w:val="ffffff"/>
                <w:sz w:val="18"/>
                <w:szCs w:val="18"/>
                <w:rtl w:val="0"/>
              </w:rPr>
              <w:t xml:space="preserve">Gertrude</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84">
      <w:pPr>
        <w:pageBreakBefore w:val="0"/>
        <w:rPr>
          <w:b w:val="1"/>
          <w:u w:val="single"/>
        </w:rPr>
      </w:pPr>
      <w:r w:rsidDel="00000000" w:rsidR="00000000" w:rsidRPr="00000000">
        <w:rPr>
          <w:rtl w:val="0"/>
        </w:rPr>
      </w:r>
    </w:p>
    <w:p w:rsidR="00000000" w:rsidDel="00000000" w:rsidP="00000000" w:rsidRDefault="00000000" w:rsidRPr="00000000" w14:paraId="00000085">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86">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drawing>
          <wp:inline distB="114300" distT="114300" distL="114300" distR="114300">
            <wp:extent cx="1371600" cy="1220724"/>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rPr>
          <w:b w:val="1"/>
          <w:u w:val="single"/>
        </w:rPr>
      </w:pPr>
      <w:r w:rsidDel="00000000" w:rsidR="00000000" w:rsidRPr="00000000">
        <w:rPr>
          <w:rtl w:val="0"/>
        </w:rPr>
      </w:r>
    </w:p>
    <w:p w:rsidR="00000000" w:rsidDel="00000000" w:rsidP="00000000" w:rsidRDefault="00000000" w:rsidRPr="00000000" w14:paraId="00000091">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92">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93">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94">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95">
      <w:pPr>
        <w:pageBreakBefore w:val="0"/>
        <w:rPr>
          <w:u w:val="single"/>
        </w:rPr>
      </w:pPr>
      <w:r w:rsidDel="00000000" w:rsidR="00000000" w:rsidRPr="00000000">
        <w:rPr>
          <w:rtl w:val="0"/>
        </w:rPr>
      </w:r>
    </w:p>
    <w:p w:rsidR="00000000" w:rsidDel="00000000" w:rsidP="00000000" w:rsidRDefault="00000000" w:rsidRPr="00000000" w14:paraId="00000096">
      <w:pPr>
        <w:pageBreakBefore w:val="0"/>
        <w:numPr>
          <w:ilvl w:val="0"/>
          <w:numId w:val="5"/>
        </w:numPr>
        <w:ind w:left="720" w:hanging="360"/>
        <w:rPr>
          <w:u w:val="none"/>
        </w:rPr>
      </w:pPr>
      <w:r w:rsidDel="00000000" w:rsidR="00000000" w:rsidRPr="00000000">
        <w:rPr>
          <w:rtl w:val="0"/>
        </w:rPr>
        <w:t xml:space="preserve"> No characters with race specified are characters of color </w:t>
      </w:r>
    </w:p>
    <w:p w:rsidR="00000000" w:rsidDel="00000000" w:rsidP="00000000" w:rsidRDefault="00000000" w:rsidRPr="00000000" w14:paraId="00000097">
      <w:pPr>
        <w:pageBreakBefore w:val="0"/>
        <w:numPr>
          <w:ilvl w:val="0"/>
          <w:numId w:val="5"/>
        </w:numPr>
        <w:ind w:left="720" w:hanging="360"/>
        <w:rPr>
          <w:u w:val="none"/>
        </w:rPr>
      </w:pPr>
      <w:r w:rsidDel="00000000" w:rsidR="00000000" w:rsidRPr="00000000">
        <w:rPr>
          <w:rtl w:val="0"/>
        </w:rPr>
        <w:t xml:space="preserve"> The leading character in the script (“Tierney”) is identified as white</w:t>
      </w:r>
    </w:p>
    <w:p w:rsidR="00000000" w:rsidDel="00000000" w:rsidP="00000000" w:rsidRDefault="00000000" w:rsidRPr="00000000" w14:paraId="00000098">
      <w:pPr>
        <w:pageBreakBefore w:val="0"/>
        <w:numPr>
          <w:ilvl w:val="0"/>
          <w:numId w:val="5"/>
        </w:numPr>
        <w:ind w:left="720" w:hanging="360"/>
        <w:rPr>
          <w:u w:val="none"/>
        </w:rPr>
      </w:pPr>
      <w:r w:rsidDel="00000000" w:rsidR="00000000" w:rsidRPr="00000000">
        <w:rPr>
          <w:rtl w:val="0"/>
        </w:rPr>
        <w:t xml:space="preserve">16 character opportunities to increase racial diversity. </w:t>
      </w:r>
    </w:p>
    <w:p w:rsidR="00000000" w:rsidDel="00000000" w:rsidP="00000000" w:rsidRDefault="00000000" w:rsidRPr="00000000" w14:paraId="00000099">
      <w:pPr>
        <w:pageBreakBefore w:val="0"/>
        <w:rPr>
          <w:u w:val="single"/>
        </w:rPr>
      </w:pPr>
      <w:r w:rsidDel="00000000" w:rsidR="00000000" w:rsidRPr="00000000">
        <w:rPr>
          <w:rtl w:val="0"/>
        </w:rPr>
      </w:r>
    </w:p>
    <w:p w:rsidR="00000000" w:rsidDel="00000000" w:rsidP="00000000" w:rsidRDefault="00000000" w:rsidRPr="00000000" w14:paraId="0000009A">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color w:val="ffffff"/>
                <w:sz w:val="18"/>
                <w:szCs w:val="18"/>
              </w:rPr>
            </w:pPr>
            <w:r w:rsidDel="00000000" w:rsidR="00000000" w:rsidRPr="00000000">
              <w:rPr>
                <w:color w:val="ffffff"/>
                <w:sz w:val="18"/>
                <w:szCs w:val="18"/>
                <w:rtl w:val="0"/>
              </w:rPr>
              <w:t xml:space="preserve">Penny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sz w:val="18"/>
                <w:szCs w:val="18"/>
              </w:rPr>
            </w:pPr>
            <w:r w:rsidDel="00000000" w:rsidR="00000000" w:rsidRPr="00000000">
              <w:rPr>
                <w:color w:val="ffffff"/>
                <w:sz w:val="18"/>
                <w:szCs w:val="18"/>
                <w:rtl w:val="0"/>
              </w:rPr>
              <w:t xml:space="preserve">Tommy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color w:val="ffffff"/>
                <w:sz w:val="18"/>
                <w:szCs w:val="18"/>
              </w:rPr>
            </w:pPr>
            <w:r w:rsidDel="00000000" w:rsidR="00000000" w:rsidRPr="00000000">
              <w:rPr>
                <w:color w:val="ffffff"/>
                <w:sz w:val="18"/>
                <w:szCs w:val="18"/>
                <w:rtl w:val="0"/>
              </w:rPr>
              <w:t xml:space="preserve">Clara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color w:val="ffffff"/>
                <w:sz w:val="18"/>
                <w:szCs w:val="18"/>
                <w:rtl w:val="0"/>
              </w:rPr>
              <w:t xml:space="preserve">Michael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color w:val="ffffff"/>
                <w:sz w:val="18"/>
                <w:szCs w:val="18"/>
              </w:rPr>
            </w:pPr>
            <w:r w:rsidDel="00000000" w:rsidR="00000000" w:rsidRPr="00000000">
              <w:rPr>
                <w:color w:val="ffffff"/>
                <w:sz w:val="18"/>
                <w:szCs w:val="18"/>
                <w:rtl w:val="0"/>
              </w:rPr>
              <w:t xml:space="preserve">Tierney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color w:val="ffffff"/>
                <w:sz w:val="18"/>
                <w:szCs w:val="18"/>
                <w:rtl w:val="0"/>
              </w:rPr>
              <w:t xml:space="preserve">Jessica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color w:val="ffffff"/>
                <w:sz w:val="18"/>
                <w:szCs w:val="18"/>
              </w:rPr>
            </w:pPr>
            <w:r w:rsidDel="00000000" w:rsidR="00000000" w:rsidRPr="00000000">
              <w:rPr>
                <w:color w:val="ffffff"/>
                <w:sz w:val="18"/>
                <w:szCs w:val="18"/>
                <w:rtl w:val="0"/>
              </w:rPr>
              <w:t xml:space="preserve">Aunt Linny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color w:val="ffffff"/>
                <w:sz w:val="18"/>
                <w:szCs w:val="18"/>
                <w:rtl w:val="0"/>
              </w:rPr>
              <w:t xml:space="preserve">Jenna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color w:val="ffffff"/>
                <w:sz w:val="18"/>
                <w:szCs w:val="18"/>
              </w:rPr>
            </w:pPr>
            <w:r w:rsidDel="00000000" w:rsidR="00000000" w:rsidRPr="00000000">
              <w:rPr>
                <w:color w:val="ffffff"/>
                <w:sz w:val="18"/>
                <w:szCs w:val="18"/>
                <w:rtl w:val="0"/>
              </w:rPr>
              <w:t xml:space="preserve">Abe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color w:val="ffffff"/>
                <w:sz w:val="18"/>
                <w:szCs w:val="18"/>
                <w:rtl w:val="0"/>
              </w:rPr>
              <w:t xml:space="preserve">Mr. Welk</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color w:val="ffffff"/>
                <w:sz w:val="18"/>
                <w:szCs w:val="18"/>
              </w:rPr>
            </w:pPr>
            <w:r w:rsidDel="00000000" w:rsidR="00000000" w:rsidRPr="00000000">
              <w:rPr>
                <w:color w:val="ffffff"/>
                <w:sz w:val="18"/>
                <w:szCs w:val="18"/>
                <w:rtl w:val="0"/>
              </w:rPr>
              <w:t xml:space="preserve">Kiersten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ffffff"/>
                <w:sz w:val="18"/>
                <w:szCs w:val="18"/>
              </w:rPr>
            </w:pPr>
            <w:r w:rsidDel="00000000" w:rsidR="00000000" w:rsidRPr="00000000">
              <w:rPr>
                <w:color w:val="ffffff"/>
                <w:sz w:val="18"/>
                <w:szCs w:val="18"/>
                <w:rtl w:val="0"/>
              </w:rPr>
              <w:t xml:space="preserve">Meg</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color w:val="ffffff"/>
                <w:sz w:val="18"/>
                <w:szCs w:val="18"/>
                <w:rtl w:val="0"/>
              </w:rPr>
              <w:t xml:space="preserve">Martha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color w:val="ffffff"/>
                <w:sz w:val="18"/>
                <w:szCs w:val="18"/>
                <w:rtl w:val="0"/>
              </w:rPr>
              <w:t xml:space="preserve">Hannah</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color w:val="ffffff"/>
                <w:sz w:val="18"/>
                <w:szCs w:val="18"/>
                <w:rtl w:val="0"/>
              </w:rPr>
              <w:t xml:space="preserve">Rachel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color w:val="ffffff"/>
                <w:sz w:val="18"/>
                <w:szCs w:val="18"/>
              </w:rPr>
            </w:pPr>
            <w:r w:rsidDel="00000000" w:rsidR="00000000" w:rsidRPr="00000000">
              <w:rPr>
                <w:color w:val="ffffff"/>
                <w:sz w:val="18"/>
                <w:szCs w:val="18"/>
                <w:rtl w:val="0"/>
              </w:rPr>
              <w:t xml:space="preserve">Dena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color w:val="ffffff"/>
                <w:sz w:val="18"/>
                <w:szCs w:val="18"/>
                <w:rtl w:val="0"/>
              </w:rPr>
              <w:t xml:space="preserve">Helen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sz w:val="18"/>
                <w:szCs w:val="18"/>
              </w:rPr>
            </w:pPr>
            <w:r w:rsidDel="00000000" w:rsidR="00000000" w:rsidRPr="00000000">
              <w:rPr>
                <w:color w:val="ffffff"/>
                <w:sz w:val="18"/>
                <w:szCs w:val="18"/>
                <w:rtl w:val="0"/>
              </w:rPr>
              <w:t xml:space="preserve">Tammy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color w:val="ffffff"/>
                <w:sz w:val="18"/>
                <w:szCs w:val="18"/>
              </w:rPr>
            </w:pPr>
            <w:r w:rsidDel="00000000" w:rsidR="00000000" w:rsidRPr="00000000">
              <w:rPr>
                <w:color w:val="ffffff"/>
                <w:sz w:val="18"/>
                <w:szCs w:val="18"/>
                <w:rtl w:val="0"/>
              </w:rPr>
              <w:t xml:space="preserve">Gertrude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color w:val="ffffff"/>
                <w:sz w:val="18"/>
                <w:szCs w:val="18"/>
              </w:rPr>
            </w:pPr>
            <w:r w:rsidDel="00000000" w:rsidR="00000000" w:rsidRPr="00000000">
              <w:rPr>
                <w:color w:val="ffffff"/>
                <w:sz w:val="18"/>
                <w:szCs w:val="18"/>
                <w:rtl w:val="0"/>
              </w:rPr>
              <w:t xml:space="preserve">Tall Guard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ffff"/>
                <w:sz w:val="18"/>
                <w:szCs w:val="18"/>
              </w:rPr>
            </w:pPr>
            <w:r w:rsidDel="00000000" w:rsidR="00000000" w:rsidRPr="00000000">
              <w:rPr>
                <w:color w:val="ffffff"/>
                <w:sz w:val="18"/>
                <w:szCs w:val="18"/>
                <w:rtl w:val="0"/>
              </w:rPr>
              <w:t xml:space="preserve">Ryker</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color w:val="ffffff"/>
                <w:sz w:val="18"/>
                <w:szCs w:val="18"/>
              </w:rPr>
            </w:pPr>
            <w:r w:rsidDel="00000000" w:rsidR="00000000" w:rsidRPr="00000000">
              <w:rPr>
                <w:color w:val="ffffff"/>
                <w:sz w:val="18"/>
                <w:szCs w:val="18"/>
                <w:rtl w:val="0"/>
              </w:rPr>
              <w:t xml:space="preserve">Anders</w:t>
            </w:r>
          </w:p>
        </w:tc>
      </w:tr>
    </w:tbl>
    <w:p w:rsidR="00000000" w:rsidDel="00000000" w:rsidP="00000000" w:rsidRDefault="00000000" w:rsidRPr="00000000" w14:paraId="000000CF">
      <w:pPr>
        <w:pageBreakBefore w:val="0"/>
        <w:rPr>
          <w:b w:val="1"/>
          <w:u w:val="single"/>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D1">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drawing>
          <wp:inline distB="114300" distT="114300" distL="114300" distR="114300">
            <wp:extent cx="1371600" cy="122072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DD">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DE">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DF">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E0">
      <w:pPr>
        <w:pageBreakBefore w:val="0"/>
        <w:rPr>
          <w:b w:val="1"/>
          <w:i w:val="1"/>
          <w:color w:val="c12f65"/>
        </w:rPr>
      </w:pPr>
      <w:r w:rsidDel="00000000" w:rsidR="00000000" w:rsidRPr="00000000">
        <w:rPr>
          <w:rtl w:val="0"/>
        </w:rPr>
      </w:r>
    </w:p>
    <w:p w:rsidR="00000000" w:rsidDel="00000000" w:rsidP="00000000" w:rsidRDefault="00000000" w:rsidRPr="00000000" w14:paraId="000000E1">
      <w:pPr>
        <w:pageBreakBefore w:val="0"/>
        <w:numPr>
          <w:ilvl w:val="0"/>
          <w:numId w:val="7"/>
        </w:numPr>
        <w:ind w:left="720" w:hanging="360"/>
        <w:rPr>
          <w:u w:val="none"/>
        </w:rPr>
      </w:pPr>
      <w:r w:rsidDel="00000000" w:rsidR="00000000" w:rsidRPr="00000000">
        <w:rPr>
          <w:rtl w:val="0"/>
        </w:rPr>
        <w:t xml:space="preserve"> One of the characters (4.5%) is specified as LGBTQ+.</w:t>
      </w:r>
    </w:p>
    <w:p w:rsidR="00000000" w:rsidDel="00000000" w:rsidP="00000000" w:rsidRDefault="00000000" w:rsidRPr="00000000" w14:paraId="000000E2">
      <w:pPr>
        <w:pageBreakBefore w:val="0"/>
        <w:numPr>
          <w:ilvl w:val="0"/>
          <w:numId w:val="7"/>
        </w:numPr>
        <w:ind w:left="720" w:hanging="360"/>
        <w:rPr>
          <w:u w:val="none"/>
        </w:rPr>
      </w:pPr>
      <w:r w:rsidDel="00000000" w:rsidR="00000000" w:rsidRPr="00000000">
        <w:rPr>
          <w:rtl w:val="0"/>
        </w:rPr>
        <w:t xml:space="preserve"> The leading character (“Tierney”) is specified as heterosexual.</w:t>
      </w:r>
    </w:p>
    <w:p w:rsidR="00000000" w:rsidDel="00000000" w:rsidP="00000000" w:rsidRDefault="00000000" w:rsidRPr="00000000" w14:paraId="000000E3">
      <w:pPr>
        <w:pageBreakBefore w:val="0"/>
        <w:numPr>
          <w:ilvl w:val="0"/>
          <w:numId w:val="7"/>
        </w:numPr>
        <w:ind w:left="720" w:hanging="360"/>
        <w:rPr>
          <w:u w:val="none"/>
        </w:rPr>
      </w:pPr>
      <w:r w:rsidDel="00000000" w:rsidR="00000000" w:rsidRPr="00000000">
        <w:rPr>
          <w:rtl w:val="0"/>
        </w:rPr>
        <w:t xml:space="preserve"> There are fourteen character opportunities for sexual orientation diversity. </w:t>
      </w:r>
    </w:p>
    <w:p w:rsidR="00000000" w:rsidDel="00000000" w:rsidP="00000000" w:rsidRDefault="00000000" w:rsidRPr="00000000" w14:paraId="000000E4">
      <w:pPr>
        <w:pageBreakBefore w:val="0"/>
        <w:rPr>
          <w:u w:val="single"/>
        </w:rPr>
      </w:pPr>
      <w:r w:rsidDel="00000000" w:rsidR="00000000" w:rsidRPr="00000000">
        <w:rPr>
          <w:rtl w:val="0"/>
        </w:rPr>
      </w:r>
    </w:p>
    <w:p w:rsidR="00000000" w:rsidDel="00000000" w:rsidP="00000000" w:rsidRDefault="00000000" w:rsidRPr="00000000" w14:paraId="000000E5">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color w:val="ffffff"/>
                <w:sz w:val="18"/>
                <w:szCs w:val="18"/>
                <w:rtl w:val="0"/>
              </w:rPr>
              <w:t xml:space="preserve">Gertrude</w:t>
            </w:r>
          </w:p>
        </w:tc>
        <w:tc>
          <w:tcPr>
            <w:shd w:fill="35b4bb"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color w:val="ffffff"/>
                <w:sz w:val="18"/>
                <w:szCs w:val="18"/>
                <w:rtl w:val="0"/>
              </w:rPr>
              <w:t xml:space="preserve">Abe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color w:val="ffffff"/>
                <w:sz w:val="18"/>
                <w:szCs w:val="18"/>
                <w:rtl w:val="0"/>
              </w:rPr>
              <w:t xml:space="preserve">Penny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color w:val="ffffff"/>
                <w:sz w:val="18"/>
                <w:szCs w:val="18"/>
                <w:rtl w:val="0"/>
              </w:rPr>
              <w:t xml:space="preserve">Kiersten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color w:val="ffffff"/>
                <w:sz w:val="18"/>
                <w:szCs w:val="18"/>
                <w:rtl w:val="0"/>
              </w:rPr>
              <w:t xml:space="preserve">Clara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color w:val="ffffff"/>
                <w:sz w:val="18"/>
                <w:szCs w:val="18"/>
                <w:rtl w:val="0"/>
              </w:rPr>
              <w:t xml:space="preserve">Tommy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color w:val="ffffff"/>
                <w:sz w:val="18"/>
                <w:szCs w:val="18"/>
                <w:rtl w:val="0"/>
              </w:rPr>
              <w:t xml:space="preserve">Aunt Linny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ffffff"/>
                <w:sz w:val="18"/>
                <w:szCs w:val="18"/>
              </w:rPr>
            </w:pPr>
            <w:r w:rsidDel="00000000" w:rsidR="00000000" w:rsidRPr="00000000">
              <w:rPr>
                <w:color w:val="ffffff"/>
                <w:sz w:val="18"/>
                <w:szCs w:val="18"/>
                <w:rtl w:val="0"/>
              </w:rPr>
              <w:t xml:space="preserve">Michael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color w:val="ffffff"/>
                <w:sz w:val="18"/>
                <w:szCs w:val="18"/>
              </w:rPr>
            </w:pPr>
            <w:r w:rsidDel="00000000" w:rsidR="00000000" w:rsidRPr="00000000">
              <w:rPr>
                <w:color w:val="ffffff"/>
                <w:sz w:val="18"/>
                <w:szCs w:val="18"/>
                <w:rtl w:val="0"/>
              </w:rPr>
              <w:t xml:space="preserve">Jessica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ffffff"/>
                <w:sz w:val="18"/>
                <w:szCs w:val="18"/>
              </w:rPr>
            </w:pPr>
            <w:r w:rsidDel="00000000" w:rsidR="00000000" w:rsidRPr="00000000">
              <w:rPr>
                <w:color w:val="ffffff"/>
                <w:sz w:val="18"/>
                <w:szCs w:val="18"/>
                <w:rtl w:val="0"/>
              </w:rPr>
              <w:t xml:space="preserve">Mr. Welk</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sz w:val="18"/>
                <w:szCs w:val="18"/>
              </w:rPr>
            </w:pPr>
            <w:r w:rsidDel="00000000" w:rsidR="00000000" w:rsidRPr="00000000">
              <w:rPr>
                <w:color w:val="ffffff"/>
                <w:sz w:val="18"/>
                <w:szCs w:val="18"/>
                <w:rtl w:val="0"/>
              </w:rPr>
              <w:t xml:space="preserve">Jenna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color w:val="ffffff"/>
                <w:sz w:val="18"/>
                <w:szCs w:val="18"/>
                <w:rtl w:val="0"/>
              </w:rPr>
              <w:t xml:space="preserve">Ryker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sz w:val="18"/>
                <w:szCs w:val="18"/>
              </w:rPr>
            </w:pPr>
            <w:r w:rsidDel="00000000" w:rsidR="00000000" w:rsidRPr="00000000">
              <w:rPr>
                <w:color w:val="ffffff"/>
                <w:sz w:val="18"/>
                <w:szCs w:val="18"/>
                <w:rtl w:val="0"/>
              </w:rPr>
              <w:t xml:space="preserve">Meg</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ffffff"/>
                <w:sz w:val="18"/>
                <w:szCs w:val="18"/>
              </w:rPr>
            </w:pPr>
            <w:r w:rsidDel="00000000" w:rsidR="00000000" w:rsidRPr="00000000">
              <w:rPr>
                <w:color w:val="ffffff"/>
                <w:sz w:val="18"/>
                <w:szCs w:val="18"/>
                <w:rtl w:val="0"/>
              </w:rPr>
              <w:t xml:space="preserve">Martha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color w:val="ffffff"/>
                <w:sz w:val="18"/>
                <w:szCs w:val="18"/>
                <w:rtl w:val="0"/>
              </w:rPr>
              <w:t xml:space="preserve">Hannah</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color w:val="ffffff"/>
                <w:sz w:val="18"/>
                <w:szCs w:val="18"/>
                <w:rtl w:val="0"/>
              </w:rPr>
              <w:t xml:space="preserve">Rachel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color w:val="ffffff"/>
                <w:sz w:val="18"/>
                <w:szCs w:val="18"/>
                <w:rtl w:val="0"/>
              </w:rPr>
              <w:t xml:space="preserve">Dena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color w:val="ffffff"/>
                <w:sz w:val="18"/>
                <w:szCs w:val="18"/>
                <w:rtl w:val="0"/>
              </w:rPr>
              <w:t xml:space="preserve">Helen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color w:val="ffffff"/>
                <w:sz w:val="18"/>
                <w:szCs w:val="18"/>
                <w:rtl w:val="0"/>
              </w:rPr>
              <w:t xml:space="preserve">Tammy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color w:val="ffffff"/>
                <w:sz w:val="18"/>
                <w:szCs w:val="18"/>
                <w:rtl w:val="0"/>
              </w:rPr>
              <w:t xml:space="preserve">Tall Guard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color w:val="ffffff"/>
                <w:sz w:val="18"/>
                <w:szCs w:val="18"/>
                <w:rtl w:val="0"/>
              </w:rPr>
              <w:t xml:space="preserve">Anders</w:t>
            </w:r>
          </w:p>
        </w:tc>
      </w:tr>
    </w:tbl>
    <w:p w:rsidR="00000000" w:rsidDel="00000000" w:rsidP="00000000" w:rsidRDefault="00000000" w:rsidRPr="00000000" w14:paraId="00000114">
      <w:pPr>
        <w:pageBreakBefore w:val="0"/>
        <w:rPr>
          <w:b w:val="1"/>
          <w:u w:val="single"/>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16">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drawing>
          <wp:inline distB="114300" distT="114300" distL="114300" distR="114300">
            <wp:extent cx="1371600" cy="112471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bookmarkStart w:colFirst="0" w:colLast="0" w:name="phoxthamc9m4" w:id="3"/>
    <w:bookmarkEnd w:id="3"/>
    <w:p w:rsidR="00000000" w:rsidDel="00000000" w:rsidP="00000000" w:rsidRDefault="00000000" w:rsidRPr="00000000" w14:paraId="00000121">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2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23">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24">
      <w:pPr>
        <w:pageBreakBefore w:val="0"/>
        <w:rPr>
          <w:u w:val="single"/>
        </w:rPr>
      </w:pPr>
      <w:r w:rsidDel="00000000" w:rsidR="00000000" w:rsidRPr="00000000">
        <w:rPr>
          <w:rtl w:val="0"/>
        </w:rPr>
      </w:r>
    </w:p>
    <w:p w:rsidR="00000000" w:rsidDel="00000000" w:rsidP="00000000" w:rsidRDefault="00000000" w:rsidRPr="00000000" w14:paraId="00000125">
      <w:pPr>
        <w:pageBreakBefore w:val="0"/>
        <w:numPr>
          <w:ilvl w:val="0"/>
          <w:numId w:val="1"/>
        </w:numPr>
        <w:ind w:left="720" w:hanging="360"/>
        <w:rPr>
          <w:u w:val="none"/>
        </w:rPr>
      </w:pPr>
      <w:r w:rsidDel="00000000" w:rsidR="00000000" w:rsidRPr="00000000">
        <w:rPr>
          <w:rtl w:val="0"/>
        </w:rPr>
        <w:t xml:space="preserve"> Three characters (13%) are specified as having a physical disability. </w:t>
      </w:r>
    </w:p>
    <w:p w:rsidR="00000000" w:rsidDel="00000000" w:rsidP="00000000" w:rsidRDefault="00000000" w:rsidRPr="00000000" w14:paraId="00000126">
      <w:pPr>
        <w:pageBreakBefore w:val="0"/>
        <w:numPr>
          <w:ilvl w:val="0"/>
          <w:numId w:val="1"/>
        </w:numPr>
        <w:ind w:left="720" w:hanging="360"/>
        <w:rPr>
          <w:u w:val="none"/>
        </w:rPr>
      </w:pPr>
      <w:r w:rsidDel="00000000" w:rsidR="00000000" w:rsidRPr="00000000">
        <w:rPr>
          <w:rtl w:val="0"/>
        </w:rPr>
        <w:t xml:space="preserve"> Zero characters are specified as having a cognitive or communication disability. </w:t>
      </w:r>
    </w:p>
    <w:p w:rsidR="00000000" w:rsidDel="00000000" w:rsidP="00000000" w:rsidRDefault="00000000" w:rsidRPr="00000000" w14:paraId="00000127">
      <w:pPr>
        <w:pageBreakBefore w:val="0"/>
        <w:numPr>
          <w:ilvl w:val="0"/>
          <w:numId w:val="1"/>
        </w:numPr>
        <w:ind w:left="720" w:hanging="360"/>
        <w:rPr>
          <w:u w:val="none"/>
        </w:rPr>
      </w:pPr>
      <w:r w:rsidDel="00000000" w:rsidR="00000000" w:rsidRPr="00000000">
        <w:rPr>
          <w:rtl w:val="0"/>
        </w:rPr>
        <w:t xml:space="preserve"> Six character opportunities to improve disability representations. </w:t>
      </w:r>
    </w:p>
    <w:p w:rsidR="00000000" w:rsidDel="00000000" w:rsidP="00000000" w:rsidRDefault="00000000" w:rsidRPr="00000000" w14:paraId="00000128">
      <w:pPr>
        <w:pageBreakBefore w:val="0"/>
        <w:rPr>
          <w:u w:val="single"/>
        </w:rPr>
      </w:pPr>
      <w:r w:rsidDel="00000000" w:rsidR="00000000" w:rsidRPr="00000000">
        <w:rPr>
          <w:rtl w:val="0"/>
        </w:rPr>
      </w:r>
    </w:p>
    <w:p w:rsidR="00000000" w:rsidDel="00000000" w:rsidP="00000000" w:rsidRDefault="00000000" w:rsidRPr="00000000" w14:paraId="00000129">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color w:val="ffffff"/>
                <w:sz w:val="18"/>
                <w:szCs w:val="18"/>
                <w:rtl w:val="0"/>
              </w:rPr>
              <w:t xml:space="preserve">Aunt Linny</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color w:val="ffffff"/>
                <w:sz w:val="18"/>
                <w:szCs w:val="18"/>
                <w:rtl w:val="0"/>
              </w:rPr>
              <w:t xml:space="preserve">Tierney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color w:val="ffffff"/>
                <w:sz w:val="18"/>
                <w:szCs w:val="18"/>
              </w:rPr>
            </w:pPr>
            <w:r w:rsidDel="00000000" w:rsidR="00000000" w:rsidRPr="00000000">
              <w:rPr>
                <w:color w:val="ffffff"/>
                <w:sz w:val="18"/>
                <w:szCs w:val="18"/>
                <w:rtl w:val="0"/>
              </w:rPr>
              <w:t xml:space="preserve">Penny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color w:val="ffffff"/>
                <w:sz w:val="18"/>
                <w:szCs w:val="18"/>
                <w:rtl w:val="0"/>
              </w:rPr>
              <w:t xml:space="preserve">Hannah</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color w:val="ffffff"/>
                <w:sz w:val="18"/>
                <w:szCs w:val="18"/>
                <w:rtl w:val="0"/>
              </w:rPr>
              <w:t xml:space="preserve">Abe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color w:val="ffffff"/>
                <w:sz w:val="18"/>
                <w:szCs w:val="18"/>
                <w:rtl w:val="0"/>
              </w:rPr>
              <w:t xml:space="preserve">Clara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color w:val="ffffff"/>
                <w:sz w:val="18"/>
                <w:szCs w:val="18"/>
                <w:rtl w:val="0"/>
              </w:rPr>
              <w:t xml:space="preserve">Gertrude</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color w:val="ffffff"/>
                <w:sz w:val="18"/>
                <w:szCs w:val="18"/>
                <w:rtl w:val="0"/>
              </w:rPr>
              <w:t xml:space="preserve">Kiersten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color w:val="ffffff"/>
                <w:sz w:val="18"/>
                <w:szCs w:val="18"/>
                <w:rtl w:val="0"/>
              </w:rPr>
              <w:t xml:space="preserve">Tommy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color w:val="ffffff"/>
                <w:sz w:val="18"/>
                <w:szCs w:val="18"/>
                <w:rtl w:val="0"/>
              </w:rPr>
              <w:t xml:space="preserve">Michael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color w:val="ffffff"/>
                <w:sz w:val="18"/>
                <w:szCs w:val="18"/>
                <w:rtl w:val="0"/>
              </w:rPr>
              <w:t xml:space="preserve">Mr. Welk</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color w:val="ffffff"/>
                <w:sz w:val="18"/>
                <w:szCs w:val="18"/>
                <w:rtl w:val="0"/>
              </w:rPr>
              <w:t xml:space="preserve">Jessica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color w:val="ffffff"/>
                <w:sz w:val="18"/>
                <w:szCs w:val="18"/>
                <w:rtl w:val="0"/>
              </w:rPr>
              <w:t xml:space="preserve">Tall Guard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color w:val="ffffff"/>
                <w:sz w:val="18"/>
                <w:szCs w:val="18"/>
                <w:rtl w:val="0"/>
              </w:rPr>
              <w:t xml:space="preserve">Jenna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color w:val="ffffff"/>
                <w:sz w:val="18"/>
                <w:szCs w:val="18"/>
                <w:rtl w:val="0"/>
              </w:rPr>
              <w:t xml:space="preserve">Anders</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color w:val="ffffff"/>
                <w:sz w:val="18"/>
                <w:szCs w:val="18"/>
                <w:rtl w:val="0"/>
              </w:rPr>
              <w:t xml:space="preserve">Meg</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color w:val="ffffff"/>
                <w:sz w:val="18"/>
                <w:szCs w:val="18"/>
                <w:rtl w:val="0"/>
              </w:rPr>
              <w:t xml:space="preserve">Martha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color w:val="ffffff"/>
                <w:sz w:val="18"/>
                <w:szCs w:val="18"/>
                <w:rtl w:val="0"/>
              </w:rPr>
              <w:t xml:space="preserve">Rachel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color w:val="ffffff"/>
                <w:sz w:val="18"/>
                <w:szCs w:val="18"/>
                <w:rtl w:val="0"/>
              </w:rPr>
              <w:t xml:space="preserve">Dena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color w:val="ffffff"/>
                <w:sz w:val="18"/>
                <w:szCs w:val="18"/>
                <w:rtl w:val="0"/>
              </w:rPr>
              <w:t xml:space="preserve">Helen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color w:val="ffffff"/>
                <w:sz w:val="18"/>
                <w:szCs w:val="18"/>
              </w:rPr>
            </w:pPr>
            <w:r w:rsidDel="00000000" w:rsidR="00000000" w:rsidRPr="00000000">
              <w:rPr>
                <w:color w:val="ffffff"/>
                <w:sz w:val="18"/>
                <w:szCs w:val="18"/>
                <w:rtl w:val="0"/>
              </w:rPr>
              <w:t xml:space="preserve">Tammy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color w:val="ffffff"/>
                <w:sz w:val="18"/>
                <w:szCs w:val="18"/>
              </w:rPr>
            </w:pPr>
            <w:r w:rsidDel="00000000" w:rsidR="00000000" w:rsidRPr="00000000">
              <w:rPr>
                <w:color w:val="ffffff"/>
                <w:sz w:val="18"/>
                <w:szCs w:val="18"/>
                <w:rtl w:val="0"/>
              </w:rPr>
              <w:t xml:space="preserve">Ryker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55">
      <w:pPr>
        <w:pageBreakBefore w:val="0"/>
        <w:rPr>
          <w:b w:val="1"/>
          <w:u w:val="single"/>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57">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5E">
      <w:pPr>
        <w:pageBreakBefore w:val="0"/>
        <w:ind w:left="0" w:firstLine="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drawing>
          <wp:inline distB="114300" distT="114300" distL="114300" distR="114300">
            <wp:extent cx="1371600" cy="122072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63">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64">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65">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66">
      <w:pPr>
        <w:pageBreakBefore w:val="0"/>
        <w:ind w:left="720" w:firstLine="0"/>
        <w:rPr/>
      </w:pPr>
      <w:r w:rsidDel="00000000" w:rsidR="00000000" w:rsidRPr="00000000">
        <w:rPr>
          <w:rtl w:val="0"/>
        </w:rPr>
      </w:r>
    </w:p>
    <w:p w:rsidR="00000000" w:rsidDel="00000000" w:rsidP="00000000" w:rsidRDefault="00000000" w:rsidRPr="00000000" w14:paraId="00000167">
      <w:pPr>
        <w:pageBreakBefore w:val="0"/>
        <w:numPr>
          <w:ilvl w:val="0"/>
          <w:numId w:val="4"/>
        </w:numPr>
        <w:ind w:left="720" w:hanging="360"/>
        <w:rPr>
          <w:u w:val="none"/>
        </w:rPr>
      </w:pPr>
      <w:r w:rsidDel="00000000" w:rsidR="00000000" w:rsidRPr="00000000">
        <w:rPr>
          <w:rtl w:val="0"/>
        </w:rPr>
        <w:t xml:space="preserve"> None of the characters are specified as over 50. </w:t>
      </w:r>
    </w:p>
    <w:p w:rsidR="00000000" w:rsidDel="00000000" w:rsidP="00000000" w:rsidRDefault="00000000" w:rsidRPr="00000000" w14:paraId="00000168">
      <w:pPr>
        <w:pageBreakBefore w:val="0"/>
        <w:numPr>
          <w:ilvl w:val="0"/>
          <w:numId w:val="4"/>
        </w:numPr>
        <w:ind w:left="720" w:hanging="360"/>
        <w:rPr>
          <w:u w:val="none"/>
        </w:rPr>
      </w:pPr>
      <w:r w:rsidDel="00000000" w:rsidR="00000000" w:rsidRPr="00000000">
        <w:rPr>
          <w:rtl w:val="0"/>
        </w:rPr>
        <w:t xml:space="preserve"> The 17 characters with age specified are under 50. </w:t>
      </w:r>
    </w:p>
    <w:p w:rsidR="00000000" w:rsidDel="00000000" w:rsidP="00000000" w:rsidRDefault="00000000" w:rsidRPr="00000000" w14:paraId="00000169">
      <w:pPr>
        <w:pageBreakBefore w:val="0"/>
        <w:numPr>
          <w:ilvl w:val="0"/>
          <w:numId w:val="4"/>
        </w:numPr>
        <w:ind w:left="720" w:hanging="360"/>
        <w:rPr>
          <w:u w:val="none"/>
        </w:rPr>
      </w:pPr>
      <w:r w:rsidDel="00000000" w:rsidR="00000000" w:rsidRPr="00000000">
        <w:rPr>
          <w:rtl w:val="0"/>
        </w:rPr>
        <w:t xml:space="preserve"> The leading character (“Tierney”) is 16. </w:t>
      </w:r>
    </w:p>
    <w:p w:rsidR="00000000" w:rsidDel="00000000" w:rsidP="00000000" w:rsidRDefault="00000000" w:rsidRPr="00000000" w14:paraId="0000016A">
      <w:pPr>
        <w:pageBreakBefore w:val="0"/>
        <w:numPr>
          <w:ilvl w:val="0"/>
          <w:numId w:val="4"/>
        </w:numPr>
        <w:ind w:left="720" w:hanging="360"/>
        <w:rPr>
          <w:u w:val="none"/>
        </w:rPr>
      </w:pPr>
      <w:r w:rsidDel="00000000" w:rsidR="00000000" w:rsidRPr="00000000">
        <w:rPr>
          <w:rtl w:val="0"/>
        </w:rPr>
        <w:t xml:space="preserve">Five character opportunities to improve age representation. </w:t>
      </w:r>
    </w:p>
    <w:p w:rsidR="00000000" w:rsidDel="00000000" w:rsidP="00000000" w:rsidRDefault="00000000" w:rsidRPr="00000000" w14:paraId="0000016B">
      <w:pPr>
        <w:pageBreakBefore w:val="0"/>
        <w:rPr>
          <w:u w:val="single"/>
        </w:rPr>
      </w:pPr>
      <w:r w:rsidDel="00000000" w:rsidR="00000000" w:rsidRPr="00000000">
        <w:rPr>
          <w:rtl w:val="0"/>
        </w:rPr>
      </w:r>
    </w:p>
    <w:p w:rsidR="00000000" w:rsidDel="00000000" w:rsidP="00000000" w:rsidRDefault="00000000" w:rsidRPr="00000000" w14:paraId="0000016C">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color w:val="ffffff"/>
                <w:sz w:val="18"/>
                <w:szCs w:val="18"/>
                <w:rtl w:val="0"/>
              </w:rPr>
              <w:t xml:space="preserve">Penny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color w:val="ffffff"/>
                <w:sz w:val="18"/>
                <w:szCs w:val="18"/>
                <w:rtl w:val="0"/>
              </w:rPr>
              <w:t xml:space="preserve">Aunt Linny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color w:val="ffffff"/>
                <w:sz w:val="18"/>
                <w:szCs w:val="18"/>
                <w:rtl w:val="0"/>
              </w:rPr>
              <w:t xml:space="preserve">Clara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color w:val="ffffff"/>
                <w:sz w:val="18"/>
                <w:szCs w:val="18"/>
                <w:rtl w:val="0"/>
              </w:rPr>
              <w:t xml:space="preserve">Abe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color w:val="ffffff"/>
                <w:sz w:val="18"/>
                <w:szCs w:val="18"/>
                <w:rtl w:val="0"/>
              </w:rPr>
              <w:t xml:space="preserve">Tierney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color w:val="ffffff"/>
                <w:sz w:val="18"/>
                <w:szCs w:val="18"/>
                <w:rtl w:val="0"/>
              </w:rPr>
              <w:t xml:space="preserve">Mr. Welk</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color w:val="ffffff"/>
                <w:sz w:val="18"/>
                <w:szCs w:val="18"/>
              </w:rPr>
            </w:pPr>
            <w:r w:rsidDel="00000000" w:rsidR="00000000" w:rsidRPr="00000000">
              <w:rPr>
                <w:color w:val="ffffff"/>
                <w:sz w:val="18"/>
                <w:szCs w:val="18"/>
                <w:rtl w:val="0"/>
              </w:rPr>
              <w:t xml:space="preserve">Kiersten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color w:val="ffffff"/>
                <w:sz w:val="18"/>
                <w:szCs w:val="18"/>
              </w:rPr>
            </w:pPr>
            <w:r w:rsidDel="00000000" w:rsidR="00000000" w:rsidRPr="00000000">
              <w:rPr>
                <w:color w:val="ffffff"/>
                <w:sz w:val="18"/>
                <w:szCs w:val="18"/>
                <w:rtl w:val="0"/>
              </w:rPr>
              <w:t xml:space="preserve">Tall Guard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color w:val="ffffff"/>
                <w:sz w:val="18"/>
                <w:szCs w:val="18"/>
              </w:rPr>
            </w:pPr>
            <w:r w:rsidDel="00000000" w:rsidR="00000000" w:rsidRPr="00000000">
              <w:rPr>
                <w:color w:val="ffffff"/>
                <w:sz w:val="18"/>
                <w:szCs w:val="18"/>
                <w:rtl w:val="0"/>
              </w:rPr>
              <w:t xml:space="preserve">Tommy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rPr>
            </w:pPr>
            <w:r w:rsidDel="00000000" w:rsidR="00000000" w:rsidRPr="00000000">
              <w:rPr>
                <w:color w:val="ffffff"/>
                <w:sz w:val="18"/>
                <w:szCs w:val="18"/>
                <w:rtl w:val="0"/>
              </w:rPr>
              <w:t xml:space="preserve">Anders </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color w:val="ffffff"/>
                <w:sz w:val="18"/>
                <w:szCs w:val="18"/>
              </w:rPr>
            </w:pPr>
            <w:r w:rsidDel="00000000" w:rsidR="00000000" w:rsidRPr="00000000">
              <w:rPr>
                <w:color w:val="ffffff"/>
                <w:sz w:val="18"/>
                <w:szCs w:val="18"/>
                <w:rtl w:val="0"/>
              </w:rPr>
              <w:t xml:space="preserve">Michael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color w:val="ffffff"/>
                <w:sz w:val="18"/>
                <w:szCs w:val="18"/>
              </w:rPr>
            </w:pPr>
            <w:r w:rsidDel="00000000" w:rsidR="00000000" w:rsidRPr="00000000">
              <w:rPr>
                <w:color w:val="ffffff"/>
                <w:sz w:val="18"/>
                <w:szCs w:val="18"/>
                <w:rtl w:val="0"/>
              </w:rPr>
              <w:t xml:space="preserve">Jessica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color w:val="ffffff"/>
                <w:sz w:val="18"/>
                <w:szCs w:val="18"/>
              </w:rPr>
            </w:pPr>
            <w:r w:rsidDel="00000000" w:rsidR="00000000" w:rsidRPr="00000000">
              <w:rPr>
                <w:color w:val="ffffff"/>
                <w:sz w:val="18"/>
                <w:szCs w:val="18"/>
                <w:rtl w:val="0"/>
              </w:rPr>
              <w:t xml:space="preserve">Jenna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color w:val="ffffff"/>
                <w:sz w:val="18"/>
                <w:szCs w:val="18"/>
              </w:rPr>
            </w:pPr>
            <w:r w:rsidDel="00000000" w:rsidR="00000000" w:rsidRPr="00000000">
              <w:rPr>
                <w:color w:val="ffffff"/>
                <w:sz w:val="18"/>
                <w:szCs w:val="18"/>
                <w:rtl w:val="0"/>
              </w:rPr>
              <w:t xml:space="preserve">Meg</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color w:val="ffffff"/>
                <w:sz w:val="18"/>
                <w:szCs w:val="18"/>
              </w:rPr>
            </w:pPr>
            <w:r w:rsidDel="00000000" w:rsidR="00000000" w:rsidRPr="00000000">
              <w:rPr>
                <w:color w:val="ffffff"/>
                <w:sz w:val="18"/>
                <w:szCs w:val="18"/>
                <w:rtl w:val="0"/>
              </w:rPr>
              <w:t xml:space="preserve">Martha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color w:val="ffffff"/>
                <w:sz w:val="18"/>
                <w:szCs w:val="18"/>
              </w:rPr>
            </w:pPr>
            <w:r w:rsidDel="00000000" w:rsidR="00000000" w:rsidRPr="00000000">
              <w:rPr>
                <w:color w:val="ffffff"/>
                <w:sz w:val="18"/>
                <w:szCs w:val="18"/>
                <w:rtl w:val="0"/>
              </w:rPr>
              <w:t xml:space="preserve">Hannah</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color w:val="ffffff"/>
                <w:sz w:val="18"/>
                <w:szCs w:val="18"/>
              </w:rPr>
            </w:pPr>
            <w:r w:rsidDel="00000000" w:rsidR="00000000" w:rsidRPr="00000000">
              <w:rPr>
                <w:color w:val="ffffff"/>
                <w:sz w:val="18"/>
                <w:szCs w:val="18"/>
                <w:rtl w:val="0"/>
              </w:rPr>
              <w:t xml:space="preserve">Rachel</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color w:val="ffffff"/>
                <w:sz w:val="18"/>
                <w:szCs w:val="18"/>
              </w:rPr>
            </w:pPr>
            <w:r w:rsidDel="00000000" w:rsidR="00000000" w:rsidRPr="00000000">
              <w:rPr>
                <w:color w:val="ffffff"/>
                <w:sz w:val="18"/>
                <w:szCs w:val="18"/>
                <w:rtl w:val="0"/>
              </w:rPr>
              <w:t xml:space="preserve">Dena</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color w:val="ffffff"/>
                <w:sz w:val="18"/>
                <w:szCs w:val="18"/>
              </w:rPr>
            </w:pPr>
            <w:r w:rsidDel="00000000" w:rsidR="00000000" w:rsidRPr="00000000">
              <w:rPr>
                <w:color w:val="ffffff"/>
                <w:sz w:val="18"/>
                <w:szCs w:val="18"/>
                <w:rtl w:val="0"/>
              </w:rPr>
              <w:t xml:space="preserve">Helen</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color w:val="ffffff"/>
                <w:sz w:val="18"/>
                <w:szCs w:val="18"/>
              </w:rPr>
            </w:pPr>
            <w:r w:rsidDel="00000000" w:rsidR="00000000" w:rsidRPr="00000000">
              <w:rPr>
                <w:color w:val="ffffff"/>
                <w:sz w:val="18"/>
                <w:szCs w:val="18"/>
                <w:rtl w:val="0"/>
              </w:rPr>
              <w:t xml:space="preserve">Tammy</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color w:val="ffffff"/>
                <w:sz w:val="18"/>
                <w:szCs w:val="18"/>
              </w:rPr>
            </w:pPr>
            <w:r w:rsidDel="00000000" w:rsidR="00000000" w:rsidRPr="00000000">
              <w:rPr>
                <w:color w:val="ffffff"/>
                <w:sz w:val="18"/>
                <w:szCs w:val="18"/>
                <w:rtl w:val="0"/>
              </w:rPr>
              <w:t xml:space="preserve">Gertrude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color w:val="ffffff"/>
                <w:sz w:val="18"/>
                <w:szCs w:val="18"/>
              </w:rPr>
            </w:pPr>
            <w:r w:rsidDel="00000000" w:rsidR="00000000" w:rsidRPr="00000000">
              <w:rPr>
                <w:color w:val="ffffff"/>
                <w:sz w:val="18"/>
                <w:szCs w:val="18"/>
                <w:rtl w:val="0"/>
              </w:rPr>
              <w:t xml:space="preserve">Ryker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A4">
      <w:pPr>
        <w:pageBreakBefore w:val="0"/>
        <w:rPr>
          <w:b w:val="1"/>
          <w:u w:val="single"/>
        </w:rPr>
      </w:pPr>
      <w:r w:rsidDel="00000000" w:rsidR="00000000" w:rsidRPr="00000000">
        <w:rPr>
          <w:rtl w:val="0"/>
        </w:rPr>
      </w:r>
    </w:p>
    <w:p w:rsidR="00000000" w:rsidDel="00000000" w:rsidP="00000000" w:rsidRDefault="00000000" w:rsidRPr="00000000" w14:paraId="000001A5">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A6">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drawing>
          <wp:inline distB="114300" distT="114300" distL="114300" distR="114300">
            <wp:extent cx="1371600" cy="122072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b w:val="1"/>
          <w:sz w:val="36"/>
          <w:szCs w:val="36"/>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1B1">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B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B3">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B4">
      <w:pPr>
        <w:pageBreakBefore w:val="0"/>
        <w:ind w:left="720" w:firstLine="0"/>
        <w:rPr>
          <w:color w:val="c12f65"/>
        </w:rPr>
      </w:pPr>
      <w:r w:rsidDel="00000000" w:rsidR="00000000" w:rsidRPr="00000000">
        <w:rPr>
          <w:rtl w:val="0"/>
        </w:rPr>
      </w:r>
    </w:p>
    <w:p w:rsidR="00000000" w:rsidDel="00000000" w:rsidP="00000000" w:rsidRDefault="00000000" w:rsidRPr="00000000" w14:paraId="000001B5">
      <w:pPr>
        <w:pageBreakBefore w:val="0"/>
        <w:numPr>
          <w:ilvl w:val="0"/>
          <w:numId w:val="8"/>
        </w:numPr>
        <w:ind w:left="720" w:hanging="360"/>
        <w:rPr/>
      </w:pPr>
      <w:r w:rsidDel="00000000" w:rsidR="00000000" w:rsidRPr="00000000">
        <w:rPr>
          <w:rtl w:val="0"/>
        </w:rPr>
        <w:t xml:space="preserve">None of the characters are specified as having a large body type.  </w:t>
      </w:r>
    </w:p>
    <w:p w:rsidR="00000000" w:rsidDel="00000000" w:rsidP="00000000" w:rsidRDefault="00000000" w:rsidRPr="00000000" w14:paraId="000001B6">
      <w:pPr>
        <w:pageBreakBefore w:val="0"/>
        <w:numPr>
          <w:ilvl w:val="0"/>
          <w:numId w:val="8"/>
        </w:numPr>
        <w:ind w:left="720" w:hanging="360"/>
        <w:rPr>
          <w:u w:val="none"/>
        </w:rPr>
      </w:pPr>
      <w:r w:rsidDel="00000000" w:rsidR="00000000" w:rsidRPr="00000000">
        <w:rPr>
          <w:rtl w:val="0"/>
        </w:rPr>
        <w:t xml:space="preserve">21 character opportunities to improve representation of characters with large body types. </w:t>
      </w:r>
    </w:p>
    <w:p w:rsidR="00000000" w:rsidDel="00000000" w:rsidP="00000000" w:rsidRDefault="00000000" w:rsidRPr="00000000" w14:paraId="000001B7">
      <w:pPr>
        <w:pageBreakBefore w:val="0"/>
        <w:rPr>
          <w:u w:val="single"/>
        </w:rPr>
      </w:pPr>
      <w:r w:rsidDel="00000000" w:rsidR="00000000" w:rsidRPr="00000000">
        <w:rPr>
          <w:rtl w:val="0"/>
        </w:rPr>
      </w:r>
    </w:p>
    <w:p w:rsidR="00000000" w:rsidDel="00000000" w:rsidP="00000000" w:rsidRDefault="00000000" w:rsidRPr="00000000" w14:paraId="000001B8">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color w:val="ffffff"/>
                <w:sz w:val="18"/>
                <w:szCs w:val="18"/>
              </w:rPr>
            </w:pPr>
            <w:r w:rsidDel="00000000" w:rsidR="00000000" w:rsidRPr="00000000">
              <w:rPr>
                <w:color w:val="ffffff"/>
                <w:sz w:val="18"/>
                <w:szCs w:val="18"/>
                <w:rtl w:val="0"/>
              </w:rPr>
              <w:t xml:space="preserve">Ryker</w:t>
            </w:r>
          </w:p>
        </w:tc>
        <w:tc>
          <w:tcPr>
            <w:shd w:fill="78748d"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color w:val="ffffff"/>
                <w:sz w:val="18"/>
                <w:szCs w:val="18"/>
              </w:rPr>
            </w:pPr>
            <w:r w:rsidDel="00000000" w:rsidR="00000000" w:rsidRPr="00000000">
              <w:rPr>
                <w:color w:val="ffffff"/>
                <w:sz w:val="18"/>
                <w:szCs w:val="18"/>
                <w:rtl w:val="0"/>
              </w:rPr>
              <w:t xml:space="preserve">Penny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color w:val="ffffff"/>
                <w:sz w:val="18"/>
                <w:szCs w:val="18"/>
              </w:rPr>
            </w:pPr>
            <w:r w:rsidDel="00000000" w:rsidR="00000000" w:rsidRPr="00000000">
              <w:rPr>
                <w:color w:val="ffffff"/>
                <w:sz w:val="18"/>
                <w:szCs w:val="18"/>
                <w:rtl w:val="0"/>
              </w:rPr>
              <w:t xml:space="preserve">Clara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color w:val="ffffff"/>
                <w:sz w:val="18"/>
                <w:szCs w:val="18"/>
              </w:rPr>
            </w:pPr>
            <w:r w:rsidDel="00000000" w:rsidR="00000000" w:rsidRPr="00000000">
              <w:rPr>
                <w:color w:val="ffffff"/>
                <w:sz w:val="18"/>
                <w:szCs w:val="18"/>
                <w:rtl w:val="0"/>
              </w:rPr>
              <w:t xml:space="preserve">Tierney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color w:val="ffffff"/>
                <w:sz w:val="18"/>
                <w:szCs w:val="18"/>
              </w:rPr>
            </w:pPr>
            <w:r w:rsidDel="00000000" w:rsidR="00000000" w:rsidRPr="00000000">
              <w:rPr>
                <w:color w:val="ffffff"/>
                <w:sz w:val="18"/>
                <w:szCs w:val="18"/>
                <w:rtl w:val="0"/>
              </w:rPr>
              <w:t xml:space="preserve">Aunt Linny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color w:val="ffffff"/>
                <w:sz w:val="18"/>
                <w:szCs w:val="18"/>
              </w:rPr>
            </w:pPr>
            <w:r w:rsidDel="00000000" w:rsidR="00000000" w:rsidRPr="00000000">
              <w:rPr>
                <w:color w:val="ffffff"/>
                <w:sz w:val="18"/>
                <w:szCs w:val="18"/>
                <w:rtl w:val="0"/>
              </w:rPr>
              <w:t xml:space="preserve">Abe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color w:val="ffffff"/>
                <w:sz w:val="18"/>
                <w:szCs w:val="18"/>
              </w:rPr>
            </w:pPr>
            <w:r w:rsidDel="00000000" w:rsidR="00000000" w:rsidRPr="00000000">
              <w:rPr>
                <w:color w:val="ffffff"/>
                <w:sz w:val="18"/>
                <w:szCs w:val="18"/>
                <w:rtl w:val="0"/>
              </w:rPr>
              <w:t xml:space="preserve">Kiersten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color w:val="ffffff"/>
                <w:sz w:val="18"/>
                <w:szCs w:val="18"/>
              </w:rPr>
            </w:pPr>
            <w:r w:rsidDel="00000000" w:rsidR="00000000" w:rsidRPr="00000000">
              <w:rPr>
                <w:color w:val="ffffff"/>
                <w:sz w:val="18"/>
                <w:szCs w:val="18"/>
                <w:rtl w:val="0"/>
              </w:rPr>
              <w:t xml:space="preserve">Tommy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color w:val="ffffff"/>
                <w:sz w:val="18"/>
                <w:szCs w:val="18"/>
              </w:rPr>
            </w:pPr>
            <w:r w:rsidDel="00000000" w:rsidR="00000000" w:rsidRPr="00000000">
              <w:rPr>
                <w:color w:val="ffffff"/>
                <w:sz w:val="18"/>
                <w:szCs w:val="18"/>
                <w:rtl w:val="0"/>
              </w:rPr>
              <w:t xml:space="preserve">Michael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color w:val="ffffff"/>
                <w:sz w:val="18"/>
                <w:szCs w:val="18"/>
              </w:rPr>
            </w:pPr>
            <w:r w:rsidDel="00000000" w:rsidR="00000000" w:rsidRPr="00000000">
              <w:rPr>
                <w:color w:val="ffffff"/>
                <w:sz w:val="18"/>
                <w:szCs w:val="18"/>
                <w:rtl w:val="0"/>
              </w:rPr>
              <w:t xml:space="preserve">Jessica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color w:val="ffffff"/>
                <w:sz w:val="18"/>
                <w:szCs w:val="18"/>
              </w:rPr>
            </w:pPr>
            <w:r w:rsidDel="00000000" w:rsidR="00000000" w:rsidRPr="00000000">
              <w:rPr>
                <w:color w:val="ffffff"/>
                <w:sz w:val="18"/>
                <w:szCs w:val="18"/>
                <w:rtl w:val="0"/>
              </w:rPr>
              <w:t xml:space="preserve">Jenna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color w:val="ffffff"/>
                <w:sz w:val="18"/>
                <w:szCs w:val="18"/>
              </w:rPr>
            </w:pPr>
            <w:r w:rsidDel="00000000" w:rsidR="00000000" w:rsidRPr="00000000">
              <w:rPr>
                <w:color w:val="ffffff"/>
                <w:sz w:val="18"/>
                <w:szCs w:val="18"/>
                <w:rtl w:val="0"/>
              </w:rPr>
              <w:t xml:space="preserve">Mr. Welk</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color w:val="ffffff"/>
                <w:sz w:val="18"/>
                <w:szCs w:val="18"/>
              </w:rPr>
            </w:pPr>
            <w:r w:rsidDel="00000000" w:rsidR="00000000" w:rsidRPr="00000000">
              <w:rPr>
                <w:color w:val="ffffff"/>
                <w:sz w:val="18"/>
                <w:szCs w:val="18"/>
                <w:rtl w:val="0"/>
              </w:rPr>
              <w:t xml:space="preserve">Meg</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color w:val="ffffff"/>
                <w:sz w:val="18"/>
                <w:szCs w:val="18"/>
              </w:rPr>
            </w:pPr>
            <w:r w:rsidDel="00000000" w:rsidR="00000000" w:rsidRPr="00000000">
              <w:rPr>
                <w:color w:val="ffffff"/>
                <w:sz w:val="18"/>
                <w:szCs w:val="18"/>
                <w:rtl w:val="0"/>
              </w:rPr>
              <w:t xml:space="preserve">Martha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color w:val="ffffff"/>
                <w:sz w:val="18"/>
                <w:szCs w:val="18"/>
              </w:rPr>
            </w:pPr>
            <w:r w:rsidDel="00000000" w:rsidR="00000000" w:rsidRPr="00000000">
              <w:rPr>
                <w:color w:val="ffffff"/>
                <w:sz w:val="18"/>
                <w:szCs w:val="18"/>
                <w:rtl w:val="0"/>
              </w:rPr>
              <w:t xml:space="preserve">Hannah</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color w:val="ffffff"/>
                <w:sz w:val="18"/>
                <w:szCs w:val="18"/>
              </w:rPr>
            </w:pPr>
            <w:r w:rsidDel="00000000" w:rsidR="00000000" w:rsidRPr="00000000">
              <w:rPr>
                <w:color w:val="ffffff"/>
                <w:sz w:val="18"/>
                <w:szCs w:val="18"/>
                <w:rtl w:val="0"/>
              </w:rPr>
              <w:t xml:space="preserve">Rachel</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color w:val="ffffff"/>
                <w:sz w:val="18"/>
                <w:szCs w:val="18"/>
              </w:rPr>
            </w:pPr>
            <w:r w:rsidDel="00000000" w:rsidR="00000000" w:rsidRPr="00000000">
              <w:rPr>
                <w:color w:val="ffffff"/>
                <w:sz w:val="18"/>
                <w:szCs w:val="18"/>
                <w:rtl w:val="0"/>
              </w:rPr>
              <w:t xml:space="preserve">Dena</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color w:val="ffffff"/>
                <w:sz w:val="18"/>
                <w:szCs w:val="18"/>
              </w:rPr>
            </w:pPr>
            <w:r w:rsidDel="00000000" w:rsidR="00000000" w:rsidRPr="00000000">
              <w:rPr>
                <w:color w:val="ffffff"/>
                <w:sz w:val="18"/>
                <w:szCs w:val="18"/>
                <w:rtl w:val="0"/>
              </w:rPr>
              <w:t xml:space="preserve">Helen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color w:val="ffffff"/>
                <w:sz w:val="18"/>
                <w:szCs w:val="18"/>
              </w:rPr>
            </w:pPr>
            <w:r w:rsidDel="00000000" w:rsidR="00000000" w:rsidRPr="00000000">
              <w:rPr>
                <w:color w:val="ffffff"/>
                <w:sz w:val="18"/>
                <w:szCs w:val="18"/>
                <w:rtl w:val="0"/>
              </w:rPr>
              <w:t xml:space="preserve">Tammy</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color w:val="ffffff"/>
                <w:sz w:val="18"/>
                <w:szCs w:val="18"/>
              </w:rPr>
            </w:pPr>
            <w:r w:rsidDel="00000000" w:rsidR="00000000" w:rsidRPr="00000000">
              <w:rPr>
                <w:color w:val="ffffff"/>
                <w:sz w:val="18"/>
                <w:szCs w:val="18"/>
                <w:rtl w:val="0"/>
              </w:rPr>
              <w:t xml:space="preserve">Gertrude</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color w:val="ffffff"/>
                <w:sz w:val="18"/>
                <w:szCs w:val="18"/>
              </w:rPr>
            </w:pPr>
            <w:r w:rsidDel="00000000" w:rsidR="00000000" w:rsidRPr="00000000">
              <w:rPr>
                <w:color w:val="ffffff"/>
                <w:sz w:val="18"/>
                <w:szCs w:val="18"/>
                <w:rtl w:val="0"/>
              </w:rPr>
              <w:t xml:space="preserve">Tall Guard</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color w:val="ffffff"/>
                <w:sz w:val="18"/>
                <w:szCs w:val="18"/>
              </w:rPr>
            </w:pPr>
            <w:r w:rsidDel="00000000" w:rsidR="00000000" w:rsidRPr="00000000">
              <w:rPr>
                <w:color w:val="ffffff"/>
                <w:sz w:val="18"/>
                <w:szCs w:val="18"/>
                <w:rtl w:val="0"/>
              </w:rPr>
              <w:t xml:space="preserve">Anders</w:t>
            </w:r>
          </w:p>
        </w:tc>
      </w:tr>
    </w:tbl>
    <w:p w:rsidR="00000000" w:rsidDel="00000000" w:rsidP="00000000" w:rsidRDefault="00000000" w:rsidRPr="00000000" w14:paraId="000001FC">
      <w:pPr>
        <w:pageBreakBefore w:val="0"/>
        <w:rPr>
          <w:b w:val="1"/>
          <w:u w:val="single"/>
        </w:rPr>
      </w:pPr>
      <w:r w:rsidDel="00000000" w:rsidR="00000000" w:rsidRPr="00000000">
        <w:rPr>
          <w:rtl w:val="0"/>
        </w:rPr>
      </w:r>
    </w:p>
    <w:p w:rsidR="00000000" w:rsidDel="00000000" w:rsidP="00000000" w:rsidRDefault="00000000" w:rsidRPr="00000000" w14:paraId="000001FD">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1FE">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drawing>
          <wp:inline distB="114300" distT="114300" distL="114300" distR="114300">
            <wp:extent cx="1371600" cy="1220724"/>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9">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20A">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13">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1B">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23">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32">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40">
      <w:pPr>
        <w:pageBreakBefore w:val="0"/>
        <w:rPr>
          <w:b w:val="1"/>
          <w:sz w:val="28"/>
          <w:szCs w:val="28"/>
        </w:rPr>
      </w:pPr>
      <w:r w:rsidDel="00000000" w:rsidR="00000000" w:rsidRPr="00000000">
        <w:rPr>
          <w:rtl w:val="0"/>
        </w:rPr>
      </w:r>
    </w:p>
    <w:p w:rsidR="00000000" w:rsidDel="00000000" w:rsidP="00000000" w:rsidRDefault="00000000" w:rsidRPr="00000000" w14:paraId="00000241">
      <w:pPr>
        <w:pageBreakBefore w:val="0"/>
        <w:rPr>
          <w:b w:val="1"/>
          <w:sz w:val="28"/>
          <w:szCs w:val="28"/>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b w:val="1"/>
          <w:sz w:val="28"/>
          <w:szCs w:val="28"/>
        </w:rPr>
      </w:pPr>
      <w:r w:rsidDel="00000000" w:rsidR="00000000" w:rsidRPr="00000000">
        <w:rPr>
          <w:b w:val="1"/>
          <w:sz w:val="28"/>
          <w:szCs w:val="28"/>
          <w:rtl w:val="0"/>
        </w:rPr>
        <w:t xml:space="preserve">General Positives</w:t>
      </w:r>
    </w:p>
    <w:p w:rsidR="00000000" w:rsidDel="00000000" w:rsidP="00000000" w:rsidRDefault="00000000" w:rsidRPr="00000000" w14:paraId="00000244">
      <w:pPr>
        <w:pageBreakBefore w:val="0"/>
        <w:numPr>
          <w:ilvl w:val="0"/>
          <w:numId w:val="9"/>
        </w:numPr>
        <w:ind w:left="720" w:hanging="360"/>
        <w:rPr>
          <w:sz w:val="28"/>
          <w:szCs w:val="28"/>
        </w:rPr>
      </w:pPr>
      <w:r w:rsidDel="00000000" w:rsidR="00000000" w:rsidRPr="00000000">
        <w:rPr>
          <w:sz w:val="28"/>
          <w:szCs w:val="28"/>
          <w:rtl w:val="0"/>
        </w:rPr>
        <w:t xml:space="preserve">Woman collaborate to build a new camp and eventually are able to put aside their differences to begin to overcome male oppression.  </w:t>
      </w:r>
    </w:p>
    <w:p w:rsidR="00000000" w:rsidDel="00000000" w:rsidP="00000000" w:rsidRDefault="00000000" w:rsidRPr="00000000" w14:paraId="00000245">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246">
      <w:pPr>
        <w:pageBreakBefore w:val="0"/>
        <w:rPr>
          <w:b w:val="1"/>
          <w:sz w:val="28"/>
          <w:szCs w:val="28"/>
        </w:rPr>
      </w:pPr>
      <w:r w:rsidDel="00000000" w:rsidR="00000000" w:rsidRPr="00000000">
        <w:rPr>
          <w:b w:val="1"/>
          <w:sz w:val="28"/>
          <w:szCs w:val="28"/>
          <w:rtl w:val="0"/>
        </w:rPr>
        <w:t xml:space="preserve">General Negatives</w:t>
      </w:r>
    </w:p>
    <w:p w:rsidR="00000000" w:rsidDel="00000000" w:rsidP="00000000" w:rsidRDefault="00000000" w:rsidRPr="00000000" w14:paraId="00000247">
      <w:pPr>
        <w:pageBreakBefore w:val="0"/>
        <w:numPr>
          <w:ilvl w:val="0"/>
          <w:numId w:val="3"/>
        </w:numPr>
        <w:ind w:left="720" w:hanging="360"/>
        <w:rPr>
          <w:sz w:val="28"/>
          <w:szCs w:val="28"/>
        </w:rPr>
      </w:pPr>
      <w:r w:rsidDel="00000000" w:rsidR="00000000" w:rsidRPr="00000000">
        <w:rPr>
          <w:sz w:val="28"/>
          <w:szCs w:val="28"/>
          <w:rtl w:val="0"/>
        </w:rPr>
        <w:t xml:space="preserve">Background and prominent disabled or disfigured characters are described in demeaning ways to elicit disgust (“they all walk..bowed heads, eyes downcast” (7); “egregious wounds” (22)) </w:t>
      </w:r>
    </w:p>
    <w:p w:rsidR="00000000" w:rsidDel="00000000" w:rsidP="00000000" w:rsidRDefault="00000000" w:rsidRPr="00000000" w14:paraId="00000248">
      <w:pPr>
        <w:pageBreakBefore w:val="0"/>
        <w:numPr>
          <w:ilvl w:val="0"/>
          <w:numId w:val="3"/>
        </w:numPr>
        <w:ind w:left="720" w:hanging="360"/>
        <w:rPr>
          <w:sz w:val="28"/>
          <w:szCs w:val="28"/>
          <w:u w:val="none"/>
        </w:rPr>
      </w:pPr>
      <w:r w:rsidDel="00000000" w:rsidR="00000000" w:rsidRPr="00000000">
        <w:rPr>
          <w:sz w:val="28"/>
          <w:szCs w:val="28"/>
          <w:rtl w:val="0"/>
        </w:rPr>
        <w:t xml:space="preserve">All female characters are either visually or verbally sexualized, crazed, cruel to other women (“mean girl” trope) in their younger years or “shrews” in older years, rescued by men (Tierney is rescued by Ryker and her father), obedient and compliant(5;8), or have brutal physical violence inflicted upon them.  </w:t>
      </w:r>
    </w:p>
    <w:p w:rsidR="00000000" w:rsidDel="00000000" w:rsidP="00000000" w:rsidRDefault="00000000" w:rsidRPr="00000000" w14:paraId="00000249">
      <w:pPr>
        <w:pageBreakBefore w:val="0"/>
        <w:numPr>
          <w:ilvl w:val="0"/>
          <w:numId w:val="3"/>
        </w:numPr>
        <w:ind w:left="720" w:hanging="360"/>
        <w:rPr>
          <w:sz w:val="28"/>
          <w:szCs w:val="28"/>
          <w:u w:val="none"/>
        </w:rPr>
      </w:pPr>
      <w:r w:rsidDel="00000000" w:rsidR="00000000" w:rsidRPr="00000000">
        <w:rPr>
          <w:sz w:val="28"/>
          <w:szCs w:val="28"/>
          <w:rtl w:val="0"/>
        </w:rPr>
        <w:t xml:space="preserve">Lead female character (Tierney) described as “wild with fury” (16), “unhinged” (58), and “defenseless” (100) and the young women are depicted as crazed and petty, while almost all men in the script are described as “stoic” (17), calm, sexually predatory (“pawing all over Kiersten” (21); reaches out and runs finger...near Tierney’s collarbone” (8)), or violent. </w:t>
      </w:r>
    </w:p>
    <w:p w:rsidR="00000000" w:rsidDel="00000000" w:rsidP="00000000" w:rsidRDefault="00000000" w:rsidRPr="00000000" w14:paraId="0000024A">
      <w:pPr>
        <w:pageBreakBefore w:val="0"/>
        <w:rPr>
          <w:sz w:val="28"/>
          <w:szCs w:val="28"/>
        </w:rPr>
      </w:pPr>
      <w:r w:rsidDel="00000000" w:rsidR="00000000" w:rsidRPr="00000000">
        <w:rPr>
          <w:rtl w:val="0"/>
        </w:rPr>
      </w:r>
    </w:p>
    <w:p w:rsidR="00000000" w:rsidDel="00000000" w:rsidP="00000000" w:rsidRDefault="00000000" w:rsidRPr="00000000" w14:paraId="0000024B">
      <w:pPr>
        <w:pageBreakBefore w:val="0"/>
        <w:rPr>
          <w:sz w:val="28"/>
          <w:szCs w:val="28"/>
        </w:rPr>
      </w:pPr>
      <w:r w:rsidDel="00000000" w:rsidR="00000000" w:rsidRPr="00000000">
        <w:rPr>
          <w:sz w:val="28"/>
          <w:szCs w:val="28"/>
          <w:rtl w:val="0"/>
        </w:rPr>
        <w:t xml:space="preserve">Other: </w:t>
      </w:r>
    </w:p>
    <w:p w:rsidR="00000000" w:rsidDel="00000000" w:rsidP="00000000" w:rsidRDefault="00000000" w:rsidRPr="00000000" w14:paraId="0000024C">
      <w:pPr>
        <w:pageBreakBefore w:val="0"/>
        <w:ind w:left="0" w:firstLine="0"/>
        <w:rPr>
          <w:sz w:val="28"/>
          <w:szCs w:val="28"/>
        </w:rPr>
      </w:pPr>
      <w:r w:rsidDel="00000000" w:rsidR="00000000" w:rsidRPr="00000000">
        <w:rPr>
          <w:rtl w:val="0"/>
        </w:rPr>
      </w:r>
    </w:p>
    <w:p w:rsidR="00000000" w:rsidDel="00000000" w:rsidP="00000000" w:rsidRDefault="00000000" w:rsidRPr="00000000" w14:paraId="0000024D">
      <w:pPr>
        <w:pageBreakBefore w:val="0"/>
        <w:numPr>
          <w:ilvl w:val="0"/>
          <w:numId w:val="10"/>
        </w:numPr>
        <w:ind w:left="720" w:hanging="360"/>
        <w:rPr>
          <w:sz w:val="28"/>
          <w:szCs w:val="28"/>
        </w:rPr>
      </w:pPr>
      <w:r w:rsidDel="00000000" w:rsidR="00000000" w:rsidRPr="00000000">
        <w:rPr>
          <w:sz w:val="28"/>
          <w:szCs w:val="28"/>
          <w:rtl w:val="0"/>
        </w:rPr>
        <w:t xml:space="preserve">If the majority of characters are 16 and being married off, should they be called girls? Can they be referred to as women? </w:t>
      </w:r>
    </w:p>
    <w:p w:rsidR="00000000" w:rsidDel="00000000" w:rsidP="00000000" w:rsidRDefault="00000000" w:rsidRPr="00000000" w14:paraId="0000024E">
      <w:pPr>
        <w:pageBreakBefore w:val="0"/>
        <w:numPr>
          <w:ilvl w:val="0"/>
          <w:numId w:val="10"/>
        </w:numPr>
        <w:ind w:left="720" w:hanging="360"/>
        <w:rPr>
          <w:sz w:val="28"/>
          <w:szCs w:val="28"/>
          <w:u w:val="none"/>
        </w:rPr>
      </w:pPr>
      <w:r w:rsidDel="00000000" w:rsidR="00000000" w:rsidRPr="00000000">
        <w:rPr>
          <w:sz w:val="28"/>
          <w:szCs w:val="28"/>
          <w:rtl w:val="0"/>
        </w:rPr>
        <w:t xml:space="preserve">Men rescue Tierney throughout the script (by Ryker when she gets wounded by the axe, by Ryker again when she tries to help Kiersten, and by her father’s advice when she decides she wants to live). </w:t>
      </w:r>
    </w:p>
    <w:p w:rsidR="00000000" w:rsidDel="00000000" w:rsidP="00000000" w:rsidRDefault="00000000" w:rsidRPr="00000000" w14:paraId="0000024F">
      <w:pPr>
        <w:pageBreakBefore w:val="0"/>
        <w:numPr>
          <w:ilvl w:val="0"/>
          <w:numId w:val="10"/>
        </w:numPr>
        <w:ind w:left="720" w:hanging="360"/>
        <w:rPr>
          <w:sz w:val="28"/>
          <w:szCs w:val="28"/>
          <w:u w:val="none"/>
        </w:rPr>
      </w:pPr>
      <w:r w:rsidDel="00000000" w:rsidR="00000000" w:rsidRPr="00000000">
        <w:rPr>
          <w:sz w:val="28"/>
          <w:szCs w:val="28"/>
          <w:rtl w:val="0"/>
        </w:rPr>
        <w:t xml:space="preserve">Two scenes where women are fully naked and all fours on the ground (39; 48). Could be a humiliating image for the women, is it necessary? </w:t>
      </w:r>
    </w:p>
    <w:p w:rsidR="00000000" w:rsidDel="00000000" w:rsidP="00000000" w:rsidRDefault="00000000" w:rsidRPr="00000000" w14:paraId="00000250">
      <w:pPr>
        <w:pageBreakBefore w:val="0"/>
        <w:numPr>
          <w:ilvl w:val="0"/>
          <w:numId w:val="10"/>
        </w:numPr>
        <w:ind w:left="720" w:hanging="360"/>
        <w:rPr>
          <w:sz w:val="28"/>
          <w:szCs w:val="28"/>
          <w:u w:val="none"/>
        </w:rPr>
      </w:pPr>
      <w:r w:rsidDel="00000000" w:rsidR="00000000" w:rsidRPr="00000000">
        <w:rPr>
          <w:sz w:val="28"/>
          <w:szCs w:val="28"/>
          <w:rtl w:val="0"/>
        </w:rPr>
        <w:t xml:space="preserve">Script claims that Tierney is revolutionary, however she tries to make change within the system at the end--is that revolutionary strictly speaking? </w:t>
      </w:r>
    </w:p>
    <w:p w:rsidR="00000000" w:rsidDel="00000000" w:rsidP="00000000" w:rsidRDefault="00000000" w:rsidRPr="00000000" w14:paraId="00000251">
      <w:pPr>
        <w:pageBreakBefore w:val="0"/>
        <w:numPr>
          <w:ilvl w:val="0"/>
          <w:numId w:val="10"/>
        </w:numPr>
        <w:ind w:left="720" w:hanging="360"/>
        <w:rPr>
          <w:sz w:val="28"/>
          <w:szCs w:val="28"/>
          <w:u w:val="none"/>
        </w:rPr>
      </w:pPr>
      <w:r w:rsidDel="00000000" w:rsidR="00000000" w:rsidRPr="00000000">
        <w:rPr>
          <w:sz w:val="28"/>
          <w:szCs w:val="28"/>
          <w:rtl w:val="0"/>
        </w:rPr>
        <w:t xml:space="preserve">The lie about magic legitimates the gender hierarchy and brutality against women, however the society is also puritanical/faith based. Without confronting the biblical motivations for subjecting women throughout the script, the script diminishes the power of one its central themes: the power of myths and ideology to perpetuate unjust distributions of power (in this case along the lines of gender) and the experience of liberation (even if silent) when those myths or ideologies, as well as their function are uncovered. </w:t>
      </w:r>
    </w:p>
    <w:p w:rsidR="00000000" w:rsidDel="00000000" w:rsidP="00000000" w:rsidRDefault="00000000" w:rsidRPr="00000000" w14:paraId="00000252">
      <w:pPr>
        <w:pageBreakBefore w:val="0"/>
        <w:rPr>
          <w:b w:val="1"/>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55">
    <w:pPr>
      <w:pageBreakBefore w:val="0"/>
      <w:jc w:val="right"/>
      <w:rPr/>
    </w:pPr>
    <w:r w:rsidDel="00000000" w:rsidR="00000000" w:rsidRPr="00000000">
      <w:rPr>
        <w:rtl w:val="0"/>
      </w:rPr>
    </w:r>
  </w:p>
  <w:p w:rsidR="00000000" w:rsidDel="00000000" w:rsidP="00000000" w:rsidRDefault="00000000" w:rsidRPr="00000000" w14:paraId="00000256">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