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1916" w:after="0"/>
        <w:ind w:left="0" w:right="2512" w:firstLine="0"/>
        <w:jc w:val="right"/>
      </w:pPr>
      <w:r>
        <w:rPr>
          <w:rFonts w:ascii="Calibri" w:hAnsi="Calibri" w:eastAsia="Calibri"/>
          <w:b/>
          <w:i w:val="0"/>
          <w:color w:val="000000"/>
          <w:sz w:val="64"/>
        </w:rPr>
        <w:t xml:space="preserve">HAVZA MESLEK YÜKSEKOKULU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6350</wp:posOffset>
            </wp:positionV>
            <wp:extent cx="12523470" cy="574232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23470" cy="57423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2540" w:after="0"/>
        <w:ind w:left="0" w:right="626" w:firstLine="0"/>
        <w:jc w:val="right"/>
      </w:pPr>
      <w:r>
        <w:rPr>
          <w:rFonts w:ascii="Calibri" w:hAnsi="Calibri" w:eastAsia="Calibri"/>
          <w:b/>
          <w:i w:val="0"/>
          <w:color w:val="000000"/>
          <w:sz w:val="64"/>
        </w:rPr>
        <w:t xml:space="preserve">BÜRO YÖNETİMİ VE YÖNETİCİ ASİSTANLIĞI </w:t>
      </w:r>
    </w:p>
    <w:p>
      <w:pPr>
        <w:autoSpaceDN w:val="0"/>
        <w:autoSpaceDE w:val="0"/>
        <w:widowControl/>
        <w:spacing w:line="197" w:lineRule="auto" w:before="1810" w:after="0"/>
        <w:ind w:left="0" w:right="4108" w:firstLine="0"/>
        <w:jc w:val="right"/>
      </w:pPr>
      <w:r>
        <w:rPr>
          <w:rFonts w:ascii="Calibri" w:hAnsi="Calibri" w:eastAsia="Calibri"/>
          <w:b/>
          <w:i/>
          <w:color w:val="000000"/>
          <w:sz w:val="48"/>
        </w:rPr>
        <w:t xml:space="preserve">Hızlı Okuma ve Yazma </w:t>
      </w:r>
    </w:p>
    <w:p>
      <w:pPr>
        <w:autoSpaceDN w:val="0"/>
        <w:autoSpaceDE w:val="0"/>
        <w:widowControl/>
        <w:spacing w:line="197" w:lineRule="auto" w:before="474" w:after="0"/>
        <w:ind w:left="0" w:right="2602" w:firstLine="0"/>
        <w:jc w:val="right"/>
      </w:pPr>
      <w:r>
        <w:rPr>
          <w:rFonts w:ascii="Calibri" w:hAnsi="Calibri" w:eastAsia="Calibri"/>
          <w:b/>
          <w:i/>
          <w:color w:val="7F7F7F"/>
          <w:sz w:val="40"/>
        </w:rPr>
        <w:t xml:space="preserve">Öğretim Görevlisi, Kevser GİRGİN ÇATALKAYA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7420" w:val="left"/>
        </w:tabs>
        <w:autoSpaceDE w:val="0"/>
        <w:widowControl/>
        <w:spacing w:line="408" w:lineRule="auto" w:before="2438" w:after="0"/>
        <w:ind w:left="6814" w:right="6624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88"/>
        </w:rPr>
        <w:t xml:space="preserve">Egzersizler </w:t>
      </w:r>
      <w:r>
        <w:br/>
      </w:r>
      <w:r>
        <w:rPr>
          <w:rFonts w:ascii="Calibri" w:hAnsi="Calibri" w:eastAsia="Calibri"/>
          <w:b w:val="0"/>
          <w:i/>
          <w:color w:val="000000"/>
          <w:sz w:val="64"/>
        </w:rPr>
        <w:t xml:space="preserve">Hızlı okuma ve Yazma </w:t>
      </w:r>
    </w:p>
    <w:p>
      <w:pPr>
        <w:autoSpaceDN w:val="0"/>
        <w:autoSpaceDE w:val="0"/>
        <w:widowControl/>
        <w:spacing w:line="197" w:lineRule="auto" w:before="1048" w:after="0"/>
        <w:ind w:left="0" w:right="8488" w:firstLine="0"/>
        <w:jc w:val="right"/>
      </w:pPr>
      <w:r>
        <w:rPr>
          <w:rFonts w:ascii="Calibri" w:hAnsi="Calibri" w:eastAsia="Calibri"/>
          <w:b w:val="0"/>
          <w:i/>
          <w:color w:val="000000"/>
          <w:sz w:val="56"/>
        </w:rPr>
        <w:t xml:space="preserve">Hafta 10 </w:t>
      </w:r>
    </w:p>
    <w:p>
      <w:pPr>
        <w:autoSpaceDN w:val="0"/>
        <w:autoSpaceDE w:val="0"/>
        <w:widowControl/>
        <w:spacing w:line="240" w:lineRule="auto" w:before="217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2192000" cy="9702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70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600"/>
        <w:gridCol w:w="9600"/>
      </w:tblGrid>
      <w:tr>
        <w:trPr>
          <w:trHeight w:hRule="exact" w:val="1124"/>
        </w:trPr>
        <w:tc>
          <w:tcPr>
            <w:tcW w:type="dxa" w:w="17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27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72"/>
              </w:rPr>
              <w:t xml:space="preserve">Konu Başlıkları </w:t>
            </w:r>
          </w:p>
        </w:tc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8" w:lineRule="auto" w:before="1848" w:after="0"/>
        <w:ind w:left="53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48"/>
        </w:rPr>
        <w:t>•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 Egzersizler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9" w:lineRule="auto" w:before="1382" w:after="0"/>
        <w:ind w:left="534" w:right="149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Çalışma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Neden Yapmalıyım? </w:t>
      </w:r>
    </w:p>
    <w:p>
      <w:pPr>
        <w:autoSpaceDN w:val="0"/>
        <w:autoSpaceDE w:val="0"/>
        <w:widowControl/>
        <w:spacing w:line="276" w:lineRule="auto" w:before="552" w:after="0"/>
        <w:ind w:left="534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Gözün birden fazla kelimeyi görmesini ve buna alışmasını sağlamak için aşağıdaki elips içine alınmış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kelime gruplarını bir bakışta algılamaya çalışın. </w:t>
      </w:r>
    </w:p>
    <w:p>
      <w:pPr>
        <w:autoSpaceDN w:val="0"/>
        <w:autoSpaceDE w:val="0"/>
        <w:widowControl/>
        <w:spacing w:line="197" w:lineRule="auto" w:before="554" w:after="0"/>
        <w:ind w:left="5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Nasıl Yapmalıyım? </w:t>
      </w:r>
    </w:p>
    <w:p>
      <w:pPr>
        <w:autoSpaceDN w:val="0"/>
        <w:autoSpaceDE w:val="0"/>
        <w:widowControl/>
        <w:spacing w:line="314" w:lineRule="auto" w:before="552" w:after="0"/>
        <w:ind w:left="53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Her bir yuvarlağa bir bakış atmanız gerekmektedir. Verilen parçayı 20 saniyede bitirmeniz mümkün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değildir. Bu nedenle kelime kelime okumak yerine yuvarlak içine alınmış kelime gruplarını görmeye ve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tanımaya çalışın. Egzersizi günlük hayatta kendiniz de başka materyaller üzerinde uygulayabilirsiniz.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Böylece gözünü kelime gruplarını görmeye daha çabuk alışır.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127000</wp:posOffset>
            </wp:positionH>
            <wp:positionV relativeFrom="page">
              <wp:posOffset>139700</wp:posOffset>
            </wp:positionV>
            <wp:extent cx="11925300" cy="1282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1282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0" w:lineRule="auto" w:before="0" w:after="0"/>
        <w:ind w:left="0" w:right="0" w:firstLine="18006"/>
        <w:jc w:val="left"/>
      </w:pPr>
      <w:r>
        <w:rPr>
          <w:rFonts w:ascii="Calibri" w:hAnsi="Calibri" w:eastAsia="Calibri"/>
          <w:b/>
          <w:i w:val="0"/>
          <w:color w:val="FFFFFF"/>
          <w:sz w:val="28"/>
        </w:rPr>
        <w:t xml:space="preserve">5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Hızlı okumak için birtakım hızlı okuma egzersizleri çalışmanız gerekir. Ancak hızlı okuma tekniklerine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geçmeden önce birkaç noktanın altını çizmek gerekir. İlk olarak, okuma yaparken asla ağzınızı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kıpırdatmayın. </w:t>
      </w:r>
    </w:p>
    <w:p>
      <w:pPr>
        <w:autoSpaceDN w:val="0"/>
        <w:autoSpaceDE w:val="0"/>
        <w:widowControl/>
        <w:spacing w:line="286" w:lineRule="auto" w:before="49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Çünkü ağzınızı oynatmak zihninizi meşgul eder. Beynimizle okursak çok daha fazla kelime okuruz.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İkinci olarak okuduğunuz satırları daha iyi anlamak için asla geri dönmeyin. Yaptığınız her geri dönüş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size çok önemli zamanlar kaybettirir. </w:t>
      </w:r>
    </w:p>
    <w:p>
      <w:pPr>
        <w:autoSpaceDN w:val="0"/>
        <w:autoSpaceDE w:val="0"/>
        <w:widowControl/>
        <w:spacing w:line="298" w:lineRule="auto" w:before="502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Geri dönüşler yapan bir okuyucu asla hızlı okuyamaz. Bu alışkanlığınızı bırakmak için kendinize söz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verin. Okuma esnasında yanınızda mutlaka kalem kâğıt bulunsun. Aklınıza takılan ya da önemli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bulduğunuz yerlerin altını çizip notlar alınız. Bu notlar karşılaştırmalar, zıtlıklar, yeni fikirler, önemli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noktalar olabilir. Not alma işi, aktif okuma stratejisinin bir parçasıdır. </w:t>
      </w:r>
    </w:p>
    <w:p>
      <w:pPr>
        <w:autoSpaceDN w:val="0"/>
        <w:autoSpaceDE w:val="0"/>
        <w:widowControl/>
        <w:spacing w:line="264" w:lineRule="auto" w:before="498" w:after="0"/>
        <w:ind w:left="0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44"/>
        </w:rPr>
        <w:t>Okuma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 işi bittikten sonra anladıklarınızı yazmanız, okuduklarınızın zihninizde kalmasını kolaylaştırır.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Eğer düzenli olarak yazarsanız, daha sonraları bu yazıları kullanabilirsiniz. </w:t>
      </w:r>
    </w:p>
    <w:p>
      <w:pPr>
        <w:sectPr>
          <w:pgSz w:w="19200" w:h="10800"/>
          <w:pgMar w:top="202" w:right="498" w:bottom="396" w:left="5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404" w:after="0"/>
        <w:ind w:left="5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Çalışma : Neden Yapmalıyım? </w:t>
      </w:r>
    </w:p>
    <w:p>
      <w:pPr>
        <w:autoSpaceDN w:val="0"/>
        <w:autoSpaceDE w:val="0"/>
        <w:widowControl/>
        <w:spacing w:line="276" w:lineRule="auto" w:before="582" w:after="0"/>
        <w:ind w:left="534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Gözün birden fazla kelimeyi görmesini ve buna alışmasını sağlamak için egzersizi yapmanız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gerekmektedir. </w:t>
      </w:r>
    </w:p>
    <w:p>
      <w:pPr>
        <w:autoSpaceDN w:val="0"/>
        <w:autoSpaceDE w:val="0"/>
        <w:widowControl/>
        <w:spacing w:line="197" w:lineRule="auto" w:before="586" w:after="0"/>
        <w:ind w:left="5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Nasıl Yapmalıyım? </w:t>
      </w:r>
    </w:p>
    <w:p>
      <w:pPr>
        <w:autoSpaceDN w:val="0"/>
        <w:autoSpaceDE w:val="0"/>
        <w:widowControl/>
        <w:spacing w:line="276" w:lineRule="auto" w:before="582" w:after="0"/>
        <w:ind w:left="534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Karakter sayısına göre azdan çoka doğru noktalara bakarak aşağıya inin. En alta geldiğinizde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tekrar yukarıya doğru çıkın.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auto" w:before="1230" w:after="0"/>
        <w:ind w:left="7632" w:right="74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Bir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İnsan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İnanıyorsa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Önündekişartlar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Nekadarzorolsada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Okişimutlakabaşarır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*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84" w:lineRule="auto" w:before="1284" w:after="0"/>
        <w:ind w:left="6336" w:right="619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Çünküinancınönünde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Engelolabilecekhiçbirgüç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Duramazinançveazimsebatile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Birleştiğindebaşarıolgusuortayaçıkar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*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Başarılıinsanlarınikigüçlüsilahıbunlardır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*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0.0" w:type="dxa"/>
      </w:tblPr>
      <w:tblGrid>
        <w:gridCol w:w="9600"/>
        <w:gridCol w:w="9600"/>
      </w:tblGrid>
      <w:tr>
        <w:trPr>
          <w:trHeight w:hRule="exact" w:val="580"/>
        </w:trPr>
        <w:tc>
          <w:tcPr>
            <w:tcW w:type="dxa" w:w="135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4" w:after="0"/>
              <w:ind w:left="0" w:right="82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Bir </w:t>
            </w:r>
          </w:p>
        </w:tc>
        <w:tc>
          <w:tcPr>
            <w:tcW w:type="dxa" w:w="728"/>
            <w:tcBorders/>
            <w:shd w:fill="169f8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8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45" w:lineRule="auto" w:before="52" w:after="0"/>
        <w:ind w:left="5760" w:right="5616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Kasap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Donkişot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Cep Telefonu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Kendine güvenmek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Yıkılmadan ayakta durmak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Başarı başaracağım diyenindir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Sadece mezardakiler sorunsuzdur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Yapabileceğine inanırsan yapabilirsin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Kaliteli üretim kaliteli emeğin sonunda olur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Seni seviyorum diyebilmelidir her insan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Hızlı okuyabilmek meziyet değildir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Sadece öğrenilebilir bir beceridir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Sakın şaşırmayın bu benim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Keşkeyi kullanmıyorum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Artık yapabiliyorum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Yaşamak güzeldir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Görebiliyorum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Karaman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Hızlı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10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404" w:after="0"/>
        <w:ind w:left="5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Çalışma: Neden yapmalıyım? </w:t>
      </w:r>
    </w:p>
    <w:p>
      <w:pPr>
        <w:autoSpaceDN w:val="0"/>
        <w:autoSpaceDE w:val="0"/>
        <w:widowControl/>
        <w:spacing w:line="276" w:lineRule="auto" w:before="582" w:after="0"/>
        <w:ind w:left="534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Gözün okuma yaparken birden fazla kelimeyi görmesini ve buna alışmasını sağlar. Kelimeleri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başlangıç olarak ikişerli görmek zorlayıcı ve yıldırıcı olmayacaktır. </w:t>
      </w:r>
    </w:p>
    <w:p>
      <w:pPr>
        <w:autoSpaceDN w:val="0"/>
        <w:autoSpaceDE w:val="0"/>
        <w:widowControl/>
        <w:spacing w:line="197" w:lineRule="auto" w:before="586" w:after="0"/>
        <w:ind w:left="5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Nasıl yapmalıyım? </w:t>
      </w:r>
    </w:p>
    <w:p>
      <w:pPr>
        <w:autoSpaceDN w:val="0"/>
        <w:autoSpaceDE w:val="0"/>
        <w:widowControl/>
        <w:spacing w:line="276" w:lineRule="auto" w:before="582" w:after="0"/>
        <w:ind w:left="53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Noktalara odaklanarak kelimeleri bir bakışta görmeye ve tanımaya çalışın. Parçayı 30 saniyede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bitirmeniz gerekmektedir. </w:t>
      </w:r>
    </w:p>
    <w:p>
      <w:pPr>
        <w:autoSpaceDN w:val="0"/>
        <w:autoSpaceDE w:val="0"/>
        <w:widowControl/>
        <w:spacing w:line="276" w:lineRule="auto" w:before="584" w:after="0"/>
        <w:ind w:left="53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Not: Belirtilen sürede bitiremiyorsanız tekrar deneyin. Her uygulamada bitirdiğiniz süreyi not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almayı unutmayın.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4800"/>
        <w:gridCol w:w="4800"/>
        <w:gridCol w:w="4800"/>
        <w:gridCol w:w="4800"/>
      </w:tblGrid>
      <w:tr>
        <w:trPr>
          <w:trHeight w:hRule="exact" w:val="33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6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Not tutmanın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en önemli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4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faydası derse </w:t>
            </w:r>
          </w:p>
        </w:tc>
        <w:tc>
          <w:tcPr>
            <w:tcW w:type="dxa" w:w="49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4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olan ilgiyi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3840"/>
        <w:gridCol w:w="3840"/>
        <w:gridCol w:w="3840"/>
        <w:gridCol w:w="3840"/>
        <w:gridCol w:w="3840"/>
      </w:tblGrid>
      <w:tr>
        <w:trPr>
          <w:trHeight w:hRule="exact" w:val="748"/>
        </w:trPr>
        <w:tc>
          <w:tcPr>
            <w:tcW w:type="dxa" w:w="4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12" w:after="0"/>
              <w:ind w:left="0" w:right="9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artırmasıdır. Böylccc,</w:t>
            </w:r>
          </w:p>
        </w:tc>
        <w:tc>
          <w:tcPr>
            <w:tcW w:type="dxa" w:w="4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12" w:after="0"/>
              <w:ind w:left="0" w:right="10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ders dinlerken</w:t>
            </w:r>
          </w:p>
        </w:tc>
        <w:tc>
          <w:tcPr>
            <w:tcW w:type="dxa" w:w="2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dikkatin </w:t>
            </w:r>
          </w:p>
        </w:tc>
        <w:tc>
          <w:tcPr>
            <w:tcW w:type="dxa" w:w="50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56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süre diri</w:t>
            </w:r>
          </w:p>
        </w:tc>
        <w:tc>
          <w:tcPr>
            <w:tcW w:type="dxa" w:w="7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8"/>
              </w:rPr>
              <w:t>11</w:t>
            </w:r>
          </w:p>
        </w:tc>
      </w:tr>
      <w:tr>
        <w:trPr>
          <w:trHeight w:hRule="exact" w:val="274"/>
        </w:trPr>
        <w:tc>
          <w:tcPr>
            <w:tcW w:type="dxa" w:w="3840"/>
            <w:vMerge/>
            <w:tcBorders/>
          </w:tcPr>
          <w:p/>
        </w:tc>
        <w:tc>
          <w:tcPr>
            <w:tcW w:type="dxa" w:w="3840"/>
            <w:vMerge/>
            <w:tcBorders/>
          </w:tcPr>
          <w:p/>
        </w:tc>
        <w:tc>
          <w:tcPr>
            <w:tcW w:type="dxa" w:w="776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2" w:after="0"/>
              <w:ind w:left="7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yazıya aktarılan bilgiler tekrar</w:t>
            </w:r>
          </w:p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726"/>
        </w:trPr>
        <w:tc>
          <w:tcPr>
            <w:tcW w:type="dxa" w:w="4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12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kalması sağlanmış</w:t>
            </w:r>
          </w:p>
        </w:tc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12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olur. Ayrıca</w:t>
            </w:r>
          </w:p>
        </w:tc>
        <w:tc>
          <w:tcPr>
            <w:tcW w:type="dxa" w:w="7680"/>
            <w:gridSpan w:val="2"/>
            <w:vMerge/>
            <w:tcBorders/>
          </w:tcPr>
          <w:p/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4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0" w:after="0"/>
              <w:ind w:left="0" w:right="1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niteliği taşıdığından</w:t>
            </w:r>
          </w:p>
        </w:tc>
        <w:tc>
          <w:tcPr>
            <w:tcW w:type="dxa" w:w="4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2" w:after="0"/>
              <w:ind w:left="0" w:right="10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öğrenme daha</w:t>
            </w:r>
          </w:p>
        </w:tc>
        <w:tc>
          <w:tcPr>
            <w:tcW w:type="dxa" w:w="77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0" w:after="0"/>
              <w:ind w:left="6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çabuk gerçekleşir Bu notlar</w:t>
            </w:r>
          </w:p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4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0" w:after="0"/>
              <w:ind w:left="0" w:right="20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 xml:space="preserve">tekrar edilirken </w:t>
            </w:r>
          </w:p>
        </w:tc>
        <w:tc>
          <w:tcPr>
            <w:tcW w:type="dxa" w:w="3840"/>
            <w:vMerge/>
            <w:tcBorders/>
          </w:tcPr>
          <w:p/>
        </w:tc>
        <w:tc>
          <w:tcPr>
            <w:tcW w:type="dxa" w:w="2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18" w:after="0"/>
              <w:ind w:left="0" w:right="5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bir başka </w:t>
            </w:r>
          </w:p>
        </w:tc>
        <w:tc>
          <w:tcPr>
            <w:tcW w:type="dxa" w:w="50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18" w:after="0"/>
              <w:ind w:left="4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deyişle sizin</w:t>
            </w:r>
          </w:p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3840"/>
            <w:vMerge/>
            <w:tcBorders/>
          </w:tcPr>
          <w:p/>
        </w:tc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9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Yabancılık  çekilmediğinden,</w:t>
            </w:r>
          </w:p>
        </w:tc>
        <w:tc>
          <w:tcPr>
            <w:tcW w:type="dxa" w:w="3840"/>
            <w:vMerge/>
            <w:tcBorders/>
          </w:tcPr>
          <w:p/>
        </w:tc>
        <w:tc>
          <w:tcPr>
            <w:tcW w:type="dxa" w:w="3840"/>
            <w:vMerge/>
            <w:tcBorders/>
          </w:tcPr>
          <w:p/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4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0" w:right="9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ürününüz olacağından</w:t>
            </w:r>
          </w:p>
        </w:tc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0" w:after="0"/>
              <w:ind w:left="0" w:right="12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daha kalıcı</w:t>
            </w:r>
          </w:p>
        </w:tc>
        <w:tc>
          <w:tcPr>
            <w:tcW w:type="dxa" w:w="77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0" w:after="0"/>
              <w:ind w:left="6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olacakür. Unutmayın ki beyniniz</w:t>
            </w:r>
          </w:p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840"/>
            <w:vMerge/>
            <w:tcBorders/>
          </w:tcPr>
          <w:p/>
        </w:tc>
        <w:tc>
          <w:tcPr>
            <w:tcW w:type="dxa" w:w="4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9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olan kavramlara,</w:t>
            </w:r>
          </w:p>
        </w:tc>
        <w:tc>
          <w:tcPr>
            <w:tcW w:type="dxa" w:w="776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0" w:after="0"/>
              <w:ind w:left="5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cümlelere aşinadır.</w:t>
            </w:r>
          </w:p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4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6" w:after="0"/>
              <w:ind w:left="0" w:right="18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size ait</w:t>
            </w:r>
          </w:p>
        </w:tc>
        <w:tc>
          <w:tcPr>
            <w:tcW w:type="dxa" w:w="3840"/>
            <w:vMerge/>
            <w:tcBorders/>
          </w:tcPr>
          <w:p/>
        </w:tc>
        <w:tc>
          <w:tcPr>
            <w:tcW w:type="dxa" w:w="7680"/>
            <w:gridSpan w:val="2"/>
            <w:vMerge/>
            <w:tcBorders/>
          </w:tcPr>
          <w:p/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4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2" w:after="0"/>
              <w:ind w:left="0" w:right="14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Not tutarken</w:t>
            </w:r>
          </w:p>
        </w:tc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2" w:after="0"/>
              <w:ind w:left="0" w:right="9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kağıt konusunda</w:t>
            </w:r>
          </w:p>
        </w:tc>
        <w:tc>
          <w:tcPr>
            <w:tcW w:type="dxa" w:w="77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6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cömert davranın. ufak kağıtlara,</w:t>
            </w:r>
          </w:p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4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52" w:after="0"/>
              <w:ind w:left="0" w:right="1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mikroskop yardımıyla</w:t>
            </w:r>
          </w:p>
        </w:tc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52" w:after="0"/>
              <w:ind w:left="0" w:right="88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okunacak yazılarla</w:t>
            </w:r>
          </w:p>
        </w:tc>
        <w:tc>
          <w:tcPr>
            <w:tcW w:type="dxa" w:w="2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52" w:after="0"/>
              <w:ind w:left="0" w:right="3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not almayın. </w:t>
            </w:r>
          </w:p>
        </w:tc>
        <w:tc>
          <w:tcPr>
            <w:tcW w:type="dxa" w:w="50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52" w:after="0"/>
              <w:ind w:left="5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Bu durum</w:t>
            </w:r>
          </w:p>
        </w:tc>
        <w:tc>
          <w:tcPr>
            <w:tcW w:type="dxa" w:w="3840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3840"/>
            <w:vMerge/>
            <w:tcBorders/>
          </w:tcPr>
          <w:p/>
        </w:tc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8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çalışma arzunuzu</w:t>
            </w:r>
          </w:p>
        </w:tc>
        <w:tc>
          <w:tcPr>
            <w:tcW w:type="dxa" w:w="2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" w:after="0"/>
              <w:ind w:left="0" w:right="5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yok eder </w:t>
            </w:r>
          </w:p>
        </w:tc>
        <w:tc>
          <w:tcPr>
            <w:tcW w:type="dxa" w:w="50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" w:after="0"/>
              <w:ind w:left="5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(estetik açıdan)</w:t>
            </w:r>
          </w:p>
        </w:tc>
        <w:tc>
          <w:tcPr>
            <w:tcW w:type="dxa" w:w="38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326" w:after="242"/>
        <w:ind w:left="35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6"/>
        </w:rPr>
        <w:t xml:space="preserve">hem ders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800"/>
        <w:gridCol w:w="4800"/>
        <w:gridCol w:w="4800"/>
        <w:gridCol w:w="4800"/>
      </w:tblGrid>
      <w:tr>
        <w:trPr>
          <w:trHeight w:hRule="exact" w:val="302"/>
        </w:trPr>
        <w:tc>
          <w:tcPr>
            <w:tcW w:type="dxa" w:w="5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" w:after="0"/>
              <w:ind w:left="0" w:right="17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hem de</w:t>
            </w:r>
          </w:p>
        </w:tc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1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göz sağlığınız</w:t>
            </w:r>
          </w:p>
        </w:tc>
        <w:tc>
          <w:tcPr>
            <w:tcW w:type="dxa" w:w="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3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açısından sizin </w:t>
            </w:r>
          </w:p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4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için zararlı</w:t>
            </w:r>
          </w:p>
        </w:tc>
      </w:tr>
      <w:tr>
        <w:trPr>
          <w:trHeight w:hRule="exact" w:val="338"/>
        </w:trPr>
        <w:tc>
          <w:tcPr>
            <w:tcW w:type="dxa" w:w="4800"/>
            <w:vMerge/>
            <w:tcBorders/>
          </w:tcPr>
          <w:p/>
        </w:tc>
        <w:tc>
          <w:tcPr>
            <w:tcW w:type="dxa" w:w="4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0" w:after="0"/>
              <w:ind w:left="0" w:right="10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not tutarken</w:t>
            </w:r>
          </w:p>
        </w:tc>
        <w:tc>
          <w:tcPr>
            <w:tcW w:type="dxa" w:w="2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4" w:after="0"/>
              <w:ind w:left="0" w:right="5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kağıdın alt, </w:t>
            </w:r>
          </w:p>
        </w:tc>
        <w:tc>
          <w:tcPr>
            <w:tcW w:type="dxa" w:w="3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4" w:after="0"/>
              <w:ind w:left="7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üst ve</w:t>
            </w:r>
          </w:p>
        </w:tc>
      </w:tr>
      <w:tr>
        <w:trPr>
          <w:trHeight w:hRule="exact" w:val="562"/>
        </w:trPr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6" w:after="0"/>
              <w:ind w:left="0" w:right="16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olur. Ayrıca</w:t>
            </w:r>
          </w:p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1234"/>
        </w:trPr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11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yanlarında boşluk</w:t>
            </w:r>
          </w:p>
        </w:tc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0" w:after="0"/>
              <w:ind w:left="0" w:right="9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6"/>
              </w:rPr>
              <w:t>bırakınız. Bunun</w:t>
            </w:r>
          </w:p>
        </w:tc>
        <w:tc>
          <w:tcPr>
            <w:tcW w:type="dxa" w:w="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54" w:after="0"/>
              <w:ind w:left="0" w:right="7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ne faydası  </w:t>
            </w:r>
          </w:p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54" w:after="0"/>
              <w:ind w:left="4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olacak derseniz,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12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404" w:after="0"/>
        <w:ind w:left="5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Çalışma: Neden Yapmalıyım? </w:t>
      </w:r>
    </w:p>
    <w:p>
      <w:pPr>
        <w:autoSpaceDN w:val="0"/>
        <w:autoSpaceDE w:val="0"/>
        <w:widowControl/>
        <w:spacing w:line="276" w:lineRule="auto" w:before="582" w:after="0"/>
        <w:ind w:left="534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Gözün okuma yaparken birden fazla kelimeyi görmesini ve buna alışmasını sağlar. Kelimeleri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üçerli olarak görmeye alıştıysanız  şimdi dörtlü görmeye çalışılacaktır. </w:t>
      </w:r>
    </w:p>
    <w:p>
      <w:pPr>
        <w:autoSpaceDN w:val="0"/>
        <w:autoSpaceDE w:val="0"/>
        <w:widowControl/>
        <w:spacing w:line="197" w:lineRule="auto" w:before="586" w:after="0"/>
        <w:ind w:left="53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Nasıl Yapmalıyım? </w:t>
      </w:r>
    </w:p>
    <w:p>
      <w:pPr>
        <w:autoSpaceDN w:val="0"/>
        <w:autoSpaceDE w:val="0"/>
        <w:widowControl/>
        <w:spacing w:line="302" w:lineRule="auto" w:before="582" w:after="0"/>
        <w:ind w:left="53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Her kelime grubuna bir bakış atın parçayı 30 sn. bitirmeniz gerekmektedir. Kelime kelime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okumaya çalışırsanız kesinlikle alıştırmanın amacından sapmış olursunuz. Bu nedenle kelşme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gruplarına sadece bir bakış ayırmalısınız.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6400"/>
        <w:gridCol w:w="6400"/>
        <w:gridCol w:w="6400"/>
      </w:tblGrid>
      <w:tr>
        <w:trPr>
          <w:trHeight w:hRule="exact" w:val="2008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02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Kişi okurken gözleri, soldan sağa doğru gelir gider. </w:t>
            </w:r>
          </w:p>
        </w:tc>
        <w:tc>
          <w:tcPr>
            <w:tcW w:type="dxa" w:w="8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0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>metinleri,</w:t>
            </w: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>hızlı okuma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 işinde biraz ilerlemiş </w:t>
            </w:r>
          </w:p>
        </w:tc>
        <w:tc>
          <w:tcPr>
            <w:tcW w:type="dxa" w:w="5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14"/>
            </w:tblGrid>
            <w:tr>
              <w:trPr>
                <w:trHeight w:hRule="exact" w:val="560"/>
              </w:trPr>
              <w:tc>
                <w:tcPr>
                  <w:tcW w:type="dxa" w:w="514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1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13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00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Bu esnada kişi, kelimeleri anlamlandırır ve </w:t>
            </w:r>
          </w:p>
        </w:tc>
        <w:tc>
          <w:tcPr>
            <w:tcW w:type="dxa" w:w="8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bireyler için üretilmiştir. </w:t>
            </w: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kafasında anlatılmak istenen şey oluşmaya </w:t>
            </w:r>
          </w:p>
        </w:tc>
        <w:tc>
          <w:tcPr>
            <w:tcW w:type="dxa" w:w="8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Size en uygun egzersizler konusunda hızlı okuma </w:t>
            </w: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başlar. </w:t>
            </w: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>Hızlı okuma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 bu sürecin kısaltılmasıdır. </w:t>
            </w:r>
          </w:p>
        </w:tc>
        <w:tc>
          <w:tcPr>
            <w:tcW w:type="dxa" w:w="8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desteği alabilirsiniz. Kendinizi tam anlamıyla </w:t>
            </w: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Gözlerin daha </w:t>
            </w: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>hızlı hareket etmesi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 ve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 xml:space="preserve">daha iyi </w:t>
            </w:r>
          </w:p>
        </w:tc>
        <w:tc>
          <w:tcPr>
            <w:tcW w:type="dxa" w:w="8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geliştirmek istiyorsanız, alanında yetkin bir hızlı </w:t>
            </w: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792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" w:after="0"/>
              <w:ind w:left="35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44"/>
              </w:rPr>
              <w:t>anlama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 oranına ulaşmak için yapılan her türlü </w:t>
            </w:r>
          </w:p>
        </w:tc>
        <w:tc>
          <w:tcPr>
            <w:tcW w:type="dxa" w:w="8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okuma kursundan faydalanabilirsiniz. </w:t>
            </w:r>
          </w:p>
        </w:tc>
        <w:tc>
          <w:tcPr>
            <w:tcW w:type="dxa" w:w="64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94" w:after="0"/>
        <w:ind w:left="6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faaliyete </w:t>
      </w:r>
      <w:r>
        <w:rPr>
          <w:rFonts w:ascii="Calibri" w:hAnsi="Calibri" w:eastAsia="Calibri"/>
          <w:b/>
          <w:i w:val="0"/>
          <w:color w:val="000000"/>
          <w:sz w:val="44"/>
        </w:rPr>
        <w:t>hızlı okuma egzersizleri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 denir. </w:t>
      </w:r>
    </w:p>
    <w:p>
      <w:pPr>
        <w:autoSpaceDN w:val="0"/>
        <w:autoSpaceDE w:val="0"/>
        <w:widowControl/>
        <w:spacing w:line="302" w:lineRule="auto" w:before="552" w:after="0"/>
        <w:ind w:left="694" w:right="9792" w:firstLine="0"/>
        <w:jc w:val="left"/>
      </w:pPr>
      <w:r>
        <w:rPr>
          <w:rFonts w:ascii="Calibri" w:hAnsi="Calibri" w:eastAsia="Calibri"/>
          <w:b/>
          <w:i w:val="0"/>
          <w:color w:val="000000"/>
          <w:sz w:val="44"/>
        </w:rPr>
        <w:t>Hızlı okuma egzersizleri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 yaparak kendinizi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geliştirebilirsiniz. Doğru egzersizden başlamak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önemlidir. Çünkü bazı </w:t>
      </w:r>
      <w:r>
        <w:rPr>
          <w:rFonts w:ascii="Calibri" w:hAnsi="Calibri" w:eastAsia="Calibri"/>
          <w:b/>
          <w:i w:val="0"/>
          <w:color w:val="000000"/>
          <w:sz w:val="44"/>
        </w:rPr>
        <w:t>göz egzersizleri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 ve </w:t>
      </w:r>
      <w:r>
        <w:rPr>
          <w:rFonts w:ascii="Calibri" w:hAnsi="Calibri" w:eastAsia="Calibri"/>
          <w:b/>
          <w:i w:val="0"/>
          <w:color w:val="000000"/>
          <w:sz w:val="44"/>
        </w:rPr>
        <w:t xml:space="preserve">okuma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180.0" w:type="dxa"/>
      </w:tblPr>
      <w:tblGrid>
        <w:gridCol w:w="9600"/>
        <w:gridCol w:w="9600"/>
      </w:tblGrid>
      <w:tr>
        <w:trPr>
          <w:trHeight w:hRule="exact" w:val="1124"/>
        </w:trPr>
        <w:tc>
          <w:tcPr>
            <w:tcW w:type="dxa" w:w="140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720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72"/>
              </w:rPr>
              <w:t xml:space="preserve">AHMEDİ </w:t>
            </w:r>
          </w:p>
        </w:tc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14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8" w:lineRule="auto" w:before="838" w:after="0"/>
        <w:ind w:left="534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Türk Divan şiirinin kurucusu kabul edilen 14. yüzyıl şairidir. Nerede ve ne zaman doğduğu hakkında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kesin bir bilgi yoktur. Kütahya'da 1334 yılında doğduğu tahmin edilse de aslen Sivas veya Amasyalı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olduğu da belirtilmektedir. Asıl ismi Tac al-Din İbrahim b. Hızır'dır. Bazı İskendername nüshalarında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yanlış yazılmıştır. Yaşı sekseni geçtiği sırada öldüğü söylenmektedir. Son eserlerinde yaşının çok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ilerlediğinden şikâyet etmesine bakılırsa bu rivayetin pek yanlış olmadığı anlaşılmaktadır. Ahmedi'nin,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Anadolu'ya döndükten sonra ne yaptığı konusunda yeterli bilgi yoktur. Kesin olarak bilinen, onun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Kütahya'da yerleştiği ve Germiyan beylerinin hizmetine girdiğidir: Şiire ve Şairler karşı büyük alakası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olduğunu, bir takım eserler tercüme ettirdiğini, hatta Ahmedi'den evvel Anadolu'nun enmaruf şairi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sayılan Şeyh oğlu Mustafa (b.bk.)'ya büyük iltifatlarda bulunduğunu bildiğimiz Süleyman Şah'ın </w:t>
      </w: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Ahmedi'yi de himaye etmiştir.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169f8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8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314" w:lineRule="auto" w:before="86" w:after="0"/>
        <w:ind w:left="53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İskendername'de şair, kendisinin toprak ile inciyi ayıramayacak kadar gafil olduğu halde onun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lütf-u himayesi sayesinde bu eseri yazdığını söyler ki bunun Süleyman Şah olduğu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muhakkaktır. Süleyman Şah Karamanlılar'ın taarruzları karşısında bazı mühim mevkiler ile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beraber payitahtını ve kızını Osmanlılara vererek Karahisar'a çekildi. Ahmedi'nin Osmanlı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sarayına intisabı bu sırada mıdır, yoksa Süleyman Şah'ın ölümünden sonra mıdır tam olarak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bilinmiyor. Muhakkak olan tek şey var, o da şairin Osmanlı sarayına intisap ettiğidir. Osmanlı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şehzadeleri arasında şiire ve şairlere karşı çok alakadar olan Emir Süleyman bu şöhretli şairi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kendi maiyetine alarak sarayında ona mühim bir mevki verdi. </w:t>
      </w:r>
    </w:p>
    <w:p>
      <w:pPr>
        <w:autoSpaceDN w:val="0"/>
        <w:autoSpaceDE w:val="0"/>
        <w:widowControl/>
        <w:spacing w:line="286" w:lineRule="auto" w:before="526" w:after="0"/>
        <w:ind w:left="53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İlk tahsiline Anadolu'da başlamış, daha sonra Mısır'a gitmiştir. Büyük âlim Ekmelüddin Baberti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ile yine orada birçok âlimden ders almıştır. Molla Fenari gibi meşhur âlimlerle arkadaşlık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yapmış, sonra Anadolu'ya dönerek Kütahya'ya yerleşmiştir.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16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4" w:lineRule="auto" w:before="528" w:after="0"/>
        <w:ind w:left="534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Yazdığı şiirleri Germiyanoğlu şehzadesi Süleyman'a takdim etmiş ve iltifatlarına mazhar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olmuştun Ankara savaşından sonra Timur Han'ında yakın ilgisini görmüştür. Daha sonra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Süleyman'ın emri ile yazmış olduğu Tervih-ül Ervah'ı Çelebi Sultan Mehmed Han'a takdim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etmiştir. </w:t>
      </w:r>
    </w:p>
    <w:p>
      <w:pPr>
        <w:autoSpaceDN w:val="0"/>
        <w:autoSpaceDE w:val="0"/>
        <w:widowControl/>
        <w:spacing w:line="329" w:lineRule="auto" w:before="582" w:after="0"/>
        <w:ind w:left="534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Ahmedi on dördüncü yüzyıl divan şiirinin asıl kurucusu ve üstadı sayılır. Gerek divan şiiri ve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gerek mesnevi tarzında eserler veren şair, dini konuları işlediği şiirleri de mevcuttur. Gazel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hayatın diğer taraflarını konu alan şiirleri de vardır. Gazel, kaside ve mesnevilerindeki sanat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seviyesi, söyleyişi asrının ötesi şairlerinden üstündür. Bir diğer özelliği de, çok eser vermiş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olmasıdır. Her konudaki çok geniş kültürü, şark mitolojisi ve İran edebiyatı üzerindeki bilgisi,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Ahmedi'ye hem kolay hem de çok yazmak imkânını vermiştir.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17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404" w:after="0"/>
        <w:ind w:left="5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48"/>
        </w:rPr>
        <w:t xml:space="preserve">ESERLERİ </w:t>
      </w:r>
    </w:p>
    <w:p>
      <w:pPr>
        <w:autoSpaceDN w:val="0"/>
        <w:autoSpaceDE w:val="0"/>
        <w:widowControl/>
        <w:spacing w:line="329" w:lineRule="auto" w:before="582" w:after="0"/>
        <w:ind w:left="534" w:right="864" w:firstLine="0"/>
        <w:jc w:val="left"/>
      </w:pPr>
      <w:r>
        <w:rPr>
          <w:rFonts w:ascii="Calibri" w:hAnsi="Calibri" w:eastAsia="Calibri"/>
          <w:b/>
          <w:i w:val="0"/>
          <w:color w:val="000000"/>
          <w:sz w:val="48"/>
        </w:rPr>
        <w:t>İskendername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: Eserini Emir Süleyman'a sunmak için kaleme aldı. Bu eserde Makedonyalı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İskender'e ait tarihi rivayetleri toplamıştır. Ancak Emir Süleyman'ın ölümü üzerine, Yıldırım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Bayezıd'ın oğullarından Süleyman Çelebi'ye takdim etmiş ve eserin sonuna, "Dasitan-ı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Tevarih-i Mülük-i Al-i Osman" adlı manzum bir Osmanlı Tarihi yazmıştır. Bu Kısmın büyük bir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önemi vardır (İlk Osmanlı Tarihi olması bakımından). Her iki kısımla birlikte eser 10.000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beyitten oluşmaktadır.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6" w:lineRule="auto" w:before="1404" w:after="0"/>
        <w:ind w:left="534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48"/>
        </w:rPr>
        <w:t xml:space="preserve">Cemşid-ü Hurşid: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İran şairi Süleyman Saveci'nin aynı isimli eseri temel alınarak yazılmıştır.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5000 beyte yer veren eser, telif hükmündedir. Çünkü Selman'ın eseri 2.700 beyit tutarındadır. </w:t>
      </w:r>
    </w:p>
    <w:p>
      <w:pPr>
        <w:autoSpaceDN w:val="0"/>
        <w:autoSpaceDE w:val="0"/>
        <w:widowControl/>
        <w:spacing w:line="276" w:lineRule="auto" w:before="384" w:after="0"/>
        <w:ind w:left="534" w:right="14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Bu durumda şair eseri Farsçasını asıl almakla birlikte, kendisinden de pek fazla ilavelerde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bulunarak eseri genişletmiş ve tercüme kokusunu ortadan kaldırmıştır. </w:t>
      </w:r>
    </w:p>
    <w:p>
      <w:pPr>
        <w:autoSpaceDN w:val="0"/>
        <w:autoSpaceDE w:val="0"/>
        <w:widowControl/>
        <w:spacing w:line="197" w:lineRule="auto" w:before="584" w:after="0"/>
        <w:ind w:left="53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48"/>
        </w:rPr>
        <w:t>Tervih-ül Ervah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: 4.000 beyitlik büyük bir mesnevidir.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19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6" w:lineRule="auto" w:before="1404" w:after="0"/>
        <w:ind w:left="534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48"/>
        </w:rPr>
        <w:t xml:space="preserve">Divan: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Ahmedi şiirindeki asıl sanatını bu eseri ile göstermiştir. Altı nüshası bulunan eser 9.000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beyit civarındın </w:t>
      </w:r>
    </w:p>
    <w:p>
      <w:pPr>
        <w:autoSpaceDN w:val="0"/>
        <w:autoSpaceDE w:val="0"/>
        <w:widowControl/>
        <w:spacing w:line="331" w:lineRule="auto" w:before="584" w:after="0"/>
        <w:ind w:left="53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Osmanlı Müellifleri'nden Ahmedi'nin ayrıca Esrarname adında bir eser daha yazdığı kayıtlı ise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de Fuad Köprülü bu eserin yazarının bir başka Ahmedi olabileceğini, kendi nüshasında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gördüğü 880 olarak tespit edilmiş telif tarihine dayanarak söylemektedir. Marmara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Universitesi Fen-Edebiyat Fakültesi Kütüphanesinde (nr. 16) kayıtlı Esrarname'nin aynı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araştırmacının tetkiki sonucunda yine Akkoyunlu şairi Ahmedi tarafından kaleme alındığı,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fakat Fuad Koprulü'nün verdiği 880 tarihi yerine 884 tarihinde (1479-1480) Tebriz'de yazıldığı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kesinlik kazanmıştır.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169f8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8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307" w:lineRule="auto" w:before="146" w:after="0"/>
        <w:ind w:left="53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Eser ferüddin Attar'ın Esrarname adlı eserinin bazı parçalarının tercümesidir. Böylece bu iki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eserin de bir başka Ahmedi'ye ait olduğundan artık şüphe edilemez. Halilname yazarı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Abdülvasi Çelebi, mesnevisinin "Sebeb-i Nazım-ı Kitap" bölümünde Ahmedi'nin ölümü ile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yarım kalmış Vis ü Ramin adlı mesnevisinden bahseder ki bu mesnevi de bu gün elde mevcut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değildir. Bununla birlikte Ahmedi'nin Vis ü Ramin adında yarım kalmış bir mesnevisi olduğunu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Abdülvasi Çelebi'ye dayanarak söylemek mümkündür. </w:t>
      </w:r>
    </w:p>
    <w:p>
      <w:pPr>
        <w:autoSpaceDN w:val="0"/>
        <w:autoSpaceDE w:val="0"/>
        <w:widowControl/>
        <w:spacing w:line="302" w:lineRule="auto" w:before="526" w:after="0"/>
        <w:ind w:left="534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Ahmedi'ye atfedilen Süleymanname (IA,I, s. 220), Kanun ve Şifa Tercümesi (Latifi, s. 84 ve </w:t>
      </w:r>
      <w:r>
        <w:rPr>
          <w:rFonts w:ascii="Calibri" w:hAnsi="Calibri" w:eastAsia="Calibri"/>
          <w:b w:val="0"/>
          <w:i w:val="0"/>
          <w:color w:val="000000"/>
          <w:sz w:val="48"/>
        </w:rPr>
        <w:t>ondan naklen Ali, Bursalı M. Tahir ve Sadedin Nüzhet Ergun) ve nihayet Cengname (Keşfü'z-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zünun, l, 607) adlı eserinin onun tarafından kaleme alınmadığı ve tercüme edilmediği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anlaşılmıştır. Cengname'nin de Çengname olduğu ve Ahmed Dai tarfaından yazıldığı artık </w:t>
      </w:r>
      <w:r>
        <w:rPr>
          <w:rFonts w:ascii="Calibri" w:hAnsi="Calibri" w:eastAsia="Calibri"/>
          <w:b w:val="0"/>
          <w:i w:val="0"/>
          <w:color w:val="000000"/>
          <w:sz w:val="48"/>
        </w:rPr>
        <w:t xml:space="preserve">bilinmektedir. </w:t>
      </w: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46.0" w:type="dxa"/>
      </w:tblPr>
      <w:tblGrid>
        <w:gridCol w:w="19200"/>
      </w:tblGrid>
      <w:tr>
        <w:trPr>
          <w:trHeight w:hRule="exact" w:val="580"/>
        </w:trPr>
        <w:tc>
          <w:tcPr>
            <w:tcW w:type="dxa" w:w="728"/>
            <w:tcBorders/>
            <w:shd w:fill="169f8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8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312" w:lineRule="auto" w:before="44" w:after="0"/>
        <w:ind w:left="534" w:right="123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Sorular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 l- Ahmedi kaçıncı yüzyılda yaşamıştır? </w:t>
      </w:r>
    </w:p>
    <w:p>
      <w:pPr>
        <w:autoSpaceDN w:val="0"/>
        <w:autoSpaceDE w:val="0"/>
        <w:widowControl/>
        <w:spacing w:line="382" w:lineRule="auto" w:before="472" w:after="410"/>
        <w:ind w:left="534" w:right="158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a) 9. yüzyılda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b) 10. yüzyılda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c) 12. yüzyılda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d) 14. yüzyılda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40"/>
        </w:rPr>
        <w:t xml:space="preserve">2- Asıl adı nedir?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600"/>
        <w:gridCol w:w="9600"/>
      </w:tblGrid>
      <w:tr>
        <w:trPr>
          <w:trHeight w:hRule="exact" w:val="3118"/>
        </w:trPr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 xml:space="preserve">a)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 xml:space="preserve">b)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 xml:space="preserve">c)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>d)</w:t>
            </w:r>
          </w:p>
        </w:tc>
        <w:tc>
          <w:tcPr>
            <w:tcW w:type="dxa" w:w="1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60" w:after="0"/>
              <w:ind w:left="194" w:right="691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 xml:space="preserve">Tac al-Din İbrahim b. Hızı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 xml:space="preserve">Şeyh oğlu Mustafa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 xml:space="preserve">Süleyman bin Hızır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0"/>
              </w:rPr>
              <w:t xml:space="preserve">Molla Fenari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8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9600"/>
        <w:gridCol w:w="9600"/>
      </w:tblGrid>
      <w:tr>
        <w:trPr>
          <w:trHeight w:hRule="exact" w:val="8010"/>
        </w:trPr>
        <w:tc>
          <w:tcPr>
            <w:tcW w:type="dxa" w:w="9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" w:val="left"/>
              </w:tabs>
              <w:autoSpaceDE w:val="0"/>
              <w:widowControl/>
              <w:spacing w:line="245" w:lineRule="auto" w:before="446" w:after="0"/>
              <w:ind w:left="8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 3- Ahmedi Tervih-ül Ervah'ı kime takdim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etmiştir? </w:t>
            </w:r>
          </w:p>
          <w:p>
            <w:pPr>
              <w:autoSpaceDN w:val="0"/>
              <w:autoSpaceDE w:val="0"/>
              <w:widowControl/>
              <w:spacing w:line="245" w:lineRule="auto" w:before="142" w:after="0"/>
              <w:ind w:left="804" w:right="288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a) Çelebi Sultan Mehmed Han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b) Fatih Sultan Mehmed Han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c) Emir Süleyman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d) Timur Han </w:t>
            </w:r>
          </w:p>
          <w:p>
            <w:pPr>
              <w:autoSpaceDN w:val="0"/>
              <w:tabs>
                <w:tab w:pos="212" w:val="left"/>
              </w:tabs>
              <w:autoSpaceDE w:val="0"/>
              <w:widowControl/>
              <w:spacing w:line="245" w:lineRule="auto" w:before="242" w:after="0"/>
              <w:ind w:left="8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 4- Makedonyalı İskender'e ait tarihi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56"/>
              </w:rPr>
              <w:t xml:space="preserve">rivayetleri topladığı eserin adi nedir? </w:t>
            </w:r>
          </w:p>
          <w:p>
            <w:pPr>
              <w:autoSpaceDN w:val="0"/>
              <w:autoSpaceDE w:val="0"/>
              <w:widowControl/>
              <w:spacing w:line="245" w:lineRule="auto" w:before="142" w:after="0"/>
              <w:ind w:left="804" w:right="50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a) İskendername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b) Tervih-ül Ervah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c) Ahmediname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8"/>
              </w:rPr>
              <w:t xml:space="preserve">d) Cemşid-ü Hurşid </w:t>
            </w:r>
          </w:p>
        </w:tc>
        <w:tc>
          <w:tcPr>
            <w:tcW w:type="dxa" w:w="8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6" w:right="201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5- Tervih-ül Ervah kaç beyitten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oluşmuştur?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12" w:right="604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 a) 9.000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 b) 4.000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 c) 10.000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 d) 5.000 </w:t>
            </w:r>
          </w:p>
          <w:p>
            <w:pPr>
              <w:autoSpaceDN w:val="0"/>
              <w:autoSpaceDE w:val="0"/>
              <w:widowControl/>
              <w:spacing w:line="245" w:lineRule="auto" w:before="502" w:after="0"/>
              <w:ind w:left="246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6- Ahmedi'nin asıl sanatını gösterdiği,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9.000 beyitlik 6 nüshası olan  eser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hangisidir? </w:t>
            </w:r>
          </w:p>
          <w:p>
            <w:pPr>
              <w:autoSpaceDN w:val="0"/>
              <w:autoSpaceDE w:val="0"/>
              <w:widowControl/>
              <w:spacing w:line="245" w:lineRule="auto" w:before="500" w:after="0"/>
              <w:ind w:left="512" w:right="345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 a) Divan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 b) Süleymanname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 c)Tevarih-i Ali Osman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8"/>
              </w:rPr>
              <w:t xml:space="preserve"> d) Kanunname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800"/>
        <w:gridCol w:w="4800"/>
        <w:gridCol w:w="4800"/>
        <w:gridCol w:w="4800"/>
      </w:tblGrid>
      <w:tr>
        <w:trPr>
          <w:trHeight w:hRule="exact" w:val="1548"/>
        </w:trPr>
        <w:tc>
          <w:tcPr>
            <w:tcW w:type="dxa" w:w="8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06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7- Bir başka Ahmedi tarafından yazıldığı </w:t>
            </w:r>
          </w:p>
        </w:tc>
        <w:tc>
          <w:tcPr>
            <w:tcW w:type="dxa" w:w="96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22" w:after="0"/>
              <w:ind w:left="7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8- Ahmedi tarafında yazılmadığı anlaşılan </w:t>
            </w:r>
          </w:p>
        </w:tc>
        <w:tc>
          <w:tcPr>
            <w:tcW w:type="dxa" w:w="7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8"/>
            </w:tblGrid>
            <w:tr>
              <w:trPr>
                <w:trHeight w:hRule="exact" w:val="560"/>
              </w:trPr>
              <w:tc>
                <w:tcPr>
                  <w:tcW w:type="dxa" w:w="728"/>
                  <w:tcBorders/>
                  <w:shd w:fill="169f8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28"/>
                    </w:rPr>
                    <w:t>23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80"/>
        </w:trPr>
        <w:tc>
          <w:tcPr>
            <w:tcW w:type="dxa" w:w="8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anlaşılan ve Marmara Üniversitesi </w:t>
            </w:r>
          </w:p>
        </w:tc>
        <w:tc>
          <w:tcPr>
            <w:tcW w:type="dxa" w:w="966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0" w:after="0"/>
              <w:ind w:left="7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Çengname kim tarafından yazılmıştır? </w:t>
            </w: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8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Kütüphanesinde yer alan eserin adı </w:t>
            </w:r>
          </w:p>
        </w:tc>
        <w:tc>
          <w:tcPr>
            <w:tcW w:type="dxa" w:w="9600"/>
            <w:gridSpan w:val="2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800"/>
            <w:vMerge/>
            <w:tcBorders/>
          </w:tcPr>
          <w:p/>
        </w:tc>
        <w:tc>
          <w:tcPr>
            <w:tcW w:type="dxa" w:w="1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a)</w:t>
            </w:r>
          </w:p>
        </w:tc>
        <w:tc>
          <w:tcPr>
            <w:tcW w:type="dxa" w:w="78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3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Cemşid-ü Hurşid </w:t>
            </w: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nedir? </w:t>
            </w:r>
          </w:p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800"/>
            <w:vMerge/>
            <w:tcBorders/>
          </w:tcPr>
          <w:p/>
        </w:tc>
        <w:tc>
          <w:tcPr>
            <w:tcW w:type="dxa" w:w="1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b)</w:t>
            </w:r>
          </w:p>
        </w:tc>
        <w:tc>
          <w:tcPr>
            <w:tcW w:type="dxa" w:w="78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3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 Süleyman Gazi </w:t>
            </w: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a) Ahmediname </w:t>
            </w:r>
          </w:p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800"/>
            <w:vMerge/>
            <w:tcBorders/>
          </w:tcPr>
          <w:p/>
        </w:tc>
        <w:tc>
          <w:tcPr>
            <w:tcW w:type="dxa" w:w="1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c)</w:t>
            </w:r>
          </w:p>
        </w:tc>
        <w:tc>
          <w:tcPr>
            <w:tcW w:type="dxa" w:w="78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3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Ahmed Dai </w:t>
            </w: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b) Selçukname </w:t>
            </w:r>
          </w:p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800"/>
            <w:vMerge/>
            <w:tcBorders/>
          </w:tcPr>
          <w:p/>
        </w:tc>
        <w:tc>
          <w:tcPr>
            <w:tcW w:type="dxa" w:w="1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d)</w:t>
            </w:r>
          </w:p>
        </w:tc>
        <w:tc>
          <w:tcPr>
            <w:tcW w:type="dxa" w:w="78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3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Cengiz Han </w:t>
            </w: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8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c) İskendername </w:t>
            </w:r>
          </w:p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8" w:after="428"/>
        <w:ind w:left="75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4"/>
        </w:rPr>
        <w:t xml:space="preserve">d) Esrarname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9600"/>
        <w:gridCol w:w="9600"/>
      </w:tblGrid>
      <w:tr>
        <w:trPr>
          <w:trHeight w:hRule="exact" w:val="4084"/>
        </w:trPr>
        <w:tc>
          <w:tcPr>
            <w:tcW w:type="dxa" w:w="8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78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9- Ahmedi ilk tahsiline başlamış </w:t>
            </w:r>
          </w:p>
          <w:p>
            <w:pPr>
              <w:autoSpaceDN w:val="0"/>
              <w:autoSpaceDE w:val="0"/>
              <w:widowControl/>
              <w:spacing w:line="197" w:lineRule="auto" w:before="300" w:after="0"/>
              <w:ind w:left="3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………..daha sonra ………………gitmiştir. </w:t>
            </w:r>
          </w:p>
          <w:p>
            <w:pPr>
              <w:autoSpaceDN w:val="0"/>
              <w:autoSpaceDE w:val="0"/>
              <w:widowControl/>
              <w:spacing w:line="245" w:lineRule="auto" w:before="164" w:after="0"/>
              <w:ind w:left="1114" w:right="244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a) Anadolu'da-Mısır'a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b) Harezm'e- Filistin'e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c) Konya'ya-istanabul'a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d) Bağdat'a- Anadolu'ya </w:t>
            </w:r>
          </w:p>
        </w:tc>
        <w:tc>
          <w:tcPr>
            <w:tcW w:type="dxa" w:w="8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auto" w:before="60" w:after="0"/>
              <w:ind w:left="976" w:right="201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10- Halilname'nin yazarı kimdir?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a) Abdülvasi Çelebi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b) Süleyman Şah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>c) Fuad Köprülü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44"/>
              </w:rPr>
              <w:t xml:space="preserve">d) Ahmedi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