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7810500</wp:posOffset>
            </wp:positionV>
            <wp:extent cx="5905500" cy="1854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User:</w:t>
      </w:r>
    </w:p>
    <w:p>
      <w:pPr>
        <w:autoSpaceDN w:val="0"/>
        <w:autoSpaceDE w:val="0"/>
        <w:widowControl/>
        <w:spacing w:line="240" w:lineRule="auto" w:before="328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0"/>
        </w:rPr>
        <w:t>You said:</w:t>
      </w:r>
    </w:p>
    <w:p>
      <w:pPr>
        <w:autoSpaceDN w:val="0"/>
        <w:autoSpaceDE w:val="0"/>
        <w:widowControl/>
        <w:spacing w:line="245" w:lineRule="auto" w:before="33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#Group by, Order By with examples #Having, where with examples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#Differences between having and where clause #MySQL Select Statement,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DISTINCT keyword. #MySQL WHERE Clause - AND, OR, IN, NOT IN #Sorting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in MySQL : ORDER BY, DESC and ASC #MySQL WHERE Clause Like, Between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#Data types in MySQL #Group by clause #Query processing #Schema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normalization and integrity constraints ///////// vu movzulari bir bir detalli bir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o qeder basa dusulen izah ele . menim dilimde yaz ve diger movzuya men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>kec deyende kec</w:t>
      </w:r>
    </w:p>
    <w:p>
      <w:pPr>
        <w:autoSpaceDN w:val="0"/>
        <w:autoSpaceDE w:val="0"/>
        <w:widowControl/>
        <w:spacing w:line="240" w:lineRule="auto" w:before="982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ChatGPT:</w:t>
      </w:r>
    </w:p>
    <w:p>
      <w:pPr>
        <w:autoSpaceDN w:val="0"/>
        <w:autoSpaceDE w:val="0"/>
        <w:widowControl/>
        <w:spacing w:line="238" w:lineRule="auto" w:before="380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16"/>
        </w:rPr>
        <w:t>ChatGPT said:</w:t>
      </w:r>
    </w:p>
    <w:p>
      <w:pPr>
        <w:autoSpaceDN w:val="0"/>
        <w:autoSpaceDE w:val="0"/>
        <w:widowControl/>
        <w:spacing w:line="240" w:lineRule="auto" w:before="386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>Əla, Orxan! Gəlin birinci mövzudan başlayaq:</w:t>
      </w:r>
    </w:p>
    <w:p>
      <w:pPr>
        <w:autoSpaceDN w:val="0"/>
        <w:autoSpaceDE w:val="0"/>
        <w:widowControl/>
        <w:spacing w:line="240" w:lineRule="auto" w:before="974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 xml:space="preserve"> Group By, Order By – Detallı izah və nümunələrlə</w:t>
      </w:r>
    </w:p>
    <w:p>
      <w:pPr>
        <w:autoSpaceDN w:val="0"/>
        <w:autoSpaceDE w:val="0"/>
        <w:widowControl/>
        <w:spacing w:line="240" w:lineRule="auto" w:before="326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🔹 GROUP BY nədir?</w:t>
      </w:r>
    </w:p>
    <w:p>
      <w:pPr>
        <w:autoSpaceDN w:val="0"/>
        <w:autoSpaceDE w:val="0"/>
        <w:widowControl/>
        <w:spacing w:line="284" w:lineRule="exact" w:before="316" w:after="0"/>
        <w:ind w:left="0" w:right="288" w:firstLine="0"/>
        <w:jc w:val="left"/>
      </w:pPr>
      <w:r>
        <w:rPr>
          <w:w w:val="98.50350474521962"/>
          <w:rFonts w:ascii="helv" w:hAnsi="helv" w:eastAsia="helv"/>
          <w:b w:val="0"/>
          <w:i w:val="0"/>
          <w:color w:val="000000"/>
          <w:sz w:val="18"/>
        </w:rPr>
        <w:t>GROUP BY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bir SQL ifadəsidir və verilənlər bazasında sətirləri müəyyən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sütunlara əsasən qruplaşdırmaq üçün istifadə olunur. Əsasən </w:t>
      </w:r>
      <w:r>
        <w:rPr>
          <w:rFonts w:ascii="DejaVu Sans" w:hAnsi="DejaVu Sans" w:eastAsia="DejaVu Sans"/>
          <w:b/>
          <w:i w:val="0"/>
          <w:color w:val="000000"/>
          <w:sz w:val="24"/>
        </w:rPr>
        <w:t xml:space="preserve">aqreqat </w:t>
      </w:r>
      <w:r>
        <w:rPr>
          <w:rFonts w:ascii="DejaVu Sans" w:hAnsi="DejaVu Sans" w:eastAsia="DejaVu Sans"/>
          <w:b/>
          <w:i w:val="0"/>
          <w:color w:val="000000"/>
          <w:sz w:val="24"/>
        </w:rPr>
        <w:t>funksiyalar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(məsələn, </w:t>
      </w:r>
      <w:r>
        <w:rPr>
          <w:w w:val="101.9962838627098"/>
          <w:rFonts w:ascii="helv" w:hAnsi="helv" w:eastAsia="helv"/>
          <w:b w:val="0"/>
          <w:i w:val="0"/>
          <w:color w:val="000000"/>
          <w:sz w:val="19"/>
        </w:rPr>
        <w:t>COUNT()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,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SUM()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,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AVG()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,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MAX()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,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MIN()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>) ilə birlikdə istifadə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>edilir.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🔸 Nümunə:</w:t>
      </w:r>
    </w:p>
    <w:p>
      <w:pPr>
        <w:autoSpaceDN w:val="0"/>
        <w:autoSpaceDE w:val="0"/>
        <w:widowControl/>
        <w:spacing w:line="278" w:lineRule="exact" w:before="322" w:after="292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Tutaq ki, belə bir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orders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cədvəlimiz var: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91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8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4"/>
              </w:rPr>
              <w:t>order_id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132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Orxan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4"/>
              </w:rPr>
              <w:t>customer_name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2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4"/>
              </w:rPr>
              <w:t>amount</w:t>
            </w:r>
          </w:p>
        </w:tc>
      </w:tr>
      <w:tr>
        <w:trPr>
          <w:trHeight w:hRule="exact" w:val="4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Nihad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32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Orxan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2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Aysel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06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>Aşağıdakı sorğunu yazaq:</w:t>
      </w:r>
    </w:p>
    <w:p>
      <w:pPr>
        <w:autoSpaceDN w:val="0"/>
        <w:autoSpaceDE w:val="0"/>
        <w:widowControl/>
        <w:spacing w:line="240" w:lineRule="auto" w:before="66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Generated via </w:t>
      </w:r>
      <w:r>
        <w:rPr>
          <w:u w:val="single" w:color="0913d3"/>
          <w:rFonts w:ascii="DejaVu Sans" w:hAnsi="DejaVu Sans" w:eastAsia="DejaVu Sans"/>
          <w:b w:val="0"/>
          <w:i w:val="0"/>
          <w:color w:val="0A14D3"/>
          <w:sz w:val="18"/>
        </w:rPr>
        <w:hyperlink r:id="rId9" w:history="1">
          <w:r>
            <w:rPr>
              <w:rStyle w:val="Hyperlink"/>
            </w:rPr>
            <w:t>chatgptopdf.in</w:t>
          </w:r>
        </w:hyperlink>
      </w: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 | Preview only</w:t>
      </w:r>
    </w:p>
    <w:p>
      <w:pPr>
        <w:sectPr>
          <w:pgSz w:w="11918" w:h="16838"/>
          <w:pgMar w:top="780" w:right="1294" w:bottom="20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457200</wp:posOffset>
            </wp:positionV>
            <wp:extent cx="5905500" cy="1193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2235200</wp:posOffset>
            </wp:positionV>
            <wp:extent cx="5905500" cy="1549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5943600</wp:posOffset>
            </wp:positionV>
            <wp:extent cx="5905500" cy="1028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60" w:val="left"/>
        </w:tabs>
        <w:autoSpaceDE w:val="0"/>
        <w:widowControl/>
        <w:spacing w:line="290" w:lineRule="exact" w:before="0" w:after="0"/>
        <w:ind w:left="180" w:right="3312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 xml:space="preserve">sql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Copy </w:t>
      </w:r>
      <w:r>
        <w:br/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 xml:space="preserve">SELECT customer_name, SUM(amount) AS total_amount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 xml:space="preserve">FROM orders </w:t>
      </w:r>
      <w:r>
        <w:br/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GROUP BY customer_name;</w:t>
      </w:r>
    </w:p>
    <w:p>
      <w:pPr>
        <w:autoSpaceDN w:val="0"/>
        <w:autoSpaceDE w:val="0"/>
        <w:widowControl/>
        <w:spacing w:line="240" w:lineRule="auto" w:before="514" w:after="38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🟢 Nəticə: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326"/>
        <w:gridCol w:w="2326"/>
        <w:gridCol w:w="2326"/>
        <w:gridCol w:w="2326"/>
      </w:tblGrid>
      <w:tr>
        <w:trPr>
          <w:trHeight w:hRule="exact" w:val="9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Orxan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9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4"/>
              </w:rPr>
              <w:t>customer_name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31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250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4"/>
              </w:rPr>
              <w:t>total_amount</w:t>
            </w:r>
          </w:p>
        </w:tc>
      </w:tr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Nihad</w:t>
            </w:r>
          </w:p>
        </w:tc>
        <w:tc>
          <w:tcPr>
            <w:tcW w:type="dxa" w:w="2326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31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2326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7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Aysel</w:t>
            </w:r>
          </w:p>
        </w:tc>
        <w:tc>
          <w:tcPr>
            <w:tcW w:type="dxa" w:w="2326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31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23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606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Burda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Orxan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adlı müştərinin sifarişləri birləşdirildi və cəmi 250 oldu.</w:t>
      </w:r>
    </w:p>
    <w:p>
      <w:pPr>
        <w:autoSpaceDN w:val="0"/>
        <w:autoSpaceDE w:val="0"/>
        <w:widowControl/>
        <w:spacing w:line="240" w:lineRule="auto" w:before="982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🔹 ORDER BY nədir?</w:t>
      </w:r>
    </w:p>
    <w:p>
      <w:pPr>
        <w:autoSpaceDN w:val="0"/>
        <w:autoSpaceDE w:val="0"/>
        <w:widowControl/>
        <w:spacing w:line="286" w:lineRule="exact" w:before="314" w:after="0"/>
        <w:ind w:left="0" w:right="864" w:firstLine="0"/>
        <w:jc w:val="left"/>
      </w:pPr>
      <w:r>
        <w:rPr>
          <w:rFonts w:ascii="helv" w:hAnsi="helv" w:eastAsia="helv"/>
          <w:b w:val="0"/>
          <w:i w:val="0"/>
          <w:color w:val="000000"/>
          <w:sz w:val="18"/>
        </w:rPr>
        <w:t>ORDER BY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nəticələri müəyyən bir sütuna əsasən sıralamaq üçün istifadə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>olunur.</w:t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🔸 Nümunə:</w:t>
      </w:r>
    </w:p>
    <w:p>
      <w:pPr>
        <w:autoSpaceDN w:val="0"/>
        <w:tabs>
          <w:tab w:pos="660" w:val="left"/>
        </w:tabs>
        <w:autoSpaceDE w:val="0"/>
        <w:widowControl/>
        <w:spacing w:line="332" w:lineRule="exact" w:before="408" w:after="0"/>
        <w:ind w:left="180" w:right="6624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 xml:space="preserve">sql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Copy </w:t>
      </w:r>
      <w:r>
        <w:br/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 xml:space="preserve">SELECT * FROM orders </w:t>
      </w:r>
      <w:r>
        <w:br/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ORDER BY amount DESC;</w:t>
      </w:r>
    </w:p>
    <w:p>
      <w:pPr>
        <w:autoSpaceDN w:val="0"/>
        <w:autoSpaceDE w:val="0"/>
        <w:widowControl/>
        <w:spacing w:line="280" w:lineRule="exact" w:before="442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Bu sorğu nəticələri </w:t>
      </w: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amount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sütununa görə azalan sırada (DESC) sıralayacaq.</w:t>
      </w:r>
    </w:p>
    <w:p>
      <w:pPr>
        <w:autoSpaceDN w:val="0"/>
        <w:autoSpaceDE w:val="0"/>
        <w:widowControl/>
        <w:spacing w:line="240" w:lineRule="auto" w:before="336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 xml:space="preserve"> ASC və DESC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124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17"/>
        </w:rPr>
        <w:t>ASC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– Artan sıra (default).</w:t>
      </w:r>
    </w:p>
    <w:p>
      <w:pPr>
        <w:autoSpaceDN w:val="0"/>
        <w:tabs>
          <w:tab w:pos="600" w:val="left"/>
        </w:tabs>
        <w:autoSpaceDE w:val="0"/>
        <w:widowControl/>
        <w:spacing w:line="240" w:lineRule="auto" w:before="46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" w:hAnsi="helv" w:eastAsia="helv"/>
          <w:b w:val="0"/>
          <w:i w:val="0"/>
          <w:color w:val="000000"/>
          <w:sz w:val="17"/>
        </w:rPr>
        <w:t>DESC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– Azalan sıra.</w:t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🔸 Başqa bir nümunə:</w:t>
      </w:r>
    </w:p>
    <w:p>
      <w:pPr>
        <w:autoSpaceDN w:val="0"/>
        <w:autoSpaceDE w:val="0"/>
        <w:widowControl/>
        <w:spacing w:line="240" w:lineRule="auto" w:before="237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Generated via </w:t>
      </w:r>
      <w:r>
        <w:rPr>
          <w:u w:val="single" w:color="0913d3"/>
          <w:rFonts w:ascii="DejaVu Sans" w:hAnsi="DejaVu Sans" w:eastAsia="DejaVu Sans"/>
          <w:b w:val="0"/>
          <w:i w:val="0"/>
          <w:color w:val="0A14D3"/>
          <w:sz w:val="18"/>
        </w:rPr>
        <w:hyperlink r:id="rId9" w:history="1">
          <w:r>
            <w:rPr>
              <w:rStyle w:val="Hyperlink"/>
            </w:rPr>
            <w:t>chatgptopdf.in</w:t>
          </w:r>
        </w:hyperlink>
      </w: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 | Preview only</w:t>
      </w:r>
    </w:p>
    <w:p>
      <w:pPr>
        <w:sectPr>
          <w:pgSz w:w="11918" w:h="16838"/>
          <w:pgMar w:top="474" w:right="1294" w:bottom="20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457200</wp:posOffset>
            </wp:positionV>
            <wp:extent cx="5905500" cy="1358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4" w:lineRule="exact" w:before="0" w:after="0"/>
        <w:ind w:left="180" w:right="0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sql</w:t>
      </w:r>
    </w:p>
    <w:p>
      <w:pPr>
        <w:autoSpaceDN w:val="0"/>
        <w:autoSpaceDE w:val="0"/>
        <w:widowControl/>
        <w:spacing w:line="242" w:lineRule="auto" w:before="232" w:after="0"/>
        <w:ind w:left="66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0"/>
        </w:rPr>
        <w:t>Copy</w:t>
      </w:r>
    </w:p>
    <w:p>
      <w:pPr>
        <w:autoSpaceDN w:val="0"/>
        <w:autoSpaceDE w:val="0"/>
        <w:widowControl/>
        <w:spacing w:line="194" w:lineRule="exact" w:before="88" w:after="0"/>
        <w:ind w:left="180" w:right="0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SELECT customer_name, SUM(amount) AS total_amount</w:t>
      </w:r>
    </w:p>
    <w:p>
      <w:pPr>
        <w:autoSpaceDN w:val="0"/>
        <w:autoSpaceDE w:val="0"/>
        <w:widowControl/>
        <w:spacing w:line="196" w:lineRule="exact" w:before="42" w:after="0"/>
        <w:ind w:left="180" w:right="0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FROM orders</w:t>
      </w:r>
    </w:p>
    <w:p>
      <w:pPr>
        <w:autoSpaceDN w:val="0"/>
        <w:autoSpaceDE w:val="0"/>
        <w:widowControl/>
        <w:spacing w:line="196" w:lineRule="exact" w:before="74" w:after="0"/>
        <w:ind w:left="180" w:right="0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GROUP BY customer_name</w:t>
      </w:r>
    </w:p>
    <w:p>
      <w:pPr>
        <w:autoSpaceDN w:val="0"/>
        <w:autoSpaceDE w:val="0"/>
        <w:widowControl/>
        <w:spacing w:line="194" w:lineRule="exact" w:before="60" w:after="0"/>
        <w:ind w:left="180" w:right="0" w:firstLine="0"/>
        <w:jc w:val="left"/>
      </w:pPr>
      <w:r>
        <w:rPr>
          <w:w w:val="97.5"/>
          <w:rFonts w:ascii="helv" w:hAnsi="helv" w:eastAsia="helv"/>
          <w:b w:val="0"/>
          <w:i w:val="0"/>
          <w:color w:val="000000"/>
          <w:sz w:val="20"/>
        </w:rPr>
        <w:t>ORDER BY total_amount DESC;</w:t>
      </w:r>
    </w:p>
    <w:p>
      <w:pPr>
        <w:autoSpaceDN w:val="0"/>
        <w:autoSpaceDE w:val="0"/>
        <w:widowControl/>
        <w:spacing w:line="240" w:lineRule="auto" w:before="44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>Bu sorğu müştəriləri toplam sifariş miqdarına görə azalan sırada sıralayır.</w:t>
      </w:r>
    </w:p>
    <w:p>
      <w:pPr>
        <w:autoSpaceDN w:val="0"/>
        <w:autoSpaceDE w:val="0"/>
        <w:widowControl/>
        <w:spacing w:line="245" w:lineRule="auto" w:before="980" w:after="0"/>
        <w:ind w:left="0" w:right="576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Hazırsansa növbəti mövzu olan </w:t>
      </w:r>
      <w:r>
        <w:rPr>
          <w:rFonts w:ascii="DejaVu Sans" w:hAnsi="DejaVu Sans" w:eastAsia="DejaVu Sans"/>
          <w:b/>
          <w:i w:val="0"/>
          <w:color w:val="000000"/>
          <w:sz w:val="24"/>
        </w:rPr>
        <w:t>HAVING və WHERE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 xml:space="preserve"> mövzusuna keçək. </w:t>
      </w:r>
      <w:r>
        <w:rPr>
          <w:rFonts w:ascii="DejaVu Sans" w:hAnsi="DejaVu Sans" w:eastAsia="DejaVu Sans"/>
          <w:b w:val="0"/>
          <w:i w:val="0"/>
          <w:color w:val="000000"/>
          <w:sz w:val="24"/>
        </w:rPr>
        <w:t>"keç" yazman kifayətdir.</w:t>
      </w:r>
    </w:p>
    <w:p>
      <w:pPr>
        <w:autoSpaceDN w:val="0"/>
        <w:autoSpaceDE w:val="0"/>
        <w:widowControl/>
        <w:spacing w:line="240" w:lineRule="auto" w:before="982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4"/>
        </w:rPr>
        <w:t>User:</w:t>
      </w:r>
    </w:p>
    <w:p>
      <w:pPr>
        <w:autoSpaceDN w:val="0"/>
        <w:autoSpaceDE w:val="0"/>
        <w:widowControl/>
        <w:spacing w:line="238" w:lineRule="auto" w:before="330" w:after="0"/>
        <w:ind w:left="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0"/>
        </w:rPr>
        <w:t>You said:</w:t>
      </w:r>
    </w:p>
    <w:p>
      <w:pPr>
        <w:autoSpaceDN w:val="0"/>
        <w:autoSpaceDE w:val="0"/>
        <w:widowControl/>
        <w:spacing w:line="240" w:lineRule="auto" w:before="332" w:after="484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4"/>
        </w:rPr>
        <w:t>kec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4"/>
      </w:tblGrid>
      <w:tr>
        <w:trPr>
          <w:trHeight w:hRule="exact" w:val="1612"/>
        </w:trPr>
        <w:tc>
          <w:tcPr>
            <w:tcW w:type="dxa" w:w="9284"/>
            <w:tcBorders>
              <w:top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44.0" w:type="dxa"/>
            </w:tblPr>
            <w:tblGrid>
              <w:gridCol w:w="9284"/>
            </w:tblGrid>
            <w:tr>
              <w:trPr>
                <w:trHeight w:hRule="exact" w:val="686"/>
              </w:trPr>
              <w:tc>
                <w:tcPr>
                  <w:tcW w:type="dxa" w:w="3796"/>
                  <w:tcBorders/>
                  <w:shd w:fill="0913d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14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FFFFFF"/>
                      <w:sz w:val="24"/>
                    </w:rPr>
                    <w:hyperlink r:id="rId16" w:history="1">
                      <w:r>
                        <w:rPr>
                          <w:rStyle w:val="Hyperlink"/>
                        </w:rPr>
                        <w:t>Unlock Full Conversation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176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666666"/>
          <w:sz w:val="24"/>
        </w:rPr>
        <w:t xml:space="preserve">Sign up to download the </w:t>
      </w:r>
      <w:r>
        <w:rPr>
          <w:rFonts w:ascii="DejaVu Sans" w:hAnsi="DejaVu Sans" w:eastAsia="DejaVu Sans"/>
          <w:b/>
          <w:i w:val="0"/>
          <w:color w:val="666666"/>
          <w:sz w:val="24"/>
        </w:rPr>
        <w:t>full PDF</w:t>
      </w:r>
      <w:r>
        <w:rPr>
          <w:rFonts w:ascii="DejaVu Sans" w:hAnsi="DejaVu Sans" w:eastAsia="DejaVu Sans"/>
          <w:b w:val="0"/>
          <w:i w:val="0"/>
          <w:color w:val="666666"/>
          <w:sz w:val="24"/>
        </w:rPr>
        <w:t xml:space="preserve"> and unlock more features like:</w:t>
      </w:r>
    </w:p>
    <w:p>
      <w:pPr>
        <w:autoSpaceDN w:val="0"/>
        <w:autoSpaceDE w:val="0"/>
        <w:widowControl/>
        <w:spacing w:line="245" w:lineRule="auto" w:before="244" w:after="0"/>
        <w:ind w:left="2304" w:right="2448" w:firstLine="0"/>
        <w:jc w:val="center"/>
      </w:pPr>
      <w:r>
        <w:rPr>
          <w:rFonts w:ascii="DejaVu Sans" w:hAnsi="DejaVu Sans" w:eastAsia="DejaVu Sans"/>
          <w:b w:val="0"/>
          <w:i w:val="0"/>
          <w:color w:val="444444"/>
          <w:sz w:val="21"/>
        </w:rPr>
        <w:t xml:space="preserve"> Export longer conversations</w:t>
      </w:r>
      <w:r>
        <w:br/>
      </w:r>
      <w:r>
        <w:rPr>
          <w:rFonts w:ascii="DejaVu Sans" w:hAnsi="DejaVu Sans" w:eastAsia="DejaVu Sans"/>
          <w:b w:val="0"/>
          <w:i w:val="0"/>
          <w:color w:val="444444"/>
          <w:sz w:val="21"/>
        </w:rPr>
        <w:t>🎨 Color-coded messages</w:t>
      </w:r>
      <w:r>
        <w:br/>
      </w:r>
      <w:r>
        <w:rPr>
          <w:rFonts w:ascii="DejaVu Sans" w:hAnsi="DejaVu Sans" w:eastAsia="DejaVu Sans"/>
          <w:b w:val="0"/>
          <w:i w:val="0"/>
          <w:color w:val="444444"/>
          <w:sz w:val="21"/>
        </w:rPr>
        <w:t>🧩 Customizable or removable watermarks</w:t>
      </w:r>
      <w:r>
        <w:br/>
      </w:r>
      <w:r>
        <w:rPr>
          <w:rFonts w:ascii="DejaVu Sans" w:hAnsi="DejaVu Sans" w:eastAsia="DejaVu Sans"/>
          <w:b w:val="0"/>
          <w:i w:val="0"/>
          <w:color w:val="444444"/>
          <w:sz w:val="21"/>
        </w:rPr>
        <w:t>🔎 HTML previews before download</w:t>
      </w:r>
      <w:r>
        <w:br/>
      </w:r>
      <w:r>
        <w:rPr>
          <w:rFonts w:ascii="DejaVu Sans" w:hAnsi="DejaVu Sans" w:eastAsia="DejaVu Sans"/>
          <w:b w:val="0"/>
          <w:i w:val="0"/>
          <w:color w:val="444444"/>
          <w:sz w:val="21"/>
        </w:rPr>
        <w:t>🚀 Early access to new features</w:t>
      </w:r>
    </w:p>
    <w:p>
      <w:pPr>
        <w:autoSpaceDN w:val="0"/>
        <w:autoSpaceDE w:val="0"/>
        <w:widowControl/>
        <w:spacing w:line="240" w:lineRule="auto" w:before="4852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Generated via </w:t>
      </w:r>
      <w:r>
        <w:rPr>
          <w:u w:val="single" w:color="0913d3"/>
          <w:rFonts w:ascii="DejaVu Sans" w:hAnsi="DejaVu Sans" w:eastAsia="DejaVu Sans"/>
          <w:b w:val="0"/>
          <w:i w:val="0"/>
          <w:color w:val="0A14D3"/>
          <w:sz w:val="18"/>
        </w:rPr>
        <w:hyperlink r:id="rId9" w:history="1">
          <w:r>
            <w:rPr>
              <w:rStyle w:val="Hyperlink"/>
            </w:rPr>
            <w:t>chatgptopdf.in</w:t>
          </w:r>
        </w:hyperlink>
      </w:r>
      <w:r>
        <w:rPr>
          <w:rFonts w:ascii="DejaVu Sans" w:hAnsi="DejaVu Sans" w:eastAsia="DejaVu Sans"/>
          <w:b w:val="0"/>
          <w:i w:val="0"/>
          <w:color w:val="313131"/>
          <w:sz w:val="18"/>
        </w:rPr>
        <w:t xml:space="preserve"> | Preview only</w:t>
      </w:r>
    </w:p>
    <w:sectPr w:rsidR="00FC693F" w:rsidRPr="0006063C" w:rsidSect="00034616">
      <w:pgSz w:w="11918" w:h="16838"/>
      <w:pgMar w:top="474" w:right="1294" w:bottom="208" w:left="13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hatgptopdf.in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chatgptopdf.in/register?ref=preview_button" TargetMode="External"/><Relationship Id="rId1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