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8941969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55360" w:rsidRDefault="00455360">
          <w:pPr>
            <w:pStyle w:val="ab"/>
          </w:pPr>
          <w:r>
            <w:t>Оглавление</w:t>
          </w:r>
        </w:p>
        <w:p w:rsidR="00E6617F" w:rsidRDefault="004553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302772" w:history="1">
            <w:r w:rsidR="00E6617F" w:rsidRPr="00FD65AA">
              <w:rPr>
                <w:rStyle w:val="ac"/>
                <w:noProof/>
              </w:rPr>
              <w:t>Введение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_Toc59302772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3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3" w:history="1">
            <w:r w:rsidR="00E6617F" w:rsidRPr="00FD65AA">
              <w:rPr>
                <w:rStyle w:val="ac"/>
                <w:noProof/>
              </w:rPr>
              <w:t>1.</w:t>
            </w:r>
            <w:r w:rsidR="00E6617F">
              <w:rPr>
                <w:rFonts w:eastAsiaTheme="minorEastAsia"/>
                <w:noProof/>
                <w:lang w:eastAsia="ru-RU"/>
              </w:rPr>
              <w:tab/>
            </w:r>
            <w:r w:rsidR="00E6617F" w:rsidRPr="00FD65AA">
              <w:rPr>
                <w:rStyle w:val="ac"/>
                <w:noProof/>
              </w:rPr>
              <w:t>Описание технического задания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_Toc59302773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4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4" w:history="1">
            <w:r w:rsidR="00E6617F" w:rsidRPr="00FD65AA">
              <w:rPr>
                <w:rStyle w:val="ac"/>
                <w:noProof/>
              </w:rPr>
              <w:t>2.</w:t>
            </w:r>
            <w:r w:rsidR="00E6617F">
              <w:rPr>
                <w:rFonts w:eastAsiaTheme="minorEastAsia"/>
                <w:noProof/>
                <w:lang w:eastAsia="ru-RU"/>
              </w:rPr>
              <w:tab/>
            </w:r>
            <w:r w:rsidR="00E6617F" w:rsidRPr="00FD65AA">
              <w:rPr>
                <w:rStyle w:val="ac"/>
                <w:noProof/>
              </w:rPr>
              <w:t>Обоснование и описание схемы электрической принципиальной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_Toc59302774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4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5" w:history="1">
            <w:r w:rsidR="00E6617F" w:rsidRPr="00FD65AA">
              <w:rPr>
                <w:rStyle w:val="ac"/>
                <w:noProof/>
              </w:rPr>
              <w:t>2.1</w:t>
            </w:r>
            <w:r w:rsidR="00E6617F">
              <w:rPr>
                <w:rFonts w:eastAsiaTheme="minorEastAsia"/>
                <w:noProof/>
                <w:lang w:eastAsia="ru-RU"/>
              </w:rPr>
              <w:tab/>
            </w:r>
            <w:r w:rsidR="00E6617F" w:rsidRPr="00FD65AA">
              <w:rPr>
                <w:rStyle w:val="ac"/>
                <w:noProof/>
              </w:rPr>
              <w:t>Выбор микроконтроллера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_Toc59302775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4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6" w:history="1">
            <w:r w:rsidR="00E6617F" w:rsidRPr="00FD65AA">
              <w:rPr>
                <w:rStyle w:val="ac"/>
                <w:noProof/>
              </w:rPr>
              <w:t>2.2 Выбор источника тактового сигнала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_Toc59302776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6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7" w:history="1">
            <w:r w:rsidR="00E6617F" w:rsidRPr="00FD65AA">
              <w:rPr>
                <w:rStyle w:val="ac"/>
                <w:noProof/>
              </w:rPr>
              <w:t>2.3 Выбор приёмо – передатчика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_Toc59302777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6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8" w:history="1">
            <w:r w:rsidR="00E6617F" w:rsidRPr="00FD65AA">
              <w:rPr>
                <w:rStyle w:val="ac"/>
                <w:noProof/>
              </w:rPr>
              <w:t>2.4 Выбор драйвера двигателя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_Toc59302778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8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9" w:history="1">
            <w:r w:rsidR="00E6617F" w:rsidRPr="00FD65AA">
              <w:rPr>
                <w:rStyle w:val="ac"/>
                <w:noProof/>
              </w:rPr>
              <w:t>2.5 Выбор источника опорного напряжения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_Toc59302779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9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0" w:history="1">
            <w:r w:rsidR="00E6617F" w:rsidRPr="00FD65AA">
              <w:rPr>
                <w:rStyle w:val="ac"/>
                <w:noProof/>
              </w:rPr>
              <w:t>2.6 Выбор гальванической развязки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_Toc59302780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9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1" w:history="1">
            <w:r w:rsidR="00E6617F" w:rsidRPr="00FD65AA">
              <w:rPr>
                <w:rStyle w:val="ac"/>
                <w:noProof/>
              </w:rPr>
              <w:t>2.7 Выбор преобразователей питающего напряжения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_Toc59302781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10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2" w:history="1">
            <w:r w:rsidR="00E6617F" w:rsidRPr="00FD65AA">
              <w:rPr>
                <w:rStyle w:val="ac"/>
                <w:noProof/>
              </w:rPr>
              <w:t>2.8 Выбор разъёмов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_Toc59302782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11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3" w:history="1">
            <w:r w:rsidR="00E6617F" w:rsidRPr="00FD65AA">
              <w:rPr>
                <w:rStyle w:val="ac"/>
                <w:noProof/>
              </w:rPr>
              <w:t>2.9 Выбор конденсаторов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_Toc59302783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12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4" w:history="1">
            <w:r w:rsidR="00E6617F" w:rsidRPr="00FD65AA">
              <w:rPr>
                <w:rStyle w:val="ac"/>
                <w:noProof/>
              </w:rPr>
              <w:t>2.10 Выбор резисторов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_Toc59302784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12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5" w:history="1">
            <w:r w:rsidR="00E6617F" w:rsidRPr="00FD65AA">
              <w:rPr>
                <w:rStyle w:val="ac"/>
                <w:noProof/>
              </w:rPr>
              <w:t>2.11 Выбор индуктивности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_Toc59302785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12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6" w:history="1">
            <w:r w:rsidR="00E6617F" w:rsidRPr="00FD65AA">
              <w:rPr>
                <w:rStyle w:val="ac"/>
                <w:noProof/>
                <w:shd w:val="clear" w:color="auto" w:fill="FFFFFF"/>
              </w:rPr>
              <w:t>3 Описание и обоснование конструкции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_Toc59302786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13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7" w:history="1">
            <w:r w:rsidR="00E6617F" w:rsidRPr="00FD65AA">
              <w:rPr>
                <w:rStyle w:val="ac"/>
                <w:noProof/>
              </w:rPr>
              <w:t>4.</w:t>
            </w:r>
            <w:r w:rsidR="00E6617F">
              <w:rPr>
                <w:rFonts w:eastAsiaTheme="minorEastAsia"/>
                <w:noProof/>
                <w:lang w:eastAsia="ru-RU"/>
              </w:rPr>
              <w:tab/>
            </w:r>
            <w:r w:rsidR="00E6617F" w:rsidRPr="00FD65AA">
              <w:rPr>
                <w:rStyle w:val="ac"/>
                <w:noProof/>
              </w:rPr>
              <w:t>Разработка программного обеспечения модуля управления двигателями приводов подводного манипулятора.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_Toc59302787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15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455360" w:rsidRDefault="00455360">
          <w:r>
            <w:rPr>
              <w:b/>
              <w:bCs/>
            </w:rPr>
            <w:fldChar w:fldCharType="end"/>
          </w:r>
        </w:p>
      </w:sdtContent>
    </w:sdt>
    <w:p w:rsidR="00512A02" w:rsidRDefault="00512A02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457D52" w:rsidRDefault="00512A02" w:rsidP="00436133">
      <w:pPr>
        <w:pStyle w:val="1"/>
      </w:pPr>
      <w:bookmarkStart w:id="0" w:name="_Toc59302772"/>
      <w:r>
        <w:lastRenderedPageBreak/>
        <w:t>Введение</w:t>
      </w:r>
      <w:bookmarkEnd w:id="0"/>
    </w:p>
    <w:p w:rsidR="00436133" w:rsidRDefault="00525A49" w:rsidP="00512A02">
      <w:pPr>
        <w:pStyle w:val="a0"/>
      </w:pPr>
      <w:r>
        <w:t>За последние несколько десятилетий значительно расширился спектр задач в которых применяются различные манипуляторы, и подводная робототехника не стала исключением. Сейчас манипуляторы присутствуют практически на всех подводных аппаратах: от небольших автономных аппаратов осмотров</w:t>
      </w:r>
      <w:r w:rsidR="00D857FE">
        <w:t>ого класса до тяжёлых автономных аппаратов, спроектированных для проведения технических работ на больших глубинах, и обитаемых аппаратов.</w:t>
      </w:r>
    </w:p>
    <w:p w:rsidR="00D857FE" w:rsidRDefault="00D857FE" w:rsidP="00512A02">
      <w:pPr>
        <w:pStyle w:val="a0"/>
      </w:pPr>
      <w:r>
        <w:t>Целью данной курсовой работы является проектирование модуля управления двигателями приводов манипулятора подводного аппарата.</w:t>
      </w:r>
    </w:p>
    <w:p w:rsidR="001E5791" w:rsidRDefault="001E5791" w:rsidP="001E5791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1E5791" w:rsidRDefault="001E5791" w:rsidP="00E8364E">
      <w:pPr>
        <w:pStyle w:val="1"/>
        <w:numPr>
          <w:ilvl w:val="0"/>
          <w:numId w:val="2"/>
        </w:numPr>
      </w:pPr>
      <w:bookmarkStart w:id="1" w:name="_Toc59302773"/>
      <w:r>
        <w:lastRenderedPageBreak/>
        <w:t>Описание технического задания</w:t>
      </w:r>
      <w:bookmarkEnd w:id="1"/>
    </w:p>
    <w:p w:rsidR="00457D52" w:rsidRDefault="00457D52" w:rsidP="00457D52">
      <w:pPr>
        <w:pStyle w:val="a0"/>
      </w:pPr>
      <w:r w:rsidRPr="00457D52">
        <w:t>Целью данной работы является разработка модуля управления двумя двигателями постоянного тока</w:t>
      </w:r>
      <w:r w:rsidR="00525A49">
        <w:t xml:space="preserve"> мощностью 100 Вт</w:t>
      </w:r>
      <w:r w:rsidRPr="00457D52">
        <w:t xml:space="preserve"> приводов манипулятора подводного аппарата. Поскольку данное устройство разрабатывается отдельно от всего робототехнического комплекса, оно должно быть самостоятельным и соединяться с </w:t>
      </w:r>
      <w:r>
        <w:t>главным микроконтроллером</w:t>
      </w:r>
      <w:r w:rsidRPr="00457D52">
        <w:t xml:space="preserve"> </w:t>
      </w:r>
      <w:r>
        <w:t xml:space="preserve">подводной робототехнической системой </w:t>
      </w:r>
      <w:r w:rsidRPr="00457D52">
        <w:t>по интерфейсу RS-485.</w:t>
      </w:r>
    </w:p>
    <w:p w:rsidR="00525A49" w:rsidRDefault="00525A49" w:rsidP="00525A49">
      <w:pPr>
        <w:pStyle w:val="a0"/>
      </w:pPr>
      <w:r>
        <w:t>В данной работе были разработаны схема электрическая принципиальная, конструкция печатной платы, сборочный чертёж модуля и программное обеспечение для микроконтроллера, используемого в данной схеме.</w:t>
      </w:r>
    </w:p>
    <w:p w:rsidR="00525A49" w:rsidRPr="00457D52" w:rsidRDefault="00525A49" w:rsidP="00457D52">
      <w:pPr>
        <w:pStyle w:val="a0"/>
      </w:pPr>
    </w:p>
    <w:p w:rsidR="001E5791" w:rsidRDefault="001E5791" w:rsidP="001E5791">
      <w:pPr>
        <w:pStyle w:val="a0"/>
        <w:rPr>
          <w:lang w:eastAsia="ru-RU"/>
        </w:rPr>
      </w:pPr>
    </w:p>
    <w:p w:rsidR="001E5791" w:rsidRDefault="001E5791" w:rsidP="00E8364E">
      <w:pPr>
        <w:pStyle w:val="1"/>
        <w:numPr>
          <w:ilvl w:val="0"/>
          <w:numId w:val="2"/>
        </w:numPr>
      </w:pPr>
      <w:bookmarkStart w:id="2" w:name="_Toc59302774"/>
      <w:r w:rsidRPr="001E5791">
        <w:t>Обоснование и описание схемы электрической принципиальной</w:t>
      </w:r>
      <w:bookmarkEnd w:id="2"/>
    </w:p>
    <w:p w:rsidR="00E8364E" w:rsidRDefault="00E8364E" w:rsidP="0034018B">
      <w:pPr>
        <w:pStyle w:val="2"/>
        <w:numPr>
          <w:ilvl w:val="1"/>
          <w:numId w:val="2"/>
        </w:numPr>
      </w:pPr>
      <w:bookmarkStart w:id="3" w:name="_Toc59302775"/>
      <w:r>
        <w:t>Выбор микроконтроллера</w:t>
      </w:r>
      <w:bookmarkEnd w:id="3"/>
    </w:p>
    <w:p w:rsidR="00E8364E" w:rsidRDefault="00E8364E" w:rsidP="00E8364E">
      <w:pPr>
        <w:pStyle w:val="a0"/>
        <w:ind w:left="840" w:firstLine="0"/>
        <w:rPr>
          <w:lang w:eastAsia="ru-RU"/>
        </w:rPr>
      </w:pPr>
      <w:r>
        <w:rPr>
          <w:lang w:eastAsia="ru-RU"/>
        </w:rPr>
        <w:t xml:space="preserve">Техническим заданием рекомендовано использовать в данной работе микроконтроллеры семейства </w:t>
      </w:r>
      <w:r>
        <w:rPr>
          <w:lang w:val="en-US" w:eastAsia="ru-RU"/>
        </w:rPr>
        <w:t>Atmel</w:t>
      </w:r>
      <w:r w:rsidRPr="00E8364E">
        <w:rPr>
          <w:lang w:eastAsia="ru-RU"/>
        </w:rPr>
        <w:t xml:space="preserve"> </w:t>
      </w:r>
      <w:r>
        <w:rPr>
          <w:lang w:val="en-US" w:eastAsia="ru-RU"/>
        </w:rPr>
        <w:t>AVR</w:t>
      </w:r>
      <w:r w:rsidRPr="00E8364E">
        <w:rPr>
          <w:lang w:eastAsia="ru-RU"/>
        </w:rPr>
        <w:t xml:space="preserve">. </w:t>
      </w:r>
    </w:p>
    <w:p w:rsidR="00E8364E" w:rsidRDefault="00E8364E" w:rsidP="00E8364E">
      <w:pPr>
        <w:pStyle w:val="a0"/>
        <w:ind w:left="840" w:firstLine="0"/>
        <w:rPr>
          <w:lang w:eastAsia="ru-RU"/>
        </w:rPr>
      </w:pPr>
      <w:r>
        <w:rPr>
          <w:lang w:eastAsia="ru-RU"/>
        </w:rPr>
        <w:t>Для выполнения поставленной задачи необходимы следующий модули в составе микроконтроллера:</w:t>
      </w:r>
    </w:p>
    <w:p w:rsidR="00E8364E" w:rsidRDefault="00E8364E" w:rsidP="00E8364E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USART</w:t>
      </w:r>
      <w:r>
        <w:rPr>
          <w:lang w:eastAsia="ru-RU"/>
        </w:rPr>
        <w:t xml:space="preserve"> для организации приёмо-передачи по интерфейсу   </w:t>
      </w:r>
      <w:r w:rsidR="0072636B">
        <w:rPr>
          <w:lang w:eastAsia="ru-RU"/>
        </w:rPr>
        <w:tab/>
      </w:r>
      <w:r>
        <w:rPr>
          <w:lang w:eastAsia="ru-RU"/>
        </w:rPr>
        <w:t xml:space="preserve">    </w:t>
      </w:r>
      <w:r>
        <w:rPr>
          <w:lang w:val="en-US" w:eastAsia="ru-RU"/>
        </w:rPr>
        <w:t>RS</w:t>
      </w:r>
      <w:r w:rsidRPr="00E8364E">
        <w:rPr>
          <w:lang w:eastAsia="ru-RU"/>
        </w:rPr>
        <w:t>-485</w:t>
      </w:r>
    </w:p>
    <w:p w:rsidR="001E5791" w:rsidRDefault="00E8364E" w:rsidP="00E8364E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АЦП для обеспечения обратной связи по положению выходного вала двигателя</w:t>
      </w:r>
    </w:p>
    <w:p w:rsidR="008F09DE" w:rsidRDefault="00E8364E" w:rsidP="008F09DE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Таймеры для контроля времени получения посылки</w:t>
      </w:r>
    </w:p>
    <w:p w:rsidR="007240DA" w:rsidRDefault="00A41EC4" w:rsidP="007240DA">
      <w:pPr>
        <w:pStyle w:val="a0"/>
        <w:rPr>
          <w:noProof/>
          <w:lang w:eastAsia="ru-RU"/>
        </w:rPr>
      </w:pPr>
      <w:r w:rsidRPr="008F09DE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1768768</wp:posOffset>
            </wp:positionV>
            <wp:extent cx="4105275" cy="38004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9DE">
        <w:rPr>
          <w:lang w:eastAsia="ru-RU"/>
        </w:rPr>
        <w:t xml:space="preserve">Исходя из этих требований был выбран микроконтроллер </w:t>
      </w:r>
      <w:r w:rsidR="008F09DE">
        <w:rPr>
          <w:lang w:eastAsia="ru-RU"/>
        </w:rPr>
        <w:tab/>
      </w:r>
      <w:r w:rsidR="008F09DE">
        <w:rPr>
          <w:lang w:eastAsia="ru-RU"/>
        </w:rPr>
        <w:tab/>
      </w:r>
      <w:r w:rsidR="008F09DE" w:rsidRPr="008F09DE">
        <w:rPr>
          <w:lang w:val="en-US" w:eastAsia="ru-RU"/>
        </w:rPr>
        <w:t>ATMEGA</w:t>
      </w:r>
      <w:r w:rsidR="008F09DE" w:rsidRPr="00FE79F2">
        <w:rPr>
          <w:lang w:eastAsia="ru-RU"/>
        </w:rPr>
        <w:t xml:space="preserve">16 </w:t>
      </w:r>
      <w:r w:rsidR="008F09DE">
        <w:rPr>
          <w:lang w:eastAsia="ru-RU"/>
        </w:rPr>
        <w:t>–</w:t>
      </w:r>
      <w:r w:rsidR="008F09DE" w:rsidRPr="00FE79F2">
        <w:rPr>
          <w:lang w:eastAsia="ru-RU"/>
        </w:rPr>
        <w:t xml:space="preserve"> </w:t>
      </w:r>
      <w:r w:rsidR="007240DA">
        <w:rPr>
          <w:lang w:eastAsia="ru-RU"/>
        </w:rPr>
        <w:t>16</w:t>
      </w:r>
      <w:r w:rsidR="008F09DE" w:rsidRPr="008F09DE">
        <w:rPr>
          <w:lang w:val="en-US" w:eastAsia="ru-RU"/>
        </w:rPr>
        <w:t>AU</w:t>
      </w:r>
      <w:r w:rsidR="008F09DE">
        <w:rPr>
          <w:lang w:eastAsia="ru-RU"/>
        </w:rPr>
        <w:t xml:space="preserve"> в корпусе </w:t>
      </w:r>
      <w:r w:rsidR="008F09DE" w:rsidRPr="008F09DE">
        <w:rPr>
          <w:lang w:val="en-US" w:eastAsia="ru-RU"/>
        </w:rPr>
        <w:t>TQFP</w:t>
      </w:r>
      <w:r w:rsidR="008F09DE" w:rsidRPr="00FE79F2">
        <w:rPr>
          <w:lang w:eastAsia="ru-RU"/>
        </w:rPr>
        <w:t>-44</w:t>
      </w:r>
      <w:r w:rsidR="008F09DE">
        <w:rPr>
          <w:lang w:eastAsia="ru-RU"/>
        </w:rPr>
        <w:t xml:space="preserve"> с габаритными размерами 10х10.</w:t>
      </w:r>
      <w:r w:rsidR="008F09DE" w:rsidRPr="008F09DE">
        <w:rPr>
          <w:noProof/>
          <w:lang w:eastAsia="ru-RU"/>
        </w:rPr>
        <w:t xml:space="preserve"> </w:t>
      </w:r>
      <w:r w:rsidR="008F09DE">
        <w:rPr>
          <w:noProof/>
          <w:lang w:eastAsia="ru-RU"/>
        </w:rPr>
        <w:t xml:space="preserve">Исполнение в данном корпусе было выбрано из-за </w:t>
      </w:r>
      <w:r w:rsidR="007240DA">
        <w:rPr>
          <w:noProof/>
          <w:lang w:eastAsia="ru-RU"/>
        </w:rPr>
        <w:t>его малых габаритов.</w:t>
      </w:r>
    </w:p>
    <w:p w:rsidR="00A41EC4" w:rsidRDefault="00A41EC4" w:rsidP="00A41EC4">
      <w:pPr>
        <w:pStyle w:val="a0"/>
        <w:ind w:firstLine="0"/>
        <w:jc w:val="center"/>
        <w:rPr>
          <w:lang w:eastAsia="ru-RU"/>
        </w:rPr>
      </w:pPr>
      <w:r>
        <w:rPr>
          <w:noProof/>
          <w:lang w:eastAsia="ru-RU"/>
        </w:rPr>
        <w:t xml:space="preserve">Рисунок 2.1 </w:t>
      </w:r>
      <w:r w:rsidRPr="008F09DE">
        <w:rPr>
          <w:lang w:val="en-US" w:eastAsia="ru-RU"/>
        </w:rPr>
        <w:t>ATMEGA</w:t>
      </w:r>
      <w:r w:rsidRPr="00FE79F2">
        <w:rPr>
          <w:lang w:eastAsia="ru-RU"/>
        </w:rPr>
        <w:t xml:space="preserve">16 </w:t>
      </w:r>
      <w:r>
        <w:rPr>
          <w:lang w:eastAsia="ru-RU"/>
        </w:rPr>
        <w:t>–</w:t>
      </w:r>
      <w:r w:rsidRPr="00FE79F2">
        <w:rPr>
          <w:lang w:eastAsia="ru-RU"/>
        </w:rPr>
        <w:t xml:space="preserve"> </w:t>
      </w:r>
      <w:r>
        <w:rPr>
          <w:lang w:eastAsia="ru-RU"/>
        </w:rPr>
        <w:t>16</w:t>
      </w:r>
      <w:r w:rsidRPr="008F09DE">
        <w:rPr>
          <w:lang w:val="en-US" w:eastAsia="ru-RU"/>
        </w:rPr>
        <w:t>AU</w:t>
      </w:r>
      <w:r>
        <w:rPr>
          <w:lang w:eastAsia="ru-RU"/>
        </w:rPr>
        <w:t xml:space="preserve"> в корпусе </w:t>
      </w:r>
      <w:r w:rsidRPr="008F09DE">
        <w:rPr>
          <w:lang w:val="en-US" w:eastAsia="ru-RU"/>
        </w:rPr>
        <w:t>TQFP</w:t>
      </w:r>
      <w:r w:rsidRPr="00FE79F2">
        <w:rPr>
          <w:lang w:eastAsia="ru-RU"/>
        </w:rPr>
        <w:t>-44</w:t>
      </w:r>
    </w:p>
    <w:p w:rsidR="007240DA" w:rsidRDefault="007240DA" w:rsidP="007240DA">
      <w:pPr>
        <w:pStyle w:val="a0"/>
        <w:rPr>
          <w:noProof/>
          <w:lang w:eastAsia="ru-RU"/>
        </w:rPr>
      </w:pPr>
      <w:r>
        <w:rPr>
          <w:noProof/>
          <w:lang w:eastAsia="ru-RU"/>
        </w:rPr>
        <w:t>Характеристики выбранного микроконтролера:</w:t>
      </w:r>
    </w:p>
    <w:p w:rsidR="007240DA" w:rsidRP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Корпус </w:t>
      </w:r>
      <w:r>
        <w:rPr>
          <w:noProof/>
          <w:lang w:val="en-US" w:eastAsia="ru-RU"/>
        </w:rPr>
        <w:t>TQFP-44</w:t>
      </w:r>
    </w:p>
    <w:p w:rsidR="007240DA" w:rsidRP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Ядро </w:t>
      </w:r>
      <w:r>
        <w:rPr>
          <w:noProof/>
          <w:lang w:val="en-US" w:eastAsia="ru-RU"/>
        </w:rPr>
        <w:t>AVR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Максимальная частота 16 МГц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Объём памяти программ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Объём </w:t>
      </w:r>
      <w:r>
        <w:rPr>
          <w:noProof/>
          <w:lang w:val="en-US" w:eastAsia="ru-RU"/>
        </w:rPr>
        <w:t xml:space="preserve">EEPROM </w:t>
      </w:r>
      <w:r>
        <w:rPr>
          <w:noProof/>
          <w:lang w:eastAsia="ru-RU"/>
        </w:rPr>
        <w:t>памяти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Объём оперативной памяти</w:t>
      </w:r>
    </w:p>
    <w:p w:rsidR="007240DA" w:rsidRP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Интерфейсы </w:t>
      </w:r>
      <w:r>
        <w:rPr>
          <w:noProof/>
          <w:lang w:val="en-US" w:eastAsia="ru-RU"/>
        </w:rPr>
        <w:t>I2C, SPI, USART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 Десятиразрядный АЦП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Напряжение питания от </w:t>
      </w:r>
      <w:r w:rsidRPr="00D13608">
        <w:rPr>
          <w:noProof/>
          <w:lang w:eastAsia="ru-RU"/>
        </w:rPr>
        <w:t xml:space="preserve">4.5 </w:t>
      </w:r>
      <w:r>
        <w:rPr>
          <w:noProof/>
          <w:lang w:eastAsia="ru-RU"/>
        </w:rPr>
        <w:t xml:space="preserve">до </w:t>
      </w:r>
      <w:r w:rsidRPr="00D13608">
        <w:rPr>
          <w:noProof/>
          <w:lang w:eastAsia="ru-RU"/>
        </w:rPr>
        <w:t xml:space="preserve">5.5 </w:t>
      </w:r>
      <w:r>
        <w:rPr>
          <w:noProof/>
          <w:lang w:eastAsia="ru-RU"/>
        </w:rPr>
        <w:t>В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Габаритные размеры 10х10</w:t>
      </w:r>
    </w:p>
    <w:p w:rsidR="007240DA" w:rsidRDefault="007240DA" w:rsidP="0072636B">
      <w:pPr>
        <w:pStyle w:val="a0"/>
        <w:numPr>
          <w:ilvl w:val="0"/>
          <w:numId w:val="5"/>
        </w:numPr>
        <w:jc w:val="left"/>
        <w:rPr>
          <w:noProof/>
          <w:lang w:eastAsia="ru-RU"/>
        </w:rPr>
      </w:pPr>
      <w:r>
        <w:rPr>
          <w:noProof/>
          <w:lang w:eastAsia="ru-RU"/>
        </w:rPr>
        <w:t>Два восьмиразрядных таймера-счётчика и один шестнадцатиразрядный</w:t>
      </w:r>
    </w:p>
    <w:p w:rsidR="00FE1967" w:rsidRDefault="00FE1967" w:rsidP="007240DA">
      <w:pPr>
        <w:pStyle w:val="a0"/>
        <w:ind w:firstLine="0"/>
        <w:jc w:val="center"/>
        <w:rPr>
          <w:lang w:eastAsia="ru-RU"/>
        </w:rPr>
      </w:pPr>
    </w:p>
    <w:p w:rsidR="00E90E7D" w:rsidRDefault="0072636B" w:rsidP="00E90E7D">
      <w:pPr>
        <w:pStyle w:val="2"/>
        <w:ind w:left="360"/>
      </w:pPr>
      <w:bookmarkStart w:id="4" w:name="_Toc59302776"/>
      <w:r>
        <w:t xml:space="preserve">2.2 </w:t>
      </w:r>
      <w:r w:rsidR="00E90E7D">
        <w:t>Выбор источника тактового сигнала</w:t>
      </w:r>
      <w:bookmarkEnd w:id="4"/>
    </w:p>
    <w:p w:rsidR="00E90E7D" w:rsidRDefault="00E90E7D" w:rsidP="0072636B">
      <w:pPr>
        <w:pStyle w:val="a0"/>
      </w:pPr>
      <w:r>
        <w:rPr>
          <w:lang w:eastAsia="ru-RU"/>
        </w:rPr>
        <w:t xml:space="preserve">В качестве основы для источника </w:t>
      </w:r>
      <w:r>
        <w:t xml:space="preserve">тактового сигнала в данной схеме выбран кварцевый резонатор NX5032GA (позиционное обозначение </w:t>
      </w:r>
      <w:r>
        <w:rPr>
          <w:lang w:val="en-US"/>
        </w:rPr>
        <w:t>Z</w:t>
      </w:r>
      <w:r w:rsidR="000B6C57">
        <w:t>1) с рабочей частотой 11.059</w:t>
      </w:r>
      <w:r>
        <w:t xml:space="preserve">2 МГц. При использовании резонатора такой частоты будет отсутствовать погрешность при делении частоты для асинхронного приемо-передатчика, что будет означать, что можно передавать данные любой </w:t>
      </w:r>
      <w:r w:rsidR="0072636B">
        <w:t>длины,</w:t>
      </w:r>
      <w:r>
        <w:t xml:space="preserve"> не опасаясь за их потерю, вызванную погрешностью частоты тактирования.</w:t>
      </w:r>
      <w:r w:rsidR="0072636B">
        <w:t xml:space="preserve"> Выберем скорость </w:t>
      </w:r>
      <w:r w:rsidR="00E74CEA">
        <w:t>работу USART</w:t>
      </w:r>
      <w:r w:rsidR="0072636B" w:rsidRPr="00667256">
        <w:t xml:space="preserve"> </w:t>
      </w:r>
      <w:r w:rsidR="0072636B">
        <w:t>равную 9600 бит/с.</w:t>
      </w:r>
    </w:p>
    <w:p w:rsidR="0072636B" w:rsidRDefault="0072636B" w:rsidP="0072636B">
      <w:pPr>
        <w:pStyle w:val="a0"/>
      </w:pPr>
      <w:r>
        <w:t>В схему подключения данного элемента входят 2 керамических кон</w:t>
      </w:r>
      <w:r w:rsidR="00667256">
        <w:t>денсатора ёмкостью 8пкФ (позиционное обозначение</w:t>
      </w:r>
      <w:r>
        <w:t xml:space="preserve"> С14 и С16).</w:t>
      </w:r>
    </w:p>
    <w:p w:rsidR="00FE1967" w:rsidRDefault="00FE1967" w:rsidP="0072636B">
      <w:pPr>
        <w:pStyle w:val="a0"/>
      </w:pPr>
    </w:p>
    <w:p w:rsidR="0072636B" w:rsidRDefault="00A41EC4" w:rsidP="0072636B">
      <w:pPr>
        <w:pStyle w:val="2"/>
      </w:pPr>
      <w:bookmarkStart w:id="5" w:name="_Toc59302777"/>
      <w:r>
        <w:t xml:space="preserve">2.3 </w:t>
      </w:r>
      <w:r w:rsidR="0072636B">
        <w:t>Выбор приёмо</w:t>
      </w:r>
      <w:r w:rsidR="00536CCA">
        <w:t xml:space="preserve"> – </w:t>
      </w:r>
      <w:r w:rsidR="0072636B">
        <w:t>передатчика</w:t>
      </w:r>
      <w:bookmarkEnd w:id="5"/>
    </w:p>
    <w:p w:rsidR="00667256" w:rsidRDefault="00667256" w:rsidP="00560B5D">
      <w:pPr>
        <w:pStyle w:val="a0"/>
        <w:rPr>
          <w:lang w:eastAsia="ru-RU"/>
        </w:rPr>
      </w:pPr>
      <w:r>
        <w:rPr>
          <w:lang w:eastAsia="ru-RU"/>
        </w:rPr>
        <w:t xml:space="preserve">Для реализации </w:t>
      </w:r>
      <w:r w:rsidR="00D13608">
        <w:rPr>
          <w:lang w:eastAsia="ru-RU"/>
        </w:rPr>
        <w:t>интерфейса</w:t>
      </w:r>
      <w:r>
        <w:rPr>
          <w:lang w:eastAsia="ru-RU"/>
        </w:rPr>
        <w:t xml:space="preserve"> </w:t>
      </w:r>
      <w:r>
        <w:rPr>
          <w:lang w:val="en-US" w:eastAsia="ru-RU"/>
        </w:rPr>
        <w:t>RS</w:t>
      </w:r>
      <w:r w:rsidRPr="00667256">
        <w:rPr>
          <w:lang w:eastAsia="ru-RU"/>
        </w:rPr>
        <w:t xml:space="preserve"> – 485 </w:t>
      </w:r>
      <w:r>
        <w:rPr>
          <w:lang w:eastAsia="ru-RU"/>
        </w:rPr>
        <w:t xml:space="preserve">была выбрана микросхема </w:t>
      </w:r>
      <w:r>
        <w:rPr>
          <w:lang w:val="en-US" w:eastAsia="ru-RU"/>
        </w:rPr>
        <w:t>ADM</w:t>
      </w:r>
      <w:r w:rsidRPr="00667256">
        <w:rPr>
          <w:lang w:eastAsia="ru-RU"/>
        </w:rPr>
        <w:t>485</w:t>
      </w:r>
      <w:r>
        <w:rPr>
          <w:lang w:eastAsia="ru-RU"/>
        </w:rPr>
        <w:t xml:space="preserve"> (позиционное обозначение)</w:t>
      </w:r>
      <w:r w:rsidRPr="00667256">
        <w:rPr>
          <w:lang w:eastAsia="ru-RU"/>
        </w:rPr>
        <w:t xml:space="preserve">. </w:t>
      </w:r>
      <w:r w:rsidR="0095637E">
        <w:rPr>
          <w:lang w:val="en-US" w:eastAsia="ru-RU"/>
        </w:rPr>
        <w:t>ADM</w:t>
      </w:r>
      <w:r w:rsidR="0095637E" w:rsidRPr="0095637E">
        <w:rPr>
          <w:lang w:eastAsia="ru-RU"/>
        </w:rPr>
        <w:t xml:space="preserve">485 – </w:t>
      </w:r>
      <w:r w:rsidR="0095637E">
        <w:rPr>
          <w:lang w:eastAsia="ru-RU"/>
        </w:rPr>
        <w:t>это дифференциальный</w:t>
      </w:r>
      <w:r w:rsidR="00560B5D">
        <w:rPr>
          <w:lang w:eastAsia="ru-RU"/>
        </w:rPr>
        <w:t xml:space="preserve"> </w:t>
      </w:r>
      <w:r w:rsidR="0095637E">
        <w:rPr>
          <w:lang w:eastAsia="ru-RU"/>
        </w:rPr>
        <w:t xml:space="preserve">приёмо – передатчик, предназначенный для высокоскоростного двустороннего обмена данными по интерфейсам </w:t>
      </w:r>
      <w:r w:rsidR="0095637E">
        <w:rPr>
          <w:lang w:val="en-US" w:eastAsia="ru-RU"/>
        </w:rPr>
        <w:t>RS</w:t>
      </w:r>
      <w:r w:rsidR="0095637E" w:rsidRPr="0095637E">
        <w:rPr>
          <w:lang w:eastAsia="ru-RU"/>
        </w:rPr>
        <w:t xml:space="preserve"> </w:t>
      </w:r>
      <w:r w:rsidR="0095637E">
        <w:rPr>
          <w:lang w:eastAsia="ru-RU"/>
        </w:rPr>
        <w:t>–</w:t>
      </w:r>
      <w:r w:rsidR="0095637E" w:rsidRPr="0095637E">
        <w:rPr>
          <w:lang w:eastAsia="ru-RU"/>
        </w:rPr>
        <w:t xml:space="preserve"> 485 </w:t>
      </w:r>
      <w:r w:rsidR="0095637E">
        <w:rPr>
          <w:lang w:eastAsia="ru-RU"/>
        </w:rPr>
        <w:t xml:space="preserve">и </w:t>
      </w:r>
      <w:r w:rsidR="0095637E">
        <w:rPr>
          <w:lang w:val="en-US" w:eastAsia="ru-RU"/>
        </w:rPr>
        <w:t>RS</w:t>
      </w:r>
      <w:r w:rsidR="0095637E">
        <w:rPr>
          <w:lang w:eastAsia="ru-RU"/>
        </w:rPr>
        <w:t xml:space="preserve"> – </w:t>
      </w:r>
      <w:r w:rsidR="0095637E" w:rsidRPr="0095637E">
        <w:rPr>
          <w:lang w:eastAsia="ru-RU"/>
        </w:rPr>
        <w:t xml:space="preserve">422.  </w:t>
      </w:r>
      <w:r w:rsidR="0095637E">
        <w:rPr>
          <w:lang w:eastAsia="ru-RU"/>
        </w:rPr>
        <w:t xml:space="preserve">В корпусе данной микросхемы присутствует и устройство приёмника, и устройство передатчика, которые работают независимо друг от друга. </w:t>
      </w:r>
      <w:r w:rsidR="00560B5D">
        <w:rPr>
          <w:lang w:eastAsia="ru-RU"/>
        </w:rPr>
        <w:t xml:space="preserve">Структурная схема </w:t>
      </w:r>
      <w:r w:rsidR="00560B5D">
        <w:rPr>
          <w:lang w:val="en-US" w:eastAsia="ru-RU"/>
        </w:rPr>
        <w:t>ADM</w:t>
      </w:r>
      <w:r w:rsidR="00560B5D" w:rsidRPr="00560B5D">
        <w:rPr>
          <w:lang w:eastAsia="ru-RU"/>
        </w:rPr>
        <w:t xml:space="preserve">485 </w:t>
      </w:r>
      <w:r w:rsidR="00560B5D">
        <w:rPr>
          <w:lang w:eastAsia="ru-RU"/>
        </w:rPr>
        <w:t>представлена на рисунке 2.2</w:t>
      </w:r>
    </w:p>
    <w:p w:rsidR="00560B5D" w:rsidRDefault="00560B5D" w:rsidP="00560B5D">
      <w:pPr>
        <w:pStyle w:val="a0"/>
        <w:rPr>
          <w:lang w:eastAsia="ru-RU"/>
        </w:rPr>
      </w:pPr>
    </w:p>
    <w:p w:rsidR="00560B5D" w:rsidRDefault="00560B5D" w:rsidP="00560B5D">
      <w:pPr>
        <w:pStyle w:val="a0"/>
        <w:rPr>
          <w:lang w:eastAsia="ru-RU"/>
        </w:rPr>
      </w:pPr>
    </w:p>
    <w:p w:rsidR="00560B5D" w:rsidRDefault="00560B5D" w:rsidP="00560B5D">
      <w:pPr>
        <w:pStyle w:val="a0"/>
        <w:rPr>
          <w:lang w:eastAsia="ru-RU"/>
        </w:rPr>
      </w:pPr>
    </w:p>
    <w:p w:rsidR="00536CCA" w:rsidRDefault="00667256" w:rsidP="00560B5D">
      <w:pPr>
        <w:pStyle w:val="a0"/>
        <w:ind w:firstLine="0"/>
        <w:jc w:val="center"/>
        <w:rPr>
          <w:lang w:eastAsia="ru-RU"/>
        </w:rPr>
      </w:pPr>
      <w:r>
        <w:rPr>
          <w:lang w:eastAsia="ru-RU"/>
        </w:rPr>
        <w:t xml:space="preserve"> </w:t>
      </w:r>
    </w:p>
    <w:p w:rsidR="00536CCA" w:rsidRDefault="00560B5D" w:rsidP="00560B5D">
      <w:pPr>
        <w:pStyle w:val="a0"/>
        <w:ind w:firstLine="0"/>
        <w:jc w:val="center"/>
        <w:rPr>
          <w:lang w:val="en-US"/>
        </w:rPr>
      </w:pPr>
      <w:r w:rsidRPr="00667256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346325" cy="205359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2.2 Структурная схема </w:t>
      </w:r>
      <w:r>
        <w:rPr>
          <w:lang w:val="en-US"/>
        </w:rPr>
        <w:t>ADM585</w:t>
      </w:r>
    </w:p>
    <w:p w:rsidR="00560B5D" w:rsidRPr="00560B5D" w:rsidRDefault="00560B5D" w:rsidP="00560B5D">
      <w:pPr>
        <w:pStyle w:val="a0"/>
      </w:pPr>
      <w:r>
        <w:rPr>
          <w:lang w:val="en-US"/>
        </w:rPr>
        <w:t>ADM</w:t>
      </w:r>
      <w:r w:rsidRPr="00560B5D">
        <w:t xml:space="preserve">485 </w:t>
      </w:r>
      <w:r>
        <w:t>позволяет передавать данные со скоростью до 5МБ/с.</w:t>
      </w:r>
    </w:p>
    <w:p w:rsidR="00536CCA" w:rsidRDefault="00A41EC4" w:rsidP="00536CCA">
      <w:pPr>
        <w:pStyle w:val="2"/>
      </w:pPr>
      <w:bookmarkStart w:id="6" w:name="_Toc59302778"/>
      <w:r>
        <w:t xml:space="preserve">2.4 </w:t>
      </w:r>
      <w:r w:rsidR="00536CCA">
        <w:t>Выбор драйвера двигателя</w:t>
      </w:r>
      <w:bookmarkEnd w:id="6"/>
    </w:p>
    <w:p w:rsidR="00433C51" w:rsidRDefault="00433C51" w:rsidP="00433C51">
      <w:pPr>
        <w:pStyle w:val="a0"/>
        <w:rPr>
          <w:rFonts w:cs="Times New Roman"/>
        </w:rPr>
      </w:pPr>
      <w:r w:rsidRPr="00433C51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1609173</wp:posOffset>
            </wp:positionV>
            <wp:extent cx="3648584" cy="2534004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CCA">
        <w:t xml:space="preserve"> </w:t>
      </w:r>
      <w:r w:rsidR="00536CCA">
        <w:rPr>
          <w:rFonts w:cs="Times New Roman"/>
        </w:rPr>
        <w:t xml:space="preserve">В качестве драйвера шагового двигателя в данной схеме выбран драйвер для двигателей </w:t>
      </w:r>
      <w:r w:rsidR="000736AE">
        <w:rPr>
          <w:rFonts w:cs="Times New Roman"/>
        </w:rPr>
        <w:t xml:space="preserve">постоянного тока </w:t>
      </w:r>
      <w:r w:rsidR="00536CCA">
        <w:rPr>
          <w:rFonts w:cs="Times New Roman"/>
          <w:lang w:val="en-US"/>
        </w:rPr>
        <w:t>DRV</w:t>
      </w:r>
      <w:r>
        <w:rPr>
          <w:rFonts w:cs="Times New Roman"/>
        </w:rPr>
        <w:t>8874</w:t>
      </w:r>
      <w:r w:rsidR="00536CCA" w:rsidRPr="00F272C4">
        <w:rPr>
          <w:rFonts w:cs="Times New Roman"/>
        </w:rPr>
        <w:t>.</w:t>
      </w:r>
      <w:r w:rsidR="00A24437">
        <w:rPr>
          <w:rFonts w:cs="Times New Roman"/>
        </w:rPr>
        <w:t xml:space="preserve"> </w:t>
      </w:r>
      <w:r w:rsidR="00536CCA">
        <w:rPr>
          <w:rFonts w:cs="Times New Roman"/>
        </w:rPr>
        <w:t xml:space="preserve">  </w:t>
      </w:r>
      <w:r w:rsidR="000736AE">
        <w:rPr>
          <w:rFonts w:cs="Times New Roman"/>
        </w:rPr>
        <w:t>Микросхема</w:t>
      </w:r>
      <w:r w:rsidR="00536CCA" w:rsidRPr="00F272C4">
        <w:rPr>
          <w:rFonts w:cs="Times New Roman"/>
        </w:rPr>
        <w:t xml:space="preserve"> позволяет управлять одним </w:t>
      </w:r>
      <w:r w:rsidR="000736AE">
        <w:rPr>
          <w:rFonts w:cs="Times New Roman"/>
        </w:rPr>
        <w:t>двигателем постоянного тока</w:t>
      </w:r>
      <w:r w:rsidR="00536CCA" w:rsidRPr="00F272C4">
        <w:rPr>
          <w:rFonts w:cs="Times New Roman"/>
        </w:rPr>
        <w:t>. Максимальны</w:t>
      </w:r>
      <w:r w:rsidR="00536CCA">
        <w:rPr>
          <w:rFonts w:cs="Times New Roman"/>
        </w:rPr>
        <w:t>й выходной ток составляет 6</w:t>
      </w:r>
      <w:r w:rsidR="00536CCA" w:rsidRPr="00F272C4">
        <w:rPr>
          <w:rFonts w:cs="Times New Roman"/>
        </w:rPr>
        <w:t xml:space="preserve"> А </w:t>
      </w:r>
      <w:r w:rsidR="000736AE">
        <w:rPr>
          <w:rFonts w:cs="Times New Roman"/>
        </w:rPr>
        <w:t>при максимальном напряжении 37 В</w:t>
      </w:r>
      <w:r w:rsidR="00536CCA" w:rsidRPr="00F272C4">
        <w:rPr>
          <w:rFonts w:cs="Times New Roman"/>
        </w:rPr>
        <w:t xml:space="preserve">. </w:t>
      </w:r>
      <w:r w:rsidR="00536CCA">
        <w:rPr>
          <w:rFonts w:cs="Times New Roman"/>
        </w:rPr>
        <w:t>Драйвер</w:t>
      </w:r>
      <w:r w:rsidR="00536CCA" w:rsidRPr="00F272C4">
        <w:rPr>
          <w:rFonts w:cs="Times New Roman"/>
        </w:rPr>
        <w:t xml:space="preserve"> имеет простой интерфейс управления</w:t>
      </w:r>
      <w:r w:rsidR="000736AE">
        <w:rPr>
          <w:rFonts w:cs="Times New Roman"/>
        </w:rPr>
        <w:t xml:space="preserve"> и производится в корпусе </w:t>
      </w:r>
      <w:r w:rsidR="000736AE">
        <w:t xml:space="preserve">HTSSOP-16. </w:t>
      </w:r>
      <w:r w:rsidR="00536CCA">
        <w:rPr>
          <w:rFonts w:cs="Times New Roman"/>
        </w:rPr>
        <w:t xml:space="preserve"> </w:t>
      </w:r>
    </w:p>
    <w:p w:rsidR="00433C51" w:rsidRDefault="00433C51" w:rsidP="00433C51">
      <w:pPr>
        <w:pStyle w:val="a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2.3 Структурная схема драйвера</w:t>
      </w:r>
    </w:p>
    <w:p w:rsidR="00433C51" w:rsidRDefault="00433C51" w:rsidP="00433C51">
      <w:pPr>
        <w:pStyle w:val="a0"/>
      </w:pPr>
      <w:r>
        <w:t>Ниже представлена таблица истинности для данной микросхемы.</w:t>
      </w:r>
    </w:p>
    <w:p w:rsidR="00433C51" w:rsidRPr="00A24437" w:rsidRDefault="00433C51" w:rsidP="00433C51">
      <w:pPr>
        <w:pStyle w:val="a0"/>
        <w:ind w:firstLine="0"/>
        <w:jc w:val="center"/>
      </w:pPr>
      <w:r w:rsidRPr="00433C51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229138</wp:posOffset>
            </wp:positionV>
            <wp:extent cx="5600065" cy="1027430"/>
            <wp:effectExtent l="0" t="0" r="635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B5D">
        <w:t>Таблица 1</w:t>
      </w:r>
      <w:r>
        <w:t xml:space="preserve">. Таблица истинности </w:t>
      </w:r>
      <w:r>
        <w:rPr>
          <w:lang w:val="en-US"/>
        </w:rPr>
        <w:t>DRV</w:t>
      </w:r>
      <w:r w:rsidRPr="00A24437">
        <w:t>8874</w:t>
      </w:r>
    </w:p>
    <w:p w:rsidR="000736AE" w:rsidRDefault="00A24437" w:rsidP="00A24437">
      <w:pPr>
        <w:pStyle w:val="a0"/>
      </w:pPr>
      <w:r>
        <w:t xml:space="preserve">К достоинствам этого драйвера можно отнести и то, </w:t>
      </w:r>
      <w:r w:rsidR="00FE1967">
        <w:t xml:space="preserve">что у него есть обратная связь по состоянию драйвера. При перегреве микросхемы или подаче слишком большого напряжения на неё на выходе </w:t>
      </w:r>
      <w:r w:rsidR="00FE1967">
        <w:rPr>
          <w:lang w:val="en-US"/>
        </w:rPr>
        <w:t>nFault</w:t>
      </w:r>
      <w:r w:rsidR="00FE1967" w:rsidRPr="00FE1967">
        <w:t xml:space="preserve"> </w:t>
      </w:r>
      <w:r w:rsidR="00FE1967">
        <w:t>появится высокий уровень сигнала.</w:t>
      </w:r>
      <w:r w:rsidR="00503B7B">
        <w:t xml:space="preserve"> К данному драйверу необходимо подключить </w:t>
      </w:r>
      <w:r w:rsidR="00E406AB">
        <w:t>4 конденсатора: один танталовый ан 1мкФ (позиционное обозначение на схеме</w:t>
      </w:r>
      <w:r w:rsidR="00764984">
        <w:t xml:space="preserve"> </w:t>
      </w:r>
      <w:r w:rsidR="00764984" w:rsidRPr="00764984">
        <w:t>C17, C26</w:t>
      </w:r>
      <w:r w:rsidR="00E406AB">
        <w:t xml:space="preserve">) </w:t>
      </w:r>
      <w:r w:rsidR="00E406AB" w:rsidRPr="00E406AB">
        <w:t>0805 AL 1uF ±20% 50V 298D105X0050P2T</w:t>
      </w:r>
      <w:r w:rsidR="00E406AB">
        <w:t>, один керамический на 22пкФ (позиционное обозначение на схеме</w:t>
      </w:r>
      <w:r w:rsidR="00764984">
        <w:t xml:space="preserve"> </w:t>
      </w:r>
      <w:r w:rsidR="00764984" w:rsidRPr="00764984">
        <w:t>C20,</w:t>
      </w:r>
      <w:r w:rsidR="00764984">
        <w:t xml:space="preserve"> </w:t>
      </w:r>
      <w:r w:rsidR="00764984" w:rsidRPr="00764984">
        <w:t>C31</w:t>
      </w:r>
      <w:r w:rsidR="00E406AB">
        <w:t xml:space="preserve">) </w:t>
      </w:r>
      <w:r w:rsidR="00E406AB" w:rsidRPr="00E406AB">
        <w:t>X7R 0805 22pF ±10% 50V C0805C220K5RAC7800</w:t>
      </w:r>
      <w:r w:rsidR="00E406AB">
        <w:t xml:space="preserve">, и два </w:t>
      </w:r>
      <w:r w:rsidR="00340B2D">
        <w:t>керамических конденсатора на 0.1мкФ</w:t>
      </w:r>
      <w:r w:rsidR="00764984">
        <w:t xml:space="preserve"> (позиционное обозначение на схеме </w:t>
      </w:r>
      <w:r w:rsidR="00764984" w:rsidRPr="00764984">
        <w:t>C18,</w:t>
      </w:r>
      <w:r w:rsidR="00764984">
        <w:t xml:space="preserve"> </w:t>
      </w:r>
      <w:r w:rsidR="00764984" w:rsidRPr="00764984">
        <w:t>C19,</w:t>
      </w:r>
      <w:r w:rsidR="00764984">
        <w:t xml:space="preserve"> </w:t>
      </w:r>
      <w:r w:rsidR="00764984" w:rsidRPr="00764984">
        <w:t>C27,</w:t>
      </w:r>
      <w:r w:rsidR="00764984">
        <w:t xml:space="preserve"> </w:t>
      </w:r>
      <w:r w:rsidR="00764984" w:rsidRPr="00764984">
        <w:t>C30</w:t>
      </w:r>
      <w:r w:rsidR="00764984">
        <w:t>)</w:t>
      </w:r>
      <w:r w:rsidR="00340B2D">
        <w:t xml:space="preserve"> </w:t>
      </w:r>
      <w:r w:rsidR="00340B2D" w:rsidRPr="00340B2D">
        <w:t>X7R 0.1uF ±20% 50V 08055C104MAT2A</w:t>
      </w:r>
      <w:r w:rsidR="00340B2D">
        <w:t>.</w:t>
      </w:r>
    </w:p>
    <w:p w:rsidR="00FE1967" w:rsidRPr="00FE1967" w:rsidRDefault="00FE1967" w:rsidP="00A24437">
      <w:pPr>
        <w:pStyle w:val="a0"/>
      </w:pPr>
    </w:p>
    <w:p w:rsidR="00433C51" w:rsidRDefault="00A41EC4" w:rsidP="00B905C0">
      <w:pPr>
        <w:pStyle w:val="2"/>
      </w:pPr>
      <w:bookmarkStart w:id="7" w:name="_Toc59302779"/>
      <w:r>
        <w:t xml:space="preserve">2.5 </w:t>
      </w:r>
      <w:r w:rsidR="00723E80">
        <w:t>Выбор источника опорного напряжения</w:t>
      </w:r>
      <w:bookmarkEnd w:id="7"/>
    </w:p>
    <w:p w:rsidR="008D35C6" w:rsidRDefault="00723E80" w:rsidP="00723E80">
      <w:pPr>
        <w:pStyle w:val="a0"/>
        <w:rPr>
          <w:rFonts w:eastAsiaTheme="minorEastAsia"/>
        </w:rPr>
      </w:pPr>
      <w:r>
        <w:t>Выбранный микроконтроллер уже имеет внутренний источник опорног</w:t>
      </w:r>
      <w:r w:rsidR="00F90CBD">
        <w:t xml:space="preserve">о напряжения, но к нему нельзя подключить потенциометры. Поэтому была выбрана микросхема </w:t>
      </w:r>
      <w:r w:rsidR="00F90CBD">
        <w:rPr>
          <w:lang w:val="en-US"/>
        </w:rPr>
        <w:t>REF</w:t>
      </w:r>
      <w:r w:rsidR="00F90CBD" w:rsidRPr="00F90CBD">
        <w:t>198</w:t>
      </w:r>
      <w:r w:rsidR="00F90CBD">
        <w:t xml:space="preserve"> в корпусе </w:t>
      </w:r>
      <w:r w:rsidR="00F90CBD">
        <w:rPr>
          <w:lang w:val="en-US"/>
        </w:rPr>
        <w:t>SOIC</w:t>
      </w:r>
      <w:r w:rsidR="00F90CBD" w:rsidRPr="00F90CBD">
        <w:t xml:space="preserve"> – 8</w:t>
      </w:r>
      <w:r w:rsidR="00F90CBD">
        <w:t xml:space="preserve"> (позиционное обозначение </w:t>
      </w:r>
      <w:r w:rsidR="00F90CBD">
        <w:rPr>
          <w:lang w:val="en-US"/>
        </w:rPr>
        <w:t>DD</w:t>
      </w:r>
      <w:r w:rsidR="00F90CBD" w:rsidRPr="00F90CBD">
        <w:t xml:space="preserve">11). </w:t>
      </w:r>
      <w:r w:rsidR="00F90CBD">
        <w:t xml:space="preserve"> Выходное напряжение микросхемы составляет 4.096В, что позволяет </w:t>
      </w:r>
      <w:r w:rsidR="00E87521">
        <w:t xml:space="preserve">избежать погрешности деления напряжения при использовании АЦП. Точность выходного напряжения </w:t>
      </w:r>
      <m:oMath>
        <m:r>
          <w:rPr>
            <w:rFonts w:ascii="Cambria Math" w:hAnsi="Cambria Math"/>
          </w:rPr>
          <m:t>±</m:t>
        </m:r>
      </m:oMath>
      <w:r w:rsidR="00E87521">
        <w:rPr>
          <w:rFonts w:eastAsiaTheme="minorEastAsia"/>
        </w:rPr>
        <w:t xml:space="preserve">2мВ, максимальное входное напряжение </w:t>
      </w:r>
      <w:r w:rsidR="00E87521">
        <w:rPr>
          <w:rFonts w:eastAsiaTheme="minorEastAsia"/>
        </w:rPr>
        <w:lastRenderedPageBreak/>
        <w:t xml:space="preserve">18В. </w:t>
      </w:r>
      <w:r w:rsidR="008D35C6" w:rsidRPr="008D35C6">
        <w:rPr>
          <w:rFonts w:eastAsiaTheme="minorEastAsia"/>
        </w:rPr>
        <w:drawing>
          <wp:inline distT="0" distB="0" distL="0" distR="0" wp14:anchorId="3CA0A4D7" wp14:editId="4E92094A">
            <wp:extent cx="5940425" cy="1983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6" w:rsidRPr="008213E6" w:rsidRDefault="008D35C6" w:rsidP="008D35C6">
      <w:pPr>
        <w:pStyle w:val="a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2. Рекомендуемая схема подключения </w:t>
      </w:r>
      <w:r>
        <w:rPr>
          <w:rFonts w:eastAsiaTheme="minorEastAsia"/>
          <w:lang w:val="en-US"/>
        </w:rPr>
        <w:t>REF198</w:t>
      </w:r>
    </w:p>
    <w:p w:rsidR="00723E80" w:rsidRDefault="00E87521" w:rsidP="00723E80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 схему подключения микросхемы также входят 4 конденсатора: </w:t>
      </w:r>
      <w:r w:rsidR="00E43AF7">
        <w:rPr>
          <w:rFonts w:eastAsiaTheme="minorEastAsia"/>
        </w:rPr>
        <w:t xml:space="preserve">керамический на 10мкФ (позиционное обозначение на схеме С36) </w:t>
      </w:r>
      <w:r w:rsidR="00E43AF7" w:rsidRPr="00E43AF7">
        <w:rPr>
          <w:rFonts w:eastAsiaTheme="minorEastAsia"/>
        </w:rPr>
        <w:t xml:space="preserve">X5R 0805 10uF ±20% 10V LMK212BJ105MD-T </w:t>
      </w:r>
      <w:r w:rsidR="00E43AF7">
        <w:rPr>
          <w:rFonts w:eastAsiaTheme="minorEastAsia"/>
        </w:rPr>
        <w:t>и керамический на 0.1</w:t>
      </w:r>
      <w:r>
        <w:rPr>
          <w:rFonts w:eastAsiaTheme="minorEastAsia"/>
        </w:rPr>
        <w:t xml:space="preserve"> мкФ на входное напряжение</w:t>
      </w:r>
      <w:r w:rsidR="00591F71">
        <w:rPr>
          <w:rFonts w:eastAsiaTheme="minorEastAsia"/>
        </w:rPr>
        <w:t xml:space="preserve"> </w:t>
      </w:r>
      <w:r w:rsidR="00591F71" w:rsidRPr="00591F71">
        <w:rPr>
          <w:rFonts w:eastAsiaTheme="minorEastAsia"/>
        </w:rPr>
        <w:t>(</w:t>
      </w:r>
      <w:r w:rsidR="00591F71">
        <w:rPr>
          <w:rFonts w:eastAsiaTheme="minorEastAsia"/>
        </w:rPr>
        <w:t>позиционное обозначение на схеме С37)</w:t>
      </w:r>
      <w:r w:rsidR="00E43AF7" w:rsidRPr="00E43AF7">
        <w:rPr>
          <w:rFonts w:eastAsiaTheme="minorEastAsia"/>
        </w:rPr>
        <w:t xml:space="preserve"> X5R 0805 0.1uF ±10% 6.3V 08056D104KAT2A</w:t>
      </w:r>
      <w:r w:rsidR="00591F71">
        <w:rPr>
          <w:rFonts w:eastAsiaTheme="minorEastAsia"/>
        </w:rPr>
        <w:t xml:space="preserve">, танталовый на 1мкФ (позиционное обозначение на схеме С20 и С31) </w:t>
      </w:r>
      <w:r w:rsidR="00591F71" w:rsidRPr="00591F71">
        <w:rPr>
          <w:rFonts w:eastAsiaTheme="minorEastAsia"/>
        </w:rPr>
        <w:t xml:space="preserve">0805 AL 1uF ±20% 10V TPSR105K010R9000 </w:t>
      </w:r>
      <w:r>
        <w:rPr>
          <w:rFonts w:eastAsiaTheme="minorEastAsia"/>
        </w:rPr>
        <w:t>и керамический на 0.1мкФ</w:t>
      </w:r>
      <w:r w:rsidR="00591F71">
        <w:rPr>
          <w:rFonts w:eastAsiaTheme="minorEastAsia"/>
        </w:rPr>
        <w:t xml:space="preserve"> (позиционное обозначение на схеме С25 и С39)</w:t>
      </w:r>
      <w:r w:rsidR="00E43AF7" w:rsidRPr="00E43AF7">
        <w:rPr>
          <w:rFonts w:eastAsiaTheme="minorEastAsia"/>
        </w:rPr>
        <w:t xml:space="preserve"> X5R 0805 0.1uF ±10% 6.3V 08056D104KAT2A</w:t>
      </w:r>
      <w:r w:rsidR="00591F71">
        <w:rPr>
          <w:rFonts w:eastAsiaTheme="minorEastAsia"/>
        </w:rPr>
        <w:t xml:space="preserve"> на выходное напряжение</w:t>
      </w:r>
      <w:r w:rsidR="00011B84">
        <w:rPr>
          <w:rFonts w:eastAsiaTheme="minorEastAsia"/>
        </w:rPr>
        <w:t>.</w:t>
      </w:r>
    </w:p>
    <w:p w:rsidR="00011B84" w:rsidRDefault="00011B84" w:rsidP="00723E80">
      <w:pPr>
        <w:pStyle w:val="a0"/>
        <w:rPr>
          <w:rFonts w:eastAsiaTheme="minorEastAsia"/>
        </w:rPr>
      </w:pPr>
    </w:p>
    <w:p w:rsidR="00011B84" w:rsidRDefault="00A41EC4" w:rsidP="00011B84">
      <w:pPr>
        <w:pStyle w:val="2"/>
      </w:pPr>
      <w:bookmarkStart w:id="8" w:name="_Toc59302780"/>
      <w:r>
        <w:t xml:space="preserve">2.6 </w:t>
      </w:r>
      <w:r w:rsidR="00011B84">
        <w:t>Выбор гальванической развязки</w:t>
      </w:r>
      <w:bookmarkEnd w:id="8"/>
    </w:p>
    <w:p w:rsidR="00011B84" w:rsidRDefault="00011B84" w:rsidP="00011B84">
      <w:pPr>
        <w:pStyle w:val="a0"/>
        <w:rPr>
          <w:rStyle w:val="ad"/>
          <w:i w:val="0"/>
          <w:color w:val="auto"/>
        </w:rPr>
      </w:pPr>
      <w:r w:rsidRPr="00011B84">
        <w:rPr>
          <w:rStyle w:val="ad"/>
          <w:i w:val="0"/>
          <w:color w:val="auto"/>
        </w:rPr>
        <w:t>В качестве гальванической развязки</w:t>
      </w:r>
      <w:r w:rsidR="003D09B8">
        <w:rPr>
          <w:rStyle w:val="ad"/>
          <w:i w:val="0"/>
          <w:color w:val="auto"/>
        </w:rPr>
        <w:t xml:space="preserve"> между цепью </w:t>
      </w:r>
      <w:r w:rsidR="003D09B8">
        <w:rPr>
          <w:rStyle w:val="ad"/>
          <w:i w:val="0"/>
          <w:color w:val="auto"/>
          <w:lang w:val="en-US"/>
        </w:rPr>
        <w:t>RS</w:t>
      </w:r>
      <w:r w:rsidR="003D09B8" w:rsidRPr="003D09B8">
        <w:rPr>
          <w:rStyle w:val="ad"/>
          <w:i w:val="0"/>
          <w:color w:val="auto"/>
        </w:rPr>
        <w:t xml:space="preserve">-485 </w:t>
      </w:r>
      <w:r w:rsidR="003D09B8">
        <w:rPr>
          <w:rStyle w:val="ad"/>
          <w:i w:val="0"/>
          <w:color w:val="auto"/>
        </w:rPr>
        <w:t>и микроконтроллером</w:t>
      </w:r>
      <w:r w:rsidRPr="00011B84">
        <w:rPr>
          <w:rStyle w:val="ad"/>
          <w:i w:val="0"/>
          <w:color w:val="auto"/>
        </w:rPr>
        <w:t xml:space="preserve"> была выбрана микросхема </w:t>
      </w:r>
      <w:r w:rsidR="003D09B8">
        <w:rPr>
          <w:rStyle w:val="ad"/>
          <w:i w:val="0"/>
          <w:color w:val="auto"/>
          <w:lang w:val="en-US"/>
        </w:rPr>
        <w:t>ADu</w:t>
      </w:r>
      <w:r w:rsidRPr="00011B84">
        <w:rPr>
          <w:rStyle w:val="ad"/>
          <w:i w:val="0"/>
          <w:color w:val="auto"/>
          <w:lang w:val="en-US"/>
        </w:rPr>
        <w:t>M</w:t>
      </w:r>
      <w:r w:rsidR="003D09B8">
        <w:rPr>
          <w:rStyle w:val="ad"/>
          <w:i w:val="0"/>
          <w:color w:val="auto"/>
        </w:rPr>
        <w:t xml:space="preserve">1301 в корпусе </w:t>
      </w:r>
      <w:r w:rsidR="003D09B8">
        <w:rPr>
          <w:rStyle w:val="ad"/>
          <w:i w:val="0"/>
          <w:color w:val="auto"/>
          <w:lang w:val="en-US"/>
        </w:rPr>
        <w:t>SOIC</w:t>
      </w:r>
      <w:r w:rsidR="003D09B8" w:rsidRPr="003D09B8">
        <w:rPr>
          <w:rStyle w:val="ad"/>
          <w:i w:val="0"/>
          <w:color w:val="auto"/>
        </w:rPr>
        <w:t>-16</w:t>
      </w:r>
      <w:r w:rsidRPr="00011B84">
        <w:rPr>
          <w:rStyle w:val="ad"/>
          <w:i w:val="0"/>
          <w:color w:val="auto"/>
        </w:rPr>
        <w:t xml:space="preserve"> (позиционное обозначение </w:t>
      </w:r>
      <w:r w:rsidRPr="00011B84">
        <w:rPr>
          <w:rStyle w:val="ad"/>
          <w:i w:val="0"/>
          <w:color w:val="auto"/>
          <w:lang w:val="en-US"/>
        </w:rPr>
        <w:t>DD</w:t>
      </w:r>
      <w:r w:rsidRPr="00011B84">
        <w:rPr>
          <w:rStyle w:val="ad"/>
          <w:i w:val="0"/>
          <w:color w:val="auto"/>
        </w:rPr>
        <w:t xml:space="preserve">). Она позволяет гальванически развязать цепь </w:t>
      </w:r>
      <w:r w:rsidRPr="00011B84">
        <w:rPr>
          <w:rStyle w:val="ad"/>
          <w:i w:val="0"/>
          <w:color w:val="auto"/>
          <w:lang w:val="en-US"/>
        </w:rPr>
        <w:t>RS</w:t>
      </w:r>
      <w:r w:rsidRPr="00011B84">
        <w:rPr>
          <w:rStyle w:val="ad"/>
          <w:i w:val="0"/>
          <w:color w:val="auto"/>
        </w:rPr>
        <w:t xml:space="preserve">-485 от микроконтроллера и питания платы, что позволяет обезопасить схему от протекания больших токов, так как цепь </w:t>
      </w:r>
      <w:r w:rsidRPr="00011B84">
        <w:rPr>
          <w:rStyle w:val="ad"/>
          <w:i w:val="0"/>
          <w:color w:val="auto"/>
          <w:lang w:val="en-US"/>
        </w:rPr>
        <w:t>RS</w:t>
      </w:r>
      <w:r w:rsidRPr="00011B84">
        <w:rPr>
          <w:rStyle w:val="ad"/>
          <w:i w:val="0"/>
          <w:color w:val="auto"/>
        </w:rPr>
        <w:t>-485 находится вне прочного корпуса и может подвергнуться короткому замыканию при нарушении целостности изоляции.</w:t>
      </w:r>
    </w:p>
    <w:p w:rsidR="003D09B8" w:rsidRDefault="003D09B8" w:rsidP="003D09B8">
      <w:pPr>
        <w:pStyle w:val="a0"/>
        <w:jc w:val="center"/>
        <w:rPr>
          <w:rStyle w:val="ad"/>
          <w:i w:val="0"/>
          <w:color w:val="auto"/>
        </w:rPr>
      </w:pPr>
      <w:r w:rsidRPr="003D09B8">
        <w:rPr>
          <w:rStyle w:val="ad"/>
          <w:i w:val="0"/>
          <w:noProof/>
          <w:color w:val="auto"/>
          <w:lang w:eastAsia="ru-RU"/>
        </w:rPr>
        <w:lastRenderedPageBreak/>
        <w:drawing>
          <wp:inline distT="0" distB="0" distL="0" distR="0" wp14:anchorId="7FA301B5" wp14:editId="38713346">
            <wp:extent cx="3028050" cy="240676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209" cy="24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B8" w:rsidRPr="003D09B8" w:rsidRDefault="003D09B8" w:rsidP="003D09B8">
      <w:pPr>
        <w:pStyle w:val="a0"/>
        <w:jc w:val="center"/>
        <w:rPr>
          <w:rStyle w:val="ad"/>
          <w:i w:val="0"/>
          <w:color w:val="auto"/>
        </w:rPr>
      </w:pPr>
      <w:r>
        <w:rPr>
          <w:rStyle w:val="ad"/>
          <w:i w:val="0"/>
          <w:color w:val="auto"/>
        </w:rPr>
        <w:t xml:space="preserve">Рисунок 2.4 Структурная схема </w:t>
      </w:r>
      <w:r>
        <w:rPr>
          <w:rStyle w:val="ad"/>
          <w:i w:val="0"/>
          <w:color w:val="auto"/>
          <w:lang w:val="en-US"/>
        </w:rPr>
        <w:t>ADuM</w:t>
      </w:r>
      <w:r w:rsidRPr="003D09B8">
        <w:rPr>
          <w:rStyle w:val="ad"/>
          <w:i w:val="0"/>
          <w:color w:val="auto"/>
        </w:rPr>
        <w:t>1301</w:t>
      </w:r>
    </w:p>
    <w:p w:rsidR="003D09B8" w:rsidRDefault="003D09B8" w:rsidP="00011B84">
      <w:pPr>
        <w:pStyle w:val="a0"/>
        <w:rPr>
          <w:lang w:eastAsia="ru-RU"/>
        </w:rPr>
      </w:pPr>
      <w:r>
        <w:rPr>
          <w:lang w:eastAsia="ru-RU"/>
        </w:rPr>
        <w:t>Это двунаправленная развязка, что позволяет использовать</w:t>
      </w:r>
      <w:r w:rsidR="00827973">
        <w:rPr>
          <w:lang w:eastAsia="ru-RU"/>
        </w:rPr>
        <w:t xml:space="preserve"> её при</w:t>
      </w:r>
      <w:r>
        <w:rPr>
          <w:lang w:eastAsia="ru-RU"/>
        </w:rPr>
        <w:t xml:space="preserve"> </w:t>
      </w:r>
      <w:r w:rsidR="00827973">
        <w:rPr>
          <w:lang w:eastAsia="ru-RU"/>
        </w:rPr>
        <w:t xml:space="preserve">организации </w:t>
      </w:r>
      <w:r>
        <w:rPr>
          <w:lang w:eastAsia="ru-RU"/>
        </w:rPr>
        <w:t xml:space="preserve">асинхронной </w:t>
      </w:r>
      <w:r w:rsidR="00827973">
        <w:rPr>
          <w:lang w:eastAsia="ru-RU"/>
        </w:rPr>
        <w:t>приёмо – передаче.</w:t>
      </w:r>
    </w:p>
    <w:p w:rsidR="00827973" w:rsidRDefault="003D09B8" w:rsidP="00011B84">
      <w:pPr>
        <w:pStyle w:val="a0"/>
        <w:rPr>
          <w:lang w:eastAsia="ru-RU"/>
        </w:rPr>
      </w:pPr>
      <w:r>
        <w:rPr>
          <w:lang w:eastAsia="ru-RU"/>
        </w:rPr>
        <w:t xml:space="preserve">Для развязки между цепью двигателей и микроконтроллером была выбрана микросхема </w:t>
      </w:r>
      <w:r>
        <w:rPr>
          <w:lang w:val="en-US" w:eastAsia="ru-RU"/>
        </w:rPr>
        <w:t>ADuM</w:t>
      </w:r>
      <w:r w:rsidRPr="003D09B8">
        <w:rPr>
          <w:lang w:eastAsia="ru-RU"/>
        </w:rPr>
        <w:t xml:space="preserve">1401 </w:t>
      </w:r>
      <w:r>
        <w:rPr>
          <w:lang w:eastAsia="ru-RU"/>
        </w:rPr>
        <w:t xml:space="preserve">в корпусе </w:t>
      </w:r>
      <w:r>
        <w:rPr>
          <w:lang w:val="en-US" w:eastAsia="ru-RU"/>
        </w:rPr>
        <w:t>SOIC</w:t>
      </w:r>
      <w:r w:rsidRPr="003D09B8">
        <w:rPr>
          <w:lang w:eastAsia="ru-RU"/>
        </w:rPr>
        <w:t xml:space="preserve"> – 16</w:t>
      </w:r>
      <w:r>
        <w:rPr>
          <w:lang w:eastAsia="ru-RU"/>
        </w:rPr>
        <w:t>, по аналогичным соображениям.</w:t>
      </w:r>
    </w:p>
    <w:p w:rsidR="00011B84" w:rsidRDefault="00827973" w:rsidP="00827973">
      <w:pPr>
        <w:pStyle w:val="a0"/>
        <w:jc w:val="center"/>
        <w:rPr>
          <w:lang w:eastAsia="ru-RU"/>
        </w:rPr>
      </w:pPr>
      <w:r w:rsidRPr="00827973">
        <w:rPr>
          <w:noProof/>
          <w:lang w:eastAsia="ru-RU"/>
        </w:rPr>
        <w:drawing>
          <wp:inline distT="0" distB="0" distL="0" distR="0" wp14:anchorId="42DA1201" wp14:editId="12681B45">
            <wp:extent cx="3287314" cy="219973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950" cy="22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73" w:rsidRDefault="00827973" w:rsidP="00A24437">
      <w:pPr>
        <w:pStyle w:val="a0"/>
        <w:jc w:val="center"/>
        <w:rPr>
          <w:rStyle w:val="ad"/>
          <w:i w:val="0"/>
          <w:color w:val="auto"/>
        </w:rPr>
      </w:pPr>
      <w:r>
        <w:rPr>
          <w:rStyle w:val="ad"/>
          <w:i w:val="0"/>
          <w:color w:val="auto"/>
        </w:rPr>
        <w:t xml:space="preserve">Рисунок 2.5 Структурная схема </w:t>
      </w:r>
      <w:r>
        <w:rPr>
          <w:rStyle w:val="ad"/>
          <w:i w:val="0"/>
          <w:color w:val="auto"/>
          <w:lang w:val="en-US"/>
        </w:rPr>
        <w:t>ADuM</w:t>
      </w:r>
      <w:r w:rsidRPr="003D09B8">
        <w:rPr>
          <w:rStyle w:val="ad"/>
          <w:i w:val="0"/>
          <w:color w:val="auto"/>
        </w:rPr>
        <w:t>1</w:t>
      </w:r>
      <w:r>
        <w:rPr>
          <w:rStyle w:val="ad"/>
          <w:i w:val="0"/>
          <w:color w:val="auto"/>
        </w:rPr>
        <w:t>4</w:t>
      </w:r>
      <w:r w:rsidRPr="003D09B8">
        <w:rPr>
          <w:rStyle w:val="ad"/>
          <w:i w:val="0"/>
          <w:color w:val="auto"/>
        </w:rPr>
        <w:t>01</w:t>
      </w:r>
    </w:p>
    <w:p w:rsidR="00A24437" w:rsidRPr="00A24437" w:rsidRDefault="00A24437" w:rsidP="00A24437">
      <w:pPr>
        <w:pStyle w:val="a0"/>
      </w:pPr>
      <w:r>
        <w:rPr>
          <w:lang w:val="en-US"/>
        </w:rPr>
        <w:t>ADuM</w:t>
      </w:r>
      <w:r w:rsidRPr="00A24437">
        <w:t xml:space="preserve">1401 </w:t>
      </w:r>
      <w:r>
        <w:t>также является двунаправленной развязкой, что позволяет нам организовать обратную связь по состоянию двигателя.</w:t>
      </w:r>
    </w:p>
    <w:p w:rsidR="001B13B9" w:rsidRDefault="00A41EC4" w:rsidP="001B13B9">
      <w:pPr>
        <w:pStyle w:val="2"/>
      </w:pPr>
      <w:bookmarkStart w:id="9" w:name="_Toc59302781"/>
      <w:r>
        <w:t xml:space="preserve">2.7 </w:t>
      </w:r>
      <w:r w:rsidR="001B13B9">
        <w:t>Выбор преобразователей питающего напряжения</w:t>
      </w:r>
      <w:bookmarkEnd w:id="9"/>
    </w:p>
    <w:p w:rsidR="00FE1967" w:rsidRDefault="00FE1967" w:rsidP="00FE1967">
      <w:pPr>
        <w:pStyle w:val="a0"/>
        <w:rPr>
          <w:lang w:eastAsia="ru-RU"/>
        </w:rPr>
      </w:pPr>
      <w:r>
        <w:rPr>
          <w:lang w:eastAsia="ru-RU"/>
        </w:rPr>
        <w:t xml:space="preserve">Из технического задания следует, что входное напряжение питания платы +27В. Так как для корректной работы микросхем на плате необходимо </w:t>
      </w:r>
      <w:r>
        <w:rPr>
          <w:lang w:eastAsia="ru-RU"/>
        </w:rPr>
        <w:lastRenderedPageBreak/>
        <w:t xml:space="preserve">напряжение питания ниже, то необходимо использование </w:t>
      </w:r>
      <w:r>
        <w:rPr>
          <w:lang w:val="en-US" w:eastAsia="ru-RU"/>
        </w:rPr>
        <w:t>DC</w:t>
      </w:r>
      <w:r w:rsidRPr="00FE1967">
        <w:rPr>
          <w:lang w:eastAsia="ru-RU"/>
        </w:rPr>
        <w:t xml:space="preserve"> </w:t>
      </w:r>
      <w:r>
        <w:rPr>
          <w:lang w:eastAsia="ru-RU"/>
        </w:rPr>
        <w:t>–</w:t>
      </w:r>
      <w:r w:rsidRPr="00FE1967">
        <w:rPr>
          <w:lang w:eastAsia="ru-RU"/>
        </w:rPr>
        <w:t xml:space="preserve"> </w:t>
      </w:r>
      <w:r>
        <w:rPr>
          <w:lang w:val="en-US" w:eastAsia="ru-RU"/>
        </w:rPr>
        <w:t>DC</w:t>
      </w:r>
      <w:r w:rsidRPr="00FE1967">
        <w:rPr>
          <w:lang w:eastAsia="ru-RU"/>
        </w:rPr>
        <w:t xml:space="preserve"> </w:t>
      </w:r>
      <w:r>
        <w:rPr>
          <w:lang w:eastAsia="ru-RU"/>
        </w:rPr>
        <w:t xml:space="preserve">преобразователей </w:t>
      </w:r>
      <w:r w:rsidR="00050C6B">
        <w:rPr>
          <w:lang w:eastAsia="ru-RU"/>
        </w:rPr>
        <w:t xml:space="preserve">с гальванической развязкой </w:t>
      </w:r>
      <w:r>
        <w:rPr>
          <w:lang w:eastAsia="ru-RU"/>
        </w:rPr>
        <w:t>для понижения напряжения питания.</w:t>
      </w:r>
    </w:p>
    <w:p w:rsidR="00050C6B" w:rsidRDefault="00050C6B" w:rsidP="00FE1967">
      <w:pPr>
        <w:pStyle w:val="a0"/>
        <w:rPr>
          <w:lang w:eastAsia="ru-RU"/>
        </w:rPr>
      </w:pPr>
      <w:r>
        <w:rPr>
          <w:lang w:eastAsia="ru-RU"/>
        </w:rPr>
        <w:t xml:space="preserve">Понижающий </w:t>
      </w:r>
      <w:r>
        <w:rPr>
          <w:lang w:val="en-US" w:eastAsia="ru-RU"/>
        </w:rPr>
        <w:t>DC</w:t>
      </w:r>
      <w:r w:rsidRPr="00050C6B">
        <w:rPr>
          <w:lang w:eastAsia="ru-RU"/>
        </w:rPr>
        <w:t xml:space="preserve"> – </w:t>
      </w:r>
      <w:r>
        <w:rPr>
          <w:lang w:val="en-US" w:eastAsia="ru-RU"/>
        </w:rPr>
        <w:t>DC</w:t>
      </w:r>
      <w:r w:rsidRPr="00050C6B">
        <w:rPr>
          <w:lang w:eastAsia="ru-RU"/>
        </w:rPr>
        <w:t xml:space="preserve"> </w:t>
      </w:r>
      <w:r>
        <w:rPr>
          <w:lang w:eastAsia="ru-RU"/>
        </w:rPr>
        <w:t>преобразователь с гальванической развязкой необходим для того, чтобы понизить входное напряжение до необходимого уровня и отвязать одну цепь с высоким напряжением от цепи м низким напряжением.</w:t>
      </w:r>
    </w:p>
    <w:p w:rsidR="00560B5D" w:rsidRDefault="00560B5D" w:rsidP="00560B5D">
      <w:pPr>
        <w:pStyle w:val="a0"/>
        <w:jc w:val="center"/>
        <w:rPr>
          <w:b/>
          <w:lang w:eastAsia="ru-RU"/>
        </w:rPr>
      </w:pPr>
      <w:r w:rsidRPr="008D35C6">
        <w:rPr>
          <w:lang w:eastAsia="ru-RU"/>
        </w:rPr>
        <w:drawing>
          <wp:inline distT="0" distB="0" distL="0" distR="0" wp14:anchorId="58C3F14C" wp14:editId="700CD7EF">
            <wp:extent cx="3709359" cy="1554094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768" cy="15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5D" w:rsidRPr="00050C6B" w:rsidRDefault="00560B5D" w:rsidP="00560B5D">
      <w:pPr>
        <w:pStyle w:val="a0"/>
        <w:jc w:val="center"/>
        <w:rPr>
          <w:lang w:eastAsia="ru-RU"/>
        </w:rPr>
      </w:pPr>
      <w:r>
        <w:rPr>
          <w:lang w:eastAsia="ru-RU"/>
        </w:rPr>
        <w:t xml:space="preserve">Рисунок 2. Рекомендуемая схема подключения </w:t>
      </w:r>
      <w:r>
        <w:rPr>
          <w:lang w:val="en-US" w:eastAsia="ru-RU"/>
        </w:rPr>
        <w:t>DC</w:t>
      </w:r>
      <w:r w:rsidRPr="008D35C6">
        <w:rPr>
          <w:lang w:eastAsia="ru-RU"/>
        </w:rPr>
        <w:t xml:space="preserve"> </w:t>
      </w:r>
      <w:r>
        <w:rPr>
          <w:lang w:eastAsia="ru-RU"/>
        </w:rPr>
        <w:t>–</w:t>
      </w:r>
      <w:r w:rsidRPr="008D35C6">
        <w:rPr>
          <w:lang w:eastAsia="ru-RU"/>
        </w:rPr>
        <w:t xml:space="preserve"> </w:t>
      </w:r>
      <w:r>
        <w:rPr>
          <w:lang w:val="en-US" w:eastAsia="ru-RU"/>
        </w:rPr>
        <w:t>DC</w:t>
      </w:r>
      <w:r w:rsidRPr="008D35C6">
        <w:rPr>
          <w:lang w:eastAsia="ru-RU"/>
        </w:rPr>
        <w:t xml:space="preserve"> </w:t>
      </w:r>
      <w:r>
        <w:rPr>
          <w:lang w:eastAsia="ru-RU"/>
        </w:rPr>
        <w:t>преобразователя</w:t>
      </w:r>
    </w:p>
    <w:p w:rsidR="00FE1967" w:rsidRDefault="00FE1967" w:rsidP="00FE1967">
      <w:pPr>
        <w:pStyle w:val="a0"/>
        <w:rPr>
          <w:lang w:eastAsia="ru-RU"/>
        </w:rPr>
      </w:pPr>
      <w:r>
        <w:rPr>
          <w:lang w:eastAsia="ru-RU"/>
        </w:rPr>
        <w:t>Всего в цепи присутствуют 3 цепи питания</w:t>
      </w:r>
      <w:r w:rsidRPr="00FE1967">
        <w:rPr>
          <w:lang w:eastAsia="ru-RU"/>
        </w:rPr>
        <w:t>:</w:t>
      </w:r>
    </w:p>
    <w:p w:rsidR="00FE1967" w:rsidRPr="00D47310" w:rsidRDefault="00FE1967" w:rsidP="00FE1967">
      <w:pPr>
        <w:pStyle w:val="a0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Це</w:t>
      </w:r>
      <w:r w:rsidR="006551AB">
        <w:rPr>
          <w:lang w:eastAsia="ru-RU"/>
        </w:rPr>
        <w:t>пь питания +5В для микроконтроллера</w:t>
      </w:r>
      <w:r w:rsidR="00D47310">
        <w:rPr>
          <w:lang w:eastAsia="ru-RU"/>
        </w:rPr>
        <w:t xml:space="preserve"> </w:t>
      </w:r>
      <w:r w:rsidR="00D47310">
        <w:rPr>
          <w:lang w:val="en-US" w:eastAsia="ru-RU"/>
        </w:rPr>
        <w:t>ATMEGA</w:t>
      </w:r>
      <w:r w:rsidR="00D47310" w:rsidRPr="00D47310">
        <w:rPr>
          <w:lang w:eastAsia="ru-RU"/>
        </w:rPr>
        <w:t>16-16</w:t>
      </w:r>
      <w:r w:rsidR="00D47310">
        <w:rPr>
          <w:lang w:val="en-US" w:eastAsia="ru-RU"/>
        </w:rPr>
        <w:t>AU</w:t>
      </w:r>
      <w:r w:rsidR="006551AB">
        <w:rPr>
          <w:lang w:eastAsia="ru-RU"/>
        </w:rPr>
        <w:t>, источника опорного напряжения</w:t>
      </w:r>
      <w:r w:rsidR="00D47310" w:rsidRPr="00D47310">
        <w:rPr>
          <w:lang w:eastAsia="ru-RU"/>
        </w:rPr>
        <w:t xml:space="preserve"> </w:t>
      </w:r>
      <w:r w:rsidR="00D47310">
        <w:rPr>
          <w:lang w:val="en-US" w:eastAsia="ru-RU"/>
        </w:rPr>
        <w:t>REF</w:t>
      </w:r>
      <w:r w:rsidR="00D47310" w:rsidRPr="00D47310">
        <w:rPr>
          <w:lang w:eastAsia="ru-RU"/>
        </w:rPr>
        <w:t>198</w:t>
      </w:r>
      <w:r w:rsidR="006551AB">
        <w:rPr>
          <w:lang w:eastAsia="ru-RU"/>
        </w:rPr>
        <w:t xml:space="preserve"> и 3 гальванических развязок</w:t>
      </w:r>
      <w:r w:rsidR="00D47310" w:rsidRPr="00D47310">
        <w:rPr>
          <w:lang w:eastAsia="ru-RU"/>
        </w:rPr>
        <w:t xml:space="preserve">: </w:t>
      </w:r>
      <w:r w:rsidR="00D47310">
        <w:rPr>
          <w:lang w:val="en-US" w:eastAsia="ru-RU"/>
        </w:rPr>
        <w:t>ADuM</w:t>
      </w:r>
      <w:r w:rsidR="00D47310" w:rsidRPr="00D47310">
        <w:rPr>
          <w:lang w:eastAsia="ru-RU"/>
        </w:rPr>
        <w:t xml:space="preserve"> 1301 </w:t>
      </w:r>
      <w:r w:rsidR="00D47310">
        <w:rPr>
          <w:lang w:eastAsia="ru-RU"/>
        </w:rPr>
        <w:t xml:space="preserve">и </w:t>
      </w:r>
      <w:r w:rsidR="00D47310">
        <w:rPr>
          <w:lang w:val="en-US" w:eastAsia="ru-RU"/>
        </w:rPr>
        <w:t>ADuM</w:t>
      </w:r>
      <w:r w:rsidR="00D47310" w:rsidRPr="00D47310">
        <w:rPr>
          <w:lang w:eastAsia="ru-RU"/>
        </w:rPr>
        <w:t xml:space="preserve"> 1401</w:t>
      </w:r>
      <w:r w:rsidR="006551AB">
        <w:rPr>
          <w:lang w:eastAsia="ru-RU"/>
        </w:rPr>
        <w:t xml:space="preserve">. </w:t>
      </w:r>
      <w:r w:rsidR="00D47310">
        <w:rPr>
          <w:lang w:eastAsia="ru-RU"/>
        </w:rPr>
        <w:t xml:space="preserve">Микроконтроллер потребляет 200мА, источник </w:t>
      </w:r>
      <w:r w:rsidR="00560B5D">
        <w:rPr>
          <w:lang w:eastAsia="ru-RU"/>
        </w:rPr>
        <w:t>опорного</w:t>
      </w:r>
      <w:r w:rsidR="00D47310">
        <w:rPr>
          <w:lang w:eastAsia="ru-RU"/>
        </w:rPr>
        <w:t xml:space="preserve"> напряжения 45мА, а каждая гальваническая развязка по 11мА. Для этой цепи выберем </w:t>
      </w:r>
      <w:r w:rsidR="00F03479">
        <w:rPr>
          <w:lang w:eastAsia="ru-RU"/>
        </w:rPr>
        <w:t xml:space="preserve">понижающий </w:t>
      </w:r>
      <w:r w:rsidR="00D47310">
        <w:rPr>
          <w:lang w:val="en-US" w:eastAsia="ru-RU"/>
        </w:rPr>
        <w:t>DC</w:t>
      </w:r>
      <w:r w:rsidR="00D47310" w:rsidRPr="00D47310">
        <w:rPr>
          <w:lang w:eastAsia="ru-RU"/>
        </w:rPr>
        <w:t xml:space="preserve"> – </w:t>
      </w:r>
      <w:r w:rsidR="00D47310">
        <w:rPr>
          <w:lang w:val="en-US" w:eastAsia="ru-RU"/>
        </w:rPr>
        <w:t>DC</w:t>
      </w:r>
      <w:r w:rsidR="00D47310" w:rsidRPr="00D47310">
        <w:rPr>
          <w:lang w:eastAsia="ru-RU"/>
        </w:rPr>
        <w:t xml:space="preserve"> </w:t>
      </w:r>
      <w:r w:rsidR="00D47310">
        <w:rPr>
          <w:lang w:eastAsia="ru-RU"/>
        </w:rPr>
        <w:t xml:space="preserve">преобразователь на 2 Вт </w:t>
      </w:r>
      <w:r w:rsidR="00F03479">
        <w:rPr>
          <w:lang w:val="en-US" w:eastAsia="ru-RU"/>
        </w:rPr>
        <w:t>c</w:t>
      </w:r>
      <w:r w:rsidR="00F03479">
        <w:rPr>
          <w:lang w:eastAsia="ru-RU"/>
        </w:rPr>
        <w:t xml:space="preserve"> гальванической развязкой</w:t>
      </w:r>
      <w:r w:rsidR="00F03479" w:rsidRPr="00F03479">
        <w:rPr>
          <w:lang w:eastAsia="ru-RU"/>
        </w:rPr>
        <w:t xml:space="preserve"> </w:t>
      </w:r>
      <w:r w:rsidR="008D35C6">
        <w:rPr>
          <w:lang w:val="en-US" w:eastAsia="ru-RU"/>
        </w:rPr>
        <w:t>TD</w:t>
      </w:r>
      <w:r w:rsidR="00D47310">
        <w:rPr>
          <w:lang w:val="en-US" w:eastAsia="ru-RU"/>
        </w:rPr>
        <w:t>R</w:t>
      </w:r>
      <w:r w:rsidR="00D47310" w:rsidRPr="00D47310">
        <w:rPr>
          <w:lang w:eastAsia="ru-RU"/>
        </w:rPr>
        <w:t>-2-2411</w:t>
      </w:r>
      <w:r w:rsidR="00D47310">
        <w:rPr>
          <w:lang w:val="en-US" w:eastAsia="ru-RU"/>
        </w:rPr>
        <w:t>SM</w:t>
      </w:r>
      <w:r w:rsidR="003C3AD1">
        <w:rPr>
          <w:lang w:eastAsia="ru-RU"/>
        </w:rPr>
        <w:t>.</w:t>
      </w:r>
    </w:p>
    <w:p w:rsidR="00077C9F" w:rsidRPr="00D47310" w:rsidRDefault="00D47310" w:rsidP="00077C9F">
      <w:pPr>
        <w:pStyle w:val="a0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Цепь питания </w:t>
      </w:r>
      <w:r w:rsidR="00077C9F">
        <w:rPr>
          <w:lang w:eastAsia="ru-RU"/>
        </w:rPr>
        <w:t xml:space="preserve">+5В </w:t>
      </w:r>
      <w:r>
        <w:rPr>
          <w:lang w:eastAsia="ru-RU"/>
        </w:rPr>
        <w:t xml:space="preserve">для </w:t>
      </w:r>
      <w:r w:rsidR="00077C9F">
        <w:rPr>
          <w:lang w:eastAsia="ru-RU"/>
        </w:rPr>
        <w:t xml:space="preserve">приёмо-передатчика </w:t>
      </w:r>
      <w:r w:rsidR="00077C9F">
        <w:rPr>
          <w:lang w:val="en-US" w:eastAsia="ru-RU"/>
        </w:rPr>
        <w:t>ADM</w:t>
      </w:r>
      <w:r w:rsidR="00077C9F" w:rsidRPr="00077C9F">
        <w:rPr>
          <w:lang w:eastAsia="ru-RU"/>
        </w:rPr>
        <w:t xml:space="preserve">485 </w:t>
      </w:r>
      <w:r w:rsidR="00077C9F">
        <w:rPr>
          <w:lang w:eastAsia="ru-RU"/>
        </w:rPr>
        <w:t>и гальванической развязки</w:t>
      </w:r>
      <w:r w:rsidR="00077C9F" w:rsidRPr="00077C9F">
        <w:rPr>
          <w:lang w:eastAsia="ru-RU"/>
        </w:rPr>
        <w:t xml:space="preserve"> </w:t>
      </w:r>
      <w:r w:rsidR="00077C9F">
        <w:rPr>
          <w:lang w:val="en-US" w:eastAsia="ru-RU"/>
        </w:rPr>
        <w:t>ADuM</w:t>
      </w:r>
      <w:r w:rsidR="00077C9F" w:rsidRPr="00077C9F">
        <w:rPr>
          <w:lang w:eastAsia="ru-RU"/>
        </w:rPr>
        <w:t>1</w:t>
      </w:r>
      <w:r w:rsidR="00077C9F">
        <w:rPr>
          <w:lang w:eastAsia="ru-RU"/>
        </w:rPr>
        <w:t xml:space="preserve">301. Приёмо – передатчик потребляет 50мА, а гальваническая развязка потребляет 11 мА. Для этой цепи выберем понижающий </w:t>
      </w:r>
      <w:r w:rsidR="00077C9F">
        <w:rPr>
          <w:lang w:val="en-US" w:eastAsia="ru-RU"/>
        </w:rPr>
        <w:t>DC</w:t>
      </w:r>
      <w:r w:rsidR="00077C9F" w:rsidRPr="00D47310">
        <w:rPr>
          <w:lang w:eastAsia="ru-RU"/>
        </w:rPr>
        <w:t xml:space="preserve"> – </w:t>
      </w:r>
      <w:r w:rsidR="00077C9F">
        <w:rPr>
          <w:lang w:val="en-US" w:eastAsia="ru-RU"/>
        </w:rPr>
        <w:t>DC</w:t>
      </w:r>
      <w:r w:rsidR="00077C9F" w:rsidRPr="00D47310">
        <w:rPr>
          <w:lang w:eastAsia="ru-RU"/>
        </w:rPr>
        <w:t xml:space="preserve"> </w:t>
      </w:r>
      <w:r w:rsidR="00077C9F">
        <w:rPr>
          <w:lang w:eastAsia="ru-RU"/>
        </w:rPr>
        <w:t xml:space="preserve">преобразователь на 1 Вт </w:t>
      </w:r>
      <w:r w:rsidR="00077C9F">
        <w:rPr>
          <w:lang w:val="en-US" w:eastAsia="ru-RU"/>
        </w:rPr>
        <w:t>c</w:t>
      </w:r>
      <w:r w:rsidR="00077C9F">
        <w:rPr>
          <w:lang w:eastAsia="ru-RU"/>
        </w:rPr>
        <w:t xml:space="preserve"> гальванической развязкой</w:t>
      </w:r>
      <w:r w:rsidR="00077C9F" w:rsidRPr="00F03479">
        <w:rPr>
          <w:lang w:eastAsia="ru-RU"/>
        </w:rPr>
        <w:t xml:space="preserve"> </w:t>
      </w:r>
      <w:r w:rsidR="00077C9F">
        <w:rPr>
          <w:lang w:val="en-US" w:eastAsia="ru-RU"/>
        </w:rPr>
        <w:t>TMR</w:t>
      </w:r>
      <w:r w:rsidR="00077C9F">
        <w:rPr>
          <w:lang w:eastAsia="ru-RU"/>
        </w:rPr>
        <w:t>-1</w:t>
      </w:r>
      <w:r w:rsidR="00077C9F" w:rsidRPr="00D47310">
        <w:rPr>
          <w:lang w:eastAsia="ru-RU"/>
        </w:rPr>
        <w:t>-2411</w:t>
      </w:r>
      <w:r w:rsidR="00077C9F">
        <w:rPr>
          <w:lang w:val="en-US" w:eastAsia="ru-RU"/>
        </w:rPr>
        <w:t>SM</w:t>
      </w:r>
      <w:r w:rsidR="003C3AD1">
        <w:rPr>
          <w:lang w:eastAsia="ru-RU"/>
        </w:rPr>
        <w:t>.</w:t>
      </w:r>
    </w:p>
    <w:p w:rsidR="00D47310" w:rsidRDefault="00077C9F" w:rsidP="003C3AD1">
      <w:pPr>
        <w:pStyle w:val="a0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lastRenderedPageBreak/>
        <w:t xml:space="preserve">Цепь питания +5В для питания </w:t>
      </w:r>
      <w:r w:rsidR="003C3AD1">
        <w:rPr>
          <w:lang w:eastAsia="ru-RU"/>
        </w:rPr>
        <w:t xml:space="preserve">двух </w:t>
      </w:r>
      <w:r>
        <w:rPr>
          <w:lang w:eastAsia="ru-RU"/>
        </w:rPr>
        <w:t xml:space="preserve">драйверов двигателей </w:t>
      </w:r>
      <w:r>
        <w:rPr>
          <w:lang w:val="en-US" w:eastAsia="ru-RU"/>
        </w:rPr>
        <w:t>DRV</w:t>
      </w:r>
      <w:r>
        <w:rPr>
          <w:lang w:eastAsia="ru-RU"/>
        </w:rPr>
        <w:t xml:space="preserve">8874 и двух гальванических развязок </w:t>
      </w:r>
      <w:r>
        <w:rPr>
          <w:lang w:val="en-US" w:eastAsia="ru-RU"/>
        </w:rPr>
        <w:t>ADuM</w:t>
      </w:r>
      <w:r w:rsidRPr="00077C9F">
        <w:rPr>
          <w:lang w:eastAsia="ru-RU"/>
        </w:rPr>
        <w:t xml:space="preserve">1401. </w:t>
      </w:r>
      <w:r w:rsidR="003C3AD1">
        <w:rPr>
          <w:lang w:eastAsia="ru-RU"/>
        </w:rPr>
        <w:t xml:space="preserve">Драйверы потребляет 75мА, а гальванические развязки по 11мА. Для этой цепи выберем понижающий </w:t>
      </w:r>
      <w:r w:rsidR="003C3AD1">
        <w:rPr>
          <w:lang w:val="en-US" w:eastAsia="ru-RU"/>
        </w:rPr>
        <w:t>DC</w:t>
      </w:r>
      <w:r w:rsidR="003C3AD1" w:rsidRPr="00D47310">
        <w:rPr>
          <w:lang w:eastAsia="ru-RU"/>
        </w:rPr>
        <w:t xml:space="preserve"> – </w:t>
      </w:r>
      <w:r w:rsidR="003C3AD1">
        <w:rPr>
          <w:lang w:val="en-US" w:eastAsia="ru-RU"/>
        </w:rPr>
        <w:t>DC</w:t>
      </w:r>
      <w:r w:rsidR="003C3AD1" w:rsidRPr="00D47310">
        <w:rPr>
          <w:lang w:eastAsia="ru-RU"/>
        </w:rPr>
        <w:t xml:space="preserve"> </w:t>
      </w:r>
      <w:r w:rsidR="003C3AD1">
        <w:rPr>
          <w:lang w:eastAsia="ru-RU"/>
        </w:rPr>
        <w:t xml:space="preserve">преобразователь на 1 Вт </w:t>
      </w:r>
      <w:r w:rsidR="003C3AD1">
        <w:rPr>
          <w:lang w:val="en-US" w:eastAsia="ru-RU"/>
        </w:rPr>
        <w:t>c</w:t>
      </w:r>
      <w:r w:rsidR="003C3AD1">
        <w:rPr>
          <w:lang w:eastAsia="ru-RU"/>
        </w:rPr>
        <w:t xml:space="preserve"> гальванической развязкой</w:t>
      </w:r>
      <w:r w:rsidR="003C3AD1" w:rsidRPr="00F03479">
        <w:rPr>
          <w:lang w:eastAsia="ru-RU"/>
        </w:rPr>
        <w:t xml:space="preserve"> </w:t>
      </w:r>
      <w:r w:rsidR="003C3AD1">
        <w:rPr>
          <w:lang w:val="en-US" w:eastAsia="ru-RU"/>
        </w:rPr>
        <w:t>TMR</w:t>
      </w:r>
      <w:r w:rsidR="003C3AD1">
        <w:rPr>
          <w:lang w:eastAsia="ru-RU"/>
        </w:rPr>
        <w:t>-1</w:t>
      </w:r>
      <w:r w:rsidR="003C3AD1" w:rsidRPr="00D47310">
        <w:rPr>
          <w:lang w:eastAsia="ru-RU"/>
        </w:rPr>
        <w:t>-2411</w:t>
      </w:r>
      <w:r w:rsidR="003C3AD1">
        <w:rPr>
          <w:lang w:val="en-US" w:eastAsia="ru-RU"/>
        </w:rPr>
        <w:t>SM</w:t>
      </w:r>
      <w:r w:rsidR="003C3AD1">
        <w:rPr>
          <w:lang w:eastAsia="ru-RU"/>
        </w:rPr>
        <w:t>.</w:t>
      </w:r>
    </w:p>
    <w:p w:rsidR="00F567CD" w:rsidRDefault="00A41EC4" w:rsidP="00F567CD">
      <w:pPr>
        <w:pStyle w:val="2"/>
      </w:pPr>
      <w:bookmarkStart w:id="10" w:name="_Toc59302782"/>
      <w:r>
        <w:t xml:space="preserve">2.8 </w:t>
      </w:r>
      <w:r w:rsidR="001B13B9">
        <w:t>Выбор разъёмов</w:t>
      </w:r>
      <w:bookmarkEnd w:id="10"/>
      <w:r w:rsidR="00A62614">
        <w:t xml:space="preserve"> </w:t>
      </w:r>
    </w:p>
    <w:p w:rsidR="002D519A" w:rsidRDefault="002D519A" w:rsidP="002D519A">
      <w:pPr>
        <w:pStyle w:val="a0"/>
        <w:rPr>
          <w:lang w:eastAsia="ru-RU"/>
        </w:rPr>
      </w:pPr>
      <w:r>
        <w:rPr>
          <w:lang w:eastAsia="ru-RU"/>
        </w:rPr>
        <w:t>Для выполнения данного проекта нам необходимо несколько видов разъёмов.</w:t>
      </w:r>
    </w:p>
    <w:p w:rsidR="002D519A" w:rsidRDefault="002D519A" w:rsidP="002D519A">
      <w:pPr>
        <w:pStyle w:val="a0"/>
        <w:rPr>
          <w:lang w:eastAsia="ru-RU"/>
        </w:rPr>
      </w:pPr>
      <w:r>
        <w:rPr>
          <w:lang w:eastAsia="ru-RU"/>
        </w:rPr>
        <w:t xml:space="preserve">Разъём </w:t>
      </w:r>
      <w:r>
        <w:rPr>
          <w:lang w:val="en-US" w:eastAsia="ru-RU"/>
        </w:rPr>
        <w:t>PLS</w:t>
      </w:r>
      <w:r w:rsidRPr="002D519A">
        <w:rPr>
          <w:lang w:eastAsia="ru-RU"/>
        </w:rPr>
        <w:t>-2</w:t>
      </w:r>
      <w:r>
        <w:rPr>
          <w:lang w:eastAsia="ru-RU"/>
        </w:rPr>
        <w:t xml:space="preserve"> (позиционное обозначение ХР)</w:t>
      </w:r>
      <w:r w:rsidRPr="002D519A">
        <w:rPr>
          <w:lang w:eastAsia="ru-RU"/>
        </w:rPr>
        <w:t xml:space="preserve"> </w:t>
      </w:r>
      <w:r>
        <w:rPr>
          <w:lang w:eastAsia="ru-RU"/>
        </w:rPr>
        <w:t>служит для подключения к плате источника питания на +27В. Разъём имеет 2 контакта, номинальное напряжение 250В, номинальный ток 3А, шаг контактов 2.54 мм.</w:t>
      </w:r>
    </w:p>
    <w:p w:rsidR="00D90A56" w:rsidRDefault="00D90A56" w:rsidP="002D519A">
      <w:pPr>
        <w:pStyle w:val="a0"/>
        <w:rPr>
          <w:lang w:eastAsia="ru-RU"/>
        </w:rPr>
      </w:pPr>
      <w:r>
        <w:rPr>
          <w:lang w:eastAsia="ru-RU"/>
        </w:rPr>
        <w:t xml:space="preserve">Для подключения к главному микроконтроллеру служит разъём </w:t>
      </w:r>
      <w:r>
        <w:rPr>
          <w:lang w:val="en-US" w:eastAsia="ru-RU"/>
        </w:rPr>
        <w:t>PLS</w:t>
      </w:r>
      <w:r w:rsidRPr="00D90A56">
        <w:rPr>
          <w:lang w:eastAsia="ru-RU"/>
        </w:rPr>
        <w:t>-2</w:t>
      </w:r>
      <w:r>
        <w:rPr>
          <w:lang w:eastAsia="ru-RU"/>
        </w:rPr>
        <w:t xml:space="preserve"> (позиционное обозначение ХР).</w:t>
      </w:r>
    </w:p>
    <w:p w:rsidR="002D519A" w:rsidRDefault="002D519A" w:rsidP="00D90A56">
      <w:pPr>
        <w:pStyle w:val="a0"/>
        <w:rPr>
          <w:lang w:eastAsia="ru-RU"/>
        </w:rPr>
      </w:pPr>
      <w:r>
        <w:rPr>
          <w:lang w:eastAsia="ru-RU"/>
        </w:rPr>
        <w:t xml:space="preserve">Разъём </w:t>
      </w:r>
      <w:r>
        <w:rPr>
          <w:lang w:val="en-US" w:eastAsia="ru-RU"/>
        </w:rPr>
        <w:t>PLS</w:t>
      </w:r>
      <w:r w:rsidRPr="002D519A">
        <w:rPr>
          <w:lang w:eastAsia="ru-RU"/>
        </w:rPr>
        <w:t>-6</w:t>
      </w:r>
      <w:r>
        <w:rPr>
          <w:lang w:eastAsia="ru-RU"/>
        </w:rPr>
        <w:t xml:space="preserve"> (позиционное обозначение ХР)</w:t>
      </w:r>
      <w:r w:rsidRPr="002D519A">
        <w:rPr>
          <w:lang w:eastAsia="ru-RU"/>
        </w:rPr>
        <w:t xml:space="preserve"> </w:t>
      </w:r>
      <w:r>
        <w:rPr>
          <w:lang w:eastAsia="ru-RU"/>
        </w:rPr>
        <w:t>служит для подключения двух потенциометров. Разъём имеет 6 контактов, номинальное напряжение 250В, номинальный ток 3А и шаг контактов 2.54 мм.</w:t>
      </w:r>
      <w:r w:rsidR="00D90A56" w:rsidRPr="00D90A56">
        <w:rPr>
          <w:lang w:eastAsia="ru-RU"/>
        </w:rPr>
        <w:t xml:space="preserve"> </w:t>
      </w:r>
    </w:p>
    <w:p w:rsidR="00E90D8D" w:rsidRDefault="00D90A56" w:rsidP="00E90D8D">
      <w:pPr>
        <w:pStyle w:val="a0"/>
        <w:rPr>
          <w:lang w:eastAsia="ru-RU"/>
        </w:rPr>
      </w:pPr>
      <w:r>
        <w:rPr>
          <w:lang w:eastAsia="ru-RU"/>
        </w:rPr>
        <w:t xml:space="preserve">Разъём </w:t>
      </w:r>
      <w:r>
        <w:rPr>
          <w:lang w:val="en-US" w:eastAsia="ru-RU"/>
        </w:rPr>
        <w:t>IDC</w:t>
      </w:r>
      <w:r w:rsidRPr="00D90A56">
        <w:rPr>
          <w:lang w:eastAsia="ru-RU"/>
        </w:rPr>
        <w:t xml:space="preserve">-6 </w:t>
      </w:r>
      <w:r>
        <w:rPr>
          <w:lang w:eastAsia="ru-RU"/>
        </w:rPr>
        <w:t xml:space="preserve">(позиционное обозначение ХР) необходим для подключения программатора </w:t>
      </w:r>
      <w:r>
        <w:rPr>
          <w:lang w:val="en-US" w:eastAsia="ru-RU"/>
        </w:rPr>
        <w:t>AVR</w:t>
      </w:r>
      <w:r w:rsidRPr="00D90A56">
        <w:rPr>
          <w:lang w:eastAsia="ru-RU"/>
        </w:rPr>
        <w:t>-</w:t>
      </w:r>
      <w:r>
        <w:rPr>
          <w:lang w:val="en-US" w:eastAsia="ru-RU"/>
        </w:rPr>
        <w:t>ISP</w:t>
      </w:r>
      <w:r w:rsidRPr="00D90A56">
        <w:rPr>
          <w:lang w:eastAsia="ru-RU"/>
        </w:rPr>
        <w:t xml:space="preserve">500. </w:t>
      </w:r>
      <w:r>
        <w:rPr>
          <w:lang w:eastAsia="ru-RU"/>
        </w:rPr>
        <w:t>Разъём имеет 6 контактов, номинальное напряжение 250В, максимальный ток 3А и шаг контактов 2.54мм.</w:t>
      </w:r>
    </w:p>
    <w:p w:rsidR="00D90A56" w:rsidRDefault="00D90A56" w:rsidP="00D13608">
      <w:pPr>
        <w:pStyle w:val="a0"/>
        <w:rPr>
          <w:rStyle w:val="a4"/>
        </w:rPr>
      </w:pPr>
      <w:r>
        <w:rPr>
          <w:lang w:eastAsia="ru-RU"/>
        </w:rPr>
        <w:t xml:space="preserve">Для подключения двигателей </w:t>
      </w:r>
      <w:r w:rsidR="00E90D8D">
        <w:rPr>
          <w:lang w:eastAsia="ru-RU"/>
        </w:rPr>
        <w:t xml:space="preserve">были выбраны 2 разъёма </w:t>
      </w:r>
      <w:r w:rsidR="00E90D8D">
        <w:rPr>
          <w:lang w:eastAsia="ru-RU"/>
        </w:rPr>
        <w:tab/>
        <w:t xml:space="preserve">    </w:t>
      </w:r>
      <w:r w:rsidR="00E90D8D" w:rsidRPr="00E90D8D">
        <w:rPr>
          <w:rStyle w:val="a4"/>
        </w:rPr>
        <w:t>15EDGVC-3.5-02</w:t>
      </w:r>
      <w:r w:rsidR="00E90D8D">
        <w:rPr>
          <w:rStyle w:val="a4"/>
        </w:rPr>
        <w:t xml:space="preserve"> </w:t>
      </w:r>
      <w:r w:rsidR="00E90D8D">
        <w:rPr>
          <w:lang w:eastAsia="ru-RU"/>
        </w:rPr>
        <w:t>(позиционное обозначение ХР и ХР)</w:t>
      </w:r>
      <w:r w:rsidR="00E90D8D">
        <w:rPr>
          <w:rStyle w:val="a4"/>
        </w:rPr>
        <w:t>. Разъём имеет 2 контакта, номинальное напряжение 250В, номинальный ток 7А и шаг контактов 3.5мм. Эти разъёмы могут быть как прямыми, так и угловыми. Для данной платы был выбран прямой разъём</w:t>
      </w:r>
    </w:p>
    <w:p w:rsidR="00995CE6" w:rsidRDefault="00A41EC4" w:rsidP="00995CE6">
      <w:pPr>
        <w:pStyle w:val="2"/>
      </w:pPr>
      <w:bookmarkStart w:id="11" w:name="_Toc59302783"/>
      <w:r>
        <w:t xml:space="preserve">2.9 </w:t>
      </w:r>
      <w:r w:rsidR="00995CE6">
        <w:t>Выбор конденсаторов</w:t>
      </w:r>
      <w:bookmarkEnd w:id="11"/>
    </w:p>
    <w:p w:rsidR="00995CE6" w:rsidRDefault="00995CE6" w:rsidP="00995CE6">
      <w:pPr>
        <w:pStyle w:val="a0"/>
        <w:rPr>
          <w:lang w:eastAsia="ru-RU"/>
        </w:rPr>
      </w:pPr>
      <w:r>
        <w:rPr>
          <w:lang w:eastAsia="ru-RU"/>
        </w:rPr>
        <w:t xml:space="preserve">Для выполнения поставленной задачи необходимо несколько </w:t>
      </w:r>
      <w:r w:rsidR="00745AC4">
        <w:rPr>
          <w:lang w:eastAsia="ru-RU"/>
        </w:rPr>
        <w:t xml:space="preserve">номиналов конденсаторов 0.1мкФ и 100мкФ. Были выбраны резисторы </w:t>
      </w:r>
      <w:r w:rsidR="00745AC4" w:rsidRPr="00745AC4">
        <w:rPr>
          <w:lang w:eastAsia="ru-RU"/>
        </w:rPr>
        <w:t xml:space="preserve">ALUM 100uF </w:t>
      </w:r>
      <w:r w:rsidR="00745AC4" w:rsidRPr="00745AC4">
        <w:rPr>
          <w:lang w:eastAsia="ru-RU"/>
        </w:rPr>
        <w:lastRenderedPageBreak/>
        <w:t>±20% 50V UEEE-FTH101XAP</w:t>
      </w:r>
      <w:r w:rsidR="00745AC4">
        <w:rPr>
          <w:lang w:eastAsia="ru-RU"/>
        </w:rPr>
        <w:t xml:space="preserve">, </w:t>
      </w:r>
      <w:r w:rsidR="00745AC4" w:rsidRPr="00745AC4">
        <w:rPr>
          <w:lang w:eastAsia="ru-RU"/>
        </w:rPr>
        <w:t>X5R 0805 0.1uF ±10% 6.3V 08056D104KAT2A</w:t>
      </w:r>
      <w:r w:rsidR="00745AC4">
        <w:rPr>
          <w:lang w:eastAsia="ru-RU"/>
        </w:rPr>
        <w:t xml:space="preserve"> и </w:t>
      </w:r>
      <w:r w:rsidR="00745AC4" w:rsidRPr="00745AC4">
        <w:rPr>
          <w:lang w:eastAsia="ru-RU"/>
        </w:rPr>
        <w:t>X5R 0805 10uF ±20% 50V CGRM21BR61H106KE43L</w:t>
      </w:r>
      <w:r w:rsidR="00745AC4">
        <w:rPr>
          <w:lang w:eastAsia="ru-RU"/>
        </w:rPr>
        <w:t xml:space="preserve">. </w:t>
      </w:r>
    </w:p>
    <w:p w:rsidR="00503B7B" w:rsidRDefault="00A41EC4" w:rsidP="00503B7B">
      <w:pPr>
        <w:pStyle w:val="2"/>
      </w:pPr>
      <w:bookmarkStart w:id="12" w:name="_Toc59302784"/>
      <w:r>
        <w:t xml:space="preserve">2.10 </w:t>
      </w:r>
      <w:r w:rsidR="00503B7B">
        <w:t>Выбор резисторов</w:t>
      </w:r>
      <w:bookmarkEnd w:id="12"/>
    </w:p>
    <w:p w:rsidR="00503B7B" w:rsidRPr="00503B7B" w:rsidRDefault="00503B7B" w:rsidP="00503B7B">
      <w:pPr>
        <w:pStyle w:val="a0"/>
        <w:rPr>
          <w:lang w:eastAsia="ru-RU"/>
        </w:rPr>
      </w:pPr>
      <w:r>
        <w:rPr>
          <w:lang w:eastAsia="ru-RU"/>
        </w:rPr>
        <w:t xml:space="preserve">Для выполнения поставленной задачи необходимы резисторы номиналом 120 Ом. Были выбраны резисторы </w:t>
      </w:r>
      <w:r w:rsidR="00E43AF7" w:rsidRPr="00E43AF7">
        <w:rPr>
          <w:lang w:eastAsia="ru-RU"/>
        </w:rPr>
        <w:t>0805 120 Ohms ±5% 0.125W RMCF0805JT120R</w:t>
      </w:r>
      <w:r w:rsidR="00E43AF7">
        <w:rPr>
          <w:lang w:eastAsia="ru-RU"/>
        </w:rPr>
        <w:t>.</w:t>
      </w:r>
    </w:p>
    <w:p w:rsidR="00503B7B" w:rsidRDefault="00A41EC4" w:rsidP="00503B7B">
      <w:pPr>
        <w:pStyle w:val="2"/>
      </w:pPr>
      <w:bookmarkStart w:id="13" w:name="_Toc59302785"/>
      <w:r>
        <w:t xml:space="preserve">2.11 </w:t>
      </w:r>
      <w:r w:rsidR="00503B7B">
        <w:t>Выбор индуктивности</w:t>
      </w:r>
      <w:bookmarkEnd w:id="13"/>
    </w:p>
    <w:p w:rsidR="00503B7B" w:rsidRDefault="00503B7B" w:rsidP="00503B7B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Для выполнения поставленной задачи необходима индуктивность номиналом 10 мкГн.</w:t>
      </w:r>
    </w:p>
    <w:p w:rsidR="00503B7B" w:rsidRDefault="00503B7B" w:rsidP="00503B7B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Была выбрана индуктивность 0603AF-103XJEW COILCRAFT 10µH Unshielded Inductor 180mA 4.5Ohm Max 0603. </w:t>
      </w:r>
    </w:p>
    <w:p w:rsidR="00A41EC4" w:rsidRDefault="00A41EC4" w:rsidP="00503B7B">
      <w:pPr>
        <w:pStyle w:val="a0"/>
        <w:rPr>
          <w:shd w:val="clear" w:color="auto" w:fill="FFFFFF"/>
        </w:rPr>
      </w:pPr>
    </w:p>
    <w:p w:rsidR="00A41EC4" w:rsidRDefault="00A41EC4" w:rsidP="00503B7B">
      <w:pPr>
        <w:pStyle w:val="a0"/>
        <w:rPr>
          <w:shd w:val="clear" w:color="auto" w:fill="FFFFFF"/>
        </w:rPr>
      </w:pPr>
    </w:p>
    <w:p w:rsidR="00A41EC4" w:rsidRDefault="00954A0F" w:rsidP="00A41EC4">
      <w:pPr>
        <w:pStyle w:val="1"/>
        <w:rPr>
          <w:shd w:val="clear" w:color="auto" w:fill="FFFFFF"/>
        </w:rPr>
      </w:pPr>
      <w:bookmarkStart w:id="14" w:name="_Toc59302786"/>
      <w:r>
        <w:rPr>
          <w:shd w:val="clear" w:color="auto" w:fill="FFFFFF"/>
        </w:rPr>
        <w:t>3</w:t>
      </w:r>
      <w:r w:rsidR="00E6617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41EC4">
        <w:rPr>
          <w:shd w:val="clear" w:color="auto" w:fill="FFFFFF"/>
        </w:rPr>
        <w:t>Описание и обоснование конструкции</w:t>
      </w:r>
      <w:bookmarkEnd w:id="14"/>
    </w:p>
    <w:p w:rsidR="00A41EC4" w:rsidRDefault="0046539E" w:rsidP="00A41EC4">
      <w:pPr>
        <w:pStyle w:val="a0"/>
      </w:pPr>
      <w:r>
        <w:t>По техническому заданию необходимо спроектировать плату управления двигателями приводов подводного робота.</w:t>
      </w:r>
      <w:r w:rsidR="00101D6B">
        <w:t xml:space="preserve"> За основу была взята прямоугольная плата габаритами </w:t>
      </w:r>
      <w:r w:rsidR="00212433">
        <w:t>80</w:t>
      </w:r>
      <w:r w:rsidR="00101D6B">
        <w:t>х75. По краям платы расположены отверстия диаметром 3.3мм под винт М3, которые расположены на расстоянии 5 мм от края платы</w:t>
      </w:r>
      <w:r w:rsidR="00212433">
        <w:t xml:space="preserve">. </w:t>
      </w:r>
    </w:p>
    <w:p w:rsidR="00BB6744" w:rsidRDefault="00BB6744" w:rsidP="00BB6744">
      <w:pPr>
        <w:pStyle w:val="a0"/>
      </w:pPr>
      <w:r>
        <w:t>Прежде чем начинать трассировку платы, необходимо рационально скомпоновать элементы. Среди критериев рациональной компоновки можно отметить:</w:t>
      </w:r>
    </w:p>
    <w:p w:rsidR="00BB6744" w:rsidRPr="00503879" w:rsidRDefault="00BB6744" w:rsidP="00BB6744">
      <w:pPr>
        <w:pStyle w:val="a0"/>
        <w:numPr>
          <w:ilvl w:val="0"/>
          <w:numId w:val="8"/>
        </w:numPr>
      </w:pPr>
      <w:r>
        <w:t>Г</w:t>
      </w:r>
      <w:r w:rsidRPr="00503879">
        <w:t>руппировка отдельно аналоговых элементов от цифровых;</w:t>
      </w:r>
    </w:p>
    <w:p w:rsidR="00BB6744" w:rsidRPr="00503879" w:rsidRDefault="00BB6744" w:rsidP="00BB6744">
      <w:pPr>
        <w:pStyle w:val="a0"/>
        <w:numPr>
          <w:ilvl w:val="0"/>
          <w:numId w:val="8"/>
        </w:numPr>
      </w:pPr>
      <w:r>
        <w:t>М</w:t>
      </w:r>
      <w:r w:rsidRPr="00503879">
        <w:t>инимизация длины печатных проводников;</w:t>
      </w:r>
    </w:p>
    <w:p w:rsidR="00BB6744" w:rsidRPr="00503879" w:rsidRDefault="00BB6744" w:rsidP="00BB6744">
      <w:pPr>
        <w:pStyle w:val="a0"/>
        <w:numPr>
          <w:ilvl w:val="0"/>
          <w:numId w:val="8"/>
        </w:numPr>
      </w:pPr>
      <w:r>
        <w:t>Р</w:t>
      </w:r>
      <w:r w:rsidRPr="00503879">
        <w:t>азбиение схемы на отдельные функциональные блоки, при этом элементы, входящие в блоки, на плате располагаются рядом друг с другом;</w:t>
      </w:r>
    </w:p>
    <w:p w:rsidR="00BB6744" w:rsidRDefault="00BB6744" w:rsidP="00BB6744">
      <w:pPr>
        <w:pStyle w:val="a0"/>
        <w:numPr>
          <w:ilvl w:val="0"/>
          <w:numId w:val="8"/>
        </w:numPr>
      </w:pPr>
      <w:r>
        <w:lastRenderedPageBreak/>
        <w:t>У</w:t>
      </w:r>
      <w:r w:rsidRPr="00503879">
        <w:t xml:space="preserve">чёт электрофизических особенностей электронных устройств (сюда можно включить расположение </w:t>
      </w:r>
      <w:r>
        <w:t>фильтрующих конденсаторов и индуктивностей и т.д.).</w:t>
      </w:r>
    </w:p>
    <w:p w:rsidR="00BB6744" w:rsidRDefault="00BB6744" w:rsidP="00BB6744">
      <w:pPr>
        <w:pStyle w:val="a0"/>
      </w:pPr>
      <w:r>
        <w:t>Плата была разбита на 4 функциональных модуля:</w:t>
      </w:r>
    </w:p>
    <w:p w:rsidR="00BB6744" w:rsidRDefault="00BB6744" w:rsidP="00BB6744">
      <w:pPr>
        <w:pStyle w:val="a0"/>
        <w:numPr>
          <w:ilvl w:val="0"/>
          <w:numId w:val="10"/>
        </w:numPr>
      </w:pPr>
      <w:r>
        <w:t xml:space="preserve">Модуль питания, в котором располагаются 3 </w:t>
      </w:r>
      <w:r>
        <w:rPr>
          <w:lang w:val="en-US"/>
        </w:rPr>
        <w:t>DC</w:t>
      </w:r>
      <w:r w:rsidRPr="00BB6744">
        <w:t xml:space="preserve"> – </w:t>
      </w:r>
      <w:r>
        <w:rPr>
          <w:lang w:val="en-US"/>
        </w:rPr>
        <w:t>DC</w:t>
      </w:r>
      <w:r w:rsidRPr="00BB6744">
        <w:t xml:space="preserve"> </w:t>
      </w:r>
      <w:r>
        <w:t>преобразователя и разъём для подключения к источнику питания;</w:t>
      </w:r>
    </w:p>
    <w:p w:rsidR="00BB6744" w:rsidRDefault="00BB6744" w:rsidP="00BB6744">
      <w:pPr>
        <w:pStyle w:val="a0"/>
        <w:numPr>
          <w:ilvl w:val="0"/>
          <w:numId w:val="10"/>
        </w:numPr>
      </w:pPr>
      <w:r>
        <w:t>Модуль, в котором распложён микроконтроллер, источник опорного напряжения, разъём для прошивки микроконтроллера и разъём для подключения потенциометров;</w:t>
      </w:r>
    </w:p>
    <w:p w:rsidR="002C0E43" w:rsidRDefault="00BB6744" w:rsidP="00BB6744">
      <w:pPr>
        <w:pStyle w:val="a0"/>
        <w:numPr>
          <w:ilvl w:val="0"/>
          <w:numId w:val="10"/>
        </w:numPr>
      </w:pPr>
      <w:r>
        <w:t xml:space="preserve">Модуль </w:t>
      </w:r>
      <w:r w:rsidR="002C0E43">
        <w:t>приёмо –передатчика, в котором располагается разъём для подключения к центральному микроконтроллеру и сам приёмо – передатчик;</w:t>
      </w:r>
    </w:p>
    <w:p w:rsidR="002C0E43" w:rsidRDefault="002C0E43" w:rsidP="002C0E43">
      <w:pPr>
        <w:pStyle w:val="a0"/>
        <w:numPr>
          <w:ilvl w:val="0"/>
          <w:numId w:val="10"/>
        </w:numPr>
      </w:pPr>
      <w:r>
        <w:t xml:space="preserve">Модуль, в котором находятся драйвера двигателей и разъёмы для подключения двигателей. </w:t>
      </w:r>
    </w:p>
    <w:p w:rsidR="002C0E43" w:rsidRDefault="002C0E43" w:rsidP="002C0E43">
      <w:pPr>
        <w:pStyle w:val="a0"/>
      </w:pPr>
      <w:r>
        <w:t>На границах 2, 3 и 4 модуля расположены гальванические развязки.</w:t>
      </w:r>
    </w:p>
    <w:p w:rsidR="002C0E43" w:rsidRDefault="002C0E43" w:rsidP="002C0E43">
      <w:pPr>
        <w:pStyle w:val="a0"/>
      </w:pPr>
      <w:r w:rsidRPr="002C0E43">
        <w:t xml:space="preserve">  </w:t>
      </w:r>
      <w:r>
        <w:t>Резисторы и конденсаторы преимущественно расположены в линейку, почти вплотную друг другу, так как данные элементы паяются с торцов. Конденсаторы располагаются как можно ближе к микросхемам, к цепям которых они подключены.</w:t>
      </w:r>
    </w:p>
    <w:p w:rsidR="002C0E43" w:rsidRDefault="00756BEB" w:rsidP="002C0E43">
      <w:pPr>
        <w:pStyle w:val="a0"/>
      </w:pPr>
      <w:r>
        <w:t>Дорожки цепи питания +27В проведены с толщиной 1.5мм, переходные отверстия этой же цепи сделаны с диаметром 1мм. Для цепей питания +5В использованы дорожки с толщиной от 1 до 0.6 мм. Цепи же сигнальных проводников проведены с шириной от 0.6 до 0.3 мм.</w:t>
      </w:r>
    </w:p>
    <w:p w:rsidR="00954A0F" w:rsidRPr="008D35C6" w:rsidRDefault="00756BEB" w:rsidP="002C0E43">
      <w:pPr>
        <w:pStyle w:val="a0"/>
      </w:pPr>
      <w:r>
        <w:t xml:space="preserve">На нижнем слое платы находятся 4 полигона, каждый из которых соответствует </w:t>
      </w:r>
      <w:r w:rsidR="00954A0F">
        <w:t>«общему» своего функционального модуля.</w:t>
      </w:r>
    </w:p>
    <w:p w:rsidR="00954A0F" w:rsidRDefault="00954A0F" w:rsidP="00954A0F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756BEB" w:rsidRDefault="00954A0F" w:rsidP="00954A0F">
      <w:pPr>
        <w:pStyle w:val="1"/>
        <w:numPr>
          <w:ilvl w:val="0"/>
          <w:numId w:val="6"/>
        </w:numPr>
      </w:pPr>
      <w:bookmarkStart w:id="15" w:name="_Toc59302787"/>
      <w:r>
        <w:lastRenderedPageBreak/>
        <w:t>Разработка программного обеспечения модуля управления двигателями приводов подводного манипулятора.</w:t>
      </w:r>
      <w:bookmarkEnd w:id="15"/>
    </w:p>
    <w:p w:rsidR="00954A0F" w:rsidRDefault="00954A0F" w:rsidP="00954A0F">
      <w:pPr>
        <w:pStyle w:val="a0"/>
      </w:pPr>
      <w:r w:rsidRPr="009C5357">
        <w:t>Программное обеспечение разрабатывается в специальной среде AVR</w:t>
      </w:r>
      <w:r>
        <w:t xml:space="preserve"> </w:t>
      </w:r>
      <w:r w:rsidRPr="009C5357">
        <w:t xml:space="preserve">Studio версии 4.1 на языке программирования </w:t>
      </w:r>
      <w:r>
        <w:rPr>
          <w:lang w:val="en-US"/>
        </w:rPr>
        <w:t>AVR</w:t>
      </w:r>
      <w:r w:rsidRPr="009C5357">
        <w:t xml:space="preserve"> Assembler. Программное обеспечение необходимо для микроконтроллера, чтобы он успешно реализовал свои функции. Основные блоки программного обеспечения показаны на структурной схеме программы.</w:t>
      </w:r>
    </w:p>
    <w:p w:rsidR="00954A0F" w:rsidRDefault="00954A0F" w:rsidP="00954A0F">
      <w:pPr>
        <w:pStyle w:val="a0"/>
      </w:pPr>
    </w:p>
    <w:p w:rsidR="00954A0F" w:rsidRDefault="00E6617F" w:rsidP="00E6617F">
      <w:pPr>
        <w:pStyle w:val="2"/>
        <w:numPr>
          <w:ilvl w:val="1"/>
          <w:numId w:val="6"/>
        </w:numPr>
      </w:pPr>
      <w:r>
        <w:t>Протокол обмена</w:t>
      </w:r>
    </w:p>
    <w:p w:rsidR="00E6617F" w:rsidRDefault="00E6617F" w:rsidP="00E6617F">
      <w:pPr>
        <w:pStyle w:val="a0"/>
      </w:pPr>
      <w:r>
        <w:t>В подавляющем большинстве протоколов обмена между устройствами применяются контрольные суммы для контроля сохранности данных для передачи. Так же протокол, использованный в этом проекте – адресный, что означает, что первый байт сообщения будет содержать в себе адрес устройства. В случае если адрес устройства не совпадает с адресом в сообщении – сообщение игнорируется. Члены сети данного протокола имеют разный вес, в данном случае</w:t>
      </w:r>
      <w:r w:rsidR="008213E6">
        <w:t xml:space="preserve"> центральный микроконтроллер –</w:t>
      </w:r>
      <w:r>
        <w:t xml:space="preserve"> </w:t>
      </w:r>
      <w:r>
        <w:rPr>
          <w:lang w:val="en-US"/>
        </w:rPr>
        <w:t>master</w:t>
      </w:r>
      <w:r w:rsidRPr="001C0B6B">
        <w:t xml:space="preserve"> (</w:t>
      </w:r>
      <w:r>
        <w:t xml:space="preserve">ведущий) и </w:t>
      </w:r>
      <w:r w:rsidR="008213E6">
        <w:t xml:space="preserve">микроконтроллер на плате – </w:t>
      </w:r>
      <w:r>
        <w:rPr>
          <w:lang w:val="en-US"/>
        </w:rPr>
        <w:t>slave</w:t>
      </w:r>
      <w:r w:rsidRPr="001C0B6B">
        <w:t xml:space="preserve"> (</w:t>
      </w:r>
      <w:r>
        <w:t>ведомый). Ведущий инициирует обмен и решает, кто может занимать шину в текущий момент времени. В нашем случае наша плата – ведомая.</w:t>
      </w:r>
    </w:p>
    <w:p w:rsidR="00E6617F" w:rsidRDefault="00E6617F" w:rsidP="00E6617F">
      <w:pPr>
        <w:pStyle w:val="a0"/>
      </w:pPr>
      <w:r>
        <w:t>Таким образом сообщение выглядит так:</w:t>
      </w:r>
    </w:p>
    <w:p w:rsidR="00E6617F" w:rsidRPr="009C5357" w:rsidRDefault="00F96684" w:rsidP="00E6617F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A, 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…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</m:oMath>
      </m:oMathPara>
    </w:p>
    <w:p w:rsidR="00E6617F" w:rsidRDefault="00E6617F" w:rsidP="00E6617F">
      <w:pPr>
        <w:pStyle w:val="a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первые байты сообщения, полезная информация;</w:t>
      </w:r>
    </w:p>
    <w:p w:rsidR="00E6617F" w:rsidRDefault="00E6617F" w:rsidP="00E6617F">
      <w:pPr>
        <w:pStyle w:val="a0"/>
      </w:pPr>
      <w:r>
        <w:rPr>
          <w:lang w:val="en-US"/>
        </w:rPr>
        <w:t>A</w:t>
      </w:r>
      <w:r w:rsidRPr="001C0B6B">
        <w:t xml:space="preserve"> -</w:t>
      </w:r>
      <w:r>
        <w:t xml:space="preserve"> адрес</w:t>
      </w:r>
      <w:r w:rsidRPr="001C0B6B">
        <w:t xml:space="preserve">, </w:t>
      </w:r>
      <w:r>
        <w:t>C – контрольная сумма (по одному байту)</w:t>
      </w:r>
    </w:p>
    <w:p w:rsidR="00E6617F" w:rsidRPr="00BB5667" w:rsidRDefault="00E6617F" w:rsidP="00E6617F">
      <w:pPr>
        <w:pStyle w:val="a0"/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6617F" w:rsidRDefault="00E6617F" w:rsidP="00E6617F">
      <w:pPr>
        <w:pStyle w:val="a0"/>
      </w:pPr>
      <w:r>
        <w:t>Суммирование выполняется по всем байтам полезной информации без учёта переполнения командой ADD.</w:t>
      </w:r>
    </w:p>
    <w:p w:rsidR="00E6617F" w:rsidRDefault="00E6617F" w:rsidP="00E6617F">
      <w:pPr>
        <w:pStyle w:val="a0"/>
      </w:pPr>
      <w:r>
        <w:lastRenderedPageBreak/>
        <w:t>Ведущий контроллер передает 3 байта следующей информации:</w:t>
      </w:r>
    </w:p>
    <w:p w:rsidR="00E6617F" w:rsidRDefault="00E6617F" w:rsidP="00E6617F">
      <w:pPr>
        <w:pStyle w:val="a0"/>
      </w:pPr>
      <w:r w:rsidRPr="00797199">
        <w:rPr>
          <w:u w:val="single"/>
        </w:rPr>
        <w:t>0-й байт</w:t>
      </w:r>
      <w:r>
        <w:t xml:space="preserve"> – адресный байт</w:t>
      </w:r>
      <w:r w:rsidRPr="00E74CEA">
        <w:t>;</w:t>
      </w:r>
    </w:p>
    <w:p w:rsidR="00E6617F" w:rsidRDefault="00E6617F" w:rsidP="00E6617F">
      <w:pPr>
        <w:pStyle w:val="a0"/>
      </w:pPr>
      <w:r w:rsidRPr="00797199">
        <w:rPr>
          <w:u w:val="single"/>
        </w:rPr>
        <w:t>1-й байт</w:t>
      </w:r>
      <w:r>
        <w:t xml:space="preserve"> – </w:t>
      </w:r>
      <w:r w:rsidR="008213E6">
        <w:t>байт команды</w:t>
      </w:r>
      <w:r w:rsidRPr="00E74CEA">
        <w:t>;</w:t>
      </w:r>
    </w:p>
    <w:p w:rsidR="00E6617F" w:rsidRDefault="00E6617F" w:rsidP="00E6617F">
      <w:pPr>
        <w:pStyle w:val="a0"/>
      </w:pPr>
      <w:r w:rsidRPr="00797199">
        <w:rPr>
          <w:u w:val="single"/>
        </w:rPr>
        <w:t>2-й байт</w:t>
      </w:r>
      <w:r>
        <w:t xml:space="preserve"> – байт контрольной суммы</w:t>
      </w:r>
      <w:r w:rsidRPr="00797199">
        <w:t>.</w:t>
      </w:r>
    </w:p>
    <w:p w:rsidR="004A3C68" w:rsidRDefault="004A3C68" w:rsidP="00E6617F">
      <w:pPr>
        <w:pStyle w:val="a0"/>
      </w:pPr>
      <w:r>
        <w:t>В байте команды содержится номер команды:</w:t>
      </w:r>
    </w:p>
    <w:p w:rsidR="00E6617F" w:rsidRPr="004A3C68" w:rsidRDefault="004A3C68" w:rsidP="004A3C68">
      <w:pPr>
        <w:pStyle w:val="a0"/>
        <w:numPr>
          <w:ilvl w:val="0"/>
          <w:numId w:val="13"/>
        </w:numPr>
      </w:pPr>
      <w:r>
        <w:t xml:space="preserve">0х01 – </w:t>
      </w:r>
      <w:r>
        <w:rPr>
          <w:lang w:val="en-US"/>
        </w:rPr>
        <w:t>drive1_</w:t>
      </w:r>
      <w:r w:rsidR="00BC4751">
        <w:rPr>
          <w:lang w:val="en-US"/>
        </w:rPr>
        <w:t>forward</w:t>
      </w:r>
      <w:r>
        <w:rPr>
          <w:lang w:val="en-US"/>
        </w:rPr>
        <w:t>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0x02 – drive1_</w:t>
      </w:r>
      <w:r w:rsidR="00BC4751">
        <w:rPr>
          <w:lang w:val="en-US"/>
        </w:rPr>
        <w:t>reverse</w:t>
      </w:r>
      <w:r>
        <w:rPr>
          <w:lang w:val="en-US"/>
        </w:rPr>
        <w:t>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0x03 – drive2_</w:t>
      </w:r>
      <w:r w:rsidR="00BC4751" w:rsidRPr="00BC4751">
        <w:rPr>
          <w:lang w:val="en-US"/>
        </w:rPr>
        <w:t xml:space="preserve"> </w:t>
      </w:r>
      <w:r w:rsidR="00BC4751">
        <w:rPr>
          <w:lang w:val="en-US"/>
        </w:rPr>
        <w:t>forward</w:t>
      </w:r>
      <w:r>
        <w:rPr>
          <w:lang w:val="en-US"/>
        </w:rPr>
        <w:t>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0x04 – drive2_</w:t>
      </w:r>
      <w:r w:rsidR="00BC4751" w:rsidRPr="00BC4751">
        <w:rPr>
          <w:lang w:val="en-US"/>
        </w:rPr>
        <w:t xml:space="preserve"> </w:t>
      </w:r>
      <w:r w:rsidR="00BC4751">
        <w:rPr>
          <w:lang w:val="en-US"/>
        </w:rPr>
        <w:t>reverse</w:t>
      </w:r>
      <w:r>
        <w:rPr>
          <w:lang w:val="en-US"/>
        </w:rPr>
        <w:t>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0x05 – all_stop;</w:t>
      </w:r>
    </w:p>
    <w:p w:rsid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0x06 – current_state.</w:t>
      </w:r>
    </w:p>
    <w:p w:rsidR="00E6617F" w:rsidRDefault="00E6617F" w:rsidP="00E6617F">
      <w:pPr>
        <w:pStyle w:val="a0"/>
      </w:pPr>
      <w:r w:rsidRPr="00B12EC4">
        <w:t xml:space="preserve">Ответ (квитанция) </w:t>
      </w:r>
      <w:r w:rsidR="008213E6" w:rsidRPr="00B12EC4">
        <w:t>контроллера ведущему</w:t>
      </w:r>
      <w:r>
        <w:t xml:space="preserve"> состоит из </w:t>
      </w:r>
      <w:r w:rsidR="008213E6">
        <w:t xml:space="preserve">пяти </w:t>
      </w:r>
      <w:r>
        <w:t>байт:</w:t>
      </w:r>
    </w:p>
    <w:p w:rsidR="00E6617F" w:rsidRDefault="00E6617F" w:rsidP="00E6617F">
      <w:pPr>
        <w:pStyle w:val="a0"/>
      </w:pPr>
      <w:r w:rsidRPr="00797199">
        <w:rPr>
          <w:u w:val="single"/>
        </w:rPr>
        <w:t>0-й байт</w:t>
      </w:r>
      <w:r>
        <w:t xml:space="preserve"> – адресный байт;</w:t>
      </w:r>
    </w:p>
    <w:p w:rsidR="00E6617F" w:rsidRDefault="00E6617F" w:rsidP="00E6617F">
      <w:pPr>
        <w:pStyle w:val="a0"/>
      </w:pPr>
      <w:r w:rsidRPr="00797199">
        <w:rPr>
          <w:u w:val="single"/>
        </w:rPr>
        <w:t>1-й байт</w:t>
      </w:r>
      <w:r>
        <w:t xml:space="preserve"> –</w:t>
      </w:r>
      <w:r w:rsidR="004A3C68" w:rsidRPr="004A3C68">
        <w:t xml:space="preserve"> </w:t>
      </w:r>
      <w:r w:rsidR="004A3C68">
        <w:t>положения вала первого двигателя</w:t>
      </w:r>
      <w:r>
        <w:t>;</w:t>
      </w:r>
    </w:p>
    <w:p w:rsidR="00E6617F" w:rsidRDefault="00E6617F" w:rsidP="00E6617F">
      <w:pPr>
        <w:pStyle w:val="a0"/>
      </w:pPr>
      <w:r w:rsidRPr="00797199">
        <w:rPr>
          <w:u w:val="single"/>
        </w:rPr>
        <w:t>2-й байт</w:t>
      </w:r>
      <w:r>
        <w:t xml:space="preserve"> –</w:t>
      </w:r>
      <w:r w:rsidRPr="00625A14">
        <w:t xml:space="preserve"> </w:t>
      </w:r>
      <w:r w:rsidR="004A3C68">
        <w:t>положения вала второго двигателя</w:t>
      </w:r>
      <w:r>
        <w:t>;</w:t>
      </w:r>
    </w:p>
    <w:p w:rsidR="00E6617F" w:rsidRPr="00797199" w:rsidRDefault="00E6617F" w:rsidP="00E6617F">
      <w:pPr>
        <w:pStyle w:val="a0"/>
      </w:pPr>
      <w:r w:rsidRPr="00797199">
        <w:rPr>
          <w:u w:val="single"/>
        </w:rPr>
        <w:t>3-й байт</w:t>
      </w:r>
      <w:r>
        <w:t xml:space="preserve"> – </w:t>
      </w:r>
      <w:r w:rsidR="004A3C68">
        <w:t>байт состояния двигателя</w:t>
      </w:r>
      <w:r w:rsidRPr="00797199">
        <w:t>;</w:t>
      </w:r>
    </w:p>
    <w:p w:rsidR="00E6617F" w:rsidRDefault="00E6617F" w:rsidP="00E6617F">
      <w:pPr>
        <w:pStyle w:val="a0"/>
      </w:pPr>
      <w:r>
        <w:rPr>
          <w:u w:val="single"/>
        </w:rPr>
        <w:t>4-й байт</w:t>
      </w:r>
      <w:r>
        <w:t xml:space="preserve"> – байт контрольной суммы.</w:t>
      </w:r>
    </w:p>
    <w:p w:rsidR="00E6617F" w:rsidRDefault="004A3C68" w:rsidP="00E6617F">
      <w:pPr>
        <w:pStyle w:val="a0"/>
        <w:ind w:left="709" w:firstLine="0"/>
        <w:rPr>
          <w:lang w:eastAsia="ru-RU"/>
        </w:rPr>
      </w:pPr>
      <w:r>
        <w:rPr>
          <w:lang w:eastAsia="ru-RU"/>
        </w:rPr>
        <w:t xml:space="preserve">В </w:t>
      </w:r>
      <w:r w:rsidR="00273ED6">
        <w:rPr>
          <w:lang w:eastAsia="ru-RU"/>
        </w:rPr>
        <w:t>байте состояния двигателя находится значение</w:t>
      </w:r>
      <w:r w:rsidR="003A36A6">
        <w:rPr>
          <w:lang w:eastAsia="ru-RU"/>
        </w:rPr>
        <w:t xml:space="preserve">  0</w:t>
      </w:r>
      <w:r w:rsidR="003A36A6">
        <w:rPr>
          <w:lang w:val="en-US" w:eastAsia="ru-RU"/>
        </w:rPr>
        <w:t>x</w:t>
      </w:r>
      <w:r w:rsidR="003A36A6" w:rsidRPr="003A36A6">
        <w:rPr>
          <w:lang w:eastAsia="ru-RU"/>
        </w:rPr>
        <w:t>0</w:t>
      </w:r>
      <w:r w:rsidR="003A36A6">
        <w:rPr>
          <w:lang w:val="en-US" w:eastAsia="ru-RU"/>
        </w:rPr>
        <w:t>F</w:t>
      </w:r>
      <w:r w:rsidR="003A36A6">
        <w:rPr>
          <w:lang w:eastAsia="ru-RU"/>
        </w:rPr>
        <w:t xml:space="preserve"> если перегрелся первый драйвер, и </w:t>
      </w:r>
      <w:r w:rsidR="003A36A6" w:rsidRPr="003A36A6">
        <w:rPr>
          <w:lang w:eastAsia="ru-RU"/>
        </w:rPr>
        <w:t>0</w:t>
      </w:r>
      <w:r w:rsidR="003A36A6">
        <w:rPr>
          <w:lang w:val="en-US" w:eastAsia="ru-RU"/>
        </w:rPr>
        <w:t>x</w:t>
      </w:r>
      <w:r w:rsidR="003A36A6" w:rsidRPr="003A36A6">
        <w:rPr>
          <w:lang w:eastAsia="ru-RU"/>
        </w:rPr>
        <w:t>70</w:t>
      </w:r>
      <w:r w:rsidR="003A36A6">
        <w:rPr>
          <w:lang w:eastAsia="ru-RU"/>
        </w:rPr>
        <w:t xml:space="preserve"> если перегрелся второй драйвер.</w:t>
      </w:r>
    </w:p>
    <w:p w:rsidR="00896B27" w:rsidRDefault="00896B2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896B27" w:rsidRDefault="00896B27" w:rsidP="00896B27">
      <w:pPr>
        <w:pStyle w:val="2"/>
        <w:numPr>
          <w:ilvl w:val="1"/>
          <w:numId w:val="6"/>
        </w:numPr>
      </w:pPr>
      <w:r>
        <w:lastRenderedPageBreak/>
        <w:t>Основные блоки ПО</w:t>
      </w:r>
    </w:p>
    <w:p w:rsidR="00896B27" w:rsidRDefault="00896B27" w:rsidP="00896B27">
      <w:pPr>
        <w:pStyle w:val="2"/>
        <w:numPr>
          <w:ilvl w:val="2"/>
          <w:numId w:val="6"/>
        </w:numPr>
      </w:pPr>
      <w:r>
        <w:t>Подпрограмма инициализации</w:t>
      </w:r>
    </w:p>
    <w:p w:rsidR="00896B27" w:rsidRDefault="00896B27" w:rsidP="00896B27">
      <w:pPr>
        <w:pStyle w:val="a0"/>
      </w:pPr>
      <w:r w:rsidRPr="00896B27">
        <w:t xml:space="preserve">Начинается подпрограмма инициализации с инициализации стека. Записываем младший байт константы RAMEND в регистр </w:t>
      </w:r>
      <w:r w:rsidR="007E3C29">
        <w:rPr>
          <w:lang w:val="en-US"/>
        </w:rPr>
        <w:t>SPL</w:t>
      </w:r>
      <w:r w:rsidRPr="00896B27">
        <w:t xml:space="preserve">, а старший в регистр </w:t>
      </w:r>
      <w:r w:rsidR="007E3C29">
        <w:rPr>
          <w:lang w:val="en-US"/>
        </w:rPr>
        <w:t>SPH</w:t>
      </w:r>
      <w:r w:rsidRPr="00896B27">
        <w:t>. Это установит указатель стека в начало ОЗУ.</w:t>
      </w:r>
    </w:p>
    <w:p w:rsidR="00896B27" w:rsidRPr="00783AA5" w:rsidRDefault="00783AA5" w:rsidP="00783AA5">
      <w:pPr>
        <w:pStyle w:val="a0"/>
      </w:pPr>
      <w:r w:rsidRPr="00783AA5">
        <w:t>Далее идёт инициализация портов ввода/вывода. PORTD будет использован для приёмо</w:t>
      </w:r>
      <w:r>
        <w:t xml:space="preserve"> – </w:t>
      </w:r>
      <w:r w:rsidRPr="00783AA5">
        <w:t>передачи</w:t>
      </w:r>
      <w:r>
        <w:t xml:space="preserve"> </w:t>
      </w:r>
      <w:r w:rsidRPr="00783AA5">
        <w:t>через USART. PD0(RXD) инициализируется как вход, PD1(TXD) и PD</w:t>
      </w:r>
      <w:r>
        <w:t xml:space="preserve">4 </w:t>
      </w:r>
      <w:r w:rsidRPr="00783AA5">
        <w:t>инициализируются как выходы. На PD4 устанавливается 0, что сигнализирует о работе микроконтроллера в режиме приёма.</w:t>
      </w:r>
      <w:r>
        <w:t xml:space="preserve"> </w:t>
      </w:r>
      <w:r>
        <w:rPr>
          <w:lang w:val="en-US"/>
        </w:rPr>
        <w:t>PD</w:t>
      </w:r>
      <w:r w:rsidRPr="00783AA5">
        <w:t>2(</w:t>
      </w:r>
      <w:r>
        <w:rPr>
          <w:lang w:val="en-US"/>
        </w:rPr>
        <w:t>INT</w:t>
      </w:r>
      <w:r w:rsidRPr="00783AA5">
        <w:t xml:space="preserve">0) </w:t>
      </w:r>
      <w:r>
        <w:t xml:space="preserve">и </w:t>
      </w:r>
      <w:r>
        <w:rPr>
          <w:lang w:val="en-US"/>
        </w:rPr>
        <w:t>PD</w:t>
      </w:r>
      <w:r w:rsidRPr="00783AA5">
        <w:t>3(</w:t>
      </w:r>
      <w:r>
        <w:rPr>
          <w:lang w:val="en-US"/>
        </w:rPr>
        <w:t>INT</w:t>
      </w:r>
      <w:r w:rsidRPr="00783AA5">
        <w:t xml:space="preserve">1) </w:t>
      </w:r>
      <w:r>
        <w:t>инициализируем как входы.</w:t>
      </w:r>
    </w:p>
    <w:p w:rsidR="00783AA5" w:rsidRDefault="00783AA5" w:rsidP="00783AA5">
      <w:pPr>
        <w:pStyle w:val="a0"/>
      </w:pPr>
      <w:r>
        <w:rPr>
          <w:lang w:val="en-US"/>
        </w:rPr>
        <w:t>PORTC</w:t>
      </w:r>
      <w:r w:rsidRPr="00783AA5">
        <w:t xml:space="preserve"> </w:t>
      </w:r>
      <w:r>
        <w:t xml:space="preserve">будет использован для </w:t>
      </w:r>
      <w:r w:rsidR="003479FF">
        <w:t xml:space="preserve">подачи команд управления на драйверы двигателей. </w:t>
      </w:r>
      <w:r w:rsidR="003479FF">
        <w:rPr>
          <w:lang w:val="en-US"/>
        </w:rPr>
        <w:t>PC</w:t>
      </w:r>
      <w:r w:rsidR="003479FF" w:rsidRPr="003479FF">
        <w:t xml:space="preserve">1 … </w:t>
      </w:r>
      <w:r w:rsidR="003479FF">
        <w:rPr>
          <w:lang w:val="en-US"/>
        </w:rPr>
        <w:t>PC</w:t>
      </w:r>
      <w:r w:rsidR="003479FF" w:rsidRPr="003479FF">
        <w:t xml:space="preserve">3 </w:t>
      </w:r>
      <w:r w:rsidR="003479FF">
        <w:t xml:space="preserve">и </w:t>
      </w:r>
      <w:r w:rsidR="003479FF">
        <w:rPr>
          <w:lang w:val="en-US"/>
        </w:rPr>
        <w:t>PC</w:t>
      </w:r>
      <w:r w:rsidR="003479FF" w:rsidRPr="003479FF">
        <w:t xml:space="preserve">4 … </w:t>
      </w:r>
      <w:r w:rsidR="003479FF">
        <w:rPr>
          <w:lang w:val="en-US"/>
        </w:rPr>
        <w:t>PC</w:t>
      </w:r>
      <w:r w:rsidR="003479FF" w:rsidRPr="003479FF">
        <w:t xml:space="preserve">7 </w:t>
      </w:r>
      <w:r w:rsidR="003479FF">
        <w:t>будут использованы как выходы. Подаём на все выходы 0, чтобы перевести двигатели в спящий режим.</w:t>
      </w:r>
    </w:p>
    <w:p w:rsidR="007E3C29" w:rsidRDefault="003479FF" w:rsidP="00783AA5">
      <w:pPr>
        <w:pStyle w:val="a0"/>
      </w:pPr>
      <w:r>
        <w:t xml:space="preserve">Далее идёт подпрограмма инициализации </w:t>
      </w:r>
      <w:r>
        <w:rPr>
          <w:lang w:val="en-US"/>
        </w:rPr>
        <w:t>USART</w:t>
      </w:r>
      <w:r w:rsidRPr="003479FF">
        <w:t xml:space="preserve">. </w:t>
      </w:r>
      <w:r>
        <w:t>Частота внешнего источника тактового сигнала 11,0592 МГц</w:t>
      </w:r>
      <w:r w:rsidR="007E3C29">
        <w:t xml:space="preserve">, скорость обмена данными 9600 </w:t>
      </w:r>
      <w:r w:rsidR="00115AD2">
        <w:t>бод</w:t>
      </w:r>
      <w:r w:rsidR="007E3C29">
        <w:t xml:space="preserve">, бит </w:t>
      </w:r>
      <w:r w:rsidR="007E3C29">
        <w:rPr>
          <w:lang w:val="en-US"/>
        </w:rPr>
        <w:t>UX</w:t>
      </w:r>
      <w:r w:rsidR="007E3C29" w:rsidRPr="007E3C29">
        <w:t xml:space="preserve">20 </w:t>
      </w:r>
      <w:r w:rsidR="007E3C29">
        <w:t xml:space="preserve">установлен в 0, поэтому загружаем значение 77 в регистр </w:t>
      </w:r>
      <w:r w:rsidR="007E3C29">
        <w:rPr>
          <w:lang w:val="en-US"/>
        </w:rPr>
        <w:t>UBRR</w:t>
      </w:r>
      <w:r w:rsidR="007E3C29" w:rsidRPr="007E3C29">
        <w:t xml:space="preserve">. </w:t>
      </w:r>
      <w:r w:rsidR="007E3C29">
        <w:t>Устанавливаем формат посылки 8 бит.</w:t>
      </w:r>
    </w:p>
    <w:p w:rsidR="00946D67" w:rsidRDefault="00946D67" w:rsidP="00946D67">
      <w:pPr>
        <w:pStyle w:val="a0"/>
      </w:pPr>
      <w:r>
        <w:t xml:space="preserve">Далее идёт подпрограмма инициализации АЦП. Выбираем вход АЦП </w:t>
      </w:r>
      <w:r>
        <w:rPr>
          <w:lang w:val="en-US"/>
        </w:rPr>
        <w:t>PA</w:t>
      </w:r>
      <w:r w:rsidRPr="00946D67">
        <w:t xml:space="preserve">0, </w:t>
      </w:r>
      <w:r>
        <w:t xml:space="preserve">загружая значение 0 в регистр </w:t>
      </w:r>
      <w:r>
        <w:rPr>
          <w:lang w:val="en-US"/>
        </w:rPr>
        <w:t>DDRA</w:t>
      </w:r>
      <w:r w:rsidRPr="00946D67">
        <w:t xml:space="preserve">. </w:t>
      </w:r>
      <w:r>
        <w:t xml:space="preserve">Устанавливая биты </w:t>
      </w:r>
      <w:r>
        <w:rPr>
          <w:lang w:val="en-US"/>
        </w:rPr>
        <w:t>REFS</w:t>
      </w:r>
      <w:r w:rsidRPr="00946D67">
        <w:t xml:space="preserve">1, </w:t>
      </w:r>
      <w:r>
        <w:rPr>
          <w:lang w:val="en-US"/>
        </w:rPr>
        <w:t>REFS</w:t>
      </w:r>
      <w:r w:rsidRPr="00946D67">
        <w:t xml:space="preserve">0 </w:t>
      </w:r>
      <w:r>
        <w:t>в 0, указываем на использование внешнего источника опорного напряжения. Устанавливаем частоту работы АЦП равную 125кГц.</w:t>
      </w:r>
    </w:p>
    <w:p w:rsidR="007E3C29" w:rsidRPr="007E6057" w:rsidRDefault="007E3C29" w:rsidP="00783AA5">
      <w:pPr>
        <w:pStyle w:val="a0"/>
      </w:pPr>
      <w:r>
        <w:t xml:space="preserve">Далее идёт подпрограмма инициализации таймера/счётчика </w:t>
      </w:r>
      <w:r>
        <w:rPr>
          <w:lang w:val="en-US"/>
        </w:rPr>
        <w:t>T</w:t>
      </w:r>
      <w:r w:rsidRPr="007E3C29">
        <w:t>1.</w:t>
      </w:r>
      <w:r w:rsidR="007E6057">
        <w:t xml:space="preserve"> Таймер/счётчик необходим для проверки корректности прихода посылки по </w:t>
      </w:r>
      <w:r w:rsidR="007E6057">
        <w:rPr>
          <w:lang w:val="en-US"/>
        </w:rPr>
        <w:t>USART</w:t>
      </w:r>
      <w:r w:rsidR="007E6057">
        <w:t xml:space="preserve">. Таймер счётчик тактируется от внешнего источника тактовых импульсов. Выставляем в 0 биты COM1A1 и COM1A0, чтобы отключить таймер счётчик от входа ОС1А. Выставляем время работы таймера равное 6мс, выставляя значение Е808 в регистрах </w:t>
      </w:r>
      <w:r w:rsidR="007E6057">
        <w:rPr>
          <w:lang w:val="en-US"/>
        </w:rPr>
        <w:t>OC</w:t>
      </w:r>
      <w:r w:rsidR="007E6057" w:rsidRPr="007E6057">
        <w:t>1</w:t>
      </w:r>
      <w:r w:rsidR="007E6057">
        <w:rPr>
          <w:lang w:val="en-US"/>
        </w:rPr>
        <w:t>AH</w:t>
      </w:r>
      <w:r w:rsidR="007E6057" w:rsidRPr="007E6057">
        <w:t xml:space="preserve">, </w:t>
      </w:r>
      <w:r w:rsidR="007E6057">
        <w:rPr>
          <w:lang w:val="en-US"/>
        </w:rPr>
        <w:t>OC</w:t>
      </w:r>
      <w:r w:rsidR="007E6057" w:rsidRPr="007E6057">
        <w:t>1</w:t>
      </w:r>
      <w:r w:rsidR="007E6057">
        <w:rPr>
          <w:lang w:val="en-US"/>
        </w:rPr>
        <w:t>AL</w:t>
      </w:r>
      <w:r w:rsidR="007E6057" w:rsidRPr="007E6057">
        <w:t>.</w:t>
      </w:r>
    </w:p>
    <w:p w:rsidR="00946D67" w:rsidRDefault="007E3C29" w:rsidP="00783AA5">
      <w:pPr>
        <w:pStyle w:val="a0"/>
      </w:pPr>
      <w:r>
        <w:lastRenderedPageBreak/>
        <w:t xml:space="preserve">Далее идёт подпрограмма инициализации внешних прерываний </w:t>
      </w:r>
      <w:r>
        <w:rPr>
          <w:lang w:val="en-US"/>
        </w:rPr>
        <w:t>INT</w:t>
      </w:r>
      <w:r w:rsidRPr="007E3C29">
        <w:t xml:space="preserve">0 </w:t>
      </w:r>
      <w:r>
        <w:t xml:space="preserve">и </w:t>
      </w:r>
      <w:r>
        <w:rPr>
          <w:lang w:val="en-US"/>
        </w:rPr>
        <w:t>INT</w:t>
      </w:r>
      <w:r w:rsidRPr="007E3C29">
        <w:t xml:space="preserve">1. </w:t>
      </w:r>
      <w:r>
        <w:t xml:space="preserve">Разрешаем </w:t>
      </w:r>
      <w:r w:rsidR="00115AD2">
        <w:t xml:space="preserve">эти </w:t>
      </w:r>
      <w:r>
        <w:t xml:space="preserve">прерывания и </w:t>
      </w:r>
      <w:r w:rsidR="00115AD2">
        <w:t>устанавливаем, что они будут проходить по спаду сигнала.</w:t>
      </w:r>
      <w:r w:rsidR="007E6057">
        <w:t xml:space="preserve"> </w:t>
      </w:r>
    </w:p>
    <w:p w:rsidR="003479FF" w:rsidRDefault="00946D67" w:rsidP="00946D67">
      <w:pPr>
        <w:pStyle w:val="a0"/>
      </w:pPr>
      <w:r w:rsidRPr="00946D67">
        <w:t>Далее следуют подпрограммы очистки SRAM. В программе будут задействованы 2 буфера SRAM. Первый - для принимаемой посылки, второй для ответной посылки. Далее выставляется единица в бит I регистра SREG. Данный бит разрешает прерывания в программе</w:t>
      </w:r>
      <w:r>
        <w:t>.</w:t>
      </w:r>
    </w:p>
    <w:p w:rsidR="00F96684" w:rsidRDefault="00F96684" w:rsidP="00946D67">
      <w:pPr>
        <w:pStyle w:val="a0"/>
      </w:pPr>
    </w:p>
    <w:p w:rsidR="00F96684" w:rsidRDefault="00F96684" w:rsidP="00F96684">
      <w:pPr>
        <w:pStyle w:val="2"/>
      </w:pPr>
      <w:r>
        <w:t xml:space="preserve">4.2.2 Основной цикл программы </w:t>
      </w:r>
      <w:r>
        <w:rPr>
          <w:lang w:val="en-US"/>
        </w:rPr>
        <w:t>START</w:t>
      </w:r>
    </w:p>
    <w:p w:rsidR="00C62EA2" w:rsidRDefault="00C62EA2" w:rsidP="00C62EA2">
      <w:pPr>
        <w:pStyle w:val="a0"/>
        <w:rPr>
          <w:lang w:eastAsia="ru-RU"/>
        </w:rPr>
      </w:pPr>
      <w:r>
        <w:rPr>
          <w:lang w:eastAsia="ru-RU"/>
        </w:rPr>
        <w:t>Говндлвордлыв тут что-то неправильно</w:t>
      </w:r>
    </w:p>
    <w:p w:rsidR="00A43B0E" w:rsidRDefault="00A43B0E" w:rsidP="00C62EA2">
      <w:pPr>
        <w:pStyle w:val="a0"/>
        <w:rPr>
          <w:lang w:eastAsia="ru-RU"/>
        </w:rPr>
      </w:pPr>
    </w:p>
    <w:p w:rsidR="00C62EA2" w:rsidRPr="008550FF" w:rsidRDefault="00F43461" w:rsidP="00C62EA2">
      <w:pPr>
        <w:pStyle w:val="2"/>
      </w:pPr>
      <w:r>
        <w:t xml:space="preserve">4.2.3 </w:t>
      </w:r>
      <w:r w:rsidR="00C62EA2">
        <w:t>Подпрограмма обработки прерывания по окончанию преобразования АЦП</w:t>
      </w:r>
      <w:r w:rsidR="008550FF" w:rsidRPr="008550FF">
        <w:t xml:space="preserve"> (</w:t>
      </w:r>
      <w:r w:rsidR="008550FF">
        <w:rPr>
          <w:lang w:val="en-US"/>
        </w:rPr>
        <w:t>IN</w:t>
      </w:r>
      <w:r w:rsidR="008550FF" w:rsidRPr="008550FF">
        <w:t>_</w:t>
      </w:r>
      <w:r w:rsidR="008550FF">
        <w:rPr>
          <w:lang w:val="en-US"/>
        </w:rPr>
        <w:t>ADC</w:t>
      </w:r>
      <w:r w:rsidR="008550FF" w:rsidRPr="008550FF">
        <w:t>)</w:t>
      </w:r>
    </w:p>
    <w:p w:rsidR="00AB4123" w:rsidRPr="00AB4123" w:rsidRDefault="00AB4123" w:rsidP="00AB4123">
      <w:pPr>
        <w:pStyle w:val="a0"/>
        <w:rPr>
          <w:lang w:eastAsia="ru-RU"/>
        </w:rPr>
      </w:pPr>
      <w:r>
        <w:rPr>
          <w:lang w:eastAsia="ru-RU"/>
        </w:rPr>
        <w:t xml:space="preserve">В программе используются 2 канала АЦП для преобразования аналогового сигнала с 2 потенциометров, которые измеряют угловое положение выходных валов двигателей. 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 w:rsidR="00AF0919">
        <w:rPr>
          <w:lang w:eastAsia="ru-RU"/>
        </w:rPr>
        <w:t xml:space="preserve"> Далее данные из регистра </w:t>
      </w:r>
      <w:r w:rsidR="00AF0919">
        <w:rPr>
          <w:lang w:val="en-US" w:eastAsia="ru-RU"/>
        </w:rPr>
        <w:t>ADCH</w:t>
      </w:r>
      <w:r w:rsidR="00AF0919" w:rsidRPr="00AF0919">
        <w:rPr>
          <w:lang w:eastAsia="ru-RU"/>
        </w:rPr>
        <w:t xml:space="preserve"> </w:t>
      </w:r>
      <w:r w:rsidR="00AF0919">
        <w:rPr>
          <w:lang w:eastAsia="ru-RU"/>
        </w:rPr>
        <w:t xml:space="preserve">суммируются со значениями в регистрах </w:t>
      </w:r>
      <w:r w:rsidR="00AF0919">
        <w:rPr>
          <w:lang w:val="en-US" w:eastAsia="ru-RU"/>
        </w:rPr>
        <w:t>ADC</w:t>
      </w:r>
      <w:r w:rsidR="00AF0919" w:rsidRPr="00AF0919">
        <w:rPr>
          <w:lang w:eastAsia="ru-RU"/>
        </w:rPr>
        <w:t>_</w:t>
      </w:r>
      <w:r w:rsidR="00AF0919">
        <w:rPr>
          <w:lang w:val="en-US" w:eastAsia="ru-RU"/>
        </w:rPr>
        <w:t>H</w:t>
      </w:r>
      <w:r w:rsidR="00AF0919" w:rsidRPr="00AF0919">
        <w:rPr>
          <w:lang w:eastAsia="ru-RU"/>
        </w:rPr>
        <w:t xml:space="preserve">, </w:t>
      </w:r>
      <w:r w:rsidR="00AF0919">
        <w:rPr>
          <w:lang w:val="en-US" w:eastAsia="ru-RU"/>
        </w:rPr>
        <w:t>ADC</w:t>
      </w:r>
      <w:r w:rsidR="00AF0919" w:rsidRPr="00AF0919">
        <w:rPr>
          <w:lang w:eastAsia="ru-RU"/>
        </w:rPr>
        <w:t>_</w:t>
      </w:r>
      <w:r w:rsidR="00AF0919">
        <w:rPr>
          <w:lang w:val="en-US" w:eastAsia="ru-RU"/>
        </w:rPr>
        <w:t>L</w:t>
      </w:r>
      <w:r w:rsidR="00AF0919" w:rsidRPr="00AF0919">
        <w:rPr>
          <w:lang w:eastAsia="ru-RU"/>
        </w:rPr>
        <w:t xml:space="preserve">. </w:t>
      </w:r>
      <w:r w:rsidR="00AF0919">
        <w:rPr>
          <w:lang w:val="en-US" w:eastAsia="ru-RU"/>
        </w:rPr>
        <w:t>Djsdjhjdhjkvxvvcv</w:t>
      </w:r>
      <w:r w:rsidR="00AF0919" w:rsidRPr="00AF0919">
        <w:rPr>
          <w:lang w:eastAsia="ru-RU"/>
        </w:rPr>
        <w:t xml:space="preserve"> </w:t>
      </w:r>
      <w:r w:rsidR="00AF0919">
        <w:rPr>
          <w:lang w:val="en-US" w:eastAsia="ru-RU"/>
        </w:rPr>
        <w:t>ffgdfgfdg</w:t>
      </w:r>
      <w:r w:rsidR="00AF0919" w:rsidRPr="00AF0919">
        <w:rPr>
          <w:lang w:eastAsia="ru-RU"/>
        </w:rPr>
        <w:t xml:space="preserve"> </w:t>
      </w:r>
      <w:r w:rsidR="00AF0919">
        <w:rPr>
          <w:lang w:eastAsia="ru-RU"/>
        </w:rPr>
        <w:t xml:space="preserve">тут про левое расположение </w:t>
      </w:r>
      <w:r w:rsidR="00AF0919">
        <w:rPr>
          <w:lang w:val="en-US" w:eastAsia="ru-RU"/>
        </w:rPr>
        <w:t>gdfgdfgdfgdf</w:t>
      </w:r>
      <w:r w:rsidR="00AF0919" w:rsidRPr="00AF0919">
        <w:rPr>
          <w:lang w:eastAsia="ru-RU"/>
        </w:rPr>
        <w:t>.</w:t>
      </w:r>
      <w:r>
        <w:rPr>
          <w:lang w:eastAsia="ru-RU"/>
        </w:rPr>
        <w:t xml:space="preserve"> </w:t>
      </w:r>
      <w:r w:rsidR="00AF0919">
        <w:rPr>
          <w:lang w:eastAsia="ru-RU"/>
        </w:rPr>
        <w:t xml:space="preserve">Далее инкрементируем счётчик количества преобразований </w:t>
      </w:r>
      <w:r w:rsidR="00AF0919">
        <w:rPr>
          <w:lang w:val="en-US" w:eastAsia="ru-RU"/>
        </w:rPr>
        <w:t>cou</w:t>
      </w:r>
      <w:r w:rsidR="00AF0919" w:rsidRPr="00AF0919">
        <w:rPr>
          <w:lang w:eastAsia="ru-RU"/>
        </w:rPr>
        <w:t>_</w:t>
      </w:r>
      <w:r w:rsidR="00AF0919">
        <w:rPr>
          <w:lang w:val="en-US" w:eastAsia="ru-RU"/>
        </w:rPr>
        <w:t>ADC</w:t>
      </w:r>
      <w:r w:rsidR="00293519" w:rsidRPr="00293519">
        <w:rPr>
          <w:lang w:eastAsia="ru-RU"/>
        </w:rPr>
        <w:t xml:space="preserve"> </w:t>
      </w:r>
      <w:r w:rsidR="00293519">
        <w:rPr>
          <w:lang w:eastAsia="ru-RU"/>
        </w:rPr>
        <w:t xml:space="preserve">и сравниваем его с количеством преобразований, если это преобразование четвёртое, то происходит переход в подпрограмму окончания цикла преобразований </w:t>
      </w:r>
      <w:r w:rsidR="00293519">
        <w:rPr>
          <w:lang w:val="en-US" w:eastAsia="ru-RU"/>
        </w:rPr>
        <w:t>end</w:t>
      </w:r>
      <w:r w:rsidR="00293519" w:rsidRPr="00293519">
        <w:rPr>
          <w:lang w:eastAsia="ru-RU"/>
        </w:rPr>
        <w:t>_</w:t>
      </w:r>
      <w:r w:rsidR="00293519">
        <w:rPr>
          <w:lang w:val="en-US" w:eastAsia="ru-RU"/>
        </w:rPr>
        <w:t>ADC</w:t>
      </w:r>
      <w:r w:rsidR="00E9715E">
        <w:rPr>
          <w:lang w:eastAsia="ru-RU"/>
        </w:rPr>
        <w:t xml:space="preserve">, в этой подпрограмме мы обнуляем счётчик </w:t>
      </w:r>
      <w:r w:rsidR="00E9715E">
        <w:rPr>
          <w:lang w:val="en-US" w:eastAsia="ru-RU"/>
        </w:rPr>
        <w:t>cou</w:t>
      </w:r>
      <w:r w:rsidR="00E9715E" w:rsidRPr="00E9715E">
        <w:rPr>
          <w:lang w:eastAsia="ru-RU"/>
        </w:rPr>
        <w:t>_</w:t>
      </w:r>
      <w:r w:rsidR="00E9715E">
        <w:rPr>
          <w:lang w:val="en-US" w:eastAsia="ru-RU"/>
        </w:rPr>
        <w:t>ADC</w:t>
      </w:r>
      <w:r w:rsidR="00E9715E">
        <w:rPr>
          <w:lang w:eastAsia="ru-RU"/>
        </w:rPr>
        <w:t xml:space="preserve"> и запуск подпрограммы обработки данных с АЦП.</w:t>
      </w:r>
      <w:r w:rsidR="00293519">
        <w:rPr>
          <w:lang w:eastAsia="ru-RU"/>
        </w:rPr>
        <w:t xml:space="preserve"> Если значение счётчика ещё не равно 4, то начинаем новое преобразование.  </w:t>
      </w:r>
      <w:r>
        <w:rPr>
          <w:lang w:eastAsia="ru-RU"/>
        </w:rPr>
        <w:t xml:space="preserve">Каналы меняются после того, как АЦП совершит </w:t>
      </w:r>
      <w:r w:rsidR="00293519">
        <w:rPr>
          <w:lang w:eastAsia="ru-RU"/>
        </w:rPr>
        <w:t xml:space="preserve">4 преобразования для одного сигнала. </w:t>
      </w:r>
    </w:p>
    <w:p w:rsidR="00946D67" w:rsidRPr="00946D67" w:rsidRDefault="00946D67" w:rsidP="00783AA5">
      <w:pPr>
        <w:pStyle w:val="a0"/>
      </w:pPr>
    </w:p>
    <w:p w:rsidR="007E6057" w:rsidRPr="007E6057" w:rsidRDefault="007E6057" w:rsidP="00783AA5">
      <w:pPr>
        <w:pStyle w:val="a0"/>
      </w:pPr>
    </w:p>
    <w:p w:rsidR="003479FF" w:rsidRPr="003479FF" w:rsidRDefault="003479FF" w:rsidP="00783AA5">
      <w:pPr>
        <w:pStyle w:val="a0"/>
      </w:pPr>
    </w:p>
    <w:p w:rsidR="00783AA5" w:rsidRPr="008550FF" w:rsidRDefault="00F43461" w:rsidP="00E9715E">
      <w:pPr>
        <w:pStyle w:val="2"/>
      </w:pPr>
      <w:r>
        <w:t xml:space="preserve">4.2.4 </w:t>
      </w:r>
      <w:r w:rsidR="00E9715E">
        <w:t>Подпрограмма обработки данных с АЦП</w:t>
      </w:r>
      <w:r w:rsidR="008550FF" w:rsidRPr="008550FF">
        <w:t xml:space="preserve"> </w:t>
      </w:r>
      <w:r w:rsidR="008550FF">
        <w:t>(</w:t>
      </w:r>
      <w:r w:rsidR="008550FF">
        <w:rPr>
          <w:lang w:val="en-US"/>
        </w:rPr>
        <w:t>end</w:t>
      </w:r>
      <w:r w:rsidR="008550FF" w:rsidRPr="008550FF">
        <w:t>_</w:t>
      </w:r>
      <w:r w:rsidR="008550FF">
        <w:rPr>
          <w:lang w:val="en-US"/>
        </w:rPr>
        <w:t>ADC</w:t>
      </w:r>
      <w:r w:rsidR="008550FF" w:rsidRPr="008550FF">
        <w:t>)</w:t>
      </w:r>
    </w:p>
    <w:p w:rsidR="002B1A6E" w:rsidRDefault="005D073B" w:rsidP="005D073B">
      <w:pPr>
        <w:pStyle w:val="a0"/>
      </w:pPr>
      <w:r w:rsidRPr="005D073B">
        <w:t xml:space="preserve">В начале подпрограммы проверяем номер канала, с которого приходили показания АЦП. Если номер канала </w:t>
      </w:r>
      <w:r w:rsidR="002B1A6E">
        <w:t>number = 0</w:t>
      </w:r>
      <w:r w:rsidRPr="005D073B">
        <w:t xml:space="preserve">, то переходим в подпрограмму first, которая соответствует потенциометру, установленному на выходном валу первого двигателя. </w:t>
      </w:r>
      <w:r w:rsidR="00F02359">
        <w:t>Далее получаем среднее значение 4 преобразований делением на 4. После этого происходит проверка среднего на крайние положения. Если было достигнуто крайнее левое или крайнее правое положение, то останавливаем первый двигатель</w:t>
      </w:r>
      <w:r w:rsidR="002B1A6E">
        <w:t xml:space="preserve">, переходя в под программу </w:t>
      </w:r>
      <w:r w:rsidR="002B1A6E">
        <w:rPr>
          <w:lang w:val="en-US"/>
        </w:rPr>
        <w:t>drive</w:t>
      </w:r>
      <w:r w:rsidR="002B1A6E" w:rsidRPr="002B1A6E">
        <w:t>1_</w:t>
      </w:r>
      <w:r w:rsidR="002B1A6E">
        <w:rPr>
          <w:lang w:val="en-US"/>
        </w:rPr>
        <w:t>stop</w:t>
      </w:r>
      <w:r w:rsidR="002B1A6E" w:rsidRPr="002B1A6E">
        <w:t xml:space="preserve">. </w:t>
      </w:r>
    </w:p>
    <w:p w:rsidR="00503B7B" w:rsidRPr="002B1A6E" w:rsidRDefault="002B1A6E" w:rsidP="005D073B">
      <w:pPr>
        <w:pStyle w:val="a0"/>
      </w:pPr>
      <w:r w:rsidRPr="005D073B">
        <w:t xml:space="preserve">Если номер канала </w:t>
      </w:r>
      <w:r>
        <w:t xml:space="preserve">number = 1, </w:t>
      </w:r>
      <w:r w:rsidR="00F02359" w:rsidRPr="005D073B">
        <w:t>то переходим в подпрограмму second, которая соответствует потенциометру, установленному на выходном валу второго двигателя.</w:t>
      </w:r>
      <w:r>
        <w:t xml:space="preserve"> В подпрограмме </w:t>
      </w:r>
      <w:r>
        <w:rPr>
          <w:lang w:val="en-US"/>
        </w:rPr>
        <w:t>second</w:t>
      </w:r>
      <w:r w:rsidRPr="002B1A6E">
        <w:t xml:space="preserve"> </w:t>
      </w:r>
      <w:r>
        <w:t xml:space="preserve">происходят действия аналогичные тем, что происходят в подпрограмме </w:t>
      </w:r>
      <w:r>
        <w:rPr>
          <w:lang w:val="en-US"/>
        </w:rPr>
        <w:t>first</w:t>
      </w:r>
      <w:r w:rsidRPr="002B1A6E">
        <w:t>.</w:t>
      </w:r>
    </w:p>
    <w:p w:rsidR="002B1A6E" w:rsidRDefault="002B1A6E" w:rsidP="002B1A6E">
      <w:pPr>
        <w:pStyle w:val="a0"/>
        <w:rPr>
          <w:lang w:eastAsia="zh-CN" w:bidi="ar"/>
        </w:rPr>
      </w:pPr>
      <w:r>
        <w:rPr>
          <w:lang w:eastAsia="zh-CN"/>
        </w:rPr>
        <w:t xml:space="preserve">Далее следует очистка регистров суммы </w:t>
      </w:r>
      <w:r>
        <w:rPr>
          <w:lang w:val="en-US" w:eastAsia="zh-CN" w:bidi="ar"/>
        </w:rPr>
        <w:t>ADC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L</w:t>
      </w:r>
      <w:r w:rsidRPr="00AF4DAA">
        <w:rPr>
          <w:lang w:eastAsia="zh-CN" w:bidi="ar"/>
        </w:rPr>
        <w:t xml:space="preserve"> </w:t>
      </w:r>
      <w:r>
        <w:rPr>
          <w:lang w:eastAsia="zh-CN" w:bidi="ar"/>
        </w:rPr>
        <w:t xml:space="preserve">и </w:t>
      </w:r>
      <w:r>
        <w:rPr>
          <w:lang w:val="en-US" w:eastAsia="zh-CN" w:bidi="ar"/>
        </w:rPr>
        <w:t>ADC</w:t>
      </w:r>
      <w:r w:rsidRPr="00AF4DAA">
        <w:rPr>
          <w:lang w:eastAsia="zh-CN" w:bidi="ar"/>
        </w:rPr>
        <w:t>_</w:t>
      </w:r>
      <w:r w:rsidR="008550FF">
        <w:rPr>
          <w:lang w:val="en-US" w:eastAsia="zh-CN" w:bidi="ar"/>
        </w:rPr>
        <w:t>H</w:t>
      </w:r>
      <w:r w:rsidR="008550FF">
        <w:rPr>
          <w:lang w:eastAsia="zh-CN" w:bidi="ar"/>
        </w:rPr>
        <w:t>,</w:t>
      </w:r>
      <w:r>
        <w:rPr>
          <w:lang w:eastAsia="zh-CN" w:bidi="ar"/>
        </w:rPr>
        <w:t xml:space="preserve"> смена канала </w:t>
      </w:r>
      <w:r w:rsidR="008550FF">
        <w:rPr>
          <w:lang w:eastAsia="zh-CN" w:bidi="ar"/>
        </w:rPr>
        <w:t xml:space="preserve">чтения данных и </w:t>
      </w:r>
      <w:r>
        <w:rPr>
          <w:lang w:eastAsia="zh-CN" w:bidi="ar"/>
        </w:rPr>
        <w:t xml:space="preserve">возвращение в подпрограмму прерывания по окончанию преобразования АЦП </w:t>
      </w:r>
      <w:r>
        <w:rPr>
          <w:lang w:val="en-US" w:eastAsia="zh-CN" w:bidi="ar"/>
        </w:rPr>
        <w:t>IN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ADC</w:t>
      </w:r>
      <w:r w:rsidRPr="00AF4DAA">
        <w:rPr>
          <w:lang w:eastAsia="zh-CN" w:bidi="ar"/>
        </w:rPr>
        <w:t>.</w:t>
      </w:r>
      <w:r w:rsidR="004C04C8">
        <w:rPr>
          <w:lang w:eastAsia="zh-CN" w:bidi="ar"/>
        </w:rPr>
        <w:t xml:space="preserve"> Далее ч</w:t>
      </w:r>
    </w:p>
    <w:p w:rsidR="008E27F8" w:rsidRDefault="008E27F8" w:rsidP="002B1A6E">
      <w:pPr>
        <w:pStyle w:val="a0"/>
        <w:rPr>
          <w:lang w:eastAsia="zh-CN" w:bidi="ar"/>
        </w:rPr>
      </w:pPr>
    </w:p>
    <w:p w:rsidR="008E27F8" w:rsidRPr="00C87CF4" w:rsidRDefault="00F43461" w:rsidP="008E27F8">
      <w:pPr>
        <w:pStyle w:val="2"/>
        <w:rPr>
          <w:lang w:bidi="ar"/>
        </w:rPr>
      </w:pPr>
      <w:r>
        <w:rPr>
          <w:lang w:bidi="ar"/>
        </w:rPr>
        <w:t xml:space="preserve">4.2.5 </w:t>
      </w:r>
      <w:r w:rsidR="008E27F8">
        <w:rPr>
          <w:lang w:bidi="ar"/>
        </w:rPr>
        <w:t xml:space="preserve">Подпрограммы обработки внешних прерывай </w:t>
      </w:r>
      <w:r w:rsidR="008E27F8">
        <w:rPr>
          <w:lang w:val="en-US" w:bidi="ar"/>
        </w:rPr>
        <w:t>INT</w:t>
      </w:r>
      <w:r w:rsidR="008E27F8" w:rsidRPr="008E27F8">
        <w:rPr>
          <w:lang w:bidi="ar"/>
        </w:rPr>
        <w:t xml:space="preserve">1 </w:t>
      </w:r>
      <w:r w:rsidR="008E27F8">
        <w:rPr>
          <w:lang w:bidi="ar"/>
        </w:rPr>
        <w:t xml:space="preserve">и </w:t>
      </w:r>
      <w:r w:rsidR="008E27F8">
        <w:rPr>
          <w:lang w:val="en-US" w:bidi="ar"/>
        </w:rPr>
        <w:t>INT</w:t>
      </w:r>
      <w:r w:rsidR="008E27F8" w:rsidRPr="008E27F8">
        <w:rPr>
          <w:lang w:bidi="ar"/>
        </w:rPr>
        <w:t>0</w:t>
      </w:r>
      <w:r w:rsidR="008E27F8">
        <w:rPr>
          <w:lang w:bidi="ar"/>
        </w:rPr>
        <w:t>(</w:t>
      </w:r>
      <w:r w:rsidR="008E27F8">
        <w:rPr>
          <w:lang w:val="en-US" w:bidi="ar"/>
        </w:rPr>
        <w:t>drive</w:t>
      </w:r>
      <w:r w:rsidR="00C87CF4" w:rsidRPr="00C87CF4">
        <w:rPr>
          <w:lang w:bidi="ar"/>
        </w:rPr>
        <w:t>1_</w:t>
      </w:r>
      <w:r w:rsidR="00C87CF4">
        <w:rPr>
          <w:lang w:val="en-US" w:bidi="ar"/>
        </w:rPr>
        <w:t>fault</w:t>
      </w:r>
      <w:r w:rsidR="00C87CF4" w:rsidRPr="00C87CF4">
        <w:rPr>
          <w:lang w:bidi="ar"/>
        </w:rPr>
        <w:t xml:space="preserve"> </w:t>
      </w:r>
      <w:r w:rsidR="00C87CF4">
        <w:rPr>
          <w:lang w:bidi="ar"/>
        </w:rPr>
        <w:t xml:space="preserve">и </w:t>
      </w:r>
      <w:r w:rsidR="00C87CF4">
        <w:rPr>
          <w:lang w:val="en-US" w:bidi="ar"/>
        </w:rPr>
        <w:t>drive</w:t>
      </w:r>
      <w:r w:rsidR="00C87CF4" w:rsidRPr="00C87CF4">
        <w:rPr>
          <w:lang w:bidi="ar"/>
        </w:rPr>
        <w:t>2_</w:t>
      </w:r>
      <w:r w:rsidR="00C87CF4">
        <w:rPr>
          <w:lang w:val="en-US" w:bidi="ar"/>
        </w:rPr>
        <w:t>fault</w:t>
      </w:r>
      <w:r w:rsidR="00C87CF4" w:rsidRPr="00C87CF4">
        <w:rPr>
          <w:lang w:bidi="ar"/>
        </w:rPr>
        <w:t>)</w:t>
      </w:r>
    </w:p>
    <w:p w:rsidR="00C87CF4" w:rsidRPr="00C87CF4" w:rsidRDefault="00C87CF4" w:rsidP="00C87CF4">
      <w:pPr>
        <w:pStyle w:val="a0"/>
        <w:rPr>
          <w:lang w:eastAsia="ru-RU"/>
        </w:rPr>
      </w:pPr>
      <w:r>
        <w:rPr>
          <w:lang w:eastAsia="ru-RU"/>
        </w:rPr>
        <w:t>Эти две подпрограммы аналогичны друг другу, за исключением того, что вызываются сигналами от разных драйверов.</w:t>
      </w:r>
    </w:p>
    <w:p w:rsidR="00BB0C20" w:rsidRDefault="00C87CF4" w:rsidP="00A419E2">
      <w:pPr>
        <w:pStyle w:val="a0"/>
        <w:rPr>
          <w:lang w:eastAsia="ru-RU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 xml:space="preserve">в стек.  Далее </w:t>
      </w:r>
      <w:r w:rsidR="004C04C8">
        <w:rPr>
          <w:lang w:eastAsia="ru-RU"/>
        </w:rPr>
        <w:t>останавливаем нужный двигатель подавая на выходы нужного двигателя 0 (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1 </w:t>
      </w:r>
      <w:r w:rsidR="004C04C8">
        <w:rPr>
          <w:lang w:eastAsia="ru-RU"/>
        </w:rPr>
        <w:t>…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3 </w:t>
      </w:r>
      <w:r w:rsidR="004C04C8">
        <w:rPr>
          <w:lang w:eastAsia="ru-RU"/>
        </w:rPr>
        <w:t xml:space="preserve">для первого двигателя и 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5 </w:t>
      </w:r>
      <w:r w:rsidR="004C04C8">
        <w:rPr>
          <w:lang w:eastAsia="ru-RU"/>
        </w:rPr>
        <w:t>…</w:t>
      </w:r>
      <w:r w:rsidR="004C04C8" w:rsidRPr="004C04C8">
        <w:rPr>
          <w:lang w:eastAsia="ru-RU"/>
        </w:rPr>
        <w:t xml:space="preserve"> 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7 </w:t>
      </w:r>
      <w:r w:rsidR="004C04C8">
        <w:rPr>
          <w:lang w:eastAsia="ru-RU"/>
        </w:rPr>
        <w:t xml:space="preserve">для второго). </w:t>
      </w:r>
      <w:r w:rsidR="00A419E2">
        <w:rPr>
          <w:lang w:eastAsia="ru-RU"/>
        </w:rPr>
        <w:t>Далее вызывается подпрограмма</w:t>
      </w:r>
      <w:r w:rsidR="00BB0C20">
        <w:rPr>
          <w:lang w:eastAsia="ru-RU"/>
        </w:rPr>
        <w:t xml:space="preserve"> подготовки ответа</w:t>
      </w:r>
      <w:r w:rsidR="00A419E2">
        <w:rPr>
          <w:lang w:eastAsia="ru-RU"/>
        </w:rPr>
        <w:t xml:space="preserve"> </w:t>
      </w:r>
      <w:r w:rsidR="00BB0C20">
        <w:rPr>
          <w:lang w:eastAsia="ru-RU"/>
        </w:rPr>
        <w:t>(</w:t>
      </w:r>
      <w:r w:rsidR="00A419E2">
        <w:rPr>
          <w:lang w:val="en-US" w:eastAsia="ru-RU"/>
        </w:rPr>
        <w:t>fault</w:t>
      </w:r>
      <w:r w:rsidR="00A419E2" w:rsidRPr="00A419E2">
        <w:rPr>
          <w:lang w:eastAsia="ru-RU"/>
        </w:rPr>
        <w:t>_</w:t>
      </w:r>
      <w:r w:rsidR="00A419E2">
        <w:rPr>
          <w:lang w:val="en-US" w:eastAsia="ru-RU"/>
        </w:rPr>
        <w:t>prepare</w:t>
      </w:r>
      <w:r w:rsidR="00A419E2" w:rsidRPr="00A419E2">
        <w:rPr>
          <w:lang w:eastAsia="ru-RU"/>
        </w:rPr>
        <w:t xml:space="preserve">_1 </w:t>
      </w:r>
      <w:r w:rsidR="00BB0C20">
        <w:rPr>
          <w:lang w:eastAsia="ru-RU"/>
        </w:rPr>
        <w:t xml:space="preserve">или </w:t>
      </w:r>
      <w:r w:rsidR="00A419E2">
        <w:rPr>
          <w:lang w:val="en-US" w:eastAsia="ru-RU"/>
        </w:rPr>
        <w:t>fault</w:t>
      </w:r>
      <w:r w:rsidR="00A419E2" w:rsidRPr="00A419E2">
        <w:rPr>
          <w:lang w:eastAsia="ru-RU"/>
        </w:rPr>
        <w:t>_</w:t>
      </w:r>
      <w:r w:rsidR="00A419E2">
        <w:rPr>
          <w:lang w:val="en-US" w:eastAsia="ru-RU"/>
        </w:rPr>
        <w:t>prepare</w:t>
      </w:r>
      <w:r w:rsidR="00A419E2" w:rsidRPr="00A419E2">
        <w:rPr>
          <w:lang w:eastAsia="ru-RU"/>
        </w:rPr>
        <w:t>_</w:t>
      </w:r>
      <w:r w:rsidR="00A419E2">
        <w:rPr>
          <w:lang w:eastAsia="ru-RU"/>
        </w:rPr>
        <w:t>2</w:t>
      </w:r>
      <w:r w:rsidR="00A419E2" w:rsidRPr="00A419E2">
        <w:rPr>
          <w:lang w:eastAsia="ru-RU"/>
        </w:rPr>
        <w:t>)</w:t>
      </w:r>
      <w:r w:rsidR="00A419E2">
        <w:rPr>
          <w:lang w:eastAsia="ru-RU"/>
        </w:rPr>
        <w:t xml:space="preserve"> для загрузки данных посылки в буфер </w:t>
      </w:r>
      <w:r w:rsidR="00A419E2">
        <w:rPr>
          <w:lang w:val="en-US" w:eastAsia="ru-RU"/>
        </w:rPr>
        <w:t>varBuf</w:t>
      </w:r>
      <w:r w:rsidR="00A419E2" w:rsidRPr="00A419E2">
        <w:rPr>
          <w:lang w:eastAsia="ru-RU"/>
        </w:rPr>
        <w:t>_</w:t>
      </w:r>
      <w:r w:rsidR="00BB0C20">
        <w:rPr>
          <w:lang w:val="en-US" w:eastAsia="ru-RU"/>
        </w:rPr>
        <w:t>T</w:t>
      </w:r>
      <w:r w:rsidR="00A419E2">
        <w:rPr>
          <w:lang w:val="en-US" w:eastAsia="ru-RU"/>
        </w:rPr>
        <w:t>XD</w:t>
      </w:r>
      <w:r w:rsidR="00A419E2" w:rsidRPr="00A419E2">
        <w:rPr>
          <w:lang w:eastAsia="ru-RU"/>
        </w:rPr>
        <w:t>.</w:t>
      </w:r>
      <w:r w:rsidR="00A419E2">
        <w:rPr>
          <w:lang w:eastAsia="ru-RU"/>
        </w:rPr>
        <w:t xml:space="preserve"> </w:t>
      </w:r>
      <w:r w:rsidR="00BB0C20">
        <w:rPr>
          <w:lang w:eastAsia="ru-RU"/>
        </w:rPr>
        <w:t xml:space="preserve">Подробнее про работу этой программы будет написано ниже. После </w:t>
      </w:r>
      <w:r w:rsidR="00BB0C20">
        <w:rPr>
          <w:lang w:eastAsia="ru-RU"/>
        </w:rPr>
        <w:lastRenderedPageBreak/>
        <w:t xml:space="preserve">возвращения из подпрограммы подготовки ответа, совершается переход в подпрограмму </w:t>
      </w:r>
      <w:r w:rsidR="00BB0C20">
        <w:rPr>
          <w:lang w:val="en-US" w:eastAsia="ru-RU"/>
        </w:rPr>
        <w:t>B</w:t>
      </w:r>
      <w:r w:rsidR="00BB0C20" w:rsidRPr="00BB0C20">
        <w:rPr>
          <w:lang w:eastAsia="ru-RU"/>
        </w:rPr>
        <w:t>_</w:t>
      </w:r>
      <w:r w:rsidR="00BB0C20">
        <w:rPr>
          <w:lang w:val="en-US" w:eastAsia="ru-RU"/>
        </w:rPr>
        <w:t>TRANS</w:t>
      </w:r>
      <w:r w:rsidR="00BB0C20">
        <w:rPr>
          <w:lang w:eastAsia="ru-RU"/>
        </w:rPr>
        <w:t xml:space="preserve"> по прерыванию </w:t>
      </w:r>
      <w:r w:rsidR="00BB0C20">
        <w:rPr>
          <w:lang w:val="en-US" w:eastAsia="ru-RU"/>
        </w:rPr>
        <w:t>UDRIE</w:t>
      </w:r>
      <w:r w:rsidR="00BB0C20" w:rsidRPr="00BB0C20">
        <w:rPr>
          <w:lang w:eastAsia="ru-RU"/>
        </w:rPr>
        <w:t xml:space="preserve">. </w:t>
      </w:r>
      <w:r w:rsidR="00BB0C20">
        <w:rPr>
          <w:lang w:eastAsia="ru-RU"/>
        </w:rPr>
        <w:t xml:space="preserve">Далее происходит установка флага отправки </w:t>
      </w:r>
      <w:r w:rsidR="00BB0C20">
        <w:rPr>
          <w:lang w:val="en-US" w:eastAsia="ru-RU"/>
        </w:rPr>
        <w:t>F</w:t>
      </w:r>
      <w:r w:rsidR="00BB0C20" w:rsidRPr="00BB0C20">
        <w:rPr>
          <w:lang w:eastAsia="ru-RU"/>
        </w:rPr>
        <w:t>_</w:t>
      </w:r>
      <w:r w:rsidR="00BB0C20">
        <w:rPr>
          <w:lang w:val="en-US" w:eastAsia="ru-RU"/>
        </w:rPr>
        <w:t>answer</w:t>
      </w:r>
      <w:r w:rsidR="00BB0C20" w:rsidRPr="00BB0C20">
        <w:rPr>
          <w:lang w:eastAsia="ru-RU"/>
        </w:rPr>
        <w:t xml:space="preserve"> </w:t>
      </w:r>
      <w:r w:rsidR="00BB0C20">
        <w:rPr>
          <w:lang w:eastAsia="ru-RU"/>
        </w:rPr>
        <w:t>и выход из подпрограммы обработки прерываний.</w:t>
      </w:r>
    </w:p>
    <w:p w:rsidR="00862731" w:rsidRDefault="00862731" w:rsidP="00A419E2">
      <w:pPr>
        <w:pStyle w:val="a0"/>
        <w:rPr>
          <w:lang w:eastAsia="ru-RU"/>
        </w:rPr>
      </w:pPr>
    </w:p>
    <w:p w:rsidR="00BB0C20" w:rsidRDefault="00F43461" w:rsidP="00BB0C20">
      <w:pPr>
        <w:pStyle w:val="2"/>
      </w:pPr>
      <w:r>
        <w:t xml:space="preserve">4.2.6 </w:t>
      </w:r>
      <w:r w:rsidR="00BB0C20">
        <w:t>Подпрограмма подготовки данных к отправке (</w:t>
      </w:r>
      <w:r w:rsidR="00BB0C20">
        <w:rPr>
          <w:lang w:val="en-US"/>
        </w:rPr>
        <w:t>fault</w:t>
      </w:r>
      <w:r w:rsidR="00BB0C20" w:rsidRPr="00A419E2">
        <w:t>_</w:t>
      </w:r>
      <w:r w:rsidR="00BB0C20">
        <w:rPr>
          <w:lang w:val="en-US"/>
        </w:rPr>
        <w:t>prepare</w:t>
      </w:r>
      <w:r w:rsidR="00BB0C20" w:rsidRPr="00A419E2">
        <w:t>_1</w:t>
      </w:r>
      <w:r w:rsidR="008122E3">
        <w:t xml:space="preserve">, </w:t>
      </w:r>
      <w:r w:rsidR="00BB0C20">
        <w:rPr>
          <w:lang w:val="en-US"/>
        </w:rPr>
        <w:t>fault</w:t>
      </w:r>
      <w:r w:rsidR="00BB0C20" w:rsidRPr="00A419E2">
        <w:t>_</w:t>
      </w:r>
      <w:r w:rsidR="00BB0C20">
        <w:rPr>
          <w:lang w:val="en-US"/>
        </w:rPr>
        <w:t>prepare</w:t>
      </w:r>
      <w:r w:rsidR="00BB0C20" w:rsidRPr="00A419E2">
        <w:t>_</w:t>
      </w:r>
      <w:r w:rsidR="00BB0C20">
        <w:t>2</w:t>
      </w:r>
      <w:r w:rsidR="008122E3">
        <w:t xml:space="preserve"> и </w:t>
      </w:r>
      <w:r w:rsidR="008122E3">
        <w:rPr>
          <w:lang w:val="en-US"/>
        </w:rPr>
        <w:t>current</w:t>
      </w:r>
      <w:r w:rsidR="008122E3" w:rsidRPr="008122E3">
        <w:t>_</w:t>
      </w:r>
      <w:r w:rsidR="008122E3">
        <w:rPr>
          <w:lang w:val="en-US"/>
        </w:rPr>
        <w:t>state</w:t>
      </w:r>
      <w:r w:rsidR="008122E3" w:rsidRPr="008122E3">
        <w:t>)</w:t>
      </w:r>
    </w:p>
    <w:p w:rsidR="008122E3" w:rsidRPr="008122E3" w:rsidRDefault="008122E3" w:rsidP="008122E3">
      <w:pPr>
        <w:pStyle w:val="a0"/>
        <w:rPr>
          <w:lang w:eastAsia="ru-RU"/>
        </w:rPr>
      </w:pPr>
      <w:r>
        <w:rPr>
          <w:lang w:eastAsia="ru-RU"/>
        </w:rPr>
        <w:t xml:space="preserve">В данных подпрограммах происходит подготовка данных посылки на центральный микроконтроллер в буфере </w:t>
      </w:r>
      <w:r>
        <w:rPr>
          <w:lang w:val="en-US" w:eastAsia="ru-RU"/>
        </w:rPr>
        <w:t>varBuf</w:t>
      </w:r>
      <w:r w:rsidRPr="008122E3">
        <w:rPr>
          <w:lang w:eastAsia="ru-RU"/>
        </w:rPr>
        <w:t>_</w:t>
      </w:r>
      <w:r>
        <w:rPr>
          <w:lang w:val="en-US" w:eastAsia="ru-RU"/>
        </w:rPr>
        <w:t>TXD</w:t>
      </w:r>
      <w:r w:rsidRPr="008122E3">
        <w:rPr>
          <w:lang w:eastAsia="ru-RU"/>
        </w:rPr>
        <w:t>.</w:t>
      </w:r>
    </w:p>
    <w:p w:rsidR="00862731" w:rsidRDefault="00862731" w:rsidP="00862731">
      <w:pPr>
        <w:pStyle w:val="a0"/>
        <w:rPr>
          <w:lang w:eastAsia="ru-RU"/>
        </w:rPr>
      </w:pPr>
      <w:r>
        <w:rPr>
          <w:lang w:eastAsia="ru-RU"/>
        </w:rPr>
        <w:t xml:space="preserve">В начале программ происходит перемещение указателя </w:t>
      </w:r>
      <w:r>
        <w:rPr>
          <w:lang w:val="en-US" w:eastAsia="ru-RU"/>
        </w:rPr>
        <w:t>Z</w:t>
      </w:r>
      <w:r w:rsidRPr="008122E3">
        <w:rPr>
          <w:lang w:eastAsia="ru-RU"/>
        </w:rPr>
        <w:t xml:space="preserve"> </w:t>
      </w:r>
      <w:r>
        <w:rPr>
          <w:lang w:eastAsia="ru-RU"/>
        </w:rPr>
        <w:t xml:space="preserve">на начало буфера </w:t>
      </w:r>
      <w:r>
        <w:rPr>
          <w:lang w:val="en-US" w:eastAsia="ru-RU"/>
        </w:rPr>
        <w:t>varBuf</w:t>
      </w:r>
      <w:r w:rsidRPr="008122E3">
        <w:rPr>
          <w:lang w:eastAsia="ru-RU"/>
        </w:rPr>
        <w:t>_</w:t>
      </w:r>
      <w:r>
        <w:rPr>
          <w:lang w:val="en-US" w:eastAsia="ru-RU"/>
        </w:rPr>
        <w:t>TXD</w:t>
      </w:r>
      <w:r w:rsidRPr="008122E3">
        <w:rPr>
          <w:lang w:eastAsia="ru-RU"/>
        </w:rPr>
        <w:t xml:space="preserve">. </w:t>
      </w:r>
      <w:r>
        <w:rPr>
          <w:lang w:eastAsia="ru-RU"/>
        </w:rPr>
        <w:t xml:space="preserve">Далее очищаем регистр для хранения контрольной суммы </w:t>
      </w:r>
      <w:r>
        <w:rPr>
          <w:lang w:val="en-US" w:eastAsia="ru-RU"/>
        </w:rPr>
        <w:t>c</w:t>
      </w:r>
      <w:r w:rsidRPr="008122E3">
        <w:rPr>
          <w:lang w:eastAsia="ru-RU"/>
        </w:rPr>
        <w:t>_</w:t>
      </w:r>
      <w:r>
        <w:rPr>
          <w:lang w:val="en-US" w:eastAsia="ru-RU"/>
        </w:rPr>
        <w:t>sum</w:t>
      </w:r>
      <w:r w:rsidRPr="008122E3">
        <w:rPr>
          <w:lang w:eastAsia="ru-RU"/>
        </w:rPr>
        <w:t>_</w:t>
      </w:r>
      <w:r>
        <w:rPr>
          <w:lang w:val="en-US" w:eastAsia="ru-RU"/>
        </w:rPr>
        <w:t>tran</w:t>
      </w:r>
      <w:r w:rsidRPr="008122E3">
        <w:rPr>
          <w:lang w:eastAsia="ru-RU"/>
        </w:rPr>
        <w:t xml:space="preserve">.  </w:t>
      </w:r>
      <w:r>
        <w:rPr>
          <w:lang w:eastAsia="ru-RU"/>
        </w:rPr>
        <w:t>После этого начинается последовательная запись каждого байта информации в буфер с перемещением указателя Y</w:t>
      </w:r>
      <w:r w:rsidRPr="008122E3">
        <w:rPr>
          <w:lang w:eastAsia="ru-RU"/>
        </w:rPr>
        <w:t xml:space="preserve"> </w:t>
      </w:r>
      <w:r>
        <w:rPr>
          <w:lang w:eastAsia="ru-RU"/>
        </w:rPr>
        <w:t xml:space="preserve">на последующий байт. Разница между тремя подпрограммами в записи 3 байта информации в буфер. Подпрограмма </w:t>
      </w:r>
      <w:r>
        <w:rPr>
          <w:lang w:val="en-US" w:eastAsia="ru-RU"/>
        </w:rPr>
        <w:t>current</w:t>
      </w:r>
      <w:r w:rsidRPr="00862731">
        <w:rPr>
          <w:lang w:eastAsia="ru-RU"/>
        </w:rPr>
        <w:t>_</w:t>
      </w:r>
      <w:r>
        <w:rPr>
          <w:lang w:val="en-US" w:eastAsia="ru-RU"/>
        </w:rPr>
        <w:t>state</w:t>
      </w:r>
      <w:r w:rsidRPr="00862731">
        <w:rPr>
          <w:lang w:eastAsia="ru-RU"/>
        </w:rPr>
        <w:t xml:space="preserve"> </w:t>
      </w:r>
      <w:r>
        <w:rPr>
          <w:lang w:eastAsia="ru-RU"/>
        </w:rPr>
        <w:t xml:space="preserve">записывает в него 0х00, а подпрограммы </w:t>
      </w:r>
      <w:r>
        <w:rPr>
          <w:lang w:val="en-US" w:eastAsia="ru-RU"/>
        </w:rPr>
        <w:t>fault</w:t>
      </w:r>
      <w:r w:rsidRPr="00A419E2">
        <w:rPr>
          <w:lang w:eastAsia="ru-RU"/>
        </w:rPr>
        <w:t>_</w:t>
      </w:r>
      <w:r>
        <w:rPr>
          <w:lang w:val="en-US" w:eastAsia="ru-RU"/>
        </w:rPr>
        <w:t>prepare</w:t>
      </w:r>
      <w:r w:rsidRPr="00A419E2">
        <w:rPr>
          <w:lang w:eastAsia="ru-RU"/>
        </w:rPr>
        <w:t>_1</w:t>
      </w:r>
      <w:r>
        <w:rPr>
          <w:lang w:eastAsia="ru-RU"/>
        </w:rPr>
        <w:t xml:space="preserve"> и </w:t>
      </w:r>
      <w:r>
        <w:rPr>
          <w:lang w:val="en-US" w:eastAsia="ru-RU"/>
        </w:rPr>
        <w:t>fault</w:t>
      </w:r>
      <w:r w:rsidRPr="00A419E2">
        <w:rPr>
          <w:lang w:eastAsia="ru-RU"/>
        </w:rPr>
        <w:t>_</w:t>
      </w:r>
      <w:r>
        <w:rPr>
          <w:lang w:val="en-US" w:eastAsia="ru-RU"/>
        </w:rPr>
        <w:t>prepare</w:t>
      </w:r>
      <w:r w:rsidRPr="00A419E2">
        <w:rPr>
          <w:lang w:eastAsia="ru-RU"/>
        </w:rPr>
        <w:t>_</w:t>
      </w:r>
      <w:r>
        <w:rPr>
          <w:lang w:eastAsia="ru-RU"/>
        </w:rPr>
        <w:t xml:space="preserve">2 0х0d и </w:t>
      </w:r>
      <w:r w:rsidRPr="00862731">
        <w:rPr>
          <w:lang w:eastAsia="ru-RU"/>
        </w:rPr>
        <w:t>0</w:t>
      </w:r>
      <w:r>
        <w:rPr>
          <w:lang w:val="en-US" w:eastAsia="ru-RU"/>
        </w:rPr>
        <w:t>x</w:t>
      </w:r>
      <w:r w:rsidRPr="00862731">
        <w:rPr>
          <w:lang w:eastAsia="ru-RU"/>
        </w:rPr>
        <w:t>7</w:t>
      </w:r>
      <w:r>
        <w:rPr>
          <w:lang w:val="en-US" w:eastAsia="ru-RU"/>
        </w:rPr>
        <w:t>c</w:t>
      </w:r>
      <w:r w:rsidRPr="00862731">
        <w:rPr>
          <w:lang w:eastAsia="ru-RU"/>
        </w:rPr>
        <w:t xml:space="preserve"> </w:t>
      </w:r>
      <w:r>
        <w:rPr>
          <w:lang w:eastAsia="ru-RU"/>
        </w:rPr>
        <w:t xml:space="preserve">соответственно. После записи всех данных посылки в буфер происходит выход из этой подпрограммы. </w:t>
      </w:r>
    </w:p>
    <w:p w:rsidR="00862731" w:rsidRDefault="00862731" w:rsidP="00862731">
      <w:pPr>
        <w:pStyle w:val="a0"/>
        <w:rPr>
          <w:lang w:eastAsia="ru-RU"/>
        </w:rPr>
      </w:pPr>
    </w:p>
    <w:p w:rsidR="00862731" w:rsidRDefault="00F43461" w:rsidP="00862731">
      <w:pPr>
        <w:pStyle w:val="2"/>
        <w:rPr>
          <w:rFonts w:eastAsia="SimSun"/>
          <w:lang w:bidi="ar"/>
        </w:rPr>
      </w:pPr>
      <w:r>
        <w:rPr>
          <w:rFonts w:eastAsia="SimSun"/>
          <w:lang w:bidi="ar"/>
        </w:rPr>
        <w:t xml:space="preserve">4.2.7 </w:t>
      </w:r>
      <w:r w:rsidR="00862731">
        <w:rPr>
          <w:rFonts w:eastAsia="SimSun"/>
          <w:lang w:bidi="ar"/>
        </w:rPr>
        <w:t xml:space="preserve">Программа обработки прерывания по опустошению регистра данных </w:t>
      </w:r>
      <w:r w:rsidR="00862731">
        <w:rPr>
          <w:rFonts w:eastAsia="SimSun"/>
          <w:lang w:val="en-US" w:bidi="ar"/>
        </w:rPr>
        <w:t>UDR</w:t>
      </w:r>
      <w:r w:rsidR="00862731" w:rsidRPr="00862731">
        <w:rPr>
          <w:rFonts w:eastAsia="SimSun"/>
          <w:lang w:bidi="ar"/>
        </w:rPr>
        <w:t xml:space="preserve"> (</w:t>
      </w:r>
      <w:r w:rsidR="00862731">
        <w:rPr>
          <w:rFonts w:eastAsia="SimSun"/>
          <w:lang w:val="en-US" w:bidi="ar"/>
        </w:rPr>
        <w:t>B</w:t>
      </w:r>
      <w:r w:rsidR="00862731" w:rsidRPr="00862731">
        <w:rPr>
          <w:rFonts w:eastAsia="SimSun"/>
          <w:lang w:bidi="ar"/>
        </w:rPr>
        <w:t>_</w:t>
      </w:r>
      <w:r w:rsidR="00862731">
        <w:rPr>
          <w:rFonts w:eastAsia="SimSun"/>
          <w:lang w:val="en-US" w:bidi="ar"/>
        </w:rPr>
        <w:t>TRANS</w:t>
      </w:r>
      <w:r w:rsidR="00862731" w:rsidRPr="00862731">
        <w:rPr>
          <w:rFonts w:eastAsia="SimSun"/>
          <w:lang w:bidi="ar"/>
        </w:rPr>
        <w:t>)</w:t>
      </w:r>
    </w:p>
    <w:p w:rsidR="00CC632B" w:rsidRDefault="00CC632B" w:rsidP="00CC632B">
      <w:pPr>
        <w:pStyle w:val="a0"/>
        <w:rPr>
          <w:lang w:eastAsia="ru-RU" w:bidi="ar"/>
        </w:rPr>
      </w:pPr>
      <w:r>
        <w:rPr>
          <w:lang w:eastAsia="ru-RU" w:bidi="ar"/>
        </w:rPr>
        <w:t>В данной подпрограмме обрабатываются 2 прерывания:</w:t>
      </w:r>
    </w:p>
    <w:p w:rsidR="00CC632B" w:rsidRPr="00CC632B" w:rsidRDefault="00CC632B" w:rsidP="00CC632B">
      <w:pPr>
        <w:pStyle w:val="a0"/>
        <w:numPr>
          <w:ilvl w:val="0"/>
          <w:numId w:val="15"/>
        </w:numPr>
        <w:rPr>
          <w:lang w:eastAsia="ru-RU" w:bidi="ar"/>
        </w:rPr>
      </w:pPr>
      <w:r>
        <w:rPr>
          <w:lang w:eastAsia="ru-RU" w:bidi="ar"/>
        </w:rPr>
        <w:t xml:space="preserve">Прерывание по </w:t>
      </w:r>
      <w:r>
        <w:rPr>
          <w:lang w:val="en-US" w:eastAsia="ru-RU" w:bidi="ar"/>
        </w:rPr>
        <w:t>UDRIE</w:t>
      </w:r>
      <w:r w:rsidRPr="00CC632B">
        <w:rPr>
          <w:lang w:eastAsia="ru-RU" w:bidi="ar"/>
        </w:rPr>
        <w:t xml:space="preserve"> (прерывание по со</w:t>
      </w:r>
      <w:r>
        <w:rPr>
          <w:lang w:eastAsia="ru-RU" w:bidi="ar"/>
        </w:rPr>
        <w:t xml:space="preserve">бытию регистр данных </w:t>
      </w:r>
      <w:r>
        <w:rPr>
          <w:lang w:val="en-US" w:eastAsia="ru-RU" w:bidi="ar"/>
        </w:rPr>
        <w:t>USART</w:t>
      </w:r>
      <w:r w:rsidRPr="00CC632B">
        <w:rPr>
          <w:lang w:eastAsia="ru-RU" w:bidi="ar"/>
        </w:rPr>
        <w:t xml:space="preserve"> </w:t>
      </w:r>
      <w:r>
        <w:rPr>
          <w:lang w:eastAsia="ru-RU" w:bidi="ar"/>
        </w:rPr>
        <w:t>пуст)</w:t>
      </w:r>
      <w:r w:rsidRPr="00CC632B">
        <w:rPr>
          <w:lang w:eastAsia="ru-RU" w:bidi="ar"/>
        </w:rPr>
        <w:t>;</w:t>
      </w:r>
    </w:p>
    <w:p w:rsidR="00CC632B" w:rsidRPr="00CC632B" w:rsidRDefault="00CC632B" w:rsidP="00CC632B">
      <w:pPr>
        <w:pStyle w:val="a0"/>
        <w:numPr>
          <w:ilvl w:val="0"/>
          <w:numId w:val="15"/>
        </w:numPr>
        <w:rPr>
          <w:lang w:eastAsia="ru-RU" w:bidi="ar"/>
        </w:rPr>
      </w:pPr>
      <w:r>
        <w:rPr>
          <w:lang w:eastAsia="ru-RU" w:bidi="ar"/>
        </w:rPr>
        <w:t xml:space="preserve">Пребывание по </w:t>
      </w:r>
      <w:r>
        <w:rPr>
          <w:lang w:val="en-US" w:eastAsia="ru-RU" w:bidi="ar"/>
        </w:rPr>
        <w:t>TXCIE</w:t>
      </w:r>
      <w:r>
        <w:rPr>
          <w:lang w:eastAsia="ru-RU" w:bidi="ar"/>
        </w:rPr>
        <w:t xml:space="preserve"> (</w:t>
      </w:r>
      <w:r w:rsidRPr="00CC632B">
        <w:rPr>
          <w:lang w:eastAsia="ru-RU" w:bidi="ar"/>
        </w:rPr>
        <w:t xml:space="preserve">прерывание по </w:t>
      </w:r>
      <w:r>
        <w:rPr>
          <w:lang w:eastAsia="ru-RU" w:bidi="ar"/>
        </w:rPr>
        <w:t>завершению передачи байта)</w:t>
      </w:r>
      <w:r w:rsidRPr="00CC632B">
        <w:rPr>
          <w:lang w:eastAsia="ru-RU" w:bidi="ar"/>
        </w:rPr>
        <w:t>.</w:t>
      </w:r>
    </w:p>
    <w:p w:rsidR="00CC632B" w:rsidRDefault="00CC632B" w:rsidP="00CC632B">
      <w:pPr>
        <w:pStyle w:val="a0"/>
        <w:rPr>
          <w:lang w:eastAsia="ru-RU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 w:rsidR="003A1A53">
        <w:rPr>
          <w:lang w:eastAsia="ru-RU"/>
        </w:rPr>
        <w:t xml:space="preserve"> Первый байт данных будет передан по прерыванию </w:t>
      </w:r>
      <w:r w:rsidR="003A1A53">
        <w:rPr>
          <w:lang w:val="en-US" w:eastAsia="ru-RU"/>
        </w:rPr>
        <w:t>UDRIE</w:t>
      </w:r>
      <w:r w:rsidR="003A1A53" w:rsidRPr="003A1A53">
        <w:rPr>
          <w:lang w:eastAsia="ru-RU"/>
        </w:rPr>
        <w:t xml:space="preserve"> </w:t>
      </w:r>
      <w:r w:rsidR="003A1A53">
        <w:rPr>
          <w:lang w:eastAsia="ru-RU"/>
        </w:rPr>
        <w:t xml:space="preserve">Далее идёт разрешение прерыванию по </w:t>
      </w:r>
      <w:r w:rsidR="003A1A53">
        <w:rPr>
          <w:lang w:val="en-US" w:eastAsia="ru-RU"/>
        </w:rPr>
        <w:t>TXCIE</w:t>
      </w:r>
      <w:r w:rsidR="003A1A53" w:rsidRPr="003A1A53">
        <w:rPr>
          <w:lang w:eastAsia="ru-RU"/>
        </w:rPr>
        <w:t xml:space="preserve">, </w:t>
      </w:r>
      <w:r w:rsidR="003A1A53">
        <w:rPr>
          <w:lang w:eastAsia="ru-RU"/>
        </w:rPr>
        <w:t xml:space="preserve">которое разрешается </w:t>
      </w:r>
      <w:r w:rsidR="003A1A53">
        <w:rPr>
          <w:lang w:eastAsia="ru-RU"/>
        </w:rPr>
        <w:lastRenderedPageBreak/>
        <w:t xml:space="preserve">следующим шагом программы. После этого устанавливаем флаг </w:t>
      </w:r>
      <w:r w:rsidR="003A1A53">
        <w:rPr>
          <w:lang w:val="en-US" w:eastAsia="ru-RU"/>
        </w:rPr>
        <w:t>F</w:t>
      </w:r>
      <w:r w:rsidR="003A1A53" w:rsidRPr="003A1A53">
        <w:rPr>
          <w:lang w:eastAsia="ru-RU"/>
        </w:rPr>
        <w:t>_</w:t>
      </w:r>
      <w:r w:rsidR="003A1A53">
        <w:rPr>
          <w:lang w:val="en-US" w:eastAsia="ru-RU"/>
        </w:rPr>
        <w:t>receive</w:t>
      </w:r>
      <w:r w:rsidR="003A1A53" w:rsidRPr="003A1A53">
        <w:rPr>
          <w:lang w:eastAsia="ru-RU"/>
        </w:rPr>
        <w:t xml:space="preserve"> </w:t>
      </w:r>
      <w:r w:rsidR="003A1A53">
        <w:rPr>
          <w:lang w:eastAsia="ru-RU"/>
        </w:rPr>
        <w:t xml:space="preserve">в 0 и происходит выход из подпрограммы обработки прерывания. </w:t>
      </w:r>
    </w:p>
    <w:p w:rsidR="00A43B0E" w:rsidRPr="003A1A53" w:rsidRDefault="00A43B0E" w:rsidP="00CC632B">
      <w:pPr>
        <w:pStyle w:val="a0"/>
        <w:rPr>
          <w:lang w:eastAsia="ru-RU" w:bidi="ar"/>
        </w:rPr>
      </w:pPr>
    </w:p>
    <w:p w:rsidR="008550FF" w:rsidRDefault="00F43461" w:rsidP="00F12E50">
      <w:pPr>
        <w:pStyle w:val="2"/>
        <w:rPr>
          <w:rFonts w:eastAsia="SimSun"/>
          <w:lang w:bidi="ar"/>
        </w:rPr>
      </w:pPr>
      <w:r>
        <w:rPr>
          <w:rFonts w:eastAsia="SimSun"/>
          <w:lang w:bidi="ar"/>
        </w:rPr>
        <w:t xml:space="preserve">4.2.8 </w:t>
      </w:r>
      <w:r w:rsidR="00F12E50">
        <w:rPr>
          <w:rFonts w:eastAsia="SimSun"/>
          <w:lang w:bidi="ar"/>
        </w:rPr>
        <w:t>Программа</w:t>
      </w:r>
      <w:r w:rsidR="00862731">
        <w:rPr>
          <w:rFonts w:eastAsia="SimSun"/>
          <w:lang w:bidi="ar"/>
        </w:rPr>
        <w:t xml:space="preserve"> обработки</w:t>
      </w:r>
      <w:r w:rsidR="00F12E50">
        <w:rPr>
          <w:rFonts w:eastAsia="SimSun"/>
          <w:lang w:bidi="ar"/>
        </w:rPr>
        <w:t xml:space="preserve"> прерывания по окончанию передачи байта по </w:t>
      </w:r>
      <w:r w:rsidR="00F12E50">
        <w:rPr>
          <w:rFonts w:eastAsia="SimSun"/>
          <w:lang w:val="en-US" w:bidi="ar"/>
        </w:rPr>
        <w:t>USART</w:t>
      </w:r>
      <w:r w:rsidR="00F12E50" w:rsidRPr="00F12E50">
        <w:rPr>
          <w:rFonts w:eastAsia="SimSun"/>
          <w:lang w:bidi="ar"/>
        </w:rPr>
        <w:t xml:space="preserve"> ( </w:t>
      </w:r>
      <w:r w:rsidR="00F12E50">
        <w:rPr>
          <w:rFonts w:eastAsia="SimSun"/>
          <w:lang w:val="en-US" w:bidi="ar"/>
        </w:rPr>
        <w:t>TRANdate</w:t>
      </w:r>
      <w:r w:rsidR="00F12E50" w:rsidRPr="00F12E50">
        <w:rPr>
          <w:rFonts w:eastAsia="SimSun"/>
          <w:lang w:bidi="ar"/>
        </w:rPr>
        <w:t>)</w:t>
      </w:r>
      <w:r w:rsidR="00F12E50">
        <w:rPr>
          <w:rFonts w:eastAsia="SimSun"/>
          <w:lang w:bidi="ar"/>
        </w:rPr>
        <w:t xml:space="preserve"> </w:t>
      </w:r>
    </w:p>
    <w:p w:rsidR="00F12E50" w:rsidRDefault="00F12E50" w:rsidP="00F12E50">
      <w:pPr>
        <w:pStyle w:val="a0"/>
        <w:rPr>
          <w:lang w:eastAsia="ru-RU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Далее инкрементируем счётчик отправленных байт </w:t>
      </w:r>
      <w:r>
        <w:rPr>
          <w:lang w:val="en-US" w:eastAsia="ru-RU"/>
        </w:rPr>
        <w:t>cou</w:t>
      </w:r>
      <w:r w:rsidRPr="00F12E50">
        <w:rPr>
          <w:lang w:eastAsia="ru-RU"/>
        </w:rPr>
        <w:t>_</w:t>
      </w:r>
      <w:r>
        <w:rPr>
          <w:lang w:val="en-US" w:eastAsia="ru-RU"/>
        </w:rPr>
        <w:t>Tran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и проверка </w:t>
      </w:r>
      <w:r>
        <w:rPr>
          <w:lang w:val="en-US" w:eastAsia="ru-RU"/>
        </w:rPr>
        <w:t>cou</w:t>
      </w:r>
      <w:r w:rsidRPr="00F12E50">
        <w:rPr>
          <w:lang w:eastAsia="ru-RU"/>
        </w:rPr>
        <w:t>_</w:t>
      </w:r>
      <w:r>
        <w:rPr>
          <w:lang w:val="en-US" w:eastAsia="ru-RU"/>
        </w:rPr>
        <w:t>Tran</w:t>
      </w:r>
      <w:r w:rsidRPr="00F12E50">
        <w:rPr>
          <w:lang w:eastAsia="ru-RU"/>
        </w:rPr>
        <w:t xml:space="preserve"> = </w:t>
      </w:r>
      <w:r>
        <w:rPr>
          <w:lang w:val="en-US" w:eastAsia="ru-RU"/>
        </w:rPr>
        <w:t>val</w:t>
      </w:r>
      <w:r w:rsidRPr="00F12E50">
        <w:rPr>
          <w:lang w:eastAsia="ru-RU"/>
        </w:rPr>
        <w:t>_</w:t>
      </w:r>
      <w:r>
        <w:rPr>
          <w:lang w:val="en-US" w:eastAsia="ru-RU"/>
        </w:rPr>
        <w:t>TR</w:t>
      </w:r>
      <w:r w:rsidRPr="00F12E50">
        <w:rPr>
          <w:lang w:eastAsia="ru-RU"/>
        </w:rPr>
        <w:t xml:space="preserve">, </w:t>
      </w:r>
      <w:r>
        <w:rPr>
          <w:lang w:eastAsia="ru-RU"/>
        </w:rPr>
        <w:t xml:space="preserve">где </w:t>
      </w:r>
      <w:r>
        <w:rPr>
          <w:lang w:val="en-US" w:eastAsia="ru-RU"/>
        </w:rPr>
        <w:t>val</w:t>
      </w:r>
      <w:r w:rsidRPr="00F12E50">
        <w:rPr>
          <w:lang w:eastAsia="ru-RU"/>
        </w:rPr>
        <w:t>_</w:t>
      </w:r>
      <w:r>
        <w:rPr>
          <w:lang w:val="en-US" w:eastAsia="ru-RU"/>
        </w:rPr>
        <w:t>TR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– количество байт в передаваемой посылке. Если значение счётчика переданных байт меньше количества байт в передаваемой посылке, то загружаем новый байт информации из буфера </w:t>
      </w:r>
      <w:r>
        <w:rPr>
          <w:lang w:val="en-US" w:eastAsia="ru-RU"/>
        </w:rPr>
        <w:t>var</w:t>
      </w:r>
      <w:r w:rsidRPr="00F12E50">
        <w:rPr>
          <w:lang w:eastAsia="ru-RU"/>
        </w:rPr>
        <w:t>_</w:t>
      </w:r>
      <w:r>
        <w:rPr>
          <w:lang w:val="en-US" w:eastAsia="ru-RU"/>
        </w:rPr>
        <w:t>bufTXD</w:t>
      </w:r>
      <w:r>
        <w:rPr>
          <w:lang w:eastAsia="ru-RU"/>
        </w:rPr>
        <w:t xml:space="preserve"> в регистр </w:t>
      </w:r>
      <w:r>
        <w:rPr>
          <w:lang w:val="en-US" w:eastAsia="ru-RU"/>
        </w:rPr>
        <w:t>UDR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и сдвигаем указатель </w:t>
      </w:r>
      <w:r>
        <w:rPr>
          <w:lang w:val="en-US" w:eastAsia="ru-RU"/>
        </w:rPr>
        <w:t>Y</w:t>
      </w:r>
      <w:r w:rsidRPr="00F12E50">
        <w:rPr>
          <w:lang w:eastAsia="ru-RU"/>
        </w:rPr>
        <w:t xml:space="preserve"> </w:t>
      </w:r>
      <w:r>
        <w:rPr>
          <w:lang w:eastAsia="ru-RU"/>
        </w:rPr>
        <w:t>на следующий байт. После этого происходит выход из подпрограммы</w:t>
      </w:r>
    </w:p>
    <w:p w:rsidR="008E27F8" w:rsidRDefault="00F12E50" w:rsidP="008E27F8">
      <w:pPr>
        <w:pStyle w:val="a0"/>
        <w:rPr>
          <w:lang w:eastAsia="ru-RU"/>
        </w:rPr>
      </w:pPr>
      <w:r>
        <w:rPr>
          <w:lang w:eastAsia="ru-RU"/>
        </w:rPr>
        <w:t xml:space="preserve">Если же условие </w:t>
      </w:r>
      <w:r>
        <w:rPr>
          <w:lang w:val="en-US" w:eastAsia="ru-RU"/>
        </w:rPr>
        <w:t>cou</w:t>
      </w:r>
      <w:r w:rsidRPr="00F12E50">
        <w:rPr>
          <w:lang w:eastAsia="ru-RU"/>
        </w:rPr>
        <w:t>_</w:t>
      </w:r>
      <w:r>
        <w:rPr>
          <w:lang w:val="en-US" w:eastAsia="ru-RU"/>
        </w:rPr>
        <w:t>Tran</w:t>
      </w:r>
      <w:r w:rsidRPr="00F12E50">
        <w:rPr>
          <w:lang w:eastAsia="ru-RU"/>
        </w:rPr>
        <w:t xml:space="preserve"> = </w:t>
      </w:r>
      <w:r>
        <w:rPr>
          <w:lang w:val="en-US" w:eastAsia="ru-RU"/>
        </w:rPr>
        <w:t>val</w:t>
      </w:r>
      <w:r w:rsidRPr="00F12E50">
        <w:rPr>
          <w:lang w:eastAsia="ru-RU"/>
        </w:rPr>
        <w:t>_</w:t>
      </w:r>
      <w:r>
        <w:rPr>
          <w:lang w:val="en-US" w:eastAsia="ru-RU"/>
        </w:rPr>
        <w:t>TR</w:t>
      </w:r>
      <w:r>
        <w:rPr>
          <w:lang w:eastAsia="ru-RU"/>
        </w:rPr>
        <w:t xml:space="preserve"> выполняется, то </w:t>
      </w:r>
      <w:r w:rsidR="008E27F8">
        <w:rPr>
          <w:lang w:eastAsia="ru-RU"/>
        </w:rPr>
        <w:t xml:space="preserve">очищаем счётчик </w:t>
      </w:r>
      <w:r w:rsidR="008E27F8">
        <w:rPr>
          <w:lang w:val="en-US" w:eastAsia="ru-RU"/>
        </w:rPr>
        <w:t>cou</w:t>
      </w:r>
      <w:r w:rsidR="008E27F8" w:rsidRPr="00F12E50">
        <w:rPr>
          <w:lang w:eastAsia="ru-RU"/>
        </w:rPr>
        <w:t>_</w:t>
      </w:r>
      <w:r w:rsidR="008E27F8">
        <w:rPr>
          <w:lang w:val="en-US" w:eastAsia="ru-RU"/>
        </w:rPr>
        <w:t>Tran</w:t>
      </w:r>
      <w:r w:rsidR="008E27F8">
        <w:rPr>
          <w:lang w:eastAsia="ru-RU"/>
        </w:rPr>
        <w:t xml:space="preserve">, и переходим в подпрограмму окончания передачи </w:t>
      </w:r>
      <w:r w:rsidR="008E27F8">
        <w:rPr>
          <w:lang w:val="en-US" w:eastAsia="ru-RU"/>
        </w:rPr>
        <w:t>end</w:t>
      </w:r>
      <w:r w:rsidR="008E27F8" w:rsidRPr="008E27F8">
        <w:rPr>
          <w:lang w:eastAsia="ru-RU"/>
        </w:rPr>
        <w:t>_</w:t>
      </w:r>
      <w:r w:rsidR="008E27F8">
        <w:rPr>
          <w:lang w:val="en-US" w:eastAsia="ru-RU"/>
        </w:rPr>
        <w:t>tr</w:t>
      </w:r>
      <w:r w:rsidR="008E27F8">
        <w:rPr>
          <w:lang w:eastAsia="ru-RU"/>
        </w:rPr>
        <w:t xml:space="preserve">. В ней переключаем </w:t>
      </w:r>
      <w:r w:rsidR="008E27F8">
        <w:rPr>
          <w:lang w:val="en-US" w:eastAsia="ru-RU"/>
        </w:rPr>
        <w:t>USART</w:t>
      </w:r>
      <w:r w:rsidR="008E27F8">
        <w:rPr>
          <w:lang w:eastAsia="ru-RU"/>
        </w:rPr>
        <w:t xml:space="preserve"> на приём, устанавливаем указатель </w:t>
      </w:r>
      <w:r w:rsidR="008E27F8">
        <w:rPr>
          <w:lang w:val="en-US" w:eastAsia="ru-RU"/>
        </w:rPr>
        <w:t>Y</w:t>
      </w:r>
      <w:r w:rsidR="008E27F8" w:rsidRPr="008E27F8">
        <w:rPr>
          <w:lang w:eastAsia="ru-RU"/>
        </w:rPr>
        <w:t xml:space="preserve"> </w:t>
      </w:r>
      <w:r w:rsidR="008E27F8">
        <w:rPr>
          <w:lang w:eastAsia="ru-RU"/>
        </w:rPr>
        <w:t xml:space="preserve">на начало буфера приёма данных </w:t>
      </w:r>
      <w:r w:rsidR="008E27F8">
        <w:rPr>
          <w:lang w:val="en-US" w:eastAsia="ru-RU"/>
        </w:rPr>
        <w:t>varBuf</w:t>
      </w:r>
      <w:r w:rsidR="008E27F8" w:rsidRPr="008E27F8">
        <w:rPr>
          <w:lang w:eastAsia="ru-RU"/>
        </w:rPr>
        <w:t>_</w:t>
      </w:r>
      <w:r w:rsidR="008E27F8">
        <w:rPr>
          <w:lang w:val="en-US" w:eastAsia="ru-RU"/>
        </w:rPr>
        <w:t>RXD</w:t>
      </w:r>
      <w:r w:rsidR="008E27F8">
        <w:rPr>
          <w:lang w:eastAsia="ru-RU"/>
        </w:rPr>
        <w:t xml:space="preserve"> и устанавливаем флаг окончания передачи </w:t>
      </w:r>
      <w:r w:rsidR="008E27F8">
        <w:rPr>
          <w:lang w:val="en-US" w:eastAsia="ru-RU"/>
        </w:rPr>
        <w:t>F</w:t>
      </w:r>
      <w:r w:rsidR="008E27F8" w:rsidRPr="008E27F8">
        <w:rPr>
          <w:lang w:eastAsia="ru-RU"/>
        </w:rPr>
        <w:t>_</w:t>
      </w:r>
      <w:r w:rsidR="008E27F8">
        <w:rPr>
          <w:lang w:val="en-US" w:eastAsia="ru-RU"/>
        </w:rPr>
        <w:t>trans</w:t>
      </w:r>
      <w:r w:rsidR="008E27F8" w:rsidRPr="008E27F8">
        <w:rPr>
          <w:lang w:eastAsia="ru-RU"/>
        </w:rPr>
        <w:t xml:space="preserve">. </w:t>
      </w:r>
      <w:r w:rsidR="008E27F8">
        <w:rPr>
          <w:lang w:eastAsia="ru-RU"/>
        </w:rPr>
        <w:t>Следующим действием возвращаемся из подпрограммы обработки прерывания.</w:t>
      </w:r>
    </w:p>
    <w:p w:rsidR="00221B08" w:rsidRDefault="00221B08" w:rsidP="008E27F8">
      <w:pPr>
        <w:pStyle w:val="a0"/>
        <w:rPr>
          <w:lang w:eastAsia="ru-RU"/>
        </w:rPr>
      </w:pPr>
    </w:p>
    <w:p w:rsidR="00A43B0E" w:rsidRPr="00221B08" w:rsidRDefault="00F43461" w:rsidP="00A43B0E">
      <w:pPr>
        <w:pStyle w:val="2"/>
      </w:pPr>
      <w:r>
        <w:t xml:space="preserve">4.2.9 </w:t>
      </w:r>
      <w:r w:rsidR="00A43B0E">
        <w:t>Подпрограмма обработки прерывания таймера/счётчика Т1</w:t>
      </w:r>
      <w:r w:rsidR="00221B08" w:rsidRPr="00221B08">
        <w:t xml:space="preserve"> </w:t>
      </w:r>
      <w:r w:rsidR="00221B08">
        <w:t>(</w:t>
      </w:r>
      <w:r w:rsidR="00221B08">
        <w:rPr>
          <w:lang w:val="en-US"/>
        </w:rPr>
        <w:t>Time</w:t>
      </w:r>
      <w:r w:rsidR="00221B08" w:rsidRPr="00221B08">
        <w:t>_</w:t>
      </w:r>
      <w:r w:rsidR="00221B08">
        <w:rPr>
          <w:lang w:val="en-US"/>
        </w:rPr>
        <w:t>OUT</w:t>
      </w:r>
      <w:r w:rsidR="00221B08" w:rsidRPr="00221B08">
        <w:t>)</w:t>
      </w:r>
    </w:p>
    <w:p w:rsidR="00A43B0E" w:rsidRDefault="00A43B0E" w:rsidP="00A43B0E">
      <w:pPr>
        <w:pStyle w:val="a0"/>
        <w:rPr>
          <w:lang w:eastAsia="zh-CN" w:bidi="ar"/>
        </w:rPr>
      </w:pPr>
      <w:r>
        <w:rPr>
          <w:lang w:eastAsia="zh-CN" w:bidi="ar"/>
        </w:rPr>
        <w:t>Данный таймер</w:t>
      </w:r>
      <w:r w:rsidRPr="00AF4DAA">
        <w:rPr>
          <w:lang w:eastAsia="zh-CN" w:bidi="ar"/>
        </w:rPr>
        <w:t>/</w:t>
      </w:r>
      <w:r>
        <w:rPr>
          <w:lang w:eastAsia="zh-CN" w:bidi="ar"/>
        </w:rPr>
        <w:t xml:space="preserve">счётчик отвечает за корректность приёма посылки по </w:t>
      </w:r>
      <w:r>
        <w:rPr>
          <w:lang w:val="en-US" w:eastAsia="zh-CN" w:bidi="ar"/>
        </w:rPr>
        <w:t>USART</w:t>
      </w:r>
      <w:r w:rsidRPr="00AF4DAA">
        <w:rPr>
          <w:lang w:eastAsia="zh-CN" w:bidi="ar"/>
        </w:rPr>
        <w:t>.</w:t>
      </w:r>
      <w:r>
        <w:rPr>
          <w:lang w:eastAsia="zh-CN" w:bidi="ar"/>
        </w:rPr>
        <w:t xml:space="preserve"> Если приём посылки длится дольше 6 мсек, то происходит переход по прерыванию </w:t>
      </w:r>
      <w:r>
        <w:rPr>
          <w:lang w:val="en-US" w:eastAsia="zh-CN" w:bidi="ar"/>
        </w:rPr>
        <w:t>OCIE</w:t>
      </w:r>
      <w:r w:rsidRPr="00A43B0E">
        <w:rPr>
          <w:lang w:eastAsia="zh-CN" w:bidi="ar"/>
        </w:rPr>
        <w:t>1</w:t>
      </w:r>
      <w:r>
        <w:rPr>
          <w:lang w:val="en-US" w:eastAsia="zh-CN" w:bidi="ar"/>
        </w:rPr>
        <w:t>A</w:t>
      </w:r>
      <w:r>
        <w:rPr>
          <w:lang w:eastAsia="zh-CN" w:bidi="ar"/>
        </w:rPr>
        <w:t xml:space="preserve"> в подпрограмму обработки прерывания таймера</w:t>
      </w:r>
      <w:r w:rsidRPr="00A43B0E">
        <w:rPr>
          <w:lang w:eastAsia="zh-CN" w:bidi="ar"/>
        </w:rPr>
        <w:t>/</w:t>
      </w:r>
      <w:r>
        <w:rPr>
          <w:lang w:eastAsia="zh-CN" w:bidi="ar"/>
        </w:rPr>
        <w:t xml:space="preserve">счётчика Т1 </w:t>
      </w:r>
      <w:r>
        <w:rPr>
          <w:lang w:val="en-US" w:eastAsia="zh-CN" w:bidi="ar"/>
        </w:rPr>
        <w:t>TimaOUT</w:t>
      </w:r>
      <w:r w:rsidRPr="00A43B0E">
        <w:rPr>
          <w:lang w:eastAsia="zh-CN" w:bidi="ar"/>
        </w:rPr>
        <w:t>.</w:t>
      </w:r>
      <w:r>
        <w:rPr>
          <w:lang w:eastAsia="zh-CN" w:bidi="ar"/>
        </w:rPr>
        <w:t xml:space="preserve"> </w:t>
      </w:r>
    </w:p>
    <w:p w:rsidR="00A43B0E" w:rsidRDefault="00A43B0E" w:rsidP="00A43B0E">
      <w:pPr>
        <w:pStyle w:val="a0"/>
        <w:rPr>
          <w:lang w:eastAsia="zh-CN" w:bidi="ar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</w:t>
      </w:r>
      <w:r w:rsidRPr="00AF4DAA">
        <w:rPr>
          <w:lang w:eastAsia="zh-CN" w:bidi="ar"/>
        </w:rPr>
        <w:t>.</w:t>
      </w:r>
      <w:r>
        <w:rPr>
          <w:lang w:eastAsia="zh-CN" w:bidi="ar"/>
        </w:rPr>
        <w:t xml:space="preserve"> Далее происходит остановка таймера</w:t>
      </w:r>
      <w:r w:rsidRPr="00AF4DAA">
        <w:rPr>
          <w:lang w:eastAsia="zh-CN" w:bidi="ar"/>
        </w:rPr>
        <w:t>/</w:t>
      </w:r>
      <w:r>
        <w:rPr>
          <w:lang w:eastAsia="zh-CN" w:bidi="ar"/>
        </w:rPr>
        <w:t xml:space="preserve">счётчика Т1, запрет прерывания </w:t>
      </w:r>
      <w:r>
        <w:rPr>
          <w:lang w:val="en-US" w:eastAsia="zh-CN" w:bidi="ar"/>
        </w:rPr>
        <w:t>OCIE</w:t>
      </w:r>
      <w:r w:rsidRPr="00AF4DAA">
        <w:rPr>
          <w:lang w:eastAsia="zh-CN" w:bidi="ar"/>
        </w:rPr>
        <w:t>1</w:t>
      </w:r>
      <w:r>
        <w:rPr>
          <w:lang w:val="en-US" w:eastAsia="zh-CN" w:bidi="ar"/>
        </w:rPr>
        <w:t>A</w:t>
      </w:r>
      <w:r>
        <w:rPr>
          <w:lang w:eastAsia="zh-CN" w:bidi="ar"/>
        </w:rPr>
        <w:t xml:space="preserve">. После этого происходит установка указателя </w:t>
      </w:r>
      <w:r>
        <w:rPr>
          <w:lang w:val="en-US" w:eastAsia="zh-CN" w:bidi="ar"/>
        </w:rPr>
        <w:t>Y</w:t>
      </w:r>
      <w:r w:rsidRPr="00AF4DAA">
        <w:rPr>
          <w:lang w:eastAsia="zh-CN" w:bidi="ar"/>
        </w:rPr>
        <w:t xml:space="preserve"> </w:t>
      </w:r>
      <w:r>
        <w:rPr>
          <w:lang w:eastAsia="zh-CN" w:bidi="ar"/>
        </w:rPr>
        <w:t xml:space="preserve">в начало </w:t>
      </w:r>
      <w:r>
        <w:rPr>
          <w:lang w:eastAsia="zh-CN" w:bidi="ar"/>
        </w:rPr>
        <w:lastRenderedPageBreak/>
        <w:t xml:space="preserve">буфера приёма </w:t>
      </w:r>
      <w:r>
        <w:rPr>
          <w:lang w:val="en-US" w:eastAsia="zh-CN" w:bidi="ar"/>
        </w:rPr>
        <w:t>var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bufRXD</w:t>
      </w:r>
      <w:r>
        <w:rPr>
          <w:lang w:eastAsia="zh-CN" w:bidi="ar"/>
        </w:rPr>
        <w:t xml:space="preserve">, очистка РОНов </w:t>
      </w:r>
      <w:r>
        <w:rPr>
          <w:lang w:val="en-US" w:eastAsia="zh-CN" w:bidi="ar"/>
        </w:rPr>
        <w:t>c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sumREC</w:t>
      </w:r>
      <w:r w:rsidRPr="00AF4DAA">
        <w:rPr>
          <w:lang w:eastAsia="zh-CN" w:bidi="ar"/>
        </w:rPr>
        <w:t xml:space="preserve"> </w:t>
      </w:r>
      <w:r>
        <w:rPr>
          <w:lang w:eastAsia="zh-CN" w:bidi="ar"/>
        </w:rPr>
        <w:t xml:space="preserve">и </w:t>
      </w:r>
      <w:r>
        <w:rPr>
          <w:lang w:val="en-US" w:eastAsia="zh-CN" w:bidi="ar"/>
        </w:rPr>
        <w:t>Cou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REC</w:t>
      </w:r>
      <w:r>
        <w:rPr>
          <w:lang w:eastAsia="zh-CN" w:bidi="ar"/>
        </w:rPr>
        <w:t>, и выход из подпрограммы обработки прерываеия.</w:t>
      </w:r>
    </w:p>
    <w:p w:rsidR="008E27F8" w:rsidRDefault="008E27F8" w:rsidP="008E27F8">
      <w:pPr>
        <w:pStyle w:val="a0"/>
        <w:rPr>
          <w:lang w:eastAsia="ru-RU"/>
        </w:rPr>
      </w:pPr>
    </w:p>
    <w:p w:rsidR="002B1A6E" w:rsidRDefault="00F43461" w:rsidP="00221B08">
      <w:pPr>
        <w:pStyle w:val="2"/>
      </w:pPr>
      <w:r>
        <w:t xml:space="preserve">4.2.10 </w:t>
      </w:r>
      <w:r w:rsidR="00221B08">
        <w:t xml:space="preserve">Подпрограмма обработки прерывания по приёму байта по </w:t>
      </w:r>
      <w:r w:rsidR="00221B08">
        <w:rPr>
          <w:lang w:val="en-US"/>
        </w:rPr>
        <w:t>USART</w:t>
      </w:r>
      <w:r w:rsidR="00221B08" w:rsidRPr="00221B08">
        <w:t xml:space="preserve"> (</w:t>
      </w:r>
      <w:r w:rsidR="00221B08">
        <w:rPr>
          <w:lang w:val="en-US"/>
        </w:rPr>
        <w:t>REC</w:t>
      </w:r>
      <w:r w:rsidR="00221B08" w:rsidRPr="00221B08">
        <w:t>_</w:t>
      </w:r>
      <w:r w:rsidR="00221B08">
        <w:rPr>
          <w:lang w:val="en-US"/>
        </w:rPr>
        <w:t>date</w:t>
      </w:r>
      <w:r w:rsidR="00221B08" w:rsidRPr="00221B08">
        <w:t>)</w:t>
      </w:r>
    </w:p>
    <w:p w:rsidR="00221B08" w:rsidRDefault="00221B08" w:rsidP="00221B08">
      <w:pPr>
        <w:pStyle w:val="a0"/>
        <w:rPr>
          <w:rFonts w:eastAsia="SimSun"/>
          <w:lang w:eastAsia="zh-CN" w:bidi="ar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 w:rsidRPr="00221B08">
        <w:rPr>
          <w:lang w:eastAsia="ru-RU"/>
        </w:rPr>
        <w:t xml:space="preserve"> </w:t>
      </w:r>
      <w:r>
        <w:rPr>
          <w:lang w:eastAsia="ru-RU"/>
        </w:rPr>
        <w:t>Переход</w:t>
      </w:r>
      <w:r w:rsidR="005524E7">
        <w:rPr>
          <w:lang w:eastAsia="ru-RU"/>
        </w:rPr>
        <w:t xml:space="preserve"> по прерыванию </w:t>
      </w:r>
      <w:r w:rsidR="005524E7">
        <w:rPr>
          <w:lang w:val="en-US" w:eastAsia="ru-RU"/>
        </w:rPr>
        <w:t>RXCIE</w:t>
      </w:r>
      <w:r w:rsidR="005524E7" w:rsidRPr="005524E7">
        <w:rPr>
          <w:lang w:eastAsia="ru-RU"/>
        </w:rPr>
        <w:t xml:space="preserve"> </w:t>
      </w:r>
      <w:r w:rsidR="005524E7">
        <w:rPr>
          <w:lang w:eastAsia="ru-RU"/>
        </w:rPr>
        <w:t xml:space="preserve">происходит тогда, когда в буфере появляются непрочитанные байты посылки. Далее загружаем данные из регистров </w:t>
      </w:r>
      <w:r w:rsidR="005524E7">
        <w:rPr>
          <w:lang w:val="en-US" w:eastAsia="ru-RU"/>
        </w:rPr>
        <w:t>UDR</w:t>
      </w:r>
      <w:r w:rsidR="005524E7" w:rsidRPr="005524E7">
        <w:rPr>
          <w:lang w:eastAsia="ru-RU"/>
        </w:rPr>
        <w:t xml:space="preserve">, </w:t>
      </w:r>
      <w:r w:rsidR="005524E7">
        <w:rPr>
          <w:lang w:val="en-US" w:eastAsia="ru-RU"/>
        </w:rPr>
        <w:t>UCSRA</w:t>
      </w:r>
      <w:r w:rsidR="005524E7" w:rsidRPr="005524E7">
        <w:rPr>
          <w:lang w:eastAsia="ru-RU"/>
        </w:rPr>
        <w:t xml:space="preserve"> </w:t>
      </w:r>
      <w:r w:rsidR="005524E7">
        <w:rPr>
          <w:lang w:eastAsia="ru-RU"/>
        </w:rPr>
        <w:t xml:space="preserve">в </w:t>
      </w:r>
      <w:r w:rsidR="005524E7">
        <w:rPr>
          <w:lang w:val="en-US" w:eastAsia="ru-RU"/>
        </w:rPr>
        <w:t>templ</w:t>
      </w:r>
      <w:r w:rsidR="005524E7" w:rsidRPr="005524E7">
        <w:rPr>
          <w:lang w:eastAsia="ru-RU"/>
        </w:rPr>
        <w:t>_</w:t>
      </w:r>
      <w:r w:rsidR="005524E7">
        <w:rPr>
          <w:lang w:val="en-US" w:eastAsia="ru-RU"/>
        </w:rPr>
        <w:t>L</w:t>
      </w:r>
      <w:r w:rsidR="005524E7" w:rsidRPr="005524E7">
        <w:rPr>
          <w:lang w:eastAsia="ru-RU"/>
        </w:rPr>
        <w:t xml:space="preserve">, </w:t>
      </w:r>
      <w:r w:rsidR="005524E7">
        <w:rPr>
          <w:lang w:val="en-US" w:eastAsia="ru-RU"/>
        </w:rPr>
        <w:t>templ</w:t>
      </w:r>
      <w:r w:rsidR="005524E7" w:rsidRPr="005524E7">
        <w:rPr>
          <w:lang w:eastAsia="ru-RU"/>
        </w:rPr>
        <w:t>_</w:t>
      </w:r>
      <w:r w:rsidR="005524E7">
        <w:rPr>
          <w:lang w:val="en-US" w:eastAsia="ru-RU"/>
        </w:rPr>
        <w:t>H</w:t>
      </w:r>
      <w:r w:rsidR="005524E7" w:rsidRPr="005524E7">
        <w:rPr>
          <w:lang w:eastAsia="ru-RU"/>
        </w:rPr>
        <w:t xml:space="preserve"> </w:t>
      </w:r>
      <w:r w:rsidR="005524E7">
        <w:rPr>
          <w:lang w:eastAsia="ru-RU"/>
        </w:rPr>
        <w:t xml:space="preserve">соответственно. После происходит проверка данных регистра </w:t>
      </w:r>
      <w:r w:rsidR="005524E7">
        <w:rPr>
          <w:lang w:val="en-US" w:eastAsia="ru-RU"/>
        </w:rPr>
        <w:t>UCSRA</w:t>
      </w:r>
      <w:r w:rsidR="005524E7">
        <w:rPr>
          <w:lang w:eastAsia="ru-RU"/>
        </w:rPr>
        <w:t xml:space="preserve"> на наличие ошибок с помощью проверки флагов </w:t>
      </w:r>
      <w:r w:rsidR="005524E7">
        <w:rPr>
          <w:rFonts w:eastAsia="SimSun"/>
          <w:lang w:val="en-US" w:eastAsia="zh-CN" w:bidi="ar"/>
        </w:rPr>
        <w:t>FE</w:t>
      </w:r>
      <w:r w:rsidR="005524E7" w:rsidRPr="00AF4DAA">
        <w:rPr>
          <w:rFonts w:eastAsia="SimSun"/>
          <w:lang w:eastAsia="zh-CN" w:bidi="ar"/>
        </w:rPr>
        <w:t xml:space="preserve">, </w:t>
      </w:r>
      <w:r w:rsidR="005524E7">
        <w:rPr>
          <w:rFonts w:eastAsia="SimSun"/>
          <w:lang w:val="en-US" w:eastAsia="zh-CN" w:bidi="ar"/>
        </w:rPr>
        <w:t>DOR</w:t>
      </w:r>
      <w:r w:rsidR="005524E7" w:rsidRPr="00AF4DAA">
        <w:rPr>
          <w:rFonts w:eastAsia="SimSun"/>
          <w:lang w:eastAsia="zh-CN" w:bidi="ar"/>
        </w:rPr>
        <w:t xml:space="preserve">, </w:t>
      </w:r>
      <w:r w:rsidR="005524E7">
        <w:rPr>
          <w:rFonts w:eastAsia="SimSun"/>
          <w:lang w:val="en-US" w:eastAsia="zh-CN" w:bidi="ar"/>
        </w:rPr>
        <w:t>PE</w:t>
      </w:r>
      <w:r w:rsidR="005524E7" w:rsidRPr="005524E7">
        <w:rPr>
          <w:rFonts w:eastAsia="SimSun"/>
          <w:lang w:eastAsia="zh-CN" w:bidi="ar"/>
        </w:rPr>
        <w:t>.</w:t>
      </w:r>
      <w:r w:rsidR="0037370F">
        <w:rPr>
          <w:rFonts w:eastAsia="SimSun"/>
          <w:lang w:eastAsia="zh-CN" w:bidi="ar"/>
        </w:rPr>
        <w:t xml:space="preserve"> Если ошибки есть, то происходит выход из подпрограммы обработки прерывания. </w:t>
      </w:r>
      <w:r w:rsidR="005524E7">
        <w:rPr>
          <w:rFonts w:eastAsia="SimSun"/>
          <w:lang w:eastAsia="zh-CN" w:bidi="ar"/>
        </w:rPr>
        <w:t xml:space="preserve">Если ошибок нет, то происходит переход в подпрограмму </w:t>
      </w:r>
      <w:r w:rsidR="005524E7">
        <w:rPr>
          <w:rFonts w:eastAsia="SimSun"/>
          <w:lang w:val="en-US" w:eastAsia="zh-CN" w:bidi="ar"/>
        </w:rPr>
        <w:t>USART</w:t>
      </w:r>
      <w:r w:rsidR="005524E7" w:rsidRPr="00925904">
        <w:rPr>
          <w:rFonts w:eastAsia="SimSun"/>
          <w:lang w:eastAsia="zh-CN" w:bidi="ar"/>
        </w:rPr>
        <w:t>2</w:t>
      </w:r>
      <w:r w:rsidR="005524E7">
        <w:rPr>
          <w:rFonts w:eastAsia="SimSun"/>
          <w:lang w:val="en-US" w:eastAsia="zh-CN" w:bidi="ar"/>
        </w:rPr>
        <w:t>NoError</w:t>
      </w:r>
      <w:r w:rsidR="00925904" w:rsidRPr="00925904">
        <w:rPr>
          <w:rFonts w:eastAsia="SimSun"/>
          <w:lang w:eastAsia="zh-CN" w:bidi="ar"/>
        </w:rPr>
        <w:t xml:space="preserve">. </w:t>
      </w:r>
      <w:r w:rsidR="00925904">
        <w:rPr>
          <w:rFonts w:eastAsia="SimSun"/>
          <w:lang w:eastAsia="zh-CN" w:bidi="ar"/>
        </w:rPr>
        <w:t xml:space="preserve">В ней инкрементируем счётчик полученных байт  и сохраняем данные из регистра </w:t>
      </w:r>
      <w:r w:rsidR="00925904">
        <w:rPr>
          <w:rFonts w:eastAsia="SimSun"/>
          <w:lang w:val="en-US" w:eastAsia="zh-CN" w:bidi="ar"/>
        </w:rPr>
        <w:t>UDR</w:t>
      </w:r>
      <w:r w:rsidR="00925904" w:rsidRPr="00925904">
        <w:rPr>
          <w:rFonts w:eastAsia="SimSun"/>
          <w:lang w:eastAsia="zh-CN" w:bidi="ar"/>
        </w:rPr>
        <w:t xml:space="preserve"> </w:t>
      </w:r>
      <w:r w:rsidR="00925904">
        <w:rPr>
          <w:rFonts w:eastAsia="SimSun"/>
          <w:lang w:eastAsia="zh-CN" w:bidi="ar"/>
        </w:rPr>
        <w:t xml:space="preserve">в регистр приёма. Если это первый адресный байт посылки, то совершается переход в подпрограмму </w:t>
      </w:r>
      <w:r w:rsidR="00925904">
        <w:rPr>
          <w:rFonts w:eastAsia="SimSun"/>
          <w:lang w:val="en-US" w:eastAsia="zh-CN" w:bidi="ar"/>
        </w:rPr>
        <w:t>rec</w:t>
      </w:r>
      <w:r w:rsidR="00925904" w:rsidRPr="00925904">
        <w:rPr>
          <w:rFonts w:eastAsia="SimSun"/>
          <w:lang w:eastAsia="zh-CN" w:bidi="ar"/>
        </w:rPr>
        <w:t>_1_</w:t>
      </w:r>
      <w:r w:rsidR="00925904">
        <w:rPr>
          <w:rFonts w:eastAsia="SimSun"/>
          <w:lang w:val="en-US" w:eastAsia="zh-CN" w:bidi="ar"/>
        </w:rPr>
        <w:t>b</w:t>
      </w:r>
      <w:r w:rsidR="00925904" w:rsidRPr="00925904">
        <w:rPr>
          <w:rFonts w:eastAsia="SimSun"/>
          <w:lang w:eastAsia="zh-CN" w:bidi="ar"/>
        </w:rPr>
        <w:t xml:space="preserve">, </w:t>
      </w:r>
      <w:r w:rsidR="00925904">
        <w:rPr>
          <w:rFonts w:eastAsia="SimSun"/>
          <w:lang w:eastAsia="zh-CN" w:bidi="ar"/>
        </w:rPr>
        <w:t xml:space="preserve">в которой происходит проверка совпадения значения адресного байта посылки и константы </w:t>
      </w:r>
      <w:r w:rsidR="00925904">
        <w:rPr>
          <w:rFonts w:eastAsia="SimSun"/>
          <w:lang w:val="en-US" w:eastAsia="zh-CN" w:bidi="ar"/>
        </w:rPr>
        <w:t>right</w:t>
      </w:r>
      <w:r w:rsidR="00925904" w:rsidRPr="00925904">
        <w:rPr>
          <w:rFonts w:eastAsia="SimSun"/>
          <w:lang w:eastAsia="zh-CN" w:bidi="ar"/>
        </w:rPr>
        <w:t>_</w:t>
      </w:r>
      <w:r w:rsidR="00925904">
        <w:rPr>
          <w:rFonts w:eastAsia="SimSun"/>
          <w:lang w:val="en-US" w:eastAsia="zh-CN" w:bidi="ar"/>
        </w:rPr>
        <w:t>adres</w:t>
      </w:r>
      <w:r w:rsidR="00925904" w:rsidRPr="00925904">
        <w:rPr>
          <w:rFonts w:eastAsia="SimSun"/>
          <w:lang w:eastAsia="zh-CN" w:bidi="ar"/>
        </w:rPr>
        <w:t xml:space="preserve">, </w:t>
      </w:r>
      <w:r w:rsidR="00925904">
        <w:rPr>
          <w:rFonts w:eastAsia="SimSun"/>
          <w:lang w:eastAsia="zh-CN" w:bidi="ar"/>
        </w:rPr>
        <w:t xml:space="preserve">в </w:t>
      </w:r>
      <w:r w:rsidR="0037370F">
        <w:rPr>
          <w:rFonts w:eastAsia="SimSun"/>
          <w:lang w:eastAsia="zh-CN" w:bidi="ar"/>
        </w:rPr>
        <w:t xml:space="preserve">которой хранится правильный адрес. Если пришёл неправильный адрес, то происходит переход в подпрограмму </w:t>
      </w:r>
      <w:r w:rsidR="0037370F">
        <w:rPr>
          <w:rFonts w:eastAsia="SimSun"/>
          <w:lang w:val="en-US" w:eastAsia="zh-CN" w:bidi="ar"/>
        </w:rPr>
        <w:t>error</w:t>
      </w:r>
      <w:r w:rsidR="0037370F" w:rsidRPr="0037370F">
        <w:rPr>
          <w:rFonts w:eastAsia="SimSun"/>
          <w:lang w:eastAsia="zh-CN" w:bidi="ar"/>
        </w:rPr>
        <w:t>_</w:t>
      </w:r>
      <w:r w:rsidR="0037370F">
        <w:rPr>
          <w:rFonts w:eastAsia="SimSun"/>
          <w:lang w:val="en-US" w:eastAsia="zh-CN" w:bidi="ar"/>
        </w:rPr>
        <w:t>addres</w:t>
      </w:r>
      <w:r w:rsidR="00807AB9" w:rsidRPr="00807AB9">
        <w:rPr>
          <w:rFonts w:eastAsia="SimSun"/>
          <w:lang w:eastAsia="zh-CN" w:bidi="ar"/>
        </w:rPr>
        <w:t xml:space="preserve">, </w:t>
      </w:r>
      <w:r w:rsidR="00807AB9">
        <w:rPr>
          <w:rFonts w:eastAsia="SimSun"/>
          <w:lang w:eastAsia="zh-CN" w:bidi="ar"/>
        </w:rPr>
        <w:t xml:space="preserve">в которой происходит очистка счётчика </w:t>
      </w:r>
      <w:r w:rsidR="00807AB9">
        <w:rPr>
          <w:rFonts w:eastAsia="SimSun"/>
          <w:lang w:val="en-US" w:eastAsia="zh-CN" w:bidi="ar"/>
        </w:rPr>
        <w:t>cou</w:t>
      </w:r>
      <w:r w:rsidR="00807AB9" w:rsidRPr="00807AB9">
        <w:rPr>
          <w:rFonts w:eastAsia="SimSun"/>
          <w:lang w:eastAsia="zh-CN" w:bidi="ar"/>
        </w:rPr>
        <w:t>_</w:t>
      </w:r>
      <w:r w:rsidR="00807AB9">
        <w:rPr>
          <w:rFonts w:eastAsia="SimSun"/>
          <w:lang w:val="en-US" w:eastAsia="zh-CN" w:bidi="ar"/>
        </w:rPr>
        <w:t>Rec</w:t>
      </w:r>
      <w:r w:rsidR="00807AB9">
        <w:rPr>
          <w:rFonts w:eastAsia="SimSun"/>
          <w:lang w:eastAsia="zh-CN" w:bidi="ar"/>
        </w:rPr>
        <w:t xml:space="preserve">, установка указателя </w:t>
      </w:r>
      <w:r w:rsidR="00807AB9">
        <w:rPr>
          <w:rFonts w:eastAsia="SimSun"/>
          <w:lang w:val="en-US" w:eastAsia="zh-CN" w:bidi="ar"/>
        </w:rPr>
        <w:t>Y</w:t>
      </w:r>
      <w:r w:rsidR="00807AB9" w:rsidRPr="00807AB9">
        <w:rPr>
          <w:rFonts w:eastAsia="SimSun"/>
          <w:lang w:eastAsia="zh-CN" w:bidi="ar"/>
        </w:rPr>
        <w:t xml:space="preserve"> </w:t>
      </w:r>
      <w:r w:rsidR="00807AB9">
        <w:rPr>
          <w:rFonts w:eastAsia="SimSun"/>
          <w:lang w:eastAsia="zh-CN" w:bidi="ar"/>
        </w:rPr>
        <w:t xml:space="preserve">на начало буфера </w:t>
      </w:r>
      <w:r w:rsidR="00807AB9">
        <w:rPr>
          <w:rFonts w:eastAsia="SimSun"/>
          <w:lang w:val="en-US" w:eastAsia="zh-CN" w:bidi="ar"/>
        </w:rPr>
        <w:t>varBuf</w:t>
      </w:r>
      <w:r w:rsidR="00807AB9" w:rsidRPr="00807AB9">
        <w:rPr>
          <w:rFonts w:eastAsia="SimSun"/>
          <w:lang w:eastAsia="zh-CN" w:bidi="ar"/>
        </w:rPr>
        <w:t>_</w:t>
      </w:r>
      <w:r w:rsidR="00807AB9">
        <w:rPr>
          <w:rFonts w:eastAsia="SimSun"/>
          <w:lang w:val="en-US" w:eastAsia="zh-CN" w:bidi="ar"/>
        </w:rPr>
        <w:t>RXD</w:t>
      </w:r>
      <w:r w:rsidR="00807AB9">
        <w:rPr>
          <w:rFonts w:eastAsia="SimSun"/>
          <w:lang w:eastAsia="zh-CN" w:bidi="ar"/>
        </w:rPr>
        <w:t xml:space="preserve"> и выход из подпрограммы обработки прерывания. </w:t>
      </w:r>
      <w:r w:rsidR="0037370F">
        <w:rPr>
          <w:rFonts w:eastAsia="SimSun"/>
          <w:lang w:eastAsia="zh-CN" w:bidi="ar"/>
        </w:rPr>
        <w:t xml:space="preserve">Если пришёл верный адрес, то </w:t>
      </w:r>
      <w:r w:rsidR="00807AB9">
        <w:rPr>
          <w:rFonts w:eastAsia="SimSun"/>
          <w:lang w:eastAsia="zh-CN" w:bidi="ar"/>
        </w:rPr>
        <w:t xml:space="preserve">устанавливаем флаг </w:t>
      </w:r>
      <w:r w:rsidR="00807AB9">
        <w:rPr>
          <w:rFonts w:eastAsia="SimSun"/>
          <w:lang w:val="en-US" w:eastAsia="zh-CN" w:bidi="ar"/>
        </w:rPr>
        <w:t>MPCM</w:t>
      </w:r>
      <w:r w:rsidR="00807AB9" w:rsidRPr="00807AB9">
        <w:rPr>
          <w:rFonts w:eastAsia="SimSun"/>
          <w:lang w:eastAsia="zh-CN" w:bidi="ar"/>
        </w:rPr>
        <w:t xml:space="preserve">, </w:t>
      </w:r>
      <w:r w:rsidR="00807AB9">
        <w:rPr>
          <w:rFonts w:eastAsia="SimSun"/>
          <w:lang w:eastAsia="zh-CN" w:bidi="ar"/>
        </w:rPr>
        <w:t xml:space="preserve">что говорит о начале приёма байт посылки по </w:t>
      </w:r>
      <w:r w:rsidR="00807AB9">
        <w:rPr>
          <w:rFonts w:eastAsia="SimSun"/>
          <w:lang w:val="en-US" w:eastAsia="zh-CN" w:bidi="ar"/>
        </w:rPr>
        <w:t>USART</w:t>
      </w:r>
      <w:r w:rsidR="00807AB9" w:rsidRPr="00807AB9">
        <w:rPr>
          <w:rFonts w:eastAsia="SimSun"/>
          <w:lang w:eastAsia="zh-CN" w:bidi="ar"/>
        </w:rPr>
        <w:t xml:space="preserve">. </w:t>
      </w:r>
      <w:r w:rsidR="00807AB9">
        <w:rPr>
          <w:rFonts w:eastAsia="SimSun"/>
          <w:lang w:eastAsia="zh-CN" w:bidi="ar"/>
        </w:rPr>
        <w:t xml:space="preserve">Далее суммируем адресный байт со значением контрольной суммы </w:t>
      </w:r>
      <w:r w:rsidR="00807AB9">
        <w:rPr>
          <w:rFonts w:eastAsia="SimSun"/>
          <w:lang w:val="en-US" w:eastAsia="zh-CN" w:bidi="ar"/>
        </w:rPr>
        <w:t>c</w:t>
      </w:r>
      <w:r w:rsidR="00807AB9" w:rsidRPr="00807AB9">
        <w:rPr>
          <w:rFonts w:eastAsia="SimSun"/>
          <w:lang w:eastAsia="zh-CN" w:bidi="ar"/>
        </w:rPr>
        <w:t>_</w:t>
      </w:r>
      <w:r w:rsidR="00807AB9">
        <w:rPr>
          <w:rFonts w:eastAsia="SimSun"/>
          <w:lang w:val="en-US" w:eastAsia="zh-CN" w:bidi="ar"/>
        </w:rPr>
        <w:t>sumREc</w:t>
      </w:r>
      <w:r w:rsidR="00807AB9">
        <w:rPr>
          <w:rFonts w:eastAsia="SimSun"/>
          <w:lang w:eastAsia="zh-CN" w:bidi="ar"/>
        </w:rPr>
        <w:t xml:space="preserve"> и запускаем таймер Т1. Далее идёт выход из подпрограммы обработки прерывания и ожидание получения следующего байта посылки, </w:t>
      </w:r>
      <w:r w:rsidR="00220E0A">
        <w:rPr>
          <w:rFonts w:eastAsia="SimSun"/>
          <w:lang w:eastAsia="zh-CN" w:bidi="ar"/>
        </w:rPr>
        <w:t>посылка</w:t>
      </w:r>
      <w:r w:rsidR="00807AB9">
        <w:rPr>
          <w:rFonts w:eastAsia="SimSun"/>
          <w:lang w:eastAsia="zh-CN" w:bidi="ar"/>
        </w:rPr>
        <w:t xml:space="preserve"> не придёт за 6 мс, то будет вызвано прерывание таймера Т1.</w:t>
      </w:r>
      <w:r w:rsidR="00220E0A">
        <w:rPr>
          <w:rFonts w:eastAsia="SimSun"/>
          <w:lang w:eastAsia="zh-CN" w:bidi="ar"/>
        </w:rPr>
        <w:t xml:space="preserve"> При приходе следующего байта посылки,</w:t>
      </w:r>
      <w:r w:rsidR="00807AB9">
        <w:rPr>
          <w:rFonts w:eastAsia="SimSun"/>
          <w:lang w:eastAsia="zh-CN" w:bidi="ar"/>
        </w:rPr>
        <w:t xml:space="preserve"> после входа в подпрограмму обработки прерывания, проверки на ошибки и проверки на 1 байт происходит про</w:t>
      </w:r>
      <w:r w:rsidR="00220E0A">
        <w:rPr>
          <w:rFonts w:eastAsia="SimSun"/>
          <w:lang w:eastAsia="zh-CN" w:bidi="ar"/>
        </w:rPr>
        <w:t xml:space="preserve">верка на последний байт. Если пришедший байт не последний, то мы инкрементируем счётчик принятых байт </w:t>
      </w:r>
      <w:r w:rsidR="00220E0A">
        <w:rPr>
          <w:rFonts w:eastAsia="SimSun"/>
          <w:lang w:val="en-US" w:eastAsia="zh-CN" w:bidi="ar"/>
        </w:rPr>
        <w:t>cou</w:t>
      </w:r>
      <w:r w:rsidR="00220E0A" w:rsidRPr="00220E0A">
        <w:rPr>
          <w:rFonts w:eastAsia="SimSun"/>
          <w:lang w:eastAsia="zh-CN" w:bidi="ar"/>
        </w:rPr>
        <w:t>_</w:t>
      </w:r>
      <w:r w:rsidR="00220E0A">
        <w:rPr>
          <w:rFonts w:eastAsia="SimSun"/>
          <w:lang w:val="en-US" w:eastAsia="zh-CN" w:bidi="ar"/>
        </w:rPr>
        <w:t>Rec</w:t>
      </w:r>
      <w:r w:rsidR="00220E0A" w:rsidRPr="00220E0A">
        <w:rPr>
          <w:rFonts w:eastAsia="SimSun"/>
          <w:lang w:eastAsia="zh-CN" w:bidi="ar"/>
        </w:rPr>
        <w:t xml:space="preserve">  </w:t>
      </w:r>
      <w:r w:rsidR="00220E0A">
        <w:rPr>
          <w:rFonts w:eastAsia="SimSun"/>
          <w:lang w:eastAsia="zh-CN" w:bidi="ar"/>
        </w:rPr>
        <w:t xml:space="preserve">и складываем значение </w:t>
      </w:r>
      <w:r w:rsidR="00220E0A">
        <w:rPr>
          <w:rFonts w:eastAsia="SimSun"/>
          <w:lang w:eastAsia="zh-CN" w:bidi="ar"/>
        </w:rPr>
        <w:lastRenderedPageBreak/>
        <w:t xml:space="preserve">принятого байта с значением </w:t>
      </w:r>
      <w:r w:rsidR="00220E0A">
        <w:rPr>
          <w:rFonts w:eastAsia="SimSun"/>
          <w:lang w:val="en-US" w:eastAsia="zh-CN" w:bidi="ar"/>
        </w:rPr>
        <w:t>c</w:t>
      </w:r>
      <w:r w:rsidR="00220E0A" w:rsidRPr="00220E0A">
        <w:rPr>
          <w:rFonts w:eastAsia="SimSun"/>
          <w:lang w:eastAsia="zh-CN" w:bidi="ar"/>
        </w:rPr>
        <w:t>_</w:t>
      </w:r>
      <w:r w:rsidR="00220E0A">
        <w:rPr>
          <w:rFonts w:eastAsia="SimSun"/>
          <w:lang w:val="en-US" w:eastAsia="zh-CN" w:bidi="ar"/>
        </w:rPr>
        <w:t>sumRec</w:t>
      </w:r>
      <w:r w:rsidR="00220E0A" w:rsidRPr="00220E0A">
        <w:rPr>
          <w:rFonts w:eastAsia="SimSun"/>
          <w:lang w:eastAsia="zh-CN" w:bidi="ar"/>
        </w:rPr>
        <w:t xml:space="preserve">. </w:t>
      </w:r>
      <w:r w:rsidR="00220E0A">
        <w:rPr>
          <w:rFonts w:eastAsia="SimSun"/>
          <w:lang w:eastAsia="zh-CN" w:bidi="ar"/>
        </w:rPr>
        <w:t xml:space="preserve">Если же пришедший байт последний, то вызывается подпрограмма </w:t>
      </w:r>
      <w:r w:rsidR="00220E0A">
        <w:rPr>
          <w:rFonts w:eastAsia="SimSun"/>
          <w:lang w:val="en-US" w:eastAsia="zh-CN" w:bidi="ar"/>
        </w:rPr>
        <w:t>rec</w:t>
      </w:r>
      <w:r w:rsidR="00220E0A" w:rsidRPr="00220E0A">
        <w:rPr>
          <w:rFonts w:eastAsia="SimSun"/>
          <w:lang w:eastAsia="zh-CN" w:bidi="ar"/>
        </w:rPr>
        <w:t>_</w:t>
      </w:r>
      <w:r w:rsidR="00220E0A">
        <w:rPr>
          <w:rFonts w:eastAsia="SimSun"/>
          <w:lang w:val="en-US" w:eastAsia="zh-CN" w:bidi="ar"/>
        </w:rPr>
        <w:t>end</w:t>
      </w:r>
      <w:r w:rsidR="00220E0A" w:rsidRPr="00220E0A">
        <w:rPr>
          <w:rFonts w:eastAsia="SimSun"/>
          <w:lang w:eastAsia="zh-CN" w:bidi="ar"/>
        </w:rPr>
        <w:t xml:space="preserve">. </w:t>
      </w:r>
      <w:r w:rsidR="00220E0A">
        <w:rPr>
          <w:rFonts w:eastAsia="SimSun"/>
          <w:lang w:eastAsia="zh-CN" w:bidi="ar"/>
        </w:rPr>
        <w:t xml:space="preserve">В ней происходит инверсия принятого байта и проверка контрольной суммы. Если контрольная сумма посчитана правильно, то выставляется флаг правильного приёма данных, после останавливается таймер Т1, указатель </w:t>
      </w:r>
      <w:r w:rsidR="00220E0A">
        <w:rPr>
          <w:rFonts w:eastAsia="SimSun"/>
          <w:lang w:val="en-US" w:eastAsia="zh-CN" w:bidi="ar"/>
        </w:rPr>
        <w:t>Y</w:t>
      </w:r>
      <w:r w:rsidR="00220E0A" w:rsidRPr="00220E0A">
        <w:rPr>
          <w:rFonts w:eastAsia="SimSun"/>
          <w:lang w:eastAsia="zh-CN" w:bidi="ar"/>
        </w:rPr>
        <w:t xml:space="preserve"> </w:t>
      </w:r>
      <w:r w:rsidR="00220E0A">
        <w:rPr>
          <w:rFonts w:eastAsia="SimSun"/>
          <w:lang w:eastAsia="zh-CN" w:bidi="ar"/>
        </w:rPr>
        <w:t xml:space="preserve">устанавливается на начало </w:t>
      </w:r>
      <w:r w:rsidR="00220E0A">
        <w:rPr>
          <w:rFonts w:eastAsia="SimSun"/>
          <w:lang w:val="en-US" w:eastAsia="zh-CN" w:bidi="ar"/>
        </w:rPr>
        <w:t>varBuf</w:t>
      </w:r>
      <w:r w:rsidR="00220E0A" w:rsidRPr="00220E0A">
        <w:rPr>
          <w:rFonts w:eastAsia="SimSun"/>
          <w:lang w:eastAsia="zh-CN" w:bidi="ar"/>
        </w:rPr>
        <w:t>_</w:t>
      </w:r>
      <w:r w:rsidR="00220E0A">
        <w:rPr>
          <w:rFonts w:eastAsia="SimSun"/>
          <w:lang w:val="en-US" w:eastAsia="zh-CN" w:bidi="ar"/>
        </w:rPr>
        <w:t>RXD</w:t>
      </w:r>
      <w:r w:rsidR="00220E0A" w:rsidRPr="00220E0A">
        <w:rPr>
          <w:rFonts w:eastAsia="SimSun"/>
          <w:lang w:eastAsia="zh-CN" w:bidi="ar"/>
        </w:rPr>
        <w:t xml:space="preserve">, </w:t>
      </w:r>
      <w:r w:rsidR="00220E0A">
        <w:rPr>
          <w:rFonts w:eastAsia="SimSun"/>
          <w:lang w:eastAsia="zh-CN" w:bidi="ar"/>
        </w:rPr>
        <w:t xml:space="preserve">флаг </w:t>
      </w:r>
      <w:r w:rsidR="00220E0A">
        <w:rPr>
          <w:rFonts w:eastAsia="SimSun"/>
          <w:lang w:val="en-US" w:eastAsia="zh-CN" w:bidi="ar"/>
        </w:rPr>
        <w:t>MPCM</w:t>
      </w:r>
      <w:r w:rsidR="00220E0A">
        <w:rPr>
          <w:rFonts w:eastAsia="SimSun"/>
          <w:lang w:eastAsia="zh-CN" w:bidi="ar"/>
        </w:rPr>
        <w:t xml:space="preserve"> устанавливается в 1, сброс счётчика </w:t>
      </w:r>
      <w:r w:rsidR="00220E0A">
        <w:rPr>
          <w:rFonts w:eastAsia="SimSun"/>
          <w:lang w:val="en-US" w:eastAsia="zh-CN" w:bidi="ar"/>
        </w:rPr>
        <w:t>cou</w:t>
      </w:r>
      <w:r w:rsidR="00220E0A" w:rsidRPr="00220E0A">
        <w:rPr>
          <w:rFonts w:eastAsia="SimSun"/>
          <w:lang w:eastAsia="zh-CN" w:bidi="ar"/>
        </w:rPr>
        <w:t>_</w:t>
      </w:r>
      <w:r w:rsidR="00220E0A">
        <w:rPr>
          <w:rFonts w:eastAsia="SimSun"/>
          <w:lang w:val="en-US" w:eastAsia="zh-CN" w:bidi="ar"/>
        </w:rPr>
        <w:t>Rec</w:t>
      </w:r>
      <w:r w:rsidR="00220E0A" w:rsidRPr="00220E0A">
        <w:rPr>
          <w:rFonts w:eastAsia="SimSun"/>
          <w:lang w:eastAsia="zh-CN" w:bidi="ar"/>
        </w:rPr>
        <w:t xml:space="preserve"> </w:t>
      </w:r>
      <w:r w:rsidR="00220E0A">
        <w:rPr>
          <w:rFonts w:eastAsia="SimSun"/>
          <w:lang w:eastAsia="zh-CN" w:bidi="ar"/>
        </w:rPr>
        <w:t xml:space="preserve">и контрольной суммы </w:t>
      </w:r>
      <w:r w:rsidR="002014BC">
        <w:rPr>
          <w:rFonts w:eastAsia="SimSun"/>
          <w:lang w:val="en-US" w:eastAsia="zh-CN" w:bidi="ar"/>
        </w:rPr>
        <w:t>c</w:t>
      </w:r>
      <w:r w:rsidR="002014BC" w:rsidRPr="002014BC">
        <w:rPr>
          <w:rFonts w:eastAsia="SimSun"/>
          <w:lang w:eastAsia="zh-CN" w:bidi="ar"/>
        </w:rPr>
        <w:t>_</w:t>
      </w:r>
      <w:r w:rsidR="002014BC">
        <w:rPr>
          <w:rFonts w:eastAsia="SimSun"/>
          <w:lang w:val="en-US" w:eastAsia="zh-CN" w:bidi="ar"/>
        </w:rPr>
        <w:t>sumREC</w:t>
      </w:r>
      <w:r w:rsidR="002014BC" w:rsidRPr="002014BC">
        <w:rPr>
          <w:rFonts w:eastAsia="SimSun"/>
          <w:lang w:eastAsia="zh-CN" w:bidi="ar"/>
        </w:rPr>
        <w:t xml:space="preserve"> </w:t>
      </w:r>
      <w:r w:rsidR="002014BC">
        <w:rPr>
          <w:rFonts w:eastAsia="SimSun"/>
          <w:lang w:eastAsia="zh-CN" w:bidi="ar"/>
        </w:rPr>
        <w:t>и выход из подпрограммы обработки прерывания.</w:t>
      </w:r>
    </w:p>
    <w:p w:rsidR="002014BC" w:rsidRDefault="00F43461" w:rsidP="002014BC">
      <w:pPr>
        <w:pStyle w:val="2"/>
      </w:pPr>
      <w:r>
        <w:t xml:space="preserve">4.2.11 </w:t>
      </w:r>
      <w:r w:rsidR="002014BC">
        <w:t xml:space="preserve">Подпрограмма </w:t>
      </w:r>
      <w:r w:rsidR="002014BC">
        <w:t>обработки команд</w:t>
      </w:r>
      <w:r w:rsidR="002014BC" w:rsidRPr="002014BC">
        <w:t xml:space="preserve"> (</w:t>
      </w:r>
      <w:r w:rsidR="002014BC">
        <w:rPr>
          <w:lang w:val="en-US"/>
        </w:rPr>
        <w:t>read</w:t>
      </w:r>
      <w:r w:rsidR="002014BC" w:rsidRPr="002014BC">
        <w:t>_</w:t>
      </w:r>
      <w:r w:rsidR="002014BC">
        <w:rPr>
          <w:lang w:val="en-US"/>
        </w:rPr>
        <w:t>info</w:t>
      </w:r>
      <w:r w:rsidR="002014BC" w:rsidRPr="002014BC">
        <w:t>)</w:t>
      </w:r>
    </w:p>
    <w:p w:rsidR="00BC4751" w:rsidRDefault="00BC4751" w:rsidP="00F43461">
      <w:pPr>
        <w:pStyle w:val="a0"/>
        <w:rPr>
          <w:lang w:eastAsia="ru-RU"/>
        </w:rPr>
      </w:pPr>
      <w:r>
        <w:rPr>
          <w:lang w:eastAsia="ru-RU"/>
        </w:rPr>
        <w:t>В принимаемой посылке, в зависимости значения байта команды, могут содержаться 6 команд:</w:t>
      </w:r>
    </w:p>
    <w:p w:rsidR="00F43461" w:rsidRPr="004A3C68" w:rsidRDefault="00F43461" w:rsidP="00F43461">
      <w:pPr>
        <w:pStyle w:val="a0"/>
        <w:numPr>
          <w:ilvl w:val="0"/>
          <w:numId w:val="13"/>
        </w:numPr>
      </w:pPr>
      <w:r>
        <w:t xml:space="preserve">0х01 – </w:t>
      </w:r>
      <w:r>
        <w:rPr>
          <w:lang w:val="en-US"/>
        </w:rPr>
        <w:t>drive1_forward;</w:t>
      </w:r>
    </w:p>
    <w:p w:rsidR="00F43461" w:rsidRPr="004A3C68" w:rsidRDefault="00F43461" w:rsidP="00F43461">
      <w:pPr>
        <w:pStyle w:val="a0"/>
        <w:numPr>
          <w:ilvl w:val="0"/>
          <w:numId w:val="13"/>
        </w:numPr>
      </w:pPr>
      <w:r>
        <w:rPr>
          <w:lang w:val="en-US"/>
        </w:rPr>
        <w:t>0x02 – drive1_reverse;</w:t>
      </w:r>
    </w:p>
    <w:p w:rsidR="00F43461" w:rsidRPr="004A3C68" w:rsidRDefault="00F43461" w:rsidP="00F43461">
      <w:pPr>
        <w:pStyle w:val="a0"/>
        <w:numPr>
          <w:ilvl w:val="0"/>
          <w:numId w:val="13"/>
        </w:numPr>
      </w:pPr>
      <w:r>
        <w:rPr>
          <w:lang w:val="en-US"/>
        </w:rPr>
        <w:t>0x03 – drive2_</w:t>
      </w:r>
      <w:r w:rsidRPr="00BC4751">
        <w:rPr>
          <w:lang w:val="en-US"/>
        </w:rPr>
        <w:t xml:space="preserve"> </w:t>
      </w:r>
      <w:r>
        <w:rPr>
          <w:lang w:val="en-US"/>
        </w:rPr>
        <w:t>forward;</w:t>
      </w:r>
    </w:p>
    <w:p w:rsidR="00F43461" w:rsidRPr="004A3C68" w:rsidRDefault="00F43461" w:rsidP="00F43461">
      <w:pPr>
        <w:pStyle w:val="a0"/>
        <w:numPr>
          <w:ilvl w:val="0"/>
          <w:numId w:val="13"/>
        </w:numPr>
      </w:pPr>
      <w:r>
        <w:rPr>
          <w:lang w:val="en-US"/>
        </w:rPr>
        <w:t>0x04 – drive2_</w:t>
      </w:r>
      <w:r w:rsidRPr="00BC4751">
        <w:rPr>
          <w:lang w:val="en-US"/>
        </w:rPr>
        <w:t xml:space="preserve"> </w:t>
      </w:r>
      <w:r>
        <w:rPr>
          <w:lang w:val="en-US"/>
        </w:rPr>
        <w:t>reverse;</w:t>
      </w:r>
    </w:p>
    <w:p w:rsidR="00F43461" w:rsidRPr="004A3C68" w:rsidRDefault="00F43461" w:rsidP="00F43461">
      <w:pPr>
        <w:pStyle w:val="a0"/>
        <w:numPr>
          <w:ilvl w:val="0"/>
          <w:numId w:val="13"/>
        </w:numPr>
      </w:pPr>
      <w:r>
        <w:rPr>
          <w:lang w:val="en-US"/>
        </w:rPr>
        <w:t>0x05 – all_stop;</w:t>
      </w:r>
    </w:p>
    <w:p w:rsidR="00F43461" w:rsidRDefault="00F43461" w:rsidP="00F43461">
      <w:pPr>
        <w:pStyle w:val="a0"/>
        <w:numPr>
          <w:ilvl w:val="0"/>
          <w:numId w:val="13"/>
        </w:numPr>
      </w:pPr>
      <w:r>
        <w:rPr>
          <w:lang w:val="en-US"/>
        </w:rPr>
        <w:t>0x06 – current_state.</w:t>
      </w:r>
    </w:p>
    <w:p w:rsidR="00BC4751" w:rsidRPr="00F43461" w:rsidRDefault="00F43461" w:rsidP="002014BC">
      <w:pPr>
        <w:pStyle w:val="a0"/>
        <w:rPr>
          <w:lang w:eastAsia="ru-RU"/>
        </w:rPr>
      </w:pPr>
      <w:r>
        <w:rPr>
          <w:lang w:eastAsia="ru-RU"/>
        </w:rPr>
        <w:t xml:space="preserve">В начале подпрограммы мы выгружаем байт с информацией из </w:t>
      </w:r>
      <w:r>
        <w:rPr>
          <w:lang w:val="en-US" w:eastAsia="ru-RU"/>
        </w:rPr>
        <w:t>varDuf</w:t>
      </w:r>
      <w:r w:rsidRPr="00F43461">
        <w:rPr>
          <w:lang w:eastAsia="ru-RU"/>
        </w:rPr>
        <w:t>_</w:t>
      </w:r>
      <w:r>
        <w:rPr>
          <w:lang w:val="en-US" w:eastAsia="ru-RU"/>
        </w:rPr>
        <w:t>RXD</w:t>
      </w:r>
      <w:r w:rsidRPr="00F43461">
        <w:rPr>
          <w:lang w:eastAsia="ru-RU"/>
        </w:rPr>
        <w:t xml:space="preserve">. </w:t>
      </w:r>
      <w:r>
        <w:rPr>
          <w:lang w:eastAsia="ru-RU"/>
        </w:rPr>
        <w:t xml:space="preserve">Дальше, если это байт команды, для каждой команды вызывается соответствующая под программа, которая выставляет необходимые значения на порты </w:t>
      </w:r>
      <w:r>
        <w:rPr>
          <w:lang w:val="en-US" w:eastAsia="ru-RU"/>
        </w:rPr>
        <w:t>PC</w:t>
      </w:r>
      <w:r w:rsidRPr="004C04C8">
        <w:rPr>
          <w:lang w:eastAsia="ru-RU"/>
        </w:rPr>
        <w:t xml:space="preserve">1 </w:t>
      </w:r>
      <w:r>
        <w:rPr>
          <w:lang w:eastAsia="ru-RU"/>
        </w:rPr>
        <w:t>…</w:t>
      </w:r>
      <w:r>
        <w:rPr>
          <w:lang w:val="en-US" w:eastAsia="ru-RU"/>
        </w:rPr>
        <w:t>PC</w:t>
      </w:r>
      <w:r w:rsidRPr="004C04C8">
        <w:rPr>
          <w:lang w:eastAsia="ru-RU"/>
        </w:rPr>
        <w:t xml:space="preserve">3 </w:t>
      </w:r>
      <w:r>
        <w:rPr>
          <w:lang w:eastAsia="ru-RU"/>
        </w:rPr>
        <w:t xml:space="preserve">для первого двигателя и </w:t>
      </w:r>
      <w:r>
        <w:rPr>
          <w:lang w:val="en-US" w:eastAsia="ru-RU"/>
        </w:rPr>
        <w:t>PC</w:t>
      </w:r>
      <w:r w:rsidRPr="004C04C8">
        <w:rPr>
          <w:lang w:eastAsia="ru-RU"/>
        </w:rPr>
        <w:t xml:space="preserve">5 </w:t>
      </w:r>
      <w:r>
        <w:rPr>
          <w:lang w:eastAsia="ru-RU"/>
        </w:rPr>
        <w:t>…</w:t>
      </w:r>
      <w:r w:rsidRPr="004C04C8">
        <w:rPr>
          <w:lang w:eastAsia="ru-RU"/>
        </w:rPr>
        <w:t xml:space="preserve"> </w:t>
      </w:r>
      <w:r>
        <w:rPr>
          <w:lang w:val="en-US" w:eastAsia="ru-RU"/>
        </w:rPr>
        <w:t>PC</w:t>
      </w:r>
      <w:r w:rsidRPr="004C04C8">
        <w:rPr>
          <w:lang w:eastAsia="ru-RU"/>
        </w:rPr>
        <w:t xml:space="preserve">7 </w:t>
      </w:r>
      <w:r>
        <w:rPr>
          <w:lang w:eastAsia="ru-RU"/>
        </w:rPr>
        <w:t>для второго</w:t>
      </w:r>
      <w:r>
        <w:rPr>
          <w:lang w:eastAsia="ru-RU"/>
        </w:rPr>
        <w:t>.</w:t>
      </w:r>
    </w:p>
    <w:p w:rsidR="002014BC" w:rsidRPr="002014BC" w:rsidRDefault="002014BC" w:rsidP="002014BC">
      <w:pPr>
        <w:pStyle w:val="a0"/>
        <w:rPr>
          <w:lang w:eastAsia="ru-RU"/>
        </w:rPr>
      </w:pPr>
    </w:p>
    <w:p w:rsidR="002014BC" w:rsidRDefault="00F43461" w:rsidP="002014BC">
      <w:pPr>
        <w:pStyle w:val="2"/>
      </w:pPr>
      <w:r>
        <w:t xml:space="preserve">4.3 </w:t>
      </w:r>
      <w:bookmarkStart w:id="16" w:name="_GoBack"/>
      <w:bookmarkEnd w:id="16"/>
      <w:r w:rsidR="002014BC">
        <w:t>Листинг программы</w:t>
      </w:r>
    </w:p>
    <w:p w:rsidR="002014BC" w:rsidRPr="002014BC" w:rsidRDefault="002014BC" w:rsidP="002014BC">
      <w:pPr>
        <w:pStyle w:val="a0"/>
        <w:rPr>
          <w:lang w:eastAsia="ru-RU"/>
        </w:rPr>
      </w:pPr>
    </w:p>
    <w:p w:rsidR="002014BC" w:rsidRPr="002014BC" w:rsidRDefault="002014BC" w:rsidP="00221B08">
      <w:pPr>
        <w:pStyle w:val="a0"/>
        <w:rPr>
          <w:lang w:eastAsia="ru-RU"/>
        </w:rPr>
      </w:pPr>
    </w:p>
    <w:sectPr w:rsidR="002014BC" w:rsidRPr="002014BC" w:rsidSect="00455360"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540" w:rsidRDefault="00095540" w:rsidP="00455360">
      <w:pPr>
        <w:spacing w:after="0" w:line="240" w:lineRule="auto"/>
      </w:pPr>
      <w:r>
        <w:separator/>
      </w:r>
    </w:p>
  </w:endnote>
  <w:endnote w:type="continuationSeparator" w:id="0">
    <w:p w:rsidR="00095540" w:rsidRDefault="00095540" w:rsidP="0045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475832"/>
      <w:docPartObj>
        <w:docPartGallery w:val="Page Numbers (Bottom of Page)"/>
        <w:docPartUnique/>
      </w:docPartObj>
    </w:sdtPr>
    <w:sdtContent>
      <w:p w:rsidR="00807AB9" w:rsidRDefault="00807A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461">
          <w:rPr>
            <w:noProof/>
          </w:rPr>
          <w:t>23</w:t>
        </w:r>
        <w:r>
          <w:fldChar w:fldCharType="end"/>
        </w:r>
      </w:p>
    </w:sdtContent>
  </w:sdt>
  <w:p w:rsidR="00807AB9" w:rsidRDefault="00807AB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540" w:rsidRDefault="00095540" w:rsidP="00455360">
      <w:pPr>
        <w:spacing w:after="0" w:line="240" w:lineRule="auto"/>
      </w:pPr>
      <w:r>
        <w:separator/>
      </w:r>
    </w:p>
  </w:footnote>
  <w:footnote w:type="continuationSeparator" w:id="0">
    <w:p w:rsidR="00095540" w:rsidRDefault="00095540" w:rsidP="00455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93390"/>
    <w:multiLevelType w:val="hybridMultilevel"/>
    <w:tmpl w:val="A1A84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B75AC7"/>
    <w:multiLevelType w:val="hybridMultilevel"/>
    <w:tmpl w:val="A260E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EA7415"/>
    <w:multiLevelType w:val="hybridMultilevel"/>
    <w:tmpl w:val="4B406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5B5B23"/>
    <w:multiLevelType w:val="multilevel"/>
    <w:tmpl w:val="332C83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6B462DC"/>
    <w:multiLevelType w:val="hybridMultilevel"/>
    <w:tmpl w:val="A49A425A"/>
    <w:lvl w:ilvl="0" w:tplc="10C01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9D7930"/>
    <w:multiLevelType w:val="multilevel"/>
    <w:tmpl w:val="15D0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A2225"/>
    <w:multiLevelType w:val="hybridMultilevel"/>
    <w:tmpl w:val="2286B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C1357F"/>
    <w:multiLevelType w:val="hybridMultilevel"/>
    <w:tmpl w:val="1EA26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CB6AAB"/>
    <w:multiLevelType w:val="hybridMultilevel"/>
    <w:tmpl w:val="01187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2C6840"/>
    <w:multiLevelType w:val="hybridMultilevel"/>
    <w:tmpl w:val="460C8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E079E1"/>
    <w:multiLevelType w:val="hybridMultilevel"/>
    <w:tmpl w:val="E7A8B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5C230E"/>
    <w:multiLevelType w:val="hybridMultilevel"/>
    <w:tmpl w:val="A2065DBE"/>
    <w:lvl w:ilvl="0" w:tplc="AC7467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5B8E336B"/>
    <w:multiLevelType w:val="hybridMultilevel"/>
    <w:tmpl w:val="CB62E4B6"/>
    <w:lvl w:ilvl="0" w:tplc="86A253A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5CAF73B3"/>
    <w:multiLevelType w:val="multilevel"/>
    <w:tmpl w:val="BBF41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3FC4989"/>
    <w:multiLevelType w:val="hybridMultilevel"/>
    <w:tmpl w:val="CF48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B44D6"/>
    <w:multiLevelType w:val="hybridMultilevel"/>
    <w:tmpl w:val="2F90E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7"/>
  </w:num>
  <w:num w:numId="14">
    <w:abstractNumId w:val="9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60"/>
    <w:rsid w:val="00011B84"/>
    <w:rsid w:val="0002616A"/>
    <w:rsid w:val="00030688"/>
    <w:rsid w:val="00050C6B"/>
    <w:rsid w:val="000736AE"/>
    <w:rsid w:val="00077C9F"/>
    <w:rsid w:val="00095540"/>
    <w:rsid w:val="000B6C57"/>
    <w:rsid w:val="00101D6B"/>
    <w:rsid w:val="00115AD2"/>
    <w:rsid w:val="001B13B9"/>
    <w:rsid w:val="001E5791"/>
    <w:rsid w:val="002014BC"/>
    <w:rsid w:val="00212433"/>
    <w:rsid w:val="00220E0A"/>
    <w:rsid w:val="00221B08"/>
    <w:rsid w:val="00246C51"/>
    <w:rsid w:val="00273ED6"/>
    <w:rsid w:val="00293519"/>
    <w:rsid w:val="002B1A6E"/>
    <w:rsid w:val="002C0E43"/>
    <w:rsid w:val="002D519A"/>
    <w:rsid w:val="00302216"/>
    <w:rsid w:val="0034018B"/>
    <w:rsid w:val="00340B2D"/>
    <w:rsid w:val="003479FF"/>
    <w:rsid w:val="0037370F"/>
    <w:rsid w:val="003A1A53"/>
    <w:rsid w:val="003A36A6"/>
    <w:rsid w:val="003C3AD1"/>
    <w:rsid w:val="003D09B8"/>
    <w:rsid w:val="00433C51"/>
    <w:rsid w:val="00436133"/>
    <w:rsid w:val="00455360"/>
    <w:rsid w:val="00457D52"/>
    <w:rsid w:val="0046539E"/>
    <w:rsid w:val="004A3C68"/>
    <w:rsid w:val="004C04C8"/>
    <w:rsid w:val="00503B7B"/>
    <w:rsid w:val="00512A02"/>
    <w:rsid w:val="005204F3"/>
    <w:rsid w:val="00525A49"/>
    <w:rsid w:val="00536CCA"/>
    <w:rsid w:val="00550B6E"/>
    <w:rsid w:val="005524E7"/>
    <w:rsid w:val="00560B5D"/>
    <w:rsid w:val="00591F71"/>
    <w:rsid w:val="005B0020"/>
    <w:rsid w:val="005D073B"/>
    <w:rsid w:val="005E4719"/>
    <w:rsid w:val="00623608"/>
    <w:rsid w:val="0062434B"/>
    <w:rsid w:val="006551AB"/>
    <w:rsid w:val="00667256"/>
    <w:rsid w:val="00723E80"/>
    <w:rsid w:val="007240DA"/>
    <w:rsid w:val="0072636B"/>
    <w:rsid w:val="00745AC4"/>
    <w:rsid w:val="00756BEB"/>
    <w:rsid w:val="00764984"/>
    <w:rsid w:val="00783AA5"/>
    <w:rsid w:val="007E3C29"/>
    <w:rsid w:val="007E6057"/>
    <w:rsid w:val="00807AB9"/>
    <w:rsid w:val="008122E3"/>
    <w:rsid w:val="008213E6"/>
    <w:rsid w:val="00827973"/>
    <w:rsid w:val="008550FF"/>
    <w:rsid w:val="00862731"/>
    <w:rsid w:val="00896B27"/>
    <w:rsid w:val="008D35C6"/>
    <w:rsid w:val="008E27F8"/>
    <w:rsid w:val="008F09DE"/>
    <w:rsid w:val="00925904"/>
    <w:rsid w:val="00946D67"/>
    <w:rsid w:val="00954A0F"/>
    <w:rsid w:val="0095637E"/>
    <w:rsid w:val="00995CE6"/>
    <w:rsid w:val="00A24437"/>
    <w:rsid w:val="00A36115"/>
    <w:rsid w:val="00A419E2"/>
    <w:rsid w:val="00A41EC4"/>
    <w:rsid w:val="00A43B0E"/>
    <w:rsid w:val="00A62614"/>
    <w:rsid w:val="00AB4123"/>
    <w:rsid w:val="00AF0919"/>
    <w:rsid w:val="00B71C5D"/>
    <w:rsid w:val="00B905C0"/>
    <w:rsid w:val="00BA655C"/>
    <w:rsid w:val="00BB0C20"/>
    <w:rsid w:val="00BB6744"/>
    <w:rsid w:val="00BC4751"/>
    <w:rsid w:val="00C62EA2"/>
    <w:rsid w:val="00C87CF4"/>
    <w:rsid w:val="00CC632B"/>
    <w:rsid w:val="00D13608"/>
    <w:rsid w:val="00D47310"/>
    <w:rsid w:val="00D857FE"/>
    <w:rsid w:val="00D90A56"/>
    <w:rsid w:val="00E406AB"/>
    <w:rsid w:val="00E43AF7"/>
    <w:rsid w:val="00E6617F"/>
    <w:rsid w:val="00E74CEA"/>
    <w:rsid w:val="00E8364E"/>
    <w:rsid w:val="00E87521"/>
    <w:rsid w:val="00E90D8D"/>
    <w:rsid w:val="00E90E7D"/>
    <w:rsid w:val="00E9715E"/>
    <w:rsid w:val="00F02359"/>
    <w:rsid w:val="00F03479"/>
    <w:rsid w:val="00F12E50"/>
    <w:rsid w:val="00F43461"/>
    <w:rsid w:val="00F567CD"/>
    <w:rsid w:val="00F90CBD"/>
    <w:rsid w:val="00F96684"/>
    <w:rsid w:val="00FE1967"/>
    <w:rsid w:val="00F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703D8-28B3-4B42-B33D-96A061B3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64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5204F3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E5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Для рефероф"/>
    <w:link w:val="a4"/>
    <w:qFormat/>
    <w:rsid w:val="0072636B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Для рефероф Знак"/>
    <w:basedOn w:val="a1"/>
    <w:link w:val="a0"/>
    <w:rsid w:val="0072636B"/>
    <w:rPr>
      <w:rFonts w:ascii="Times New Roman" w:hAnsi="Times New Roman"/>
      <w:sz w:val="28"/>
      <w:szCs w:val="28"/>
    </w:rPr>
  </w:style>
  <w:style w:type="paragraph" w:customStyle="1" w:styleId="a5">
    <w:name w:val="Практика"/>
    <w:basedOn w:val="a"/>
    <w:link w:val="a6"/>
    <w:qFormat/>
    <w:rsid w:val="00BA655C"/>
    <w:pPr>
      <w:spacing w:before="120" w:after="120" w:line="360" w:lineRule="auto"/>
      <w:jc w:val="both"/>
    </w:pPr>
    <w:rPr>
      <w:sz w:val="28"/>
    </w:rPr>
  </w:style>
  <w:style w:type="character" w:customStyle="1" w:styleId="a6">
    <w:name w:val="Практика Знак"/>
    <w:basedOn w:val="a1"/>
    <w:link w:val="a5"/>
    <w:rsid w:val="00BA655C"/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5204F3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455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55360"/>
  </w:style>
  <w:style w:type="paragraph" w:styleId="a9">
    <w:name w:val="footer"/>
    <w:basedOn w:val="a"/>
    <w:link w:val="aa"/>
    <w:uiPriority w:val="99"/>
    <w:unhideWhenUsed/>
    <w:rsid w:val="00455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55360"/>
  </w:style>
  <w:style w:type="character" w:customStyle="1" w:styleId="10">
    <w:name w:val="Заголовок 1 Знак"/>
    <w:basedOn w:val="a1"/>
    <w:link w:val="1"/>
    <w:uiPriority w:val="9"/>
    <w:rsid w:val="00E8364E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55360"/>
    <w:pPr>
      <w:outlineLvl w:val="9"/>
    </w:pPr>
    <w:rPr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E5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8364E"/>
    <w:pPr>
      <w:spacing w:after="100"/>
    </w:pPr>
  </w:style>
  <w:style w:type="character" w:styleId="ac">
    <w:name w:val="Hyperlink"/>
    <w:basedOn w:val="a1"/>
    <w:uiPriority w:val="99"/>
    <w:unhideWhenUsed/>
    <w:rsid w:val="00E8364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8364E"/>
    <w:pPr>
      <w:spacing w:after="100"/>
      <w:ind w:left="220"/>
    </w:pPr>
  </w:style>
  <w:style w:type="character" w:styleId="ad">
    <w:name w:val="Subtle Emphasis"/>
    <w:aliases w:val="Картинка"/>
    <w:basedOn w:val="a1"/>
    <w:uiPriority w:val="19"/>
    <w:qFormat/>
    <w:rsid w:val="00E90E7D"/>
    <w:rPr>
      <w:rFonts w:ascii="Times New Roman" w:hAnsi="Times New Roman"/>
      <w:i/>
      <w:iCs/>
      <w:color w:val="404040" w:themeColor="text1" w:themeTint="BF"/>
      <w:sz w:val="28"/>
    </w:rPr>
  </w:style>
  <w:style w:type="character" w:styleId="ae">
    <w:name w:val="Placeholder Text"/>
    <w:basedOn w:val="a1"/>
    <w:uiPriority w:val="99"/>
    <w:semiHidden/>
    <w:rsid w:val="00E87521"/>
    <w:rPr>
      <w:color w:val="808080"/>
    </w:rPr>
  </w:style>
  <w:style w:type="paragraph" w:styleId="af">
    <w:name w:val="Normal (Web)"/>
    <w:semiHidden/>
    <w:unhideWhenUsed/>
    <w:rsid w:val="00503B7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f0">
    <w:name w:val="List Paragraph"/>
    <w:basedOn w:val="a"/>
    <w:uiPriority w:val="34"/>
    <w:qFormat/>
    <w:rsid w:val="00E6617F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основной текст!"/>
    <w:basedOn w:val="a"/>
    <w:link w:val="af2"/>
    <w:uiPriority w:val="99"/>
    <w:qFormat/>
    <w:rsid w:val="00E6617F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сновной текст! Знак"/>
    <w:basedOn w:val="a1"/>
    <w:link w:val="af1"/>
    <w:uiPriority w:val="99"/>
    <w:rsid w:val="00E6617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83312-8867-414E-A83A-AE54421E4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22</Pages>
  <Words>3876</Words>
  <Characters>22095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28</cp:revision>
  <dcterms:created xsi:type="dcterms:W3CDTF">2020-12-18T12:53:00Z</dcterms:created>
  <dcterms:modified xsi:type="dcterms:W3CDTF">2020-12-22T19:37:00Z</dcterms:modified>
</cp:coreProperties>
</file>