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107" w:rsidRDefault="001D0107">
      <w:pPr>
        <w:pStyle w:val="BodyText"/>
        <w:spacing w:before="5"/>
        <w:rPr>
          <w:sz w:val="24"/>
        </w:rPr>
      </w:pPr>
    </w:p>
    <w:p w:rsidR="001D0107" w:rsidRDefault="00256DA5">
      <w:pPr>
        <w:pStyle w:val="BodyText"/>
        <w:spacing w:line="80" w:lineRule="exact"/>
        <w:ind w:left="400"/>
        <w:rPr>
          <w:sz w:val="8"/>
        </w:rPr>
      </w:pPr>
      <w:r>
        <w:rPr>
          <w:position w:val="-1"/>
          <w:sz w:val="8"/>
        </w:rPr>
      </w:r>
      <w:r>
        <w:rPr>
          <w:position w:val="-1"/>
          <w:sz w:val="8"/>
        </w:rPr>
        <w:pict>
          <v:group id="_x0000_s1065" style="width:396pt;height:4pt;mso-position-horizontal-relative:char;mso-position-vertical-relative:line" coordsize="7920,80">
            <v:line id="_x0000_s1066" style="position:absolute" from="0,40" to="7920,40" strokeweight="1.40583mm"/>
            <w10:wrap type="none"/>
            <w10:anchorlock/>
          </v:group>
        </w:pict>
      </w:r>
    </w:p>
    <w:p w:rsidR="001D0107" w:rsidRDefault="001D0107">
      <w:pPr>
        <w:pStyle w:val="BodyText"/>
        <w:spacing w:before="5"/>
        <w:rPr>
          <w:sz w:val="14"/>
        </w:rPr>
      </w:pPr>
    </w:p>
    <w:p w:rsidR="001D0107" w:rsidRDefault="00D5040C">
      <w:pPr>
        <w:spacing w:before="113" w:line="244" w:lineRule="auto"/>
        <w:ind w:left="3144" w:hanging="2351"/>
        <w:rPr>
          <w:b/>
          <w:sz w:val="34"/>
        </w:rPr>
      </w:pPr>
      <w:r>
        <w:rPr>
          <w:b/>
          <w:sz w:val="34"/>
        </w:rPr>
        <w:t xml:space="preserve">Emotion Recognition </w:t>
      </w:r>
      <w:r w:rsidR="005D696C">
        <w:rPr>
          <w:b/>
          <w:sz w:val="34"/>
        </w:rPr>
        <w:t>with Deep Convolutional Neural Networks</w:t>
      </w:r>
    </w:p>
    <w:p w:rsidR="001D0107" w:rsidRDefault="00256DA5">
      <w:pPr>
        <w:pStyle w:val="BodyText"/>
        <w:spacing w:before="9"/>
        <w:rPr>
          <w:b/>
          <w:sz w:val="15"/>
        </w:rPr>
      </w:pPr>
      <w:r>
        <w:pict>
          <v:shape id="_x0000_s1064" style="position:absolute;margin-left:108pt;margin-top:11.55pt;width:396pt;height:.1pt;z-index:-251656192;mso-wrap-distance-left:0;mso-wrap-distance-right:0;mso-position-horizontal-relative:page" coordorigin="2160,231" coordsize="7920,0" path="m2160,231r7920,e" filled="f" strokeweight=".35136mm">
            <v:path arrowok="t"/>
            <w10:wrap type="topAndBottom" anchorx="page"/>
          </v:shape>
        </w:pict>
      </w:r>
    </w:p>
    <w:p w:rsidR="001D0107" w:rsidRDefault="001D0107">
      <w:pPr>
        <w:pStyle w:val="BodyText"/>
        <w:rPr>
          <w:b/>
        </w:rPr>
      </w:pPr>
    </w:p>
    <w:p w:rsidR="001D0107" w:rsidRDefault="001D0107">
      <w:pPr>
        <w:sectPr w:rsidR="001D0107">
          <w:footerReference w:type="default" r:id="rId7"/>
          <w:type w:val="continuous"/>
          <w:pgSz w:w="12240" w:h="15840"/>
          <w:pgMar w:top="1500" w:right="1720" w:bottom="820" w:left="1720" w:header="720" w:footer="629" w:gutter="0"/>
          <w:pgNumType w:start="1"/>
          <w:cols w:space="720"/>
        </w:sectPr>
      </w:pPr>
    </w:p>
    <w:p w:rsidR="001D0107" w:rsidRDefault="001D0107">
      <w:pPr>
        <w:pStyle w:val="BodyText"/>
        <w:spacing w:before="5"/>
        <w:rPr>
          <w:b/>
          <w:sz w:val="24"/>
        </w:rPr>
      </w:pPr>
    </w:p>
    <w:p w:rsidR="001D0107" w:rsidRDefault="00D5040C">
      <w:pPr>
        <w:ind w:left="596" w:firstLine="49"/>
        <w:jc w:val="center"/>
        <w:rPr>
          <w:rFonts w:ascii="Courier New"/>
          <w:sz w:val="20"/>
        </w:rPr>
      </w:pPr>
      <w:r>
        <w:rPr>
          <w:rFonts w:ascii="Courier New"/>
          <w:sz w:val="20"/>
        </w:rPr>
        <w:t xml:space="preserve"> </w:t>
      </w:r>
    </w:p>
    <w:p w:rsidR="001D0107" w:rsidRDefault="005D696C">
      <w:pPr>
        <w:pStyle w:val="BodyText"/>
        <w:spacing w:before="9"/>
        <w:rPr>
          <w:rFonts w:ascii="Courier New"/>
          <w:sz w:val="24"/>
        </w:rPr>
      </w:pPr>
      <w:r>
        <w:br w:type="column"/>
      </w:r>
    </w:p>
    <w:p w:rsidR="001D0107" w:rsidRDefault="00D5040C">
      <w:pPr>
        <w:pStyle w:val="Heading2"/>
        <w:spacing w:line="225" w:lineRule="exact"/>
        <w:ind w:left="268" w:right="32" w:firstLine="0"/>
        <w:jc w:val="center"/>
      </w:pPr>
      <w:r>
        <w:t>Orkun Temiz</w:t>
      </w:r>
    </w:p>
    <w:p w:rsidR="001D0107" w:rsidRDefault="00D5040C">
      <w:pPr>
        <w:pStyle w:val="BodyText"/>
        <w:spacing w:line="225" w:lineRule="exact"/>
        <w:ind w:left="268" w:right="32"/>
        <w:jc w:val="center"/>
      </w:pPr>
      <w:r>
        <w:t>Middle East Technical University</w:t>
      </w:r>
    </w:p>
    <w:p w:rsidR="001D0107" w:rsidRDefault="00256DA5">
      <w:pPr>
        <w:pStyle w:val="BodyText"/>
        <w:spacing w:before="10"/>
        <w:ind w:left="268" w:right="32"/>
        <w:jc w:val="center"/>
        <w:rPr>
          <w:rFonts w:ascii="Courier New"/>
        </w:rPr>
      </w:pPr>
      <w:hyperlink r:id="rId8" w:history="1">
        <w:r w:rsidR="00D5040C" w:rsidRPr="00A0079F">
          <w:rPr>
            <w:rStyle w:val="Hyperlink"/>
            <w:rFonts w:ascii="Courier New"/>
            <w:w w:val="95"/>
          </w:rPr>
          <w:t>orkun.temiz@metu.edu.tr</w:t>
        </w:r>
      </w:hyperlink>
    </w:p>
    <w:p w:rsidR="001D0107" w:rsidRDefault="005D696C" w:rsidP="00D5040C">
      <w:pPr>
        <w:pStyle w:val="BodyText"/>
        <w:spacing w:before="9"/>
        <w:rPr>
          <w:rFonts w:ascii="Courier New"/>
        </w:rPr>
      </w:pPr>
      <w:r>
        <w:br w:type="column"/>
      </w:r>
      <w:r w:rsidR="00D5040C">
        <w:rPr>
          <w:rFonts w:ascii="Courier New"/>
        </w:rPr>
        <w:t xml:space="preserve"> </w:t>
      </w:r>
    </w:p>
    <w:p w:rsidR="001D0107" w:rsidRDefault="001D0107">
      <w:pPr>
        <w:jc w:val="center"/>
        <w:rPr>
          <w:rFonts w:ascii="Courier New"/>
          <w:sz w:val="20"/>
        </w:rPr>
        <w:sectPr w:rsidR="001D0107">
          <w:type w:val="continuous"/>
          <w:pgSz w:w="12240" w:h="15840"/>
          <w:pgMar w:top="1500" w:right="1720" w:bottom="820" w:left="1720" w:header="720" w:footer="720" w:gutter="0"/>
          <w:cols w:num="3" w:space="720" w:equalWidth="0">
            <w:col w:w="2869" w:space="40"/>
            <w:col w:w="2508" w:space="39"/>
            <w:col w:w="3344"/>
          </w:cols>
        </w:sectPr>
      </w:pPr>
    </w:p>
    <w:p w:rsidR="001D0107" w:rsidRDefault="001D0107">
      <w:pPr>
        <w:pStyle w:val="BodyText"/>
        <w:rPr>
          <w:rFonts w:ascii="Courier New"/>
        </w:rPr>
      </w:pPr>
    </w:p>
    <w:p w:rsidR="001D0107" w:rsidRDefault="001D0107">
      <w:pPr>
        <w:pStyle w:val="BodyText"/>
        <w:spacing w:before="4"/>
        <w:rPr>
          <w:rFonts w:ascii="Courier New"/>
          <w:sz w:val="18"/>
        </w:rPr>
      </w:pPr>
    </w:p>
    <w:p w:rsidR="001D0107" w:rsidRDefault="005D696C">
      <w:pPr>
        <w:pStyle w:val="Heading1"/>
        <w:spacing w:before="105"/>
        <w:ind w:left="3933" w:right="3933" w:firstLine="0"/>
        <w:jc w:val="center"/>
      </w:pPr>
      <w:r>
        <w:t>Abstract</w:t>
      </w:r>
    </w:p>
    <w:p w:rsidR="001D0107" w:rsidRDefault="001D0107">
      <w:pPr>
        <w:pStyle w:val="BodyText"/>
        <w:spacing w:before="6"/>
        <w:rPr>
          <w:b/>
          <w:sz w:val="26"/>
        </w:rPr>
      </w:pPr>
    </w:p>
    <w:p w:rsidR="001D0107" w:rsidRDefault="005D696C">
      <w:pPr>
        <w:pStyle w:val="BodyText"/>
        <w:spacing w:line="228" w:lineRule="auto"/>
        <w:ind w:left="1157" w:right="1155"/>
        <w:jc w:val="both"/>
      </w:pPr>
      <w:r>
        <w:rPr>
          <w:spacing w:val="-8"/>
        </w:rPr>
        <w:t xml:space="preserve">We </w:t>
      </w:r>
      <w:r>
        <w:t xml:space="preserve">trained a </w:t>
      </w:r>
      <w:r w:rsidR="00D5040C">
        <w:t>moderate</w:t>
      </w:r>
      <w:r>
        <w:t xml:space="preserve">, deep convolutional neural network to classify the </w:t>
      </w:r>
      <w:r w:rsidR="000D335B">
        <w:t xml:space="preserve">3589 </w:t>
      </w:r>
      <w:r>
        <w:t xml:space="preserve"> </w:t>
      </w:r>
      <w:r w:rsidR="000D335B">
        <w:t>test samples over</w:t>
      </w:r>
      <w:r>
        <w:t xml:space="preserve"> </w:t>
      </w:r>
      <w:r w:rsidR="000D335B">
        <w:t>28709 training samples</w:t>
      </w:r>
      <w:r>
        <w:t xml:space="preserve"> in the </w:t>
      </w:r>
      <w:r w:rsidR="000D335B">
        <w:t>custom CNN network we constructed. FER-2013 dataset</w:t>
      </w:r>
      <w:r>
        <w:t xml:space="preserve"> </w:t>
      </w:r>
      <w:r w:rsidR="000D335B">
        <w:t>has</w:t>
      </w:r>
      <w:r>
        <w:t xml:space="preserve"> </w:t>
      </w:r>
      <w:r w:rsidR="000D335B">
        <w:t>7</w:t>
      </w:r>
      <w:r>
        <w:t xml:space="preserve"> different classes. On the test data, we achieved </w:t>
      </w:r>
      <w:r w:rsidR="000D335B">
        <w:t xml:space="preserve">accuracy rate around 65% which is </w:t>
      </w:r>
      <w:r w:rsidR="003C601B">
        <w:t xml:space="preserve">slightly </w:t>
      </w:r>
      <w:r w:rsidR="000D335B">
        <w:t>greater than accuracy rate obtained by popular VGG19 and simplified version of Inception which is constructed by us.</w:t>
      </w:r>
      <w:r>
        <w:t xml:space="preserve"> </w:t>
      </w:r>
      <w:r>
        <w:rPr>
          <w:spacing w:val="-5"/>
        </w:rPr>
        <w:t xml:space="preserve">The </w:t>
      </w:r>
      <w:r>
        <w:t xml:space="preserve">neural network, which has 60 million parameters and 650,000 neurons, consists of five convolutional layers, some of which are followed by max-pooling layers, and three fully-connected layers with a final </w:t>
      </w:r>
      <w:r w:rsidR="003C601B">
        <w:t>7</w:t>
      </w:r>
      <w:r>
        <w:t>-way softmax</w:t>
      </w:r>
      <w:r w:rsidR="003C601B">
        <w:t>. We used GPU kernel of the Google-Colab in order make the operations faster.</w:t>
      </w:r>
      <w:r>
        <w:t xml:space="preserve"> </w:t>
      </w:r>
      <w:r>
        <w:rPr>
          <w:spacing w:val="-8"/>
        </w:rPr>
        <w:t xml:space="preserve">To </w:t>
      </w:r>
      <w:r>
        <w:t xml:space="preserve">reduce overfitting in the </w:t>
      </w:r>
      <w:r w:rsidR="003C601B">
        <w:t xml:space="preserve">both </w:t>
      </w:r>
      <w:r>
        <w:t>fully-connected</w:t>
      </w:r>
      <w:r w:rsidR="003C601B">
        <w:t xml:space="preserve"> and convolution </w:t>
      </w:r>
      <w:r>
        <w:t>layers</w:t>
      </w:r>
      <w:r>
        <w:rPr>
          <w:spacing w:val="-5"/>
        </w:rPr>
        <w:t xml:space="preserve"> </w:t>
      </w:r>
      <w:r>
        <w:t>we</w:t>
      </w:r>
      <w:r>
        <w:rPr>
          <w:spacing w:val="-5"/>
        </w:rPr>
        <w:t xml:space="preserve"> </w:t>
      </w:r>
      <w:r>
        <w:t>employed</w:t>
      </w:r>
      <w:r>
        <w:rPr>
          <w:spacing w:val="-5"/>
        </w:rPr>
        <w:t xml:space="preserve"> </w:t>
      </w:r>
      <w:r w:rsidR="003C601B">
        <w:t xml:space="preserve">dropout and batch normalization techniques. </w:t>
      </w:r>
      <w:r w:rsidR="003C601B">
        <w:rPr>
          <w:spacing w:val="-8"/>
        </w:rPr>
        <w:t>In the Kaggle competition our model could be at top 5, with a best entry of 71%</w:t>
      </w:r>
    </w:p>
    <w:p w:rsidR="001D0107" w:rsidRDefault="001D0107">
      <w:pPr>
        <w:pStyle w:val="BodyText"/>
        <w:rPr>
          <w:sz w:val="24"/>
        </w:rPr>
      </w:pPr>
    </w:p>
    <w:p w:rsidR="001D0107" w:rsidRDefault="001D0107">
      <w:pPr>
        <w:pStyle w:val="BodyText"/>
        <w:spacing w:before="6"/>
        <w:rPr>
          <w:sz w:val="23"/>
        </w:rPr>
      </w:pPr>
    </w:p>
    <w:p w:rsidR="001D0107" w:rsidRDefault="005D696C">
      <w:pPr>
        <w:pStyle w:val="Heading1"/>
        <w:numPr>
          <w:ilvl w:val="0"/>
          <w:numId w:val="2"/>
        </w:numPr>
        <w:tabs>
          <w:tab w:val="left" w:pos="798"/>
          <w:tab w:val="left" w:pos="799"/>
        </w:tabs>
      </w:pPr>
      <w:r>
        <w:t>Introduction</w:t>
      </w:r>
    </w:p>
    <w:p w:rsidR="001D0107" w:rsidRDefault="001D0107">
      <w:pPr>
        <w:pStyle w:val="BodyText"/>
        <w:spacing w:before="2"/>
        <w:rPr>
          <w:b/>
          <w:sz w:val="25"/>
        </w:rPr>
      </w:pPr>
    </w:p>
    <w:p w:rsidR="009069CD" w:rsidRDefault="009069CD" w:rsidP="009069CD">
      <w:pPr>
        <w:pStyle w:val="BodyText"/>
        <w:spacing w:line="228" w:lineRule="auto"/>
        <w:ind w:left="440" w:right="437" w:firstLine="280"/>
        <w:jc w:val="both"/>
      </w:pPr>
      <w:r>
        <w:t>Facial expression recognition is an important part of human emotion recognition, which is widely used in human-computer interaction, pattern recognition, image understanding, machine vision and other fields. There are more than 10 thousand kinds of expressions, and different people have different ways to express their emotions. In 1971, Paul Ekman [23] the famous psychologist in American proposed that the facial expressions of people from different cultures are much in common, the expression of the six basic emotions of happiness, anger, sadness, disgust, surprise and fear are very similar in many cultures. In addition to those our dataset includes the neutral emotion to the set, actually it means other in this context.</w:t>
      </w:r>
    </w:p>
    <w:p w:rsidR="009069CD" w:rsidRDefault="009069CD">
      <w:pPr>
        <w:pStyle w:val="BodyText"/>
        <w:spacing w:line="228" w:lineRule="auto"/>
        <w:ind w:left="440" w:right="437"/>
        <w:jc w:val="both"/>
      </w:pPr>
      <w:r>
        <w:tab/>
        <w:t>Early facial expression recognition is mainly use the common methods in face recognition to classify and recognize facial expressions. Usually, SVM, LBP and Gabor are used to classify and recognize facial expressions according to the features extract from Haar, Adaboost and neural network. However, with the development of the complex neural networks those are replaced with models such that VGG16, Inception V3 etc. In this paper we challenge the idea that very deep and complex network is necessary to do simple Emotion recognition challenge obtained from FER-2013 dataset.</w:t>
      </w:r>
      <w:r w:rsidR="006B5CD1">
        <w:t xml:space="preserve"> We tried models with different architectures and transfer learning with pre-trained model VGG19.</w:t>
      </w:r>
    </w:p>
    <w:p w:rsidR="009069CD" w:rsidRDefault="00B073AF">
      <w:pPr>
        <w:pStyle w:val="BodyText"/>
        <w:spacing w:line="228" w:lineRule="auto"/>
        <w:ind w:left="440" w:right="437"/>
        <w:jc w:val="both"/>
      </w:pPr>
      <w:r>
        <w:tab/>
        <w:t>We tested pretrained model also in the real life images to see whether or not it is works or our model just overfitted the data collection method of the given dataset.</w:t>
      </w:r>
    </w:p>
    <w:p w:rsidR="001D0107" w:rsidRDefault="00CC25A0" w:rsidP="00CC25A0">
      <w:pPr>
        <w:pStyle w:val="BodyText"/>
        <w:spacing w:line="228" w:lineRule="auto"/>
        <w:ind w:left="440" w:right="437"/>
        <w:jc w:val="both"/>
      </w:pPr>
      <w:r>
        <w:t xml:space="preserve">This paper implements an </w:t>
      </w:r>
      <w:r w:rsidRPr="00CC25A0">
        <w:t xml:space="preserve">effective facial expression recognition model based on </w:t>
      </w:r>
      <w:r>
        <w:t>CNN+FC</w:t>
      </w:r>
      <w:r w:rsidRPr="00CC25A0">
        <w:t xml:space="preserve"> under the TensorFlow platform. In this paper, we use the transfer learning technique to retrain the </w:t>
      </w:r>
      <w:r>
        <w:t>VGG19</w:t>
      </w:r>
      <w:r w:rsidRPr="00CC25A0">
        <w:t xml:space="preserve"> model on the facial expression dataset</w:t>
      </w:r>
      <w:r>
        <w:t xml:space="preserve"> as well as a simple version of Inception model in order to compare our model</w:t>
      </w:r>
      <w:r w:rsidRPr="00CC25A0">
        <w:t xml:space="preserve">. The rest of this paper is organized as follows. Section II introduces the related </w:t>
      </w:r>
      <w:r>
        <w:t>dataset of</w:t>
      </w:r>
      <w:r w:rsidRPr="00CC25A0">
        <w:t xml:space="preserve"> facial expression recognition. In section III, we introduce the </w:t>
      </w:r>
      <w:r>
        <w:t>model architecture</w:t>
      </w:r>
      <w:r w:rsidRPr="00CC25A0">
        <w:t xml:space="preserve"> of facial expression classification model. We prove the validity of the model through experiments in section IV.</w:t>
      </w:r>
    </w:p>
    <w:p w:rsidR="0036261A" w:rsidRPr="00CC25A0" w:rsidRDefault="0036261A" w:rsidP="00CC25A0">
      <w:pPr>
        <w:pStyle w:val="BodyText"/>
        <w:spacing w:line="228" w:lineRule="auto"/>
        <w:ind w:left="440" w:right="437"/>
        <w:jc w:val="both"/>
      </w:pPr>
    </w:p>
    <w:p w:rsidR="001D0107" w:rsidRDefault="005D696C">
      <w:pPr>
        <w:pStyle w:val="Heading1"/>
        <w:numPr>
          <w:ilvl w:val="0"/>
          <w:numId w:val="2"/>
        </w:numPr>
        <w:tabs>
          <w:tab w:val="left" w:pos="798"/>
          <w:tab w:val="left" w:pos="799"/>
        </w:tabs>
      </w:pPr>
      <w:r>
        <w:t>The</w:t>
      </w:r>
      <w:r>
        <w:rPr>
          <w:spacing w:val="-2"/>
        </w:rPr>
        <w:t xml:space="preserve"> </w:t>
      </w:r>
      <w:r>
        <w:t>Dataset</w:t>
      </w:r>
    </w:p>
    <w:p w:rsidR="001D0107" w:rsidRDefault="001D0107">
      <w:pPr>
        <w:pStyle w:val="BodyText"/>
        <w:spacing w:before="9"/>
        <w:rPr>
          <w:b/>
          <w:sz w:val="23"/>
        </w:rPr>
      </w:pPr>
    </w:p>
    <w:p w:rsidR="001D0107" w:rsidRDefault="00B073AF" w:rsidP="00A03D0E">
      <w:pPr>
        <w:pStyle w:val="BodyText"/>
        <w:spacing w:line="228" w:lineRule="auto"/>
        <w:ind w:left="440" w:right="437" w:firstLine="280"/>
        <w:jc w:val="both"/>
      </w:pPr>
      <w:r>
        <w:t>FER-2013</w:t>
      </w:r>
      <w:r w:rsidR="005D696C">
        <w:rPr>
          <w:spacing w:val="-12"/>
        </w:rPr>
        <w:t xml:space="preserve"> </w:t>
      </w:r>
      <w:r w:rsidR="005D696C">
        <w:t>is</w:t>
      </w:r>
      <w:r w:rsidR="005D696C">
        <w:rPr>
          <w:spacing w:val="-11"/>
        </w:rPr>
        <w:t xml:space="preserve"> </w:t>
      </w:r>
      <w:r w:rsidR="005D696C">
        <w:t>a</w:t>
      </w:r>
      <w:r w:rsidR="005D696C">
        <w:rPr>
          <w:spacing w:val="-11"/>
        </w:rPr>
        <w:t xml:space="preserve"> </w:t>
      </w:r>
      <w:r w:rsidR="005D696C">
        <w:t>dataset</w:t>
      </w:r>
      <w:r w:rsidR="005D696C">
        <w:rPr>
          <w:spacing w:val="-11"/>
        </w:rPr>
        <w:t xml:space="preserve"> </w:t>
      </w:r>
      <w:r w:rsidR="005D696C">
        <w:t>of</w:t>
      </w:r>
      <w:r w:rsidR="005D696C">
        <w:rPr>
          <w:spacing w:val="-11"/>
        </w:rPr>
        <w:t xml:space="preserve"> </w:t>
      </w:r>
      <w:r w:rsidR="005D696C">
        <w:t>over</w:t>
      </w:r>
      <w:r w:rsidR="005D696C">
        <w:rPr>
          <w:spacing w:val="-11"/>
        </w:rPr>
        <w:t xml:space="preserve"> </w:t>
      </w:r>
      <w:r w:rsidR="00850C0A">
        <w:rPr>
          <w:spacing w:val="-11"/>
        </w:rPr>
        <w:t>35</w:t>
      </w:r>
      <w:r w:rsidR="00D976CC">
        <w:rPr>
          <w:spacing w:val="-11"/>
        </w:rPr>
        <w:t>,877</w:t>
      </w:r>
      <w:r w:rsidR="005D696C">
        <w:rPr>
          <w:spacing w:val="-11"/>
        </w:rPr>
        <w:t xml:space="preserve"> </w:t>
      </w:r>
      <w:r w:rsidR="005D696C">
        <w:t>labeled</w:t>
      </w:r>
      <w:r w:rsidR="005D696C">
        <w:rPr>
          <w:spacing w:val="-11"/>
        </w:rPr>
        <w:t xml:space="preserve"> </w:t>
      </w:r>
      <w:r w:rsidR="00D976CC">
        <w:rPr>
          <w:spacing w:val="-11"/>
        </w:rPr>
        <w:t>48x48</w:t>
      </w:r>
      <w:r w:rsidR="005D696C">
        <w:rPr>
          <w:spacing w:val="-11"/>
        </w:rPr>
        <w:t xml:space="preserve"> </w:t>
      </w:r>
      <w:r w:rsidR="005D696C">
        <w:t>images</w:t>
      </w:r>
      <w:r w:rsidR="005D696C">
        <w:rPr>
          <w:spacing w:val="-11"/>
        </w:rPr>
        <w:t xml:space="preserve"> </w:t>
      </w:r>
      <w:r w:rsidR="005D696C">
        <w:t>belonging</w:t>
      </w:r>
      <w:r w:rsidR="005D696C">
        <w:rPr>
          <w:spacing w:val="-11"/>
        </w:rPr>
        <w:t xml:space="preserve"> </w:t>
      </w:r>
      <w:r w:rsidR="005D696C">
        <w:t>to</w:t>
      </w:r>
      <w:r w:rsidR="005D696C">
        <w:rPr>
          <w:spacing w:val="-11"/>
        </w:rPr>
        <w:t xml:space="preserve"> </w:t>
      </w:r>
      <w:r w:rsidR="00D976CC">
        <w:rPr>
          <w:spacing w:val="-11"/>
        </w:rPr>
        <w:t>7</w:t>
      </w:r>
      <w:r w:rsidR="005D696C">
        <w:t xml:space="preserve"> categories. The images were collected from </w:t>
      </w:r>
      <w:r w:rsidR="00D976CC">
        <w:t xml:space="preserve">the Kaggle competition which named as </w:t>
      </w:r>
      <w:r w:rsidR="00D976CC" w:rsidRPr="00D976CC">
        <w:t>Challenges in Representation Learning: Facial Expression Recognition Challenge</w:t>
      </w:r>
      <w:r w:rsidR="00D976CC">
        <w:t>. There is 32,888 training images and 3,589 test images present in the data set whose pixel values comes in a string format. Therefore, before starting to do anything we need to convert them as a</w:t>
      </w:r>
      <w:r w:rsidR="00DB5387">
        <w:t>n</w:t>
      </w:r>
      <w:r w:rsidR="00D976CC">
        <w:t xml:space="preserve"> array structure for further processing.</w:t>
      </w:r>
    </w:p>
    <w:p w:rsidR="00777371" w:rsidRDefault="00256DA5" w:rsidP="00777371">
      <w:pPr>
        <w:pStyle w:val="BodyText"/>
        <w:spacing w:before="126" w:line="225" w:lineRule="auto"/>
        <w:ind w:left="440" w:right="437"/>
        <w:jc w:val="both"/>
      </w:pPr>
      <w:r>
        <w:pict>
          <v:shapetype id="_x0000_t202" coordsize="21600,21600" o:spt="202" path="m,l,21600r21600,l21600,xe">
            <v:stroke joinstyle="miter"/>
            <v:path gradientshapeok="t" o:connecttype="rect"/>
          </v:shapetype>
          <v:shape id="_x0000_s1063" type="#_x0000_t202" style="position:absolute;left:0;text-align:left;margin-left:437.3pt;margin-top:18.3pt;width:7.75pt;height:17.3pt;z-index:-251664384;mso-position-horizontal-relative:page" filled="f" stroked="f">
            <v:textbox style="mso-next-textbox:#_x0000_s1063" inset="0,0,0,0">
              <w:txbxContent>
                <w:p w:rsidR="001D0107" w:rsidRDefault="005D696C">
                  <w:pPr>
                    <w:spacing w:line="197" w:lineRule="exact"/>
                    <w:rPr>
                      <w:rFonts w:ascii="Arial" w:hAnsi="Arial"/>
                      <w:i/>
                      <w:sz w:val="20"/>
                    </w:rPr>
                  </w:pPr>
                  <w:r>
                    <w:rPr>
                      <w:rFonts w:ascii="Arial" w:hAnsi="Arial"/>
                      <w:i/>
                      <w:w w:val="132"/>
                      <w:sz w:val="20"/>
                    </w:rPr>
                    <w:t>×</w:t>
                  </w:r>
                </w:p>
              </w:txbxContent>
            </v:textbox>
            <w10:wrap anchorx="page"/>
          </v:shape>
        </w:pict>
      </w:r>
      <w:r>
        <w:pict>
          <v:shape id="_x0000_s1062" type="#_x0000_t202" style="position:absolute;left:0;text-align:left;margin-left:216.45pt;margin-top:40.25pt;width:7.75pt;height:17.3pt;z-index:-251663360;mso-position-horizontal-relative:page" filled="f" stroked="f">
            <v:textbox style="mso-next-textbox:#_x0000_s1062" inset="0,0,0,0">
              <w:txbxContent>
                <w:p w:rsidR="001D0107" w:rsidRDefault="005D696C">
                  <w:pPr>
                    <w:spacing w:line="197" w:lineRule="exact"/>
                    <w:rPr>
                      <w:rFonts w:ascii="Arial" w:hAnsi="Arial"/>
                      <w:i/>
                      <w:sz w:val="20"/>
                    </w:rPr>
                  </w:pPr>
                  <w:r>
                    <w:rPr>
                      <w:rFonts w:ascii="Arial" w:hAnsi="Arial"/>
                      <w:i/>
                      <w:w w:val="132"/>
                      <w:sz w:val="20"/>
                    </w:rPr>
                    <w:t>×</w:t>
                  </w:r>
                </w:p>
              </w:txbxContent>
            </v:textbox>
            <w10:wrap anchorx="page"/>
          </v:shape>
        </w:pict>
      </w:r>
      <w:r w:rsidR="00A03D0E">
        <w:t>The models which are constructed by us need no data reshaping except the one that converts to string with 2,304 value to array of size 48x48. Since we don’t have channels input in the dataset the images are in gray scale. However, in the transfer learning we used VGG-16 which expect RGB images from us</w:t>
      </w:r>
      <w:r w:rsidR="00FB45BF">
        <w:t>. In order to comply this criteria we stacked our image by 3 times to get channel value of 3.</w:t>
      </w:r>
      <w:r w:rsidR="00777371">
        <w:t xml:space="preserve"> We also extract the emotions column from the dataset and convert it to matrix </w:t>
      </w:r>
      <w:r w:rsidR="00777371">
        <w:lastRenderedPageBreak/>
        <w:t xml:space="preserve">by (#samples,7). In the end we have features matrix having shape of (#samples, 48, 48, 1) and </w:t>
      </w:r>
      <w:r w:rsidR="00777371">
        <w:rPr>
          <w:noProof/>
          <w:lang w:val="en-GB" w:eastAsia="en-GB"/>
        </w:rPr>
        <w:drawing>
          <wp:anchor distT="0" distB="0" distL="114300" distR="114300" simplePos="0" relativeHeight="251649024" behindDoc="0" locked="0" layoutInCell="1" allowOverlap="1" wp14:anchorId="6BDFCDF5">
            <wp:simplePos x="0" y="0"/>
            <wp:positionH relativeFrom="column">
              <wp:posOffset>3510280</wp:posOffset>
            </wp:positionH>
            <wp:positionV relativeFrom="paragraph">
              <wp:posOffset>0</wp:posOffset>
            </wp:positionV>
            <wp:extent cx="2080260" cy="1415028"/>
            <wp:effectExtent l="0" t="0" r="0" b="0"/>
            <wp:wrapThrough wrapText="bothSides">
              <wp:wrapPolygon edited="0">
                <wp:start x="0" y="0"/>
                <wp:lineTo x="0" y="21232"/>
                <wp:lineTo x="21363" y="21232"/>
                <wp:lineTo x="2136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0260" cy="1415028"/>
                    </a:xfrm>
                    <a:prstGeom prst="rect">
                      <a:avLst/>
                    </a:prstGeom>
                  </pic:spPr>
                </pic:pic>
              </a:graphicData>
            </a:graphic>
          </wp:anchor>
        </w:drawing>
      </w:r>
      <w:r w:rsidR="00777371">
        <w:t xml:space="preserve">emotions matrix with shape (#samples,7). When we investigate the data set further we can see that orientation, zoom level, </w:t>
      </w:r>
      <w:r w:rsidR="00E705E0">
        <w:t xml:space="preserve">location and profile of the pictures are different from each other. </w:t>
      </w:r>
      <w:r w:rsidR="0036261A">
        <w:t>In order to learn features without having bias to those variables we applied data augmentation and added augmented data to original dataset. Then in order to</w:t>
      </w:r>
      <w:r w:rsidR="00424C5E">
        <w:t xml:space="preserve"> avoid the bias occurred in the data we shuffled the dataset.</w:t>
      </w:r>
      <w:r w:rsidR="00A0727D">
        <w:t xml:space="preserve"> Also, </w:t>
      </w:r>
      <w:r w:rsidR="00A0727D" w:rsidRPr="00A0727D">
        <w:t>Normali</w:t>
      </w:r>
      <w:r w:rsidR="00A0727D">
        <w:t>z</w:t>
      </w:r>
      <w:r w:rsidR="00A0727D" w:rsidRPr="00A0727D">
        <w:t>ation is required so that all the inputs are at a comparable range</w:t>
      </w:r>
      <w:r w:rsidR="00A0727D">
        <w:t xml:space="preserve"> and variance of the features can be controlled, thus min-max normalization is applied to the dataset.</w:t>
      </w:r>
    </w:p>
    <w:p w:rsidR="00777371" w:rsidRDefault="00777371" w:rsidP="00777371">
      <w:pPr>
        <w:pStyle w:val="BodyText"/>
        <w:spacing w:before="126" w:line="225" w:lineRule="auto"/>
        <w:ind w:left="440" w:right="437"/>
        <w:jc w:val="both"/>
      </w:pPr>
    </w:p>
    <w:p w:rsidR="001D0107" w:rsidRDefault="001D0107">
      <w:pPr>
        <w:pStyle w:val="BodyText"/>
        <w:spacing w:before="2"/>
        <w:rPr>
          <w:sz w:val="31"/>
        </w:rPr>
      </w:pPr>
    </w:p>
    <w:p w:rsidR="001D0107" w:rsidRDefault="005D696C">
      <w:pPr>
        <w:pStyle w:val="Heading1"/>
        <w:numPr>
          <w:ilvl w:val="0"/>
          <w:numId w:val="2"/>
        </w:numPr>
        <w:tabs>
          <w:tab w:val="left" w:pos="798"/>
          <w:tab w:val="left" w:pos="799"/>
        </w:tabs>
        <w:spacing w:before="1"/>
      </w:pPr>
      <w:r>
        <w:t>The</w:t>
      </w:r>
      <w:r>
        <w:rPr>
          <w:spacing w:val="-2"/>
        </w:rPr>
        <w:t xml:space="preserve"> </w:t>
      </w:r>
      <w:r>
        <w:t>Architecture</w:t>
      </w:r>
    </w:p>
    <w:p w:rsidR="001D0107" w:rsidRDefault="001D0107">
      <w:pPr>
        <w:pStyle w:val="BodyText"/>
        <w:spacing w:before="9"/>
        <w:rPr>
          <w:b/>
          <w:sz w:val="23"/>
        </w:rPr>
      </w:pPr>
    </w:p>
    <w:p w:rsidR="001D0107" w:rsidRPr="00F1242B" w:rsidRDefault="005D696C" w:rsidP="004A5195">
      <w:pPr>
        <w:pStyle w:val="BodyText"/>
        <w:spacing w:line="228" w:lineRule="auto"/>
        <w:ind w:left="440" w:right="437" w:firstLine="280"/>
        <w:jc w:val="both"/>
      </w:pPr>
      <w:r>
        <w:t xml:space="preserve">The architecture of our network is summarized in Figure 2.  It contains eight learned layers </w:t>
      </w:r>
      <w:r>
        <w:rPr>
          <w:spacing w:val="-13"/>
        </w:rPr>
        <w:t xml:space="preserve">—   </w:t>
      </w:r>
      <w:r>
        <w:t xml:space="preserve">five convolutional and three fully-connected. </w:t>
      </w:r>
      <w:r>
        <w:rPr>
          <w:spacing w:val="-3"/>
        </w:rPr>
        <w:t xml:space="preserve">Below, </w:t>
      </w:r>
      <w:r>
        <w:t xml:space="preserve">we describe </w:t>
      </w:r>
      <w:r w:rsidR="00AF76D5">
        <w:t>the</w:t>
      </w:r>
      <w:r>
        <w:t xml:space="preserve"> features of our network’s architecture. Sections 3.1-3.4 are sorted according to our estimation of their importance, with the most important</w:t>
      </w:r>
      <w:r>
        <w:rPr>
          <w:spacing w:val="-8"/>
        </w:rPr>
        <w:t xml:space="preserve"> </w:t>
      </w:r>
      <w:r>
        <w:t>first.</w:t>
      </w:r>
    </w:p>
    <w:p w:rsidR="00F1242B" w:rsidRDefault="00F1242B" w:rsidP="00F1242B">
      <w:pPr>
        <w:pStyle w:val="Heading2"/>
        <w:numPr>
          <w:ilvl w:val="1"/>
          <w:numId w:val="2"/>
        </w:numPr>
        <w:tabs>
          <w:tab w:val="left" w:pos="889"/>
        </w:tabs>
        <w:spacing w:before="149"/>
      </w:pPr>
      <w:r>
        <w:rPr>
          <w:sz w:val="18"/>
        </w:rPr>
        <w:tab/>
      </w:r>
      <w:r>
        <w:t>ReLU</w:t>
      </w:r>
      <w:r>
        <w:rPr>
          <w:spacing w:val="-2"/>
        </w:rPr>
        <w:t xml:space="preserve"> </w:t>
      </w:r>
      <w:r>
        <w:t>Nonlinearity</w:t>
      </w:r>
    </w:p>
    <w:p w:rsidR="00F1242B" w:rsidRPr="004A5195" w:rsidRDefault="00F1242B" w:rsidP="00F1242B">
      <w:pPr>
        <w:pStyle w:val="BodyText"/>
        <w:spacing w:before="4"/>
      </w:pPr>
    </w:p>
    <w:p w:rsidR="004A5195" w:rsidRPr="004A5195" w:rsidRDefault="00F1242B" w:rsidP="004A5195">
      <w:pPr>
        <w:pStyle w:val="BodyText"/>
        <w:spacing w:before="4"/>
        <w:ind w:left="439" w:firstLine="281"/>
        <w:sectPr w:rsidR="004A5195" w:rsidRPr="004A5195">
          <w:pgSz w:w="12240" w:h="15840"/>
          <w:pgMar w:top="1500" w:right="1720" w:bottom="820" w:left="1720" w:header="0" w:footer="629" w:gutter="0"/>
          <w:cols w:space="720"/>
        </w:sectPr>
      </w:pPr>
      <w:r w:rsidRPr="004A5195">
        <w:t>A node or unit that implements this activation function is referred to as a rectified linear activation unit, or ReLU for short.</w:t>
      </w:r>
      <w:r w:rsidR="004A5195" w:rsidRPr="004A5195">
        <w:t xml:space="preserve"> We </w:t>
      </w:r>
      <w:r w:rsidRPr="004A5195">
        <w:t>use</w:t>
      </w:r>
      <w:r w:rsidR="004A5195" w:rsidRPr="004A5195">
        <w:t>d</w:t>
      </w:r>
      <w:r w:rsidRPr="004A5195">
        <w:t xml:space="preserve"> the rectifier function for</w:t>
      </w:r>
      <w:r w:rsidR="004A5195" w:rsidRPr="004A5195">
        <w:t xml:space="preserve"> the both CNN and fully connected layers</w:t>
      </w:r>
      <w:r w:rsidR="004A5195">
        <w:t xml:space="preserve"> in order to provide non –linearity in the network and explain the complex relations between the layers. In our model we want to exploit some advantages of  the relu function which are; </w:t>
      </w:r>
      <w:r w:rsidR="004A5195" w:rsidRPr="004A5195">
        <w:t>Computations are also cheaper: there is no need for computing the exponential function in activations</w:t>
      </w:r>
      <w:r w:rsidR="004A5195">
        <w:t xml:space="preserve"> and  </w:t>
      </w:r>
      <w:r w:rsidR="004A5195" w:rsidRPr="004A5195">
        <w:t>Representational Sparsity</w:t>
      </w:r>
      <w:r w:rsidR="004A5195">
        <w:t>;  which</w:t>
      </w:r>
      <w:r w:rsidR="004A5195" w:rsidRPr="004A5195">
        <w:t xml:space="preserve"> means that negative inputs can output true zero values allowing the activation of hidden layers in neural networks to conta</w:t>
      </w:r>
      <w:r w:rsidR="004A5195">
        <w:t>in one or more true zero values and</w:t>
      </w:r>
      <w:r w:rsidR="004A5195" w:rsidRPr="004A5195">
        <w:t xml:space="preserve"> </w:t>
      </w:r>
      <w:r w:rsidR="004A5195">
        <w:t>I</w:t>
      </w:r>
      <w:r w:rsidR="004A5195" w:rsidRPr="004A5195">
        <w:t xml:space="preserve">t can accelerate </w:t>
      </w:r>
      <w:r w:rsidR="00681EAD">
        <w:t>learning and simplify the mod</w:t>
      </w:r>
      <w:r w:rsidR="006F6977">
        <w:t>el.</w:t>
      </w:r>
    </w:p>
    <w:p w:rsidR="00647C97" w:rsidRPr="00647C97" w:rsidRDefault="00647C97" w:rsidP="00647C97">
      <w:pPr>
        <w:pStyle w:val="BodyText"/>
        <w:sectPr w:rsidR="00647C97" w:rsidRPr="00647C97">
          <w:pgSz w:w="12240" w:h="15840"/>
          <w:pgMar w:top="1500" w:right="1720" w:bottom="820" w:left="1720" w:header="0" w:footer="629" w:gutter="0"/>
          <w:cols w:num="2" w:space="720" w:equalWidth="0">
            <w:col w:w="4760" w:space="40"/>
            <w:col w:w="4000"/>
          </w:cols>
        </w:sectPr>
      </w:pPr>
    </w:p>
    <w:p w:rsidR="00E75A03" w:rsidRPr="00E75A03" w:rsidRDefault="00E75A03" w:rsidP="008400FD">
      <w:pPr>
        <w:pStyle w:val="BodyText"/>
        <w:spacing w:before="125" w:line="225" w:lineRule="auto"/>
        <w:ind w:right="437"/>
        <w:jc w:val="both"/>
      </w:pPr>
    </w:p>
    <w:p w:rsidR="001D0107" w:rsidRDefault="005D696C">
      <w:pPr>
        <w:pStyle w:val="Heading2"/>
        <w:numPr>
          <w:ilvl w:val="1"/>
          <w:numId w:val="2"/>
        </w:numPr>
        <w:tabs>
          <w:tab w:val="left" w:pos="889"/>
        </w:tabs>
        <w:ind w:hanging="450"/>
      </w:pPr>
      <w:r>
        <w:t>Overall</w:t>
      </w:r>
      <w:r>
        <w:rPr>
          <w:spacing w:val="-2"/>
        </w:rPr>
        <w:t xml:space="preserve"> </w:t>
      </w:r>
      <w:r>
        <w:t>Architecture</w:t>
      </w:r>
    </w:p>
    <w:p w:rsidR="001D0107" w:rsidRDefault="005D696C" w:rsidP="002A179A">
      <w:pPr>
        <w:pStyle w:val="BodyText"/>
        <w:spacing w:before="124" w:line="228" w:lineRule="auto"/>
        <w:ind w:left="439" w:right="437" w:firstLine="281"/>
        <w:jc w:val="both"/>
      </w:pPr>
      <w:r>
        <w:t>Now we are ready to describe the overall architecture of our CNN. As depicted in Figure 2, the net contains</w:t>
      </w:r>
      <w:r w:rsidRPr="002A179A">
        <w:t xml:space="preserve"> </w:t>
      </w:r>
      <w:r w:rsidR="008A15CE">
        <w:t>ten</w:t>
      </w:r>
      <w:r w:rsidRPr="002A179A">
        <w:t xml:space="preserve"> </w:t>
      </w:r>
      <w:r>
        <w:t>layers</w:t>
      </w:r>
      <w:r w:rsidRPr="002A179A">
        <w:t xml:space="preserve"> </w:t>
      </w:r>
      <w:r>
        <w:t>with</w:t>
      </w:r>
      <w:r w:rsidRPr="002A179A">
        <w:t xml:space="preserve"> </w:t>
      </w:r>
      <w:r>
        <w:t>weights;</w:t>
      </w:r>
      <w:r w:rsidRPr="002A179A">
        <w:t xml:space="preserve"> </w:t>
      </w:r>
      <w:r>
        <w:t>the</w:t>
      </w:r>
      <w:r w:rsidRPr="002A179A">
        <w:t xml:space="preserve"> </w:t>
      </w:r>
      <w:r>
        <w:t>first</w:t>
      </w:r>
      <w:r w:rsidRPr="002A179A">
        <w:t xml:space="preserve"> </w:t>
      </w:r>
      <w:r w:rsidR="008A15CE">
        <w:t>six</w:t>
      </w:r>
      <w:r w:rsidRPr="002A179A">
        <w:t xml:space="preserve"> </w:t>
      </w:r>
      <w:r>
        <w:t>are</w:t>
      </w:r>
      <w:r w:rsidRPr="002A179A">
        <w:t xml:space="preserve"> </w:t>
      </w:r>
      <w:r>
        <w:t>convolutional</w:t>
      </w:r>
      <w:r w:rsidRPr="002A179A">
        <w:t xml:space="preserve"> </w:t>
      </w:r>
      <w:r>
        <w:t>and</w:t>
      </w:r>
      <w:r w:rsidRPr="002A179A">
        <w:t xml:space="preserve"> </w:t>
      </w:r>
      <w:r>
        <w:t>the</w:t>
      </w:r>
      <w:r w:rsidRPr="002A179A">
        <w:t xml:space="preserve"> </w:t>
      </w:r>
      <w:r>
        <w:t>remaining</w:t>
      </w:r>
      <w:r w:rsidRPr="002A179A">
        <w:t xml:space="preserve"> </w:t>
      </w:r>
      <w:r>
        <w:t>three</w:t>
      </w:r>
      <w:r w:rsidRPr="002A179A">
        <w:t xml:space="preserve"> </w:t>
      </w:r>
      <w:r>
        <w:t>are</w:t>
      </w:r>
      <w:r w:rsidRPr="002A179A">
        <w:t xml:space="preserve"> </w:t>
      </w:r>
      <w:r>
        <w:t>fully- connected</w:t>
      </w:r>
      <w:r w:rsidR="008A15CE">
        <w:t xml:space="preserve"> in between the fully connected and convolution layers there is a flattening layer</w:t>
      </w:r>
      <w:r>
        <w:t>.</w:t>
      </w:r>
      <w:r w:rsidRPr="002A179A">
        <w:t xml:space="preserve"> </w:t>
      </w:r>
      <w:r>
        <w:t>The</w:t>
      </w:r>
      <w:r w:rsidRPr="002A179A">
        <w:t xml:space="preserve"> </w:t>
      </w:r>
      <w:r>
        <w:t>output</w:t>
      </w:r>
      <w:r w:rsidRPr="002A179A">
        <w:t xml:space="preserve"> </w:t>
      </w:r>
      <w:r>
        <w:t>of</w:t>
      </w:r>
      <w:r w:rsidRPr="002A179A">
        <w:t xml:space="preserve"> </w:t>
      </w:r>
      <w:r>
        <w:t>the</w:t>
      </w:r>
      <w:r w:rsidRPr="002A179A">
        <w:t xml:space="preserve"> </w:t>
      </w:r>
      <w:r>
        <w:t>last</w:t>
      </w:r>
      <w:r w:rsidRPr="002A179A">
        <w:t xml:space="preserve"> </w:t>
      </w:r>
      <w:r>
        <w:t>fully-connected</w:t>
      </w:r>
      <w:r w:rsidRPr="002A179A">
        <w:t xml:space="preserve"> </w:t>
      </w:r>
      <w:r>
        <w:t>layer</w:t>
      </w:r>
      <w:r w:rsidRPr="002A179A">
        <w:t xml:space="preserve"> </w:t>
      </w:r>
      <w:r>
        <w:t>is</w:t>
      </w:r>
      <w:r w:rsidRPr="002A179A">
        <w:t xml:space="preserve"> </w:t>
      </w:r>
      <w:r>
        <w:t>fed</w:t>
      </w:r>
      <w:r w:rsidRPr="002A179A">
        <w:t xml:space="preserve"> </w:t>
      </w:r>
      <w:r>
        <w:t>to</w:t>
      </w:r>
      <w:r w:rsidRPr="002A179A">
        <w:t xml:space="preserve"> </w:t>
      </w:r>
      <w:r>
        <w:t>a</w:t>
      </w:r>
      <w:r w:rsidRPr="002A179A">
        <w:t xml:space="preserve"> </w:t>
      </w:r>
      <w:r w:rsidR="008A15CE">
        <w:t>7</w:t>
      </w:r>
      <w:r>
        <w:t>-way</w:t>
      </w:r>
      <w:r w:rsidRPr="002A179A">
        <w:t xml:space="preserve"> </w:t>
      </w:r>
      <w:r>
        <w:t>softmax</w:t>
      </w:r>
      <w:r w:rsidRPr="002A179A">
        <w:t xml:space="preserve"> </w:t>
      </w:r>
      <w:r>
        <w:t>which</w:t>
      </w:r>
      <w:r w:rsidRPr="002A179A">
        <w:t xml:space="preserve"> </w:t>
      </w:r>
      <w:r>
        <w:t>produces a</w:t>
      </w:r>
      <w:r w:rsidRPr="002A179A">
        <w:t xml:space="preserve"> </w:t>
      </w:r>
      <w:r>
        <w:t>distribution</w:t>
      </w:r>
      <w:r w:rsidRPr="002A179A">
        <w:t xml:space="preserve"> </w:t>
      </w:r>
      <w:r>
        <w:t>over</w:t>
      </w:r>
      <w:r w:rsidRPr="002A179A">
        <w:t xml:space="preserve"> </w:t>
      </w:r>
      <w:r>
        <w:t>the</w:t>
      </w:r>
      <w:r w:rsidRPr="002A179A">
        <w:t xml:space="preserve"> </w:t>
      </w:r>
      <w:r w:rsidR="008A15CE">
        <w:t>7</w:t>
      </w:r>
      <w:r w:rsidRPr="002A179A">
        <w:t xml:space="preserve"> </w:t>
      </w:r>
      <w:r>
        <w:t>class</w:t>
      </w:r>
      <w:r w:rsidRPr="002A179A">
        <w:t xml:space="preserve"> </w:t>
      </w:r>
      <w:r>
        <w:t>labels.</w:t>
      </w:r>
      <w:r w:rsidRPr="002A179A">
        <w:t xml:space="preserve"> </w:t>
      </w:r>
      <w:r>
        <w:t>Our</w:t>
      </w:r>
      <w:r w:rsidRPr="002A179A">
        <w:t xml:space="preserve"> </w:t>
      </w:r>
      <w:r>
        <w:t>network</w:t>
      </w:r>
      <w:r w:rsidRPr="002A179A">
        <w:t xml:space="preserve"> </w:t>
      </w:r>
      <w:r w:rsidR="008A15CE">
        <w:t>minimizes the mean cross entropy between the one hot encoded true label and the softmax applied output of the Neural Network graph.</w:t>
      </w:r>
    </w:p>
    <w:p w:rsidR="008A15CE" w:rsidRDefault="008A15CE" w:rsidP="008A15CE">
      <w:pPr>
        <w:pStyle w:val="BodyText"/>
        <w:spacing w:before="124" w:line="228" w:lineRule="auto"/>
        <w:ind w:left="439" w:right="437" w:firstLine="281"/>
        <w:jc w:val="both"/>
      </w:pPr>
    </w:p>
    <w:p w:rsidR="001D0107" w:rsidRDefault="008A15CE" w:rsidP="00A75A12">
      <w:pPr>
        <w:pStyle w:val="BodyText"/>
        <w:spacing w:before="124" w:line="228" w:lineRule="auto"/>
        <w:ind w:left="439" w:right="437" w:firstLine="281"/>
        <w:jc w:val="both"/>
      </w:pPr>
      <w:r>
        <w:t>Convolution layers are connected to each other sequentially and batch-normalization is used in every layer</w:t>
      </w:r>
      <w:r w:rsidR="00A75A12">
        <w:t xml:space="preserve">. Drop-out and pooling layers are used in every two convolution layers. Filter number is decreased every two layer in order to decrease the depth wise complexity as well as decreasing height and width complexity of the tensors by max-pooling operations. </w:t>
      </w:r>
      <w:r w:rsidR="005D696C">
        <w:t>The neurons in the fully- connected layers are connected to al</w:t>
      </w:r>
      <w:r w:rsidR="00A75A12">
        <w:t>l neurons in the previous layer and</w:t>
      </w:r>
      <w:r w:rsidR="005D696C">
        <w:t xml:space="preserve"> </w:t>
      </w:r>
      <w:r w:rsidR="00A75A12">
        <w:t>Batch</w:t>
      </w:r>
      <w:r w:rsidR="005D696C">
        <w:t>-normalization</w:t>
      </w:r>
      <w:r w:rsidR="00A75A12">
        <w:t xml:space="preserve"> and drop-out</w:t>
      </w:r>
      <w:r w:rsidR="005D696C">
        <w:t xml:space="preserve"> </w:t>
      </w:r>
      <w:r w:rsidR="005D696C">
        <w:rPr>
          <w:spacing w:val="-3"/>
        </w:rPr>
        <w:t>layers</w:t>
      </w:r>
      <w:r w:rsidR="00A75A12">
        <w:t xml:space="preserve"> are followed those fully connected layers.</w:t>
      </w:r>
      <w:r w:rsidR="005D696C">
        <w:t xml:space="preserve"> The </w:t>
      </w:r>
      <w:r w:rsidR="005D696C">
        <w:rPr>
          <w:spacing w:val="-3"/>
        </w:rPr>
        <w:t xml:space="preserve">ReLU </w:t>
      </w:r>
      <w:r w:rsidR="005D696C">
        <w:t>non-linearity is applied to the output of every convolutional and fully-connected</w:t>
      </w:r>
      <w:r w:rsidR="005D696C">
        <w:rPr>
          <w:spacing w:val="-30"/>
        </w:rPr>
        <w:t xml:space="preserve"> </w:t>
      </w:r>
      <w:r w:rsidR="005D696C">
        <w:t>layer.</w:t>
      </w:r>
    </w:p>
    <w:p w:rsidR="003B6619" w:rsidRDefault="003B6619" w:rsidP="003B6619">
      <w:pPr>
        <w:pStyle w:val="BodyText"/>
        <w:spacing w:before="115" w:line="229" w:lineRule="exact"/>
        <w:ind w:left="439"/>
        <w:jc w:val="both"/>
      </w:pPr>
      <w:r>
        <w:tab/>
        <w:t>The first convolutional layer filters the 48x48x1 input image with 64 kernels of size 3x3x1 with a stride of 1 pixels.</w:t>
      </w:r>
    </w:p>
    <w:p w:rsidR="008400FD" w:rsidRDefault="008400FD" w:rsidP="003B6619">
      <w:pPr>
        <w:pStyle w:val="BodyText"/>
        <w:spacing w:before="115" w:line="229" w:lineRule="exact"/>
        <w:ind w:left="439"/>
        <w:jc w:val="both"/>
      </w:pPr>
    </w:p>
    <w:p w:rsidR="00AD0EA3" w:rsidRDefault="008400FD">
      <w:pPr>
        <w:spacing w:line="230" w:lineRule="auto"/>
        <w:rPr>
          <w:sz w:val="18"/>
        </w:rPr>
      </w:pPr>
      <w:r>
        <w:rPr>
          <w:noProof/>
          <w:lang w:val="en-GB" w:eastAsia="en-GB"/>
        </w:rPr>
        <w:drawing>
          <wp:inline distT="0" distB="0" distL="0" distR="0" wp14:anchorId="4EAF704C" wp14:editId="3B73F983">
            <wp:extent cx="558673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743" cy="2334089"/>
                    </a:xfrm>
                    <a:prstGeom prst="rect">
                      <a:avLst/>
                    </a:prstGeom>
                  </pic:spPr>
                </pic:pic>
              </a:graphicData>
            </a:graphic>
          </wp:inline>
        </w:drawing>
      </w:r>
    </w:p>
    <w:p w:rsidR="008400FD" w:rsidRDefault="008400FD">
      <w:pPr>
        <w:spacing w:line="230" w:lineRule="auto"/>
        <w:rPr>
          <w:sz w:val="18"/>
        </w:rPr>
      </w:pPr>
    </w:p>
    <w:p w:rsidR="008400FD" w:rsidRDefault="008400FD" w:rsidP="008400FD">
      <w:pPr>
        <w:spacing w:before="98" w:line="252" w:lineRule="auto"/>
        <w:ind w:left="439" w:right="437"/>
        <w:jc w:val="both"/>
        <w:rPr>
          <w:sz w:val="18"/>
        </w:rPr>
        <w:sectPr w:rsidR="008400FD">
          <w:type w:val="continuous"/>
          <w:pgSz w:w="12240" w:h="15840"/>
          <w:pgMar w:top="1500" w:right="1720" w:bottom="820" w:left="1720" w:header="720" w:footer="720" w:gutter="0"/>
          <w:cols w:space="720"/>
        </w:sectPr>
      </w:pPr>
      <w:r>
        <w:rPr>
          <w:sz w:val="20"/>
        </w:rPr>
        <w:t>Figure2:</w:t>
      </w:r>
      <w:r>
        <w:rPr>
          <w:spacing w:val="8"/>
          <w:sz w:val="20"/>
        </w:rPr>
        <w:t xml:space="preserve"> </w:t>
      </w:r>
      <w:r>
        <w:rPr>
          <w:sz w:val="18"/>
        </w:rPr>
        <w:t>An</w:t>
      </w:r>
      <w:r>
        <w:rPr>
          <w:spacing w:val="-3"/>
          <w:sz w:val="18"/>
        </w:rPr>
        <w:t xml:space="preserve"> </w:t>
      </w:r>
      <w:r>
        <w:rPr>
          <w:sz w:val="18"/>
        </w:rPr>
        <w:t>illustration</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architecture</w:t>
      </w:r>
      <w:r>
        <w:rPr>
          <w:spacing w:val="-4"/>
          <w:sz w:val="18"/>
        </w:rPr>
        <w:t xml:space="preserve"> </w:t>
      </w:r>
      <w:r>
        <w:rPr>
          <w:sz w:val="18"/>
        </w:rPr>
        <w:t>of</w:t>
      </w:r>
      <w:r>
        <w:rPr>
          <w:spacing w:val="-3"/>
          <w:sz w:val="18"/>
        </w:rPr>
        <w:t xml:space="preserve"> </w:t>
      </w:r>
      <w:r>
        <w:rPr>
          <w:sz w:val="18"/>
        </w:rPr>
        <w:t>our</w:t>
      </w:r>
      <w:r>
        <w:rPr>
          <w:spacing w:val="-3"/>
          <w:sz w:val="18"/>
        </w:rPr>
        <w:t xml:space="preserve"> </w:t>
      </w:r>
      <w:r>
        <w:rPr>
          <w:sz w:val="18"/>
        </w:rPr>
        <w:t>CNN</w:t>
      </w:r>
      <w:r>
        <w:rPr>
          <w:spacing w:val="6"/>
          <w:sz w:val="18"/>
        </w:rPr>
        <w:t xml:space="preserve"> </w:t>
      </w:r>
      <w:r>
        <w:rPr>
          <w:sz w:val="18"/>
        </w:rPr>
        <w:t>The</w:t>
      </w:r>
      <w:r>
        <w:rPr>
          <w:spacing w:val="-7"/>
          <w:sz w:val="18"/>
        </w:rPr>
        <w:t xml:space="preserve"> </w:t>
      </w:r>
      <w:r>
        <w:rPr>
          <w:sz w:val="18"/>
        </w:rPr>
        <w:t>network’s</w:t>
      </w:r>
      <w:r>
        <w:rPr>
          <w:spacing w:val="-8"/>
          <w:sz w:val="18"/>
        </w:rPr>
        <w:t xml:space="preserve"> </w:t>
      </w:r>
      <w:r>
        <w:rPr>
          <w:sz w:val="18"/>
        </w:rPr>
        <w:t>input</w:t>
      </w:r>
      <w:r>
        <w:rPr>
          <w:spacing w:val="-7"/>
          <w:sz w:val="18"/>
        </w:rPr>
        <w:t xml:space="preserve"> </w:t>
      </w:r>
      <w:r>
        <w:rPr>
          <w:sz w:val="18"/>
        </w:rPr>
        <w:t>is</w:t>
      </w:r>
      <w:r>
        <w:rPr>
          <w:spacing w:val="-8"/>
          <w:sz w:val="18"/>
        </w:rPr>
        <w:t xml:space="preserve"> </w:t>
      </w:r>
      <w:r>
        <w:rPr>
          <w:sz w:val="18"/>
        </w:rPr>
        <w:t>2</w:t>
      </w:r>
      <w:r>
        <w:rPr>
          <w:sz w:val="18"/>
          <w:lang w:val="en-GB"/>
        </w:rPr>
        <w:t>,304</w:t>
      </w:r>
      <w:r>
        <w:rPr>
          <w:sz w:val="18"/>
        </w:rPr>
        <w:t xml:space="preserve"> -dimensional,</w:t>
      </w:r>
      <w:r>
        <w:rPr>
          <w:spacing w:val="-6"/>
          <w:sz w:val="18"/>
        </w:rPr>
        <w:t xml:space="preserve"> </w:t>
      </w:r>
      <w:r>
        <w:rPr>
          <w:sz w:val="18"/>
        </w:rPr>
        <w:t>and the</w:t>
      </w:r>
      <w:r>
        <w:rPr>
          <w:spacing w:val="-14"/>
          <w:sz w:val="18"/>
        </w:rPr>
        <w:t xml:space="preserve"> </w:t>
      </w:r>
      <w:r>
        <w:rPr>
          <w:sz w:val="18"/>
        </w:rPr>
        <w:t>number</w:t>
      </w:r>
      <w:r>
        <w:rPr>
          <w:spacing w:val="-14"/>
          <w:sz w:val="18"/>
        </w:rPr>
        <w:t xml:space="preserve"> </w:t>
      </w:r>
      <w:r>
        <w:rPr>
          <w:sz w:val="18"/>
        </w:rPr>
        <w:t>of</w:t>
      </w:r>
      <w:r>
        <w:rPr>
          <w:spacing w:val="-14"/>
          <w:sz w:val="18"/>
        </w:rPr>
        <w:t xml:space="preserve"> </w:t>
      </w:r>
      <w:r>
        <w:rPr>
          <w:sz w:val="18"/>
        </w:rPr>
        <w:t>neurons</w:t>
      </w:r>
      <w:r>
        <w:rPr>
          <w:spacing w:val="-14"/>
          <w:sz w:val="18"/>
        </w:rPr>
        <w:t xml:space="preserve"> </w:t>
      </w:r>
      <w:r>
        <w:rPr>
          <w:sz w:val="18"/>
        </w:rPr>
        <w:t>in</w:t>
      </w:r>
      <w:r>
        <w:rPr>
          <w:spacing w:val="-14"/>
          <w:sz w:val="18"/>
        </w:rPr>
        <w:t xml:space="preserve"> </w:t>
      </w:r>
      <w:r>
        <w:rPr>
          <w:sz w:val="18"/>
        </w:rPr>
        <w:t>the</w:t>
      </w:r>
      <w:r>
        <w:rPr>
          <w:spacing w:val="-14"/>
          <w:sz w:val="18"/>
        </w:rPr>
        <w:t xml:space="preserve"> </w:t>
      </w:r>
      <w:r>
        <w:rPr>
          <w:sz w:val="18"/>
        </w:rPr>
        <w:t>network’s</w:t>
      </w:r>
      <w:r>
        <w:rPr>
          <w:spacing w:val="-14"/>
          <w:sz w:val="18"/>
        </w:rPr>
        <w:t xml:space="preserve"> </w:t>
      </w:r>
      <w:r>
        <w:rPr>
          <w:sz w:val="18"/>
        </w:rPr>
        <w:t>remaining</w:t>
      </w:r>
      <w:r>
        <w:rPr>
          <w:spacing w:val="-14"/>
          <w:sz w:val="18"/>
        </w:rPr>
        <w:t xml:space="preserve"> </w:t>
      </w:r>
      <w:r>
        <w:rPr>
          <w:sz w:val="18"/>
        </w:rPr>
        <w:t>layers</w:t>
      </w:r>
      <w:r>
        <w:rPr>
          <w:spacing w:val="-14"/>
          <w:sz w:val="18"/>
        </w:rPr>
        <w:t xml:space="preserve"> </w:t>
      </w:r>
      <w:r>
        <w:rPr>
          <w:sz w:val="18"/>
        </w:rPr>
        <w:t>is</w:t>
      </w:r>
      <w:r>
        <w:rPr>
          <w:spacing w:val="-14"/>
          <w:sz w:val="18"/>
        </w:rPr>
        <w:t xml:space="preserve"> </w:t>
      </w:r>
      <w:r>
        <w:rPr>
          <w:sz w:val="18"/>
        </w:rPr>
        <w:t>given</w:t>
      </w:r>
      <w:r>
        <w:rPr>
          <w:spacing w:val="-14"/>
          <w:sz w:val="18"/>
        </w:rPr>
        <w:t xml:space="preserve"> </w:t>
      </w:r>
      <w:r>
        <w:rPr>
          <w:sz w:val="18"/>
        </w:rPr>
        <w:t>by 135,424–123,904–12,800–1,600–1,024</w:t>
      </w:r>
      <w:r>
        <w:rPr>
          <w:sz w:val="18"/>
        </w:rPr>
        <w:tab/>
        <w:t>– 512–256–128-7.</w:t>
      </w:r>
    </w:p>
    <w:p w:rsidR="001D0107" w:rsidRDefault="00AD0EA3" w:rsidP="008400FD">
      <w:pPr>
        <w:spacing w:before="98" w:line="252" w:lineRule="auto"/>
        <w:ind w:right="437"/>
        <w:jc w:val="both"/>
        <w:rPr>
          <w:sz w:val="18"/>
        </w:rPr>
      </w:pPr>
      <w:r w:rsidRPr="00AD0EA3">
        <w:rPr>
          <w:noProof/>
          <w:lang w:val="en-GB" w:eastAsia="en-GB"/>
        </w:rPr>
        <w:lastRenderedPageBreak/>
        <w:drawing>
          <wp:anchor distT="0" distB="0" distL="114300" distR="114300" simplePos="0" relativeHeight="251658752" behindDoc="0" locked="0" layoutInCell="1" allowOverlap="1">
            <wp:simplePos x="0" y="0"/>
            <wp:positionH relativeFrom="column">
              <wp:posOffset>288925</wp:posOffset>
            </wp:positionH>
            <wp:positionV relativeFrom="paragraph">
              <wp:posOffset>575945</wp:posOffset>
            </wp:positionV>
            <wp:extent cx="5588000" cy="3895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8000" cy="3895725"/>
                    </a:xfrm>
                    <a:prstGeom prst="rect">
                      <a:avLst/>
                    </a:prstGeom>
                    <a:noFill/>
                    <a:ln>
                      <a:noFill/>
                    </a:ln>
                  </pic:spPr>
                </pic:pic>
              </a:graphicData>
            </a:graphic>
          </wp:anchor>
        </w:drawing>
      </w:r>
    </w:p>
    <w:p w:rsidR="00AD0EA3" w:rsidRPr="000457D5" w:rsidRDefault="00AD0EA3" w:rsidP="000457D5">
      <w:pPr>
        <w:pStyle w:val="BodyText"/>
        <w:rPr>
          <w:sz w:val="22"/>
        </w:rPr>
      </w:pPr>
    </w:p>
    <w:p w:rsidR="001D0107" w:rsidRPr="0040384D" w:rsidRDefault="003B6619" w:rsidP="00A925B7">
      <w:pPr>
        <w:pStyle w:val="BodyText"/>
        <w:tabs>
          <w:tab w:val="left" w:pos="7765"/>
          <w:tab w:val="left" w:pos="8042"/>
          <w:tab w:val="left" w:pos="8110"/>
        </w:tabs>
        <w:spacing w:before="150" w:line="223" w:lineRule="auto"/>
        <w:ind w:left="439" w:right="437"/>
        <w:rPr>
          <w:rFonts w:ascii="Garamond" w:hAnsi="Garamond"/>
          <w:w w:val="105"/>
          <w:lang w:val="en-GB"/>
        </w:rPr>
      </w:pPr>
      <w:r>
        <w:rPr>
          <w:w w:val="105"/>
        </w:rPr>
        <w:t>The</w:t>
      </w:r>
      <w:r>
        <w:rPr>
          <w:spacing w:val="-24"/>
          <w:w w:val="105"/>
        </w:rPr>
        <w:t xml:space="preserve"> </w:t>
      </w:r>
      <w:r>
        <w:rPr>
          <w:w w:val="105"/>
        </w:rPr>
        <w:t>second</w:t>
      </w:r>
      <w:r>
        <w:rPr>
          <w:spacing w:val="-23"/>
          <w:w w:val="105"/>
        </w:rPr>
        <w:t xml:space="preserve"> </w:t>
      </w:r>
      <w:r>
        <w:rPr>
          <w:w w:val="105"/>
        </w:rPr>
        <w:t>convolutional</w:t>
      </w:r>
      <w:r>
        <w:rPr>
          <w:spacing w:val="-24"/>
          <w:w w:val="105"/>
        </w:rPr>
        <w:t xml:space="preserve"> </w:t>
      </w:r>
      <w:r>
        <w:rPr>
          <w:w w:val="105"/>
        </w:rPr>
        <w:t>layer</w:t>
      </w:r>
      <w:r>
        <w:rPr>
          <w:spacing w:val="-24"/>
          <w:w w:val="105"/>
        </w:rPr>
        <w:t xml:space="preserve"> </w:t>
      </w:r>
      <w:r>
        <w:rPr>
          <w:w w:val="105"/>
        </w:rPr>
        <w:t>takes</w:t>
      </w:r>
      <w:r>
        <w:rPr>
          <w:spacing w:val="-23"/>
          <w:w w:val="105"/>
        </w:rPr>
        <w:t xml:space="preserve"> </w:t>
      </w:r>
      <w:r>
        <w:rPr>
          <w:w w:val="105"/>
        </w:rPr>
        <w:t>as</w:t>
      </w:r>
      <w:r>
        <w:rPr>
          <w:spacing w:val="-24"/>
          <w:w w:val="105"/>
        </w:rPr>
        <w:t xml:space="preserve"> </w:t>
      </w:r>
      <w:r>
        <w:rPr>
          <w:w w:val="105"/>
        </w:rPr>
        <w:t>input</w:t>
      </w:r>
      <w:r>
        <w:rPr>
          <w:spacing w:val="-24"/>
          <w:w w:val="105"/>
        </w:rPr>
        <w:t xml:space="preserve"> </w:t>
      </w:r>
      <w:r>
        <w:rPr>
          <w:w w:val="105"/>
        </w:rPr>
        <w:t>the</w:t>
      </w:r>
      <w:r>
        <w:rPr>
          <w:spacing w:val="-23"/>
          <w:w w:val="105"/>
        </w:rPr>
        <w:t xml:space="preserve"> </w:t>
      </w:r>
      <w:r>
        <w:rPr>
          <w:w w:val="105"/>
        </w:rPr>
        <w:t>(batch-normalized)</w:t>
      </w:r>
      <w:r>
        <w:rPr>
          <w:spacing w:val="-22"/>
          <w:w w:val="105"/>
        </w:rPr>
        <w:t xml:space="preserve"> </w:t>
      </w:r>
      <w:r>
        <w:rPr>
          <w:w w:val="105"/>
        </w:rPr>
        <w:t>output</w:t>
      </w:r>
      <w:r>
        <w:rPr>
          <w:spacing w:val="-21"/>
          <w:w w:val="105"/>
        </w:rPr>
        <w:t xml:space="preserve"> </w:t>
      </w:r>
      <w:r>
        <w:rPr>
          <w:w w:val="105"/>
        </w:rPr>
        <w:t>of</w:t>
      </w:r>
      <w:r>
        <w:rPr>
          <w:spacing w:val="-22"/>
          <w:w w:val="105"/>
        </w:rPr>
        <w:t xml:space="preserve"> </w:t>
      </w:r>
      <w:r>
        <w:rPr>
          <w:w w:val="105"/>
        </w:rPr>
        <w:t>the</w:t>
      </w:r>
      <w:r>
        <w:rPr>
          <w:spacing w:val="-22"/>
          <w:w w:val="105"/>
        </w:rPr>
        <w:t xml:space="preserve"> </w:t>
      </w:r>
      <w:r>
        <w:rPr>
          <w:w w:val="105"/>
        </w:rPr>
        <w:t>first</w:t>
      </w:r>
      <w:r>
        <w:rPr>
          <w:spacing w:val="-21"/>
          <w:w w:val="105"/>
        </w:rPr>
        <w:t xml:space="preserve"> </w:t>
      </w:r>
      <w:r>
        <w:rPr>
          <w:w w:val="105"/>
        </w:rPr>
        <w:t>convolutional</w:t>
      </w:r>
      <w:r>
        <w:rPr>
          <w:spacing w:val="-22"/>
          <w:w w:val="105"/>
        </w:rPr>
        <w:t xml:space="preserve"> </w:t>
      </w:r>
      <w:r>
        <w:rPr>
          <w:w w:val="105"/>
        </w:rPr>
        <w:t>layer</w:t>
      </w:r>
      <w:r>
        <w:rPr>
          <w:spacing w:val="-22"/>
          <w:w w:val="105"/>
        </w:rPr>
        <w:t xml:space="preserve"> </w:t>
      </w:r>
      <w:r>
        <w:rPr>
          <w:w w:val="105"/>
        </w:rPr>
        <w:t>and</w:t>
      </w:r>
      <w:r>
        <w:rPr>
          <w:spacing w:val="-21"/>
          <w:w w:val="105"/>
        </w:rPr>
        <w:t xml:space="preserve"> </w:t>
      </w:r>
      <w:r>
        <w:rPr>
          <w:w w:val="105"/>
        </w:rPr>
        <w:t>filters</w:t>
      </w:r>
      <w:r>
        <w:rPr>
          <w:spacing w:val="-22"/>
          <w:w w:val="105"/>
        </w:rPr>
        <w:t xml:space="preserve"> </w:t>
      </w:r>
      <w:r>
        <w:rPr>
          <w:w w:val="105"/>
        </w:rPr>
        <w:t>it</w:t>
      </w:r>
      <w:r>
        <w:rPr>
          <w:spacing w:val="-22"/>
          <w:w w:val="105"/>
        </w:rPr>
        <w:t xml:space="preserve"> </w:t>
      </w:r>
      <w:r>
        <w:rPr>
          <w:w w:val="105"/>
        </w:rPr>
        <w:t>with</w:t>
      </w:r>
      <w:r>
        <w:rPr>
          <w:spacing w:val="-21"/>
          <w:w w:val="105"/>
        </w:rPr>
        <w:t xml:space="preserve"> </w:t>
      </w:r>
      <w:r>
        <w:rPr>
          <w:w w:val="105"/>
        </w:rPr>
        <w:t>64</w:t>
      </w:r>
      <w:r>
        <w:rPr>
          <w:spacing w:val="-22"/>
          <w:w w:val="105"/>
        </w:rPr>
        <w:t xml:space="preserve"> </w:t>
      </w:r>
      <w:r>
        <w:rPr>
          <w:w w:val="105"/>
        </w:rPr>
        <w:t>kernels of size 3. Third convolution layer takes the output (batch-normalized, max-pooled and drop-out applied) of second convolution layer and filters it with 32 kernels of size 3.</w:t>
      </w:r>
      <w:r w:rsidR="004C3AFA">
        <w:rPr>
          <w:w w:val="105"/>
        </w:rPr>
        <w:t xml:space="preserve"> The architecture goes as this monotonic way about 6 convolution layers. (Two same sized and </w:t>
      </w:r>
      <w:r w:rsidR="00A925B7">
        <w:rPr>
          <w:w w:val="105"/>
        </w:rPr>
        <w:t>numbered convolution layer continues with pooling and drop-out layers, then decrease the filter number to half and continue, use batch normalization in every layer)</w:t>
      </w:r>
      <w:r w:rsidR="00A925B7">
        <w:rPr>
          <w:rFonts w:ascii="Garamond" w:hAnsi="Garamond"/>
          <w:w w:val="105"/>
        </w:rPr>
        <w:t>.</w:t>
      </w:r>
      <w:r w:rsidR="00E75A03">
        <w:rPr>
          <w:rFonts w:ascii="Garamond" w:hAnsi="Garamond"/>
          <w:w w:val="105"/>
        </w:rPr>
        <w:t xml:space="preserve"> </w:t>
      </w:r>
      <w:r w:rsidR="00E75A03" w:rsidRPr="00E75A03">
        <w:rPr>
          <w:w w:val="105"/>
        </w:rPr>
        <w:t>Flattened layer has 256 neurons, in order to extract some features from it first convolution layer chosen with 512 neuron (it acts as a deconvolution layer in someway). This little change is increased the accuracy rate about 3% on the validation data.</w:t>
      </w:r>
      <w:r w:rsidR="00A925B7">
        <w:rPr>
          <w:rFonts w:ascii="Garamond" w:hAnsi="Garamond"/>
          <w:w w:val="105"/>
        </w:rPr>
        <w:t xml:space="preserve"> </w:t>
      </w:r>
      <w:r w:rsidR="00256DA5">
        <w:pict>
          <v:shape id="_x0000_s1044" type="#_x0000_t202" style="position:absolute;left:0;text-align:left;margin-left:464.3pt;margin-top:19.4pt;width:25pt;height:17.3pt;z-index:-251662336;mso-position-horizontal-relative:page;mso-position-vertical-relative:text" filled="f" stroked="f">
            <v:textbox inset="0,0,0,0">
              <w:txbxContent>
                <w:p w:rsidR="001D0107" w:rsidRDefault="005D696C">
                  <w:pPr>
                    <w:spacing w:line="197" w:lineRule="exact"/>
                    <w:rPr>
                      <w:rFonts w:ascii="Arial" w:hAnsi="Arial"/>
                      <w:i/>
                      <w:sz w:val="20"/>
                    </w:rPr>
                  </w:pPr>
                  <w:r>
                    <w:rPr>
                      <w:rFonts w:ascii="Arial" w:hAnsi="Arial"/>
                      <w:i/>
                      <w:w w:val="135"/>
                      <w:sz w:val="20"/>
                    </w:rPr>
                    <w:t xml:space="preserve">× </w:t>
                  </w:r>
                  <w:r>
                    <w:rPr>
                      <w:rFonts w:ascii="Arial" w:hAnsi="Arial"/>
                      <w:i/>
                      <w:spacing w:val="-20"/>
                      <w:w w:val="135"/>
                      <w:sz w:val="20"/>
                    </w:rPr>
                    <w:t>×</w:t>
                  </w:r>
                </w:p>
              </w:txbxContent>
            </v:textbox>
            <w10:wrap anchorx="page"/>
          </v:shape>
        </w:pict>
      </w:r>
      <w:r w:rsidR="005D696C">
        <w:rPr>
          <w:w w:val="105"/>
        </w:rPr>
        <w:t>The</w:t>
      </w:r>
      <w:r w:rsidR="005D696C">
        <w:rPr>
          <w:spacing w:val="-9"/>
          <w:w w:val="105"/>
        </w:rPr>
        <w:t xml:space="preserve"> </w:t>
      </w:r>
      <w:r w:rsidR="005D696C">
        <w:rPr>
          <w:w w:val="105"/>
        </w:rPr>
        <w:t>fully-connected</w:t>
      </w:r>
      <w:r w:rsidR="005D696C">
        <w:rPr>
          <w:spacing w:val="-8"/>
          <w:w w:val="105"/>
        </w:rPr>
        <w:t xml:space="preserve"> </w:t>
      </w:r>
      <w:r w:rsidR="005D696C">
        <w:rPr>
          <w:w w:val="105"/>
        </w:rPr>
        <w:t>layers</w:t>
      </w:r>
      <w:r w:rsidR="005D696C">
        <w:rPr>
          <w:spacing w:val="-8"/>
          <w:w w:val="105"/>
        </w:rPr>
        <w:t xml:space="preserve"> </w:t>
      </w:r>
      <w:r w:rsidR="005D696C">
        <w:rPr>
          <w:w w:val="105"/>
        </w:rPr>
        <w:t>have</w:t>
      </w:r>
      <w:r w:rsidR="005D696C">
        <w:rPr>
          <w:spacing w:val="-8"/>
          <w:w w:val="105"/>
        </w:rPr>
        <w:t xml:space="preserve"> </w:t>
      </w:r>
      <w:r w:rsidR="00A925B7">
        <w:rPr>
          <w:w w:val="105"/>
        </w:rPr>
        <w:t>512, 256 and 128</w:t>
      </w:r>
      <w:r w:rsidR="005D696C">
        <w:rPr>
          <w:spacing w:val="-8"/>
          <w:w w:val="105"/>
        </w:rPr>
        <w:t xml:space="preserve"> </w:t>
      </w:r>
      <w:r w:rsidR="005D696C">
        <w:rPr>
          <w:w w:val="105"/>
        </w:rPr>
        <w:t>neurons</w:t>
      </w:r>
      <w:r w:rsidR="005D696C">
        <w:rPr>
          <w:spacing w:val="-8"/>
          <w:w w:val="105"/>
        </w:rPr>
        <w:t xml:space="preserve"> </w:t>
      </w:r>
      <w:r w:rsidR="00A925B7">
        <w:rPr>
          <w:w w:val="105"/>
        </w:rPr>
        <w:t>respectively in order to decrease the model structure in a controlled way.</w:t>
      </w:r>
    </w:p>
    <w:p w:rsidR="001D0107" w:rsidRDefault="005D696C">
      <w:pPr>
        <w:pStyle w:val="Heading1"/>
        <w:numPr>
          <w:ilvl w:val="0"/>
          <w:numId w:val="2"/>
        </w:numPr>
        <w:tabs>
          <w:tab w:val="left" w:pos="799"/>
        </w:tabs>
        <w:spacing w:before="323"/>
        <w:ind w:hanging="360"/>
        <w:jc w:val="both"/>
      </w:pPr>
      <w:r>
        <w:t>Reducing</w:t>
      </w:r>
      <w:r>
        <w:rPr>
          <w:spacing w:val="-2"/>
        </w:rPr>
        <w:t xml:space="preserve"> </w:t>
      </w:r>
      <w:r>
        <w:t>Overfitting</w:t>
      </w:r>
    </w:p>
    <w:p w:rsidR="006C5E17" w:rsidRDefault="005D696C" w:rsidP="002A179A">
      <w:pPr>
        <w:pStyle w:val="BodyText"/>
        <w:spacing w:before="259" w:line="228" w:lineRule="auto"/>
        <w:ind w:left="439" w:right="437" w:firstLine="281"/>
        <w:jc w:val="both"/>
      </w:pPr>
      <w:r>
        <w:t xml:space="preserve">Our neural network architecture has </w:t>
      </w:r>
      <w:r w:rsidR="00E735EB">
        <w:t>368,864</w:t>
      </w:r>
      <w:r>
        <w:t xml:space="preserve"> parameters. </w:t>
      </w:r>
      <w:r w:rsidR="00E75A03">
        <w:t>The orientation, zoom level, location and profile of the pictures are different from each other. Therefore</w:t>
      </w:r>
      <w:r w:rsidR="00EE6E67">
        <w:t>,</w:t>
      </w:r>
      <w:r w:rsidR="00E75A03">
        <w:t xml:space="preserve"> overfit to the training set may occur in our model. In order to prevent it we take some precautions such as data augmentation, shuffling the input data, batch normalization and usage of drop-out.</w:t>
      </w:r>
    </w:p>
    <w:p w:rsidR="001D0107" w:rsidRDefault="001D0107">
      <w:pPr>
        <w:pStyle w:val="BodyText"/>
        <w:spacing w:before="1"/>
        <w:rPr>
          <w:sz w:val="26"/>
        </w:rPr>
      </w:pPr>
    </w:p>
    <w:p w:rsidR="001D0107" w:rsidRDefault="005D696C">
      <w:pPr>
        <w:pStyle w:val="Heading2"/>
        <w:numPr>
          <w:ilvl w:val="1"/>
          <w:numId w:val="2"/>
        </w:numPr>
        <w:tabs>
          <w:tab w:val="left" w:pos="889"/>
        </w:tabs>
        <w:ind w:hanging="450"/>
        <w:jc w:val="both"/>
      </w:pPr>
      <w:r>
        <w:t>Data</w:t>
      </w:r>
      <w:r>
        <w:rPr>
          <w:spacing w:val="-2"/>
        </w:rPr>
        <w:t xml:space="preserve"> </w:t>
      </w:r>
      <w:r>
        <w:t>Augmentation</w:t>
      </w:r>
    </w:p>
    <w:p w:rsidR="001D0107" w:rsidRDefault="005D696C" w:rsidP="002A179A">
      <w:pPr>
        <w:pStyle w:val="BodyText"/>
        <w:spacing w:before="200" w:line="228" w:lineRule="auto"/>
        <w:ind w:left="439" w:right="437" w:firstLine="281"/>
        <w:jc w:val="both"/>
      </w:pPr>
      <w:r>
        <w:t>The easiest and most common method to reduce overfitting on image data is to artificially enlarge the dataset using label-preserving transformation</w:t>
      </w:r>
      <w:r w:rsidR="00225BFF">
        <w:t>.</w:t>
      </w:r>
      <w:r>
        <w:t xml:space="preserve"> </w:t>
      </w:r>
      <w:r>
        <w:rPr>
          <w:spacing w:val="-8"/>
        </w:rPr>
        <w:t xml:space="preserve">We </w:t>
      </w:r>
      <w:r>
        <w:t xml:space="preserve">employ </w:t>
      </w:r>
      <w:r w:rsidR="000A3B37">
        <w:t>four</w:t>
      </w:r>
      <w:r>
        <w:t xml:space="preserve"> distinct </w:t>
      </w:r>
      <w:r>
        <w:rPr>
          <w:spacing w:val="-3"/>
        </w:rPr>
        <w:t xml:space="preserve">forms </w:t>
      </w:r>
      <w:r>
        <w:t>of data augmentation, both of which allow transformed images to be produced from the original images</w:t>
      </w:r>
      <w:r w:rsidR="000A3B37">
        <w:t>.</w:t>
      </w:r>
    </w:p>
    <w:p w:rsidR="002A179A" w:rsidRDefault="002A179A">
      <w:pPr>
        <w:pStyle w:val="BodyText"/>
        <w:spacing w:before="200" w:line="228" w:lineRule="auto"/>
        <w:ind w:left="439" w:right="437"/>
        <w:jc w:val="both"/>
      </w:pPr>
      <w:r>
        <w:tab/>
        <w:t>Firstly, we used zooming, since the face of a person can be captured nearby or far away.  In order to learn features independent from the distance to the face zooming is applied. However</w:t>
      </w:r>
      <w:r w:rsidR="00435E08">
        <w:t>,</w:t>
      </w:r>
      <w:r>
        <w:t xml:space="preserve"> </w:t>
      </w:r>
      <w:r>
        <w:lastRenderedPageBreak/>
        <w:t xml:space="preserve">since we investigated the dataset, all the images are focused to the face and there is a little variation to the distance of the face to the camera. Therefore, we used 10% and 25% zoom only. To do this first we take the images as tensors and centrally scale the images with the given zoom </w:t>
      </w:r>
      <w:r w:rsidR="003A70A3">
        <w:t>percent</w:t>
      </w:r>
      <w:r>
        <w:t xml:space="preserve"> then we crop and resize the images. Then convert image tensors to numpy array again.</w:t>
      </w:r>
    </w:p>
    <w:p w:rsidR="002A179A" w:rsidRDefault="002A179A">
      <w:pPr>
        <w:pStyle w:val="BodyText"/>
        <w:spacing w:before="200" w:line="228" w:lineRule="auto"/>
        <w:ind w:left="439" w:right="437"/>
        <w:jc w:val="both"/>
      </w:pPr>
      <w:r>
        <w:t>Secondly, we used translation</w:t>
      </w:r>
      <w:r w:rsidR="00435E08">
        <w:t xml:space="preserve">, since the face of the person can be anywhere in the picture in order to prevent location bias of the features we shifted the given pictures 15% to the all directions. Again since the images are focused to the face generally, in order not to lose too much features we chose the shifting percent as 15. In order to do this we used used </w:t>
      </w:r>
      <w:r w:rsidR="00435E08" w:rsidRPr="00435E08">
        <w:t>tf.image.extract_glimpse</w:t>
      </w:r>
      <w:r w:rsidR="00435E08">
        <w:t xml:space="preserve"> which r</w:t>
      </w:r>
      <w:r w:rsidR="00435E08" w:rsidRPr="00435E08">
        <w:t>eturns a set of windows called glimpses extracted at location offsets from the input tensor. If the windows only partially overlaps the inputs, the non-overlapping areas will be filled with random noise.</w:t>
      </w:r>
      <w:r w:rsidR="00435E08">
        <w:t xml:space="preserve"> </w:t>
      </w:r>
    </w:p>
    <w:p w:rsidR="00435E08" w:rsidRDefault="00435E08">
      <w:pPr>
        <w:pStyle w:val="BodyText"/>
        <w:spacing w:before="200" w:line="228" w:lineRule="auto"/>
        <w:ind w:left="439" w:right="437"/>
        <w:jc w:val="both"/>
      </w:pPr>
      <w:r>
        <w:t xml:space="preserve">Thirdly, we used flipping images in other words taking the mirror of the image. Since person in the picture can look right or left. In order to not the overfit the profile of the picture we take the mirror of the image and added to the training set. We used the built-in function of </w:t>
      </w:r>
      <w:r w:rsidRPr="00435E08">
        <w:t>tf.image.flip_left_right(X)</w:t>
      </w:r>
      <w:r>
        <w:t>.</w:t>
      </w:r>
    </w:p>
    <w:p w:rsidR="00435E08" w:rsidRDefault="003A70A3">
      <w:pPr>
        <w:pStyle w:val="BodyText"/>
        <w:spacing w:before="200" w:line="228" w:lineRule="auto"/>
        <w:ind w:left="439" w:right="437"/>
        <w:jc w:val="both"/>
      </w:pPr>
      <w:r>
        <w:t>Fourthly</w:t>
      </w:r>
      <w:r w:rsidR="00435E08">
        <w:t xml:space="preserve">, since the person’s face can be tilted to </w:t>
      </w:r>
      <w:r>
        <w:t>some</w:t>
      </w:r>
      <w:r w:rsidR="00435E08">
        <w:t xml:space="preserve"> direction in the picture and we want our features to robust to that situation, we rotated our images left and right by 30 degrees. Since the persons head </w:t>
      </w:r>
      <w:r>
        <w:t xml:space="preserve">most probably tilted as 30 degrees we choose this angle for augmenting our images. We used built in function of </w:t>
      </w:r>
      <w:r w:rsidRPr="003A70A3">
        <w:t>tf.contrib.image.rotate</w:t>
      </w:r>
      <w:r>
        <w:t xml:space="preserve"> for this case.</w:t>
      </w:r>
    </w:p>
    <w:p w:rsidR="001D0107" w:rsidRDefault="001D0107">
      <w:pPr>
        <w:rPr>
          <w:sz w:val="18"/>
        </w:rPr>
      </w:pPr>
    </w:p>
    <w:p w:rsidR="00EE6E67" w:rsidRDefault="00EE6E67">
      <w:pPr>
        <w:rPr>
          <w:sz w:val="18"/>
        </w:rPr>
        <w:sectPr w:rsidR="00EE6E67">
          <w:pgSz w:w="12240" w:h="15840"/>
          <w:pgMar w:top="1500" w:right="1720" w:bottom="820" w:left="1720" w:header="0" w:footer="629" w:gutter="0"/>
          <w:cols w:space="720"/>
        </w:sectPr>
      </w:pPr>
    </w:p>
    <w:p w:rsidR="001D0107" w:rsidRDefault="001D0107">
      <w:pPr>
        <w:pStyle w:val="BodyText"/>
        <w:spacing w:before="5"/>
        <w:rPr>
          <w:sz w:val="23"/>
        </w:rPr>
      </w:pPr>
    </w:p>
    <w:p w:rsidR="001D0107" w:rsidRDefault="005D696C">
      <w:pPr>
        <w:pStyle w:val="Heading2"/>
        <w:numPr>
          <w:ilvl w:val="1"/>
          <w:numId w:val="2"/>
        </w:numPr>
        <w:tabs>
          <w:tab w:val="left" w:pos="889"/>
        </w:tabs>
      </w:pPr>
      <w:r>
        <w:t>Dropout</w:t>
      </w:r>
    </w:p>
    <w:p w:rsidR="001D0107" w:rsidRPr="00211B08" w:rsidRDefault="00B258AA">
      <w:pPr>
        <w:pStyle w:val="BodyText"/>
        <w:spacing w:before="190" w:line="228" w:lineRule="auto"/>
        <w:ind w:left="440" w:right="437"/>
        <w:jc w:val="both"/>
        <w:rPr>
          <w:lang w:val="en-GB"/>
        </w:rPr>
      </w:pPr>
      <w:r>
        <w:t>Dro</w:t>
      </w:r>
      <w:r w:rsidR="00211B08">
        <w:t>pout</w:t>
      </w:r>
      <w:r w:rsidR="005D696C">
        <w:t>, consists of setting to zero the output of each hi</w:t>
      </w:r>
      <w:r w:rsidR="00906755">
        <w:t>dden neuron with probability 0.25</w:t>
      </w:r>
      <w:r w:rsidR="005D696C">
        <w:t>. The neurons which are “dropped out” in this way do not contribute to the forward pass and do not participate in back- propagation.</w:t>
      </w:r>
      <w:r w:rsidR="005D696C">
        <w:rPr>
          <w:spacing w:val="4"/>
        </w:rPr>
        <w:t xml:space="preserve"> </w:t>
      </w:r>
      <w:r w:rsidR="005D696C">
        <w:t>So</w:t>
      </w:r>
      <w:r w:rsidR="005D696C">
        <w:rPr>
          <w:spacing w:val="-12"/>
        </w:rPr>
        <w:t xml:space="preserve"> </w:t>
      </w:r>
      <w:r w:rsidR="005D696C">
        <w:t>every</w:t>
      </w:r>
      <w:r w:rsidR="005D696C">
        <w:rPr>
          <w:spacing w:val="-12"/>
        </w:rPr>
        <w:t xml:space="preserve"> </w:t>
      </w:r>
      <w:r w:rsidR="005D696C">
        <w:t>time</w:t>
      </w:r>
      <w:r w:rsidR="005D696C">
        <w:rPr>
          <w:spacing w:val="-12"/>
        </w:rPr>
        <w:t xml:space="preserve"> </w:t>
      </w:r>
      <w:r w:rsidR="005D696C">
        <w:t>an</w:t>
      </w:r>
      <w:r w:rsidR="005D696C">
        <w:rPr>
          <w:spacing w:val="-12"/>
        </w:rPr>
        <w:t xml:space="preserve"> </w:t>
      </w:r>
      <w:r w:rsidR="005D696C">
        <w:t>input</w:t>
      </w:r>
      <w:r w:rsidR="005D696C">
        <w:rPr>
          <w:spacing w:val="-12"/>
        </w:rPr>
        <w:t xml:space="preserve"> </w:t>
      </w:r>
      <w:r w:rsidR="005D696C">
        <w:t>is</w:t>
      </w:r>
      <w:r w:rsidR="005D696C">
        <w:rPr>
          <w:spacing w:val="-12"/>
        </w:rPr>
        <w:t xml:space="preserve"> </w:t>
      </w:r>
      <w:r w:rsidR="005D696C">
        <w:t>presented,</w:t>
      </w:r>
      <w:r w:rsidR="005D696C">
        <w:rPr>
          <w:spacing w:val="-10"/>
        </w:rPr>
        <w:t xml:space="preserve"> </w:t>
      </w:r>
      <w:r w:rsidR="005D696C">
        <w:t>the</w:t>
      </w:r>
      <w:r w:rsidR="005D696C">
        <w:rPr>
          <w:spacing w:val="-12"/>
        </w:rPr>
        <w:t xml:space="preserve"> </w:t>
      </w:r>
      <w:r w:rsidR="005D696C">
        <w:t>neural</w:t>
      </w:r>
      <w:r w:rsidR="005D696C">
        <w:rPr>
          <w:spacing w:val="-13"/>
        </w:rPr>
        <w:t xml:space="preserve"> </w:t>
      </w:r>
      <w:r w:rsidR="005D696C">
        <w:t>network</w:t>
      </w:r>
      <w:r w:rsidR="005D696C">
        <w:rPr>
          <w:spacing w:val="-12"/>
        </w:rPr>
        <w:t xml:space="preserve"> </w:t>
      </w:r>
      <w:r w:rsidR="005D696C">
        <w:t>samples</w:t>
      </w:r>
      <w:r w:rsidR="005D696C">
        <w:rPr>
          <w:spacing w:val="-12"/>
        </w:rPr>
        <w:t xml:space="preserve"> </w:t>
      </w:r>
      <w:r w:rsidR="005D696C">
        <w:t>a</w:t>
      </w:r>
      <w:r w:rsidR="005D696C">
        <w:rPr>
          <w:spacing w:val="-12"/>
        </w:rPr>
        <w:t xml:space="preserve"> </w:t>
      </w:r>
      <w:r w:rsidR="005D696C">
        <w:t>different</w:t>
      </w:r>
      <w:r w:rsidR="005D696C">
        <w:rPr>
          <w:spacing w:val="-12"/>
        </w:rPr>
        <w:t xml:space="preserve"> </w:t>
      </w:r>
      <w:r w:rsidR="005D696C">
        <w:rPr>
          <w:spacing w:val="-2"/>
        </w:rPr>
        <w:t xml:space="preserve">architecture, </w:t>
      </w:r>
      <w:r w:rsidR="005D696C">
        <w:t>but</w:t>
      </w:r>
      <w:r w:rsidR="005D696C">
        <w:rPr>
          <w:spacing w:val="-12"/>
        </w:rPr>
        <w:t xml:space="preserve"> </w:t>
      </w:r>
      <w:r w:rsidR="005D696C">
        <w:t>all</w:t>
      </w:r>
      <w:r w:rsidR="005D696C">
        <w:rPr>
          <w:spacing w:val="-12"/>
        </w:rPr>
        <w:t xml:space="preserve"> </w:t>
      </w:r>
      <w:r w:rsidR="005D696C">
        <w:t>these</w:t>
      </w:r>
      <w:r w:rsidR="005D696C">
        <w:rPr>
          <w:spacing w:val="-12"/>
        </w:rPr>
        <w:t xml:space="preserve"> </w:t>
      </w:r>
      <w:r w:rsidR="005D696C">
        <w:t>architectures</w:t>
      </w:r>
      <w:r w:rsidR="005D696C">
        <w:rPr>
          <w:spacing w:val="-12"/>
        </w:rPr>
        <w:t xml:space="preserve"> </w:t>
      </w:r>
      <w:r w:rsidR="005D696C">
        <w:t>share</w:t>
      </w:r>
      <w:r w:rsidR="005D696C">
        <w:rPr>
          <w:spacing w:val="-11"/>
        </w:rPr>
        <w:t xml:space="preserve"> </w:t>
      </w:r>
      <w:r w:rsidR="005D696C">
        <w:t>weights.</w:t>
      </w:r>
      <w:r w:rsidR="005D696C">
        <w:rPr>
          <w:spacing w:val="3"/>
        </w:rPr>
        <w:t xml:space="preserve"> </w:t>
      </w:r>
      <w:r w:rsidR="005D696C">
        <w:t>This</w:t>
      </w:r>
      <w:r w:rsidR="005D696C">
        <w:rPr>
          <w:spacing w:val="-11"/>
        </w:rPr>
        <w:t xml:space="preserve"> </w:t>
      </w:r>
      <w:r w:rsidR="005D696C">
        <w:t>technique</w:t>
      </w:r>
      <w:r w:rsidR="005D696C">
        <w:rPr>
          <w:spacing w:val="-12"/>
        </w:rPr>
        <w:t xml:space="preserve"> </w:t>
      </w:r>
      <w:r w:rsidR="005D696C">
        <w:t>reduces</w:t>
      </w:r>
      <w:r w:rsidR="005D696C">
        <w:rPr>
          <w:spacing w:val="-12"/>
        </w:rPr>
        <w:t xml:space="preserve"> </w:t>
      </w:r>
      <w:r w:rsidR="005D696C">
        <w:t>complex</w:t>
      </w:r>
      <w:r w:rsidR="005D696C">
        <w:rPr>
          <w:spacing w:val="-12"/>
        </w:rPr>
        <w:t xml:space="preserve"> </w:t>
      </w:r>
      <w:r w:rsidR="005D696C">
        <w:t>co-adaptations</w:t>
      </w:r>
      <w:r w:rsidR="005D696C">
        <w:rPr>
          <w:spacing w:val="-12"/>
        </w:rPr>
        <w:t xml:space="preserve"> </w:t>
      </w:r>
      <w:r w:rsidR="005D696C">
        <w:t>of</w:t>
      </w:r>
      <w:r w:rsidR="005D696C">
        <w:rPr>
          <w:spacing w:val="-11"/>
        </w:rPr>
        <w:t xml:space="preserve"> </w:t>
      </w:r>
      <w:r w:rsidR="005D696C">
        <w:t xml:space="preserve">neurons, since a neuron cannot rely on the presence of particular other neurons. It is, therefore, forced </w:t>
      </w:r>
      <w:r w:rsidR="005D696C">
        <w:rPr>
          <w:spacing w:val="-6"/>
        </w:rPr>
        <w:t xml:space="preserve">to </w:t>
      </w:r>
      <w:r w:rsidR="005D696C">
        <w:t xml:space="preserve">learn more robust features that are useful in conjunction with many different random subsets of </w:t>
      </w:r>
      <w:r w:rsidR="005D696C">
        <w:rPr>
          <w:spacing w:val="-4"/>
        </w:rPr>
        <w:t xml:space="preserve">the </w:t>
      </w:r>
      <w:r w:rsidR="005D696C">
        <w:t xml:space="preserve">other neurons. </w:t>
      </w:r>
      <w:r w:rsidR="00211B08">
        <w:t xml:space="preserve">The selection </w:t>
      </w:r>
      <w:r w:rsidR="00211B08">
        <w:rPr>
          <w:lang w:val="en-GB"/>
        </w:rPr>
        <w:t xml:space="preserve">process of the drop-out probability should be cross validated. After the experiments we conducted through the model development process we have chosen the drop-out probability as 0.25 and in 30 epoch the validation accuracy is 2% more comparing to drop-out probability of 0.5. This phenomena can be explained by the model structure. Since our model is not very complex and we have </w:t>
      </w:r>
      <w:r w:rsidR="00837A6C">
        <w:rPr>
          <w:lang w:val="en-GB"/>
        </w:rPr>
        <w:t xml:space="preserve">only </w:t>
      </w:r>
      <w:r w:rsidR="00837A6C">
        <w:t>368,864</w:t>
      </w:r>
      <w:r w:rsidR="00837A6C">
        <w:t xml:space="preserve"> parameters to be optimized (AlexNet has 60 million parameters) dropping out 50% of them results to huge loss of information. Therefore we limit the drop-out probability with 25%.</w:t>
      </w:r>
    </w:p>
    <w:p w:rsidR="001D0107" w:rsidRDefault="00837A6C">
      <w:pPr>
        <w:pStyle w:val="BodyText"/>
        <w:spacing w:before="129" w:line="228" w:lineRule="auto"/>
        <w:ind w:left="440" w:right="437"/>
        <w:jc w:val="both"/>
        <w:rPr>
          <w:spacing w:val="-8"/>
        </w:rPr>
      </w:pPr>
      <w:r>
        <w:rPr>
          <w:spacing w:val="-8"/>
        </w:rPr>
        <w:t>Drop-out is used in every 2 layers in convolution layers and every layer in FC layers. Since in convolution layers number of parameters are small comparing to FC layers, this type of architecture is chosen.</w:t>
      </w:r>
    </w:p>
    <w:p w:rsidR="00B258AA" w:rsidRDefault="00B258AA">
      <w:pPr>
        <w:pStyle w:val="BodyText"/>
        <w:spacing w:before="129" w:line="228" w:lineRule="auto"/>
        <w:ind w:left="440" w:right="437"/>
        <w:jc w:val="both"/>
        <w:rPr>
          <w:spacing w:val="-8"/>
        </w:rPr>
      </w:pPr>
    </w:p>
    <w:p w:rsidR="00B258AA" w:rsidRDefault="00B258AA" w:rsidP="00B258AA">
      <w:pPr>
        <w:pStyle w:val="Heading2"/>
        <w:numPr>
          <w:ilvl w:val="1"/>
          <w:numId w:val="2"/>
        </w:numPr>
        <w:tabs>
          <w:tab w:val="left" w:pos="889"/>
        </w:tabs>
      </w:pPr>
      <w:r>
        <w:t>Batch Normalization</w:t>
      </w:r>
    </w:p>
    <w:p w:rsidR="00650692" w:rsidRDefault="00B258AA">
      <w:pPr>
        <w:pStyle w:val="BodyText"/>
        <w:spacing w:before="129" w:line="228" w:lineRule="auto"/>
        <w:ind w:left="440" w:right="437"/>
        <w:jc w:val="both"/>
      </w:pPr>
      <w:r w:rsidRPr="00B258AA">
        <w:t>We normalize the input layer by adjusting and scaling the activations. For example, when we have features from 0 to 1</w:t>
      </w:r>
      <w:r>
        <w:t>00</w:t>
      </w:r>
      <w:r w:rsidRPr="00B258AA">
        <w:t xml:space="preserve"> an</w:t>
      </w:r>
      <w:r>
        <w:t xml:space="preserve">d some from 200 to 255. Therefore we should </w:t>
      </w:r>
      <w:r w:rsidRPr="00B258AA">
        <w:t xml:space="preserve">normalize them </w:t>
      </w:r>
      <w:r>
        <w:t xml:space="preserve">and bring them into a same 0-1 scale </w:t>
      </w:r>
      <w:r w:rsidRPr="00B258AA">
        <w:t>to</w:t>
      </w:r>
      <w:r>
        <w:t xml:space="preserve"> both explain</w:t>
      </w:r>
      <w:r w:rsidR="00273BBF">
        <w:t xml:space="preserve"> the variance in the model and</w:t>
      </w:r>
      <w:r w:rsidRPr="00B258AA">
        <w:t xml:space="preserve"> speed up learning.</w:t>
      </w:r>
      <w:r w:rsidR="00582F08">
        <w:t xml:space="preserve"> </w:t>
      </w:r>
    </w:p>
    <w:p w:rsidR="00650692" w:rsidRDefault="00650692" w:rsidP="00650692">
      <w:pPr>
        <w:pStyle w:val="BodyText"/>
        <w:spacing w:before="129" w:line="228" w:lineRule="auto"/>
        <w:ind w:left="440" w:right="437"/>
        <w:jc w:val="both"/>
      </w:pPr>
      <w:r>
        <w:t xml:space="preserve">Like in input layers </w:t>
      </w:r>
      <w:r w:rsidR="00582F08" w:rsidRPr="00582F08">
        <w:t xml:space="preserve">Batch normalization reduces the amount by what the hidden unit values </w:t>
      </w:r>
      <w:r>
        <w:t>shift around (covariance shift) in the hidden layers.</w:t>
      </w:r>
      <w:r w:rsidRPr="00650692">
        <w:t xml:space="preserve"> </w:t>
      </w:r>
      <w:r>
        <w:t>We can use higher learning rates because batch normalization makes sure that there’s no activation that’s gone really high or really low</w:t>
      </w:r>
      <w:r>
        <w:t xml:space="preserve"> since we use Relu and Relu is a linear function on the right side of 0 we can benefit from that</w:t>
      </w:r>
      <w:r>
        <w:t xml:space="preserve">. </w:t>
      </w:r>
      <w:r>
        <w:t>Therefore</w:t>
      </w:r>
      <w:r>
        <w:t>, things that previously couldn’t get to train, it will start to train.</w:t>
      </w:r>
    </w:p>
    <w:p w:rsidR="00B258AA" w:rsidRDefault="00650692" w:rsidP="00650692">
      <w:pPr>
        <w:pStyle w:val="BodyText"/>
        <w:spacing w:before="129" w:line="228" w:lineRule="auto"/>
        <w:ind w:left="440" w:right="437"/>
        <w:jc w:val="both"/>
      </w:pPr>
      <w:r>
        <w:t xml:space="preserve">It reduces overfitting because it has a slight regularization effects. Similar to dropout, it adds some noise to each hidden layer’s activations. Therefore, if we use batch normalization, we </w:t>
      </w:r>
      <w:r w:rsidR="00A12F81">
        <w:t>can</w:t>
      </w:r>
      <w:r>
        <w:t xml:space="preserve"> use less dropout, which is a good thing because we are not going to lose a lot of information.</w:t>
      </w:r>
    </w:p>
    <w:p w:rsidR="001D0107" w:rsidRDefault="001D0107">
      <w:pPr>
        <w:pStyle w:val="BodyText"/>
      </w:pPr>
    </w:p>
    <w:p w:rsidR="001D0107" w:rsidRDefault="001D0107">
      <w:pPr>
        <w:pStyle w:val="BodyText"/>
        <w:spacing w:before="8"/>
        <w:rPr>
          <w:sz w:val="16"/>
        </w:rPr>
      </w:pPr>
    </w:p>
    <w:p w:rsidR="001D0107" w:rsidRDefault="001D0107">
      <w:pPr>
        <w:rPr>
          <w:sz w:val="16"/>
        </w:rPr>
      </w:pPr>
    </w:p>
    <w:p w:rsidR="00E64048" w:rsidRDefault="00E64048">
      <w:pPr>
        <w:rPr>
          <w:sz w:val="16"/>
        </w:rPr>
      </w:pPr>
    </w:p>
    <w:p w:rsidR="00E64048" w:rsidRDefault="00E64048">
      <w:pPr>
        <w:rPr>
          <w:sz w:val="16"/>
        </w:rPr>
        <w:sectPr w:rsidR="00E64048">
          <w:type w:val="continuous"/>
          <w:pgSz w:w="12240" w:h="15840"/>
          <w:pgMar w:top="1500" w:right="1720" w:bottom="820" w:left="1720" w:header="720" w:footer="720" w:gutter="0"/>
          <w:cols w:space="720"/>
        </w:sectPr>
      </w:pPr>
    </w:p>
    <w:p w:rsidR="001D0107" w:rsidRDefault="005D696C">
      <w:pPr>
        <w:pStyle w:val="Heading1"/>
        <w:tabs>
          <w:tab w:val="left" w:pos="798"/>
        </w:tabs>
        <w:spacing w:before="106"/>
        <w:ind w:left="440" w:firstLine="0"/>
      </w:pPr>
      <w:r>
        <w:lastRenderedPageBreak/>
        <w:t>5</w:t>
      </w:r>
      <w:r>
        <w:tab/>
        <w:t>Details of</w:t>
      </w:r>
      <w:r>
        <w:rPr>
          <w:spacing w:val="-3"/>
        </w:rPr>
        <w:t xml:space="preserve"> </w:t>
      </w:r>
      <w:r>
        <w:t>learning</w:t>
      </w:r>
    </w:p>
    <w:p w:rsidR="001D0107" w:rsidRPr="00046764" w:rsidRDefault="00256DA5">
      <w:pPr>
        <w:pStyle w:val="BodyText"/>
        <w:spacing w:before="239" w:line="228" w:lineRule="auto"/>
        <w:ind w:left="440"/>
        <w:jc w:val="both"/>
        <w:rPr>
          <w:spacing w:val="-4"/>
        </w:rPr>
      </w:pPr>
      <w:r w:rsidRPr="00046764">
        <w:rPr>
          <w:spacing w:val="-4"/>
        </w:rPr>
        <w:pict>
          <v:shape id="_x0000_s1037" type="#_x0000_t202" style="position:absolute;left:0;text-align:left;margin-left:259.9pt;margin-top:88.05pt;width:47.65pt;height:48.75pt;z-index:-251659264;mso-position-horizontal-relative:page" filled="f" stroked="f">
            <v:textbox style="mso-next-textbox:#_x0000_s1037" inset="0,0,0,0">
              <w:txbxContent>
                <w:p w:rsidR="001D0107" w:rsidRDefault="005D696C">
                  <w:pPr>
                    <w:tabs>
                      <w:tab w:val="left" w:pos="462"/>
                    </w:tabs>
                    <w:spacing w:before="247"/>
                    <w:rPr>
                      <w:rFonts w:ascii="Arial" w:hAnsi="Arial"/>
                      <w:i/>
                      <w:sz w:val="20"/>
                    </w:rPr>
                  </w:pPr>
                  <w:r>
                    <w:rPr>
                      <w:rFonts w:ascii="Arial" w:hAnsi="Arial"/>
                      <w:w w:val="268"/>
                      <w:position w:val="28"/>
                      <w:sz w:val="20"/>
                    </w:rPr>
                    <w:t xml:space="preserve"> </w:t>
                  </w:r>
                  <w:r>
                    <w:rPr>
                      <w:rFonts w:ascii="Arial" w:hAnsi="Arial"/>
                      <w:position w:val="28"/>
                      <w:sz w:val="20"/>
                    </w:rPr>
                    <w:tab/>
                  </w:r>
                  <w:r>
                    <w:rPr>
                      <w:rFonts w:ascii="Arial" w:hAnsi="Arial"/>
                      <w:spacing w:val="-953"/>
                      <w:w w:val="119"/>
                      <w:position w:val="5"/>
                      <w:sz w:val="20"/>
                    </w:rPr>
                    <w:t xml:space="preserve"> </w:t>
                  </w:r>
                  <w:r>
                    <w:rPr>
                      <w:rFonts w:ascii="Arial" w:hAnsi="Arial"/>
                      <w:i/>
                      <w:w w:val="115"/>
                      <w:sz w:val="20"/>
                    </w:rPr>
                    <w:t>−</w:t>
                  </w:r>
                  <w:r>
                    <w:rPr>
                      <w:rFonts w:ascii="Arial" w:hAnsi="Arial"/>
                      <w:i/>
                      <w:spacing w:val="44"/>
                      <w:w w:val="115"/>
                      <w:sz w:val="20"/>
                    </w:rPr>
                    <w:t xml:space="preserve"> </w:t>
                  </w:r>
                  <w:r>
                    <w:rPr>
                      <w:rFonts w:ascii="Arial" w:hAnsi="Arial"/>
                      <w:i/>
                      <w:w w:val="105"/>
                      <w:sz w:val="20"/>
                    </w:rPr>
                    <w:t>·</w:t>
                  </w:r>
                </w:p>
              </w:txbxContent>
            </v:textbox>
            <w10:wrap anchorx="page"/>
          </v:shape>
        </w:pict>
      </w:r>
      <w:r w:rsidR="005D696C" w:rsidRPr="00046764">
        <w:rPr>
          <w:spacing w:val="-4"/>
        </w:rPr>
        <w:t xml:space="preserve">We trained our models using </w:t>
      </w:r>
      <w:r w:rsidR="006C3A62" w:rsidRPr="00046764">
        <w:rPr>
          <w:spacing w:val="-4"/>
        </w:rPr>
        <w:t>AdamOptimizer</w:t>
      </w:r>
      <w:r w:rsidR="005D696C" w:rsidRPr="00046764">
        <w:rPr>
          <w:spacing w:val="-4"/>
        </w:rPr>
        <w:t xml:space="preserve"> with a batch size of </w:t>
      </w:r>
      <w:r w:rsidR="006C3A62" w:rsidRPr="00046764">
        <w:rPr>
          <w:spacing w:val="-4"/>
        </w:rPr>
        <w:t>256 examples with a learning rate 0.001, beta1=0.9 and beta2=0.999</w:t>
      </w:r>
      <w:r w:rsidR="005D696C" w:rsidRPr="00046764">
        <w:rPr>
          <w:spacing w:val="-4"/>
        </w:rPr>
        <w:t xml:space="preserve">. </w:t>
      </w:r>
      <w:r w:rsidR="006C3A62" w:rsidRPr="00046764">
        <w:rPr>
          <w:spacing w:val="-4"/>
        </w:rPr>
        <w:t>Since AdamOptimizer gives faster convergence then SGD and gives comparably well results SGD with annealing and momentum. We trained our model 35 epochs therefore we passed whole training set about 35 times.</w:t>
      </w:r>
      <w:r w:rsidR="00570953" w:rsidRPr="00046764">
        <w:rPr>
          <w:spacing w:val="-4"/>
        </w:rPr>
        <w:t xml:space="preserve"> Despite our model is not very complex in terms of variables due to data augmentation we have a lot of training samples and this increases the training time considerably. To be more certain we have 28709 training samples in the beginning and after the data augmentation we have 287090 training samples, we increases sample size to 10 fold</w:t>
      </w:r>
      <w:r w:rsidR="00155698" w:rsidRPr="00046764">
        <w:rPr>
          <w:spacing w:val="-4"/>
        </w:rPr>
        <w:t xml:space="preserve">, consequently this increases the training time per epoch. </w:t>
      </w:r>
    </w:p>
    <w:p w:rsidR="00155698" w:rsidRPr="00046764" w:rsidRDefault="00155698">
      <w:pPr>
        <w:pStyle w:val="BodyText"/>
        <w:spacing w:before="239" w:line="228" w:lineRule="auto"/>
        <w:ind w:left="440"/>
        <w:jc w:val="both"/>
        <w:rPr>
          <w:spacing w:val="-4"/>
        </w:rPr>
      </w:pPr>
      <w:r w:rsidRPr="00046764">
        <w:rPr>
          <w:spacing w:val="-4"/>
        </w:rPr>
        <w:t>In learning the epoch size is a hyper parameter too and large epoch size in training may result to overfitting in the training data. In order to prevent this we calculated both training and validation accuracy in every iteration and find the value which validation accuracy is no longer increase. In this particular model we chosen the 35 as the epoch size.</w:t>
      </w:r>
    </w:p>
    <w:p w:rsidR="00046764" w:rsidRPr="00046764" w:rsidRDefault="00046764" w:rsidP="00046764">
      <w:pPr>
        <w:pStyle w:val="BodyText"/>
        <w:spacing w:before="115" w:line="228" w:lineRule="auto"/>
        <w:ind w:left="440" w:right="437"/>
        <w:jc w:val="both"/>
        <w:rPr>
          <w:spacing w:val="-4"/>
        </w:rPr>
      </w:pPr>
      <w:r w:rsidRPr="00046764">
        <w:rPr>
          <w:spacing w:val="-4"/>
        </w:rPr>
        <w:t xml:space="preserve">We initialized the weights in each layer from a Xavier Initialization which proved to be the best practice for weight initialization in most papers.  We initialized the neuron biases for every convolution layer, as well as in the fully-connected hidden layers, with again Xavier Initialization. This initialization accelerates the early stages of learning by providing the ReLUs with positive </w:t>
      </w:r>
    </w:p>
    <w:p w:rsidR="00046764" w:rsidRPr="00155698" w:rsidRDefault="00046764">
      <w:pPr>
        <w:pStyle w:val="BodyText"/>
        <w:spacing w:before="239" w:line="228" w:lineRule="auto"/>
        <w:ind w:left="440"/>
        <w:jc w:val="both"/>
        <w:rPr>
          <w:lang w:val="en-GB"/>
        </w:rPr>
      </w:pPr>
    </w:p>
    <w:p w:rsidR="001D0107" w:rsidRPr="00046764" w:rsidRDefault="001D0107" w:rsidP="00046764">
      <w:pPr>
        <w:pStyle w:val="BodyText"/>
        <w:rPr>
          <w:sz w:val="24"/>
        </w:rPr>
      </w:pPr>
      <w:bookmarkStart w:id="0" w:name="_GoBack"/>
      <w:bookmarkEnd w:id="0"/>
    </w:p>
    <w:p w:rsidR="001D0107" w:rsidRDefault="005D696C">
      <w:pPr>
        <w:pStyle w:val="Heading1"/>
        <w:numPr>
          <w:ilvl w:val="0"/>
          <w:numId w:val="1"/>
        </w:numPr>
        <w:tabs>
          <w:tab w:val="left" w:pos="798"/>
          <w:tab w:val="left" w:pos="799"/>
        </w:tabs>
      </w:pPr>
      <w:r>
        <w:t>Results</w:t>
      </w:r>
    </w:p>
    <w:p w:rsidR="001D0107" w:rsidRDefault="001D0107">
      <w:pPr>
        <w:pStyle w:val="BodyText"/>
        <w:spacing w:before="1"/>
        <w:rPr>
          <w:b/>
          <w:sz w:val="25"/>
        </w:rPr>
      </w:pPr>
    </w:p>
    <w:p w:rsidR="001D0107" w:rsidRDefault="005D696C">
      <w:pPr>
        <w:pStyle w:val="BodyText"/>
        <w:spacing w:line="225" w:lineRule="auto"/>
        <w:ind w:left="440" w:right="437"/>
        <w:jc w:val="both"/>
      </w:pPr>
      <w:r>
        <w:t xml:space="preserve">Our results on ILSVRC-2010 are summarized in </w:t>
      </w:r>
      <w:r>
        <w:rPr>
          <w:spacing w:val="-4"/>
        </w:rPr>
        <w:t xml:space="preserve">Table </w:t>
      </w:r>
      <w:r>
        <w:t xml:space="preserve">1. Our network achieves top-1 and </w:t>
      </w:r>
      <w:r>
        <w:rPr>
          <w:spacing w:val="-3"/>
        </w:rPr>
        <w:t xml:space="preserve">top-5 </w:t>
      </w:r>
      <w:r>
        <w:t xml:space="preserve">test set error rates of </w:t>
      </w:r>
      <w:r>
        <w:rPr>
          <w:b/>
        </w:rPr>
        <w:t xml:space="preserve">37.5% </w:t>
      </w:r>
      <w:r>
        <w:t xml:space="preserve">and </w:t>
      </w:r>
      <w:r>
        <w:rPr>
          <w:b/>
        </w:rPr>
        <w:t>17.0%</w:t>
      </w:r>
      <w:r>
        <w:rPr>
          <w:position w:val="7"/>
          <w:sz w:val="14"/>
        </w:rPr>
        <w:t>5</w:t>
      </w:r>
      <w:r>
        <w:t xml:space="preserve">. The best performance achieved during the ILSVRC- 2010 competition was 47.1% and 28.2% with an approach that averages the predictions produced from six sparse-coding models trained on different features [2],  and since then the best </w:t>
      </w:r>
      <w:r>
        <w:rPr>
          <w:spacing w:val="-4"/>
        </w:rPr>
        <w:t>pub-</w:t>
      </w:r>
      <w:r>
        <w:rPr>
          <w:spacing w:val="42"/>
        </w:rPr>
        <w:t xml:space="preserve"> </w:t>
      </w:r>
      <w:r>
        <w:t>lished results are 45.7% and 25.7% with an approach that averages the predictions of two classi- fiers</w:t>
      </w:r>
      <w:r>
        <w:rPr>
          <w:spacing w:val="12"/>
        </w:rPr>
        <w:t xml:space="preserve"> </w:t>
      </w:r>
      <w:r>
        <w:t>trained</w:t>
      </w:r>
      <w:r>
        <w:rPr>
          <w:spacing w:val="12"/>
        </w:rPr>
        <w:t xml:space="preserve"> </w:t>
      </w:r>
      <w:r>
        <w:t>on</w:t>
      </w:r>
      <w:r>
        <w:rPr>
          <w:spacing w:val="13"/>
        </w:rPr>
        <w:t xml:space="preserve"> </w:t>
      </w:r>
      <w:r>
        <w:t>Fisher</w:t>
      </w:r>
      <w:r>
        <w:rPr>
          <w:spacing w:val="12"/>
        </w:rPr>
        <w:t xml:space="preserve"> </w:t>
      </w:r>
      <w:r>
        <w:rPr>
          <w:spacing w:val="-4"/>
        </w:rPr>
        <w:t>Vectors</w:t>
      </w:r>
      <w:r>
        <w:rPr>
          <w:spacing w:val="13"/>
        </w:rPr>
        <w:t xml:space="preserve"> </w:t>
      </w:r>
      <w:r>
        <w:t>(FVs)</w:t>
      </w:r>
      <w:r>
        <w:rPr>
          <w:spacing w:val="12"/>
        </w:rPr>
        <w:t xml:space="preserve"> </w:t>
      </w:r>
      <w:r>
        <w:t>computed</w:t>
      </w:r>
      <w:r>
        <w:rPr>
          <w:spacing w:val="12"/>
        </w:rPr>
        <w:t xml:space="preserve"> </w:t>
      </w:r>
      <w:r>
        <w:t>from</w:t>
      </w:r>
      <w:r>
        <w:rPr>
          <w:spacing w:val="13"/>
        </w:rPr>
        <w:t xml:space="preserve"> </w:t>
      </w:r>
      <w:r>
        <w:t>two</w:t>
      </w:r>
      <w:r>
        <w:rPr>
          <w:spacing w:val="12"/>
        </w:rPr>
        <w:t xml:space="preserve"> </w:t>
      </w:r>
      <w:r>
        <w:t>types</w:t>
      </w:r>
      <w:r>
        <w:rPr>
          <w:spacing w:val="13"/>
        </w:rPr>
        <w:t xml:space="preserve"> </w:t>
      </w:r>
      <w:r>
        <w:t>of</w:t>
      </w:r>
      <w:r>
        <w:rPr>
          <w:spacing w:val="12"/>
        </w:rPr>
        <w:t xml:space="preserve"> </w:t>
      </w:r>
      <w:r>
        <w:t>densely-sampled</w:t>
      </w:r>
      <w:r>
        <w:rPr>
          <w:spacing w:val="13"/>
        </w:rPr>
        <w:t xml:space="preserve"> </w:t>
      </w:r>
      <w:r>
        <w:t>features</w:t>
      </w:r>
      <w:r>
        <w:rPr>
          <w:spacing w:val="12"/>
        </w:rPr>
        <w:t xml:space="preserve"> </w:t>
      </w:r>
      <w:r>
        <w:t>[24].</w:t>
      </w:r>
    </w:p>
    <w:p w:rsidR="001D0107" w:rsidRDefault="001D0107">
      <w:pPr>
        <w:pStyle w:val="BodyText"/>
        <w:spacing w:before="7"/>
        <w:rPr>
          <w:sz w:val="29"/>
        </w:rPr>
      </w:pPr>
    </w:p>
    <w:p w:rsidR="001D0107" w:rsidRDefault="00256DA5">
      <w:pPr>
        <w:pStyle w:val="BodyText"/>
        <w:spacing w:line="228" w:lineRule="auto"/>
        <w:ind w:left="440" w:right="3884"/>
        <w:jc w:val="both"/>
      </w:pPr>
      <w:r>
        <w:pict>
          <v:shape id="_x0000_s1031" type="#_x0000_t202" style="position:absolute;left:0;text-align:left;margin-left:341.45pt;margin-top:-2.4pt;width:163.15pt;height:47.85pt;z-index:25166336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6"/>
                    <w:gridCol w:w="787"/>
                    <w:gridCol w:w="787"/>
                  </w:tblGrid>
                  <w:tr w:rsidR="001D0107">
                    <w:trPr>
                      <w:trHeight w:val="227"/>
                    </w:trPr>
                    <w:tc>
                      <w:tcPr>
                        <w:tcW w:w="1676" w:type="dxa"/>
                        <w:tcBorders>
                          <w:bottom w:val="double" w:sz="1" w:space="0" w:color="000000"/>
                        </w:tcBorders>
                      </w:tcPr>
                      <w:p w:rsidR="001D0107" w:rsidRDefault="005D696C">
                        <w:pPr>
                          <w:pStyle w:val="TableParagraph"/>
                          <w:ind w:left="118"/>
                          <w:jc w:val="left"/>
                          <w:rPr>
                            <w:b/>
                            <w:sz w:val="20"/>
                          </w:rPr>
                        </w:pPr>
                        <w:r>
                          <w:rPr>
                            <w:b/>
                            <w:sz w:val="20"/>
                          </w:rPr>
                          <w:t>Model</w:t>
                        </w:r>
                      </w:p>
                    </w:tc>
                    <w:tc>
                      <w:tcPr>
                        <w:tcW w:w="787" w:type="dxa"/>
                        <w:tcBorders>
                          <w:bottom w:val="double" w:sz="1" w:space="0" w:color="000000"/>
                        </w:tcBorders>
                      </w:tcPr>
                      <w:p w:rsidR="001D0107" w:rsidRDefault="005D696C">
                        <w:pPr>
                          <w:pStyle w:val="TableParagraph"/>
                          <w:ind w:left="43" w:right="89"/>
                          <w:rPr>
                            <w:b/>
                            <w:sz w:val="20"/>
                          </w:rPr>
                        </w:pPr>
                        <w:r>
                          <w:rPr>
                            <w:b/>
                            <w:sz w:val="20"/>
                          </w:rPr>
                          <w:t>Top-1</w:t>
                        </w:r>
                      </w:p>
                    </w:tc>
                    <w:tc>
                      <w:tcPr>
                        <w:tcW w:w="787" w:type="dxa"/>
                        <w:tcBorders>
                          <w:bottom w:val="double" w:sz="1" w:space="0" w:color="000000"/>
                        </w:tcBorders>
                      </w:tcPr>
                      <w:p w:rsidR="001D0107" w:rsidRDefault="005D696C">
                        <w:pPr>
                          <w:pStyle w:val="TableParagraph"/>
                          <w:ind w:left="89" w:right="81"/>
                          <w:rPr>
                            <w:b/>
                            <w:sz w:val="20"/>
                          </w:rPr>
                        </w:pPr>
                        <w:r>
                          <w:rPr>
                            <w:b/>
                            <w:sz w:val="20"/>
                          </w:rPr>
                          <w:t>Top-5</w:t>
                        </w:r>
                      </w:p>
                    </w:tc>
                  </w:tr>
                  <w:tr w:rsidR="001D0107">
                    <w:trPr>
                      <w:trHeight w:val="227"/>
                    </w:trPr>
                    <w:tc>
                      <w:tcPr>
                        <w:tcW w:w="1676" w:type="dxa"/>
                        <w:tcBorders>
                          <w:top w:val="double" w:sz="1" w:space="0" w:color="000000"/>
                        </w:tcBorders>
                      </w:tcPr>
                      <w:p w:rsidR="001D0107" w:rsidRDefault="005D696C">
                        <w:pPr>
                          <w:pStyle w:val="TableParagraph"/>
                          <w:spacing w:line="206" w:lineRule="exact"/>
                          <w:ind w:left="118"/>
                          <w:jc w:val="left"/>
                          <w:rPr>
                            <w:i/>
                            <w:sz w:val="20"/>
                          </w:rPr>
                        </w:pPr>
                        <w:r>
                          <w:rPr>
                            <w:i/>
                            <w:sz w:val="20"/>
                          </w:rPr>
                          <w:t>Sparse coding [2]</w:t>
                        </w:r>
                      </w:p>
                    </w:tc>
                    <w:tc>
                      <w:tcPr>
                        <w:tcW w:w="787" w:type="dxa"/>
                        <w:tcBorders>
                          <w:top w:val="double" w:sz="1" w:space="0" w:color="000000"/>
                        </w:tcBorders>
                      </w:tcPr>
                      <w:p w:rsidR="001D0107" w:rsidRDefault="005D696C">
                        <w:pPr>
                          <w:pStyle w:val="TableParagraph"/>
                          <w:spacing w:line="206" w:lineRule="exact"/>
                          <w:ind w:left="66" w:right="89"/>
                          <w:rPr>
                            <w:i/>
                            <w:sz w:val="20"/>
                          </w:rPr>
                        </w:pPr>
                        <w:r>
                          <w:rPr>
                            <w:i/>
                            <w:sz w:val="20"/>
                          </w:rPr>
                          <w:t>47.1%</w:t>
                        </w:r>
                      </w:p>
                    </w:tc>
                    <w:tc>
                      <w:tcPr>
                        <w:tcW w:w="787" w:type="dxa"/>
                        <w:tcBorders>
                          <w:top w:val="double" w:sz="1" w:space="0" w:color="000000"/>
                        </w:tcBorders>
                      </w:tcPr>
                      <w:p w:rsidR="001D0107" w:rsidRDefault="005D696C">
                        <w:pPr>
                          <w:pStyle w:val="TableParagraph"/>
                          <w:spacing w:line="206" w:lineRule="exact"/>
                          <w:ind w:left="89" w:right="81"/>
                          <w:rPr>
                            <w:i/>
                            <w:sz w:val="20"/>
                          </w:rPr>
                        </w:pPr>
                        <w:r>
                          <w:rPr>
                            <w:i/>
                            <w:sz w:val="20"/>
                          </w:rPr>
                          <w:t>28.2%</w:t>
                        </w:r>
                      </w:p>
                    </w:tc>
                  </w:tr>
                  <w:tr w:rsidR="001D0107">
                    <w:trPr>
                      <w:trHeight w:val="217"/>
                    </w:trPr>
                    <w:tc>
                      <w:tcPr>
                        <w:tcW w:w="1676" w:type="dxa"/>
                      </w:tcPr>
                      <w:p w:rsidR="001D0107" w:rsidRDefault="005D696C">
                        <w:pPr>
                          <w:pStyle w:val="TableParagraph"/>
                          <w:ind w:left="118"/>
                          <w:jc w:val="left"/>
                          <w:rPr>
                            <w:i/>
                            <w:sz w:val="20"/>
                          </w:rPr>
                        </w:pPr>
                        <w:r>
                          <w:rPr>
                            <w:i/>
                            <w:sz w:val="20"/>
                          </w:rPr>
                          <w:t>SIFT + FVs [24]</w:t>
                        </w:r>
                      </w:p>
                    </w:tc>
                    <w:tc>
                      <w:tcPr>
                        <w:tcW w:w="787" w:type="dxa"/>
                      </w:tcPr>
                      <w:p w:rsidR="001D0107" w:rsidRDefault="005D696C">
                        <w:pPr>
                          <w:pStyle w:val="TableParagraph"/>
                          <w:ind w:left="66" w:right="89"/>
                          <w:rPr>
                            <w:i/>
                            <w:sz w:val="20"/>
                          </w:rPr>
                        </w:pPr>
                        <w:r>
                          <w:rPr>
                            <w:i/>
                            <w:sz w:val="20"/>
                          </w:rPr>
                          <w:t>45.7%</w:t>
                        </w:r>
                      </w:p>
                    </w:tc>
                    <w:tc>
                      <w:tcPr>
                        <w:tcW w:w="787" w:type="dxa"/>
                      </w:tcPr>
                      <w:p w:rsidR="001D0107" w:rsidRDefault="005D696C">
                        <w:pPr>
                          <w:pStyle w:val="TableParagraph"/>
                          <w:ind w:left="89" w:right="81"/>
                          <w:rPr>
                            <w:i/>
                            <w:sz w:val="20"/>
                          </w:rPr>
                        </w:pPr>
                        <w:r>
                          <w:rPr>
                            <w:i/>
                            <w:sz w:val="20"/>
                          </w:rPr>
                          <w:t>25.7%</w:t>
                        </w:r>
                      </w:p>
                    </w:tc>
                  </w:tr>
                  <w:tr w:rsidR="001D0107">
                    <w:trPr>
                      <w:trHeight w:val="217"/>
                    </w:trPr>
                    <w:tc>
                      <w:tcPr>
                        <w:tcW w:w="1676" w:type="dxa"/>
                      </w:tcPr>
                      <w:p w:rsidR="001D0107" w:rsidRDefault="005D696C">
                        <w:pPr>
                          <w:pStyle w:val="TableParagraph"/>
                          <w:ind w:left="118"/>
                          <w:jc w:val="left"/>
                          <w:rPr>
                            <w:sz w:val="20"/>
                          </w:rPr>
                        </w:pPr>
                        <w:r>
                          <w:rPr>
                            <w:sz w:val="20"/>
                          </w:rPr>
                          <w:t>CNN</w:t>
                        </w:r>
                      </w:p>
                    </w:tc>
                    <w:tc>
                      <w:tcPr>
                        <w:tcW w:w="787" w:type="dxa"/>
                      </w:tcPr>
                      <w:p w:rsidR="001D0107" w:rsidRDefault="005D696C">
                        <w:pPr>
                          <w:pStyle w:val="TableParagraph"/>
                          <w:ind w:left="89" w:right="81"/>
                          <w:rPr>
                            <w:b/>
                            <w:sz w:val="20"/>
                          </w:rPr>
                        </w:pPr>
                        <w:r>
                          <w:rPr>
                            <w:b/>
                            <w:sz w:val="20"/>
                          </w:rPr>
                          <w:t>37.5%</w:t>
                        </w:r>
                      </w:p>
                    </w:tc>
                    <w:tc>
                      <w:tcPr>
                        <w:tcW w:w="787" w:type="dxa"/>
                      </w:tcPr>
                      <w:p w:rsidR="001D0107" w:rsidRDefault="005D696C">
                        <w:pPr>
                          <w:pStyle w:val="TableParagraph"/>
                          <w:ind w:left="89" w:right="81"/>
                          <w:rPr>
                            <w:b/>
                            <w:sz w:val="20"/>
                          </w:rPr>
                        </w:pPr>
                        <w:r>
                          <w:rPr>
                            <w:b/>
                            <w:sz w:val="20"/>
                          </w:rPr>
                          <w:t>17.0%</w:t>
                        </w:r>
                      </w:p>
                    </w:tc>
                  </w:tr>
                </w:tbl>
                <w:p w:rsidR="001D0107" w:rsidRDefault="001D0107">
                  <w:pPr>
                    <w:pStyle w:val="BodyText"/>
                  </w:pPr>
                </w:p>
              </w:txbxContent>
            </v:textbox>
            <w10:wrap anchorx="page"/>
          </v:shape>
        </w:pict>
      </w:r>
      <w:r w:rsidR="005D696C">
        <w:t>We also entered our model in the ILSVRC-2012 com- petition and report our results in Table 2. Since the ILSVRC-2012 test set labels are not publicly available, we cannot report test error rates for all the models that we tried. In the remainder of this paragraph, we use</w:t>
      </w:r>
    </w:p>
    <w:p w:rsidR="001D0107" w:rsidRDefault="001D0107">
      <w:pPr>
        <w:spacing w:line="228" w:lineRule="auto"/>
        <w:jc w:val="both"/>
        <w:sectPr w:rsidR="001D0107">
          <w:pgSz w:w="12240" w:h="15840"/>
          <w:pgMar w:top="1500" w:right="1720" w:bottom="820" w:left="1720" w:header="0" w:footer="629" w:gutter="0"/>
          <w:cols w:space="720"/>
        </w:sectPr>
      </w:pPr>
    </w:p>
    <w:p w:rsidR="001D0107" w:rsidRDefault="005D696C">
      <w:pPr>
        <w:pStyle w:val="BodyText"/>
        <w:spacing w:before="4" w:line="228" w:lineRule="auto"/>
        <w:ind w:left="440"/>
        <w:jc w:val="both"/>
      </w:pPr>
      <w:r>
        <w:t xml:space="preserve">validation and test error rates interchangeably </w:t>
      </w:r>
      <w:r>
        <w:rPr>
          <w:spacing w:val="-3"/>
        </w:rPr>
        <w:t xml:space="preserve">because </w:t>
      </w:r>
      <w:r>
        <w:t xml:space="preserve">in our experience they do not differ by more than </w:t>
      </w:r>
      <w:r>
        <w:rPr>
          <w:spacing w:val="-4"/>
        </w:rPr>
        <w:t xml:space="preserve">0.1% </w:t>
      </w:r>
      <w:r>
        <w:t xml:space="preserve">(see </w:t>
      </w:r>
      <w:r>
        <w:rPr>
          <w:spacing w:val="-4"/>
        </w:rPr>
        <w:t xml:space="preserve">Table </w:t>
      </w:r>
      <w:r>
        <w:t xml:space="preserve">2). The CNN described in this paper </w:t>
      </w:r>
      <w:r>
        <w:rPr>
          <w:spacing w:val="-3"/>
        </w:rPr>
        <w:t xml:space="preserve">achieves </w:t>
      </w:r>
      <w:r>
        <w:t>a top-5 error rate of 18.2%. Averaging the predictions</w:t>
      </w:r>
    </w:p>
    <w:p w:rsidR="001D0107" w:rsidRDefault="005D696C">
      <w:pPr>
        <w:spacing w:line="214" w:lineRule="exact"/>
        <w:ind w:left="159"/>
        <w:rPr>
          <w:sz w:val="18"/>
        </w:rPr>
      </w:pPr>
      <w:r>
        <w:br w:type="column"/>
      </w:r>
      <w:r>
        <w:rPr>
          <w:sz w:val="20"/>
        </w:rPr>
        <w:t xml:space="preserve">Table 1: </w:t>
      </w:r>
      <w:r>
        <w:rPr>
          <w:sz w:val="18"/>
        </w:rPr>
        <w:t>Comparison of results on ILSVRC-</w:t>
      </w:r>
    </w:p>
    <w:p w:rsidR="001D0107" w:rsidRDefault="005D696C">
      <w:pPr>
        <w:tabs>
          <w:tab w:val="left" w:pos="1437"/>
        </w:tabs>
        <w:spacing w:before="8" w:line="254" w:lineRule="auto"/>
        <w:ind w:left="159" w:right="438"/>
        <w:rPr>
          <w:sz w:val="18"/>
        </w:rPr>
      </w:pPr>
      <w:r>
        <w:rPr>
          <w:sz w:val="18"/>
        </w:rPr>
        <w:t xml:space="preserve">2010 </w:t>
      </w:r>
      <w:r>
        <w:rPr>
          <w:spacing w:val="9"/>
          <w:sz w:val="18"/>
        </w:rPr>
        <w:t xml:space="preserve"> </w:t>
      </w:r>
      <w:r>
        <w:rPr>
          <w:sz w:val="18"/>
        </w:rPr>
        <w:t xml:space="preserve">test </w:t>
      </w:r>
      <w:r>
        <w:rPr>
          <w:spacing w:val="10"/>
          <w:sz w:val="18"/>
        </w:rPr>
        <w:t xml:space="preserve"> </w:t>
      </w:r>
      <w:r>
        <w:rPr>
          <w:sz w:val="18"/>
        </w:rPr>
        <w:t>set.</w:t>
      </w:r>
      <w:r>
        <w:rPr>
          <w:sz w:val="18"/>
        </w:rPr>
        <w:tab/>
        <w:t xml:space="preserve">In </w:t>
      </w:r>
      <w:r>
        <w:rPr>
          <w:i/>
          <w:sz w:val="18"/>
        </w:rPr>
        <w:t xml:space="preserve">italics </w:t>
      </w:r>
      <w:r>
        <w:rPr>
          <w:sz w:val="18"/>
        </w:rPr>
        <w:t xml:space="preserve">are best </w:t>
      </w:r>
      <w:r>
        <w:rPr>
          <w:spacing w:val="-3"/>
          <w:sz w:val="18"/>
        </w:rPr>
        <w:t xml:space="preserve">results </w:t>
      </w:r>
      <w:r>
        <w:rPr>
          <w:sz w:val="18"/>
        </w:rPr>
        <w:t>achieved by</w:t>
      </w:r>
      <w:r>
        <w:rPr>
          <w:spacing w:val="-3"/>
          <w:sz w:val="18"/>
        </w:rPr>
        <w:t xml:space="preserve"> </w:t>
      </w:r>
      <w:r>
        <w:rPr>
          <w:sz w:val="18"/>
        </w:rPr>
        <w:t>others.</w:t>
      </w:r>
    </w:p>
    <w:p w:rsidR="001D0107" w:rsidRDefault="001D0107">
      <w:pPr>
        <w:spacing w:line="254" w:lineRule="auto"/>
        <w:rPr>
          <w:sz w:val="18"/>
        </w:rPr>
        <w:sectPr w:rsidR="001D0107">
          <w:type w:val="continuous"/>
          <w:pgSz w:w="12240" w:h="15840"/>
          <w:pgMar w:top="1500" w:right="1720" w:bottom="820" w:left="1720" w:header="720" w:footer="720" w:gutter="0"/>
          <w:cols w:num="2" w:space="720" w:equalWidth="0">
            <w:col w:w="4914" w:space="40"/>
            <w:col w:w="3846"/>
          </w:cols>
        </w:sectPr>
      </w:pPr>
    </w:p>
    <w:p w:rsidR="001D0107" w:rsidRDefault="005D696C">
      <w:pPr>
        <w:pStyle w:val="BodyText"/>
        <w:spacing w:before="3" w:line="228" w:lineRule="auto"/>
        <w:ind w:left="439" w:right="437"/>
        <w:jc w:val="both"/>
      </w:pPr>
      <w:r>
        <w:t xml:space="preserve">of five similar CNNs gives an error rate of 16.4%. Training one CNN, with an extra sixth con- volutional layer over the last pooling layer,  to classify the entire ImageNet Fall 2011 release  (15M images, 22K categories), and then “fine-tuning” it on ILSVRC-2012 gives an error rate </w:t>
      </w:r>
      <w:r>
        <w:rPr>
          <w:spacing w:val="-6"/>
        </w:rPr>
        <w:t xml:space="preserve">of </w:t>
      </w:r>
      <w:r>
        <w:t xml:space="preserve">16.6%. Averaging the predictions of two CNNs that were pre-trained on the entire Fall 2011 re- lease with the aforementioned five CNNs gives an error rate of </w:t>
      </w:r>
      <w:r>
        <w:rPr>
          <w:b/>
        </w:rPr>
        <w:t>15.3%</w:t>
      </w:r>
      <w:r>
        <w:t xml:space="preserve">.   The second-best </w:t>
      </w:r>
      <w:r>
        <w:rPr>
          <w:spacing w:val="-3"/>
        </w:rPr>
        <w:t xml:space="preserve">con-   </w:t>
      </w:r>
      <w:r>
        <w:t>test entry achieved an error rate of 26.2% with an approach that averages the predictions of sev- eral</w:t>
      </w:r>
      <w:r>
        <w:rPr>
          <w:spacing w:val="34"/>
        </w:rPr>
        <w:t xml:space="preserve"> </w:t>
      </w:r>
      <w:r>
        <w:t>classifiers</w:t>
      </w:r>
      <w:r>
        <w:rPr>
          <w:spacing w:val="35"/>
        </w:rPr>
        <w:t xml:space="preserve"> </w:t>
      </w:r>
      <w:r>
        <w:t>trained</w:t>
      </w:r>
      <w:r>
        <w:rPr>
          <w:spacing w:val="35"/>
        </w:rPr>
        <w:t xml:space="preserve"> </w:t>
      </w:r>
      <w:r>
        <w:t>on</w:t>
      </w:r>
      <w:r>
        <w:rPr>
          <w:spacing w:val="35"/>
        </w:rPr>
        <w:t xml:space="preserve"> </w:t>
      </w:r>
      <w:r>
        <w:t>FVs</w:t>
      </w:r>
      <w:r>
        <w:rPr>
          <w:spacing w:val="35"/>
        </w:rPr>
        <w:t xml:space="preserve"> </w:t>
      </w:r>
      <w:r>
        <w:t>computed</w:t>
      </w:r>
      <w:r>
        <w:rPr>
          <w:spacing w:val="34"/>
        </w:rPr>
        <w:t xml:space="preserve"> </w:t>
      </w:r>
      <w:r>
        <w:t>from</w:t>
      </w:r>
      <w:r>
        <w:rPr>
          <w:spacing w:val="35"/>
        </w:rPr>
        <w:t xml:space="preserve"> </w:t>
      </w:r>
      <w:r>
        <w:t>different</w:t>
      </w:r>
      <w:r>
        <w:rPr>
          <w:spacing w:val="35"/>
        </w:rPr>
        <w:t xml:space="preserve"> </w:t>
      </w:r>
      <w:r>
        <w:t>types</w:t>
      </w:r>
      <w:r>
        <w:rPr>
          <w:spacing w:val="35"/>
        </w:rPr>
        <w:t xml:space="preserve"> </w:t>
      </w:r>
      <w:r>
        <w:t>of</w:t>
      </w:r>
      <w:r>
        <w:rPr>
          <w:spacing w:val="35"/>
        </w:rPr>
        <w:t xml:space="preserve"> </w:t>
      </w:r>
      <w:r>
        <w:t>densely-sampled</w:t>
      </w:r>
      <w:r>
        <w:rPr>
          <w:spacing w:val="34"/>
        </w:rPr>
        <w:t xml:space="preserve"> </w:t>
      </w:r>
      <w:r>
        <w:t>features</w:t>
      </w:r>
      <w:r>
        <w:rPr>
          <w:spacing w:val="35"/>
        </w:rPr>
        <w:t xml:space="preserve"> </w:t>
      </w:r>
      <w:r>
        <w:rPr>
          <w:spacing w:val="-4"/>
        </w:rPr>
        <w:t>[7].</w:t>
      </w:r>
    </w:p>
    <w:p w:rsidR="001D0107" w:rsidRDefault="00256DA5">
      <w:pPr>
        <w:pStyle w:val="BodyText"/>
        <w:spacing w:before="124" w:line="228" w:lineRule="auto"/>
        <w:ind w:left="439" w:right="5705"/>
        <w:jc w:val="both"/>
      </w:pPr>
      <w:r>
        <w:pict>
          <v:shape id="_x0000_s1030" type="#_x0000_t202" style="position:absolute;left:0;text-align:left;margin-left:250.35pt;margin-top:20.75pt;width:252.55pt;height:70.55pt;z-index:25166438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7"/>
                    <w:gridCol w:w="1165"/>
                    <w:gridCol w:w="1165"/>
                    <w:gridCol w:w="1211"/>
                  </w:tblGrid>
                  <w:tr w:rsidR="001D0107">
                    <w:trPr>
                      <w:trHeight w:val="227"/>
                    </w:trPr>
                    <w:tc>
                      <w:tcPr>
                        <w:tcW w:w="1497" w:type="dxa"/>
                        <w:tcBorders>
                          <w:bottom w:val="double" w:sz="1" w:space="0" w:color="000000"/>
                        </w:tcBorders>
                      </w:tcPr>
                      <w:p w:rsidR="001D0107" w:rsidRDefault="005D696C">
                        <w:pPr>
                          <w:pStyle w:val="TableParagraph"/>
                          <w:ind w:left="118"/>
                          <w:jc w:val="left"/>
                          <w:rPr>
                            <w:b/>
                            <w:sz w:val="20"/>
                          </w:rPr>
                        </w:pPr>
                        <w:r>
                          <w:rPr>
                            <w:b/>
                            <w:sz w:val="20"/>
                          </w:rPr>
                          <w:t>Model</w:t>
                        </w:r>
                      </w:p>
                    </w:tc>
                    <w:tc>
                      <w:tcPr>
                        <w:tcW w:w="1165" w:type="dxa"/>
                        <w:tcBorders>
                          <w:bottom w:val="double" w:sz="1" w:space="0" w:color="000000"/>
                        </w:tcBorders>
                      </w:tcPr>
                      <w:p w:rsidR="001D0107" w:rsidRDefault="005D696C">
                        <w:pPr>
                          <w:pStyle w:val="TableParagraph"/>
                          <w:ind w:right="78"/>
                          <w:rPr>
                            <w:b/>
                            <w:sz w:val="20"/>
                          </w:rPr>
                        </w:pPr>
                        <w:r>
                          <w:rPr>
                            <w:b/>
                            <w:sz w:val="20"/>
                          </w:rPr>
                          <w:t>Top-1 (val)</w:t>
                        </w:r>
                      </w:p>
                    </w:tc>
                    <w:tc>
                      <w:tcPr>
                        <w:tcW w:w="1165" w:type="dxa"/>
                        <w:tcBorders>
                          <w:bottom w:val="double" w:sz="1" w:space="0" w:color="000000"/>
                        </w:tcBorders>
                      </w:tcPr>
                      <w:p w:rsidR="001D0107" w:rsidRDefault="005D696C">
                        <w:pPr>
                          <w:pStyle w:val="TableParagraph"/>
                          <w:ind w:right="77"/>
                          <w:rPr>
                            <w:b/>
                            <w:sz w:val="20"/>
                          </w:rPr>
                        </w:pPr>
                        <w:r>
                          <w:rPr>
                            <w:b/>
                            <w:sz w:val="20"/>
                          </w:rPr>
                          <w:t>Top-5 (val)</w:t>
                        </w:r>
                      </w:p>
                    </w:tc>
                    <w:tc>
                      <w:tcPr>
                        <w:tcW w:w="1211" w:type="dxa"/>
                        <w:tcBorders>
                          <w:bottom w:val="double" w:sz="1" w:space="0" w:color="000000"/>
                        </w:tcBorders>
                      </w:tcPr>
                      <w:p w:rsidR="001D0107" w:rsidRDefault="005D696C">
                        <w:pPr>
                          <w:pStyle w:val="TableParagraph"/>
                          <w:ind w:left="87" w:right="78"/>
                          <w:rPr>
                            <w:b/>
                            <w:sz w:val="20"/>
                          </w:rPr>
                        </w:pPr>
                        <w:r>
                          <w:rPr>
                            <w:b/>
                            <w:sz w:val="20"/>
                          </w:rPr>
                          <w:t>Top-5 (test)</w:t>
                        </w:r>
                      </w:p>
                    </w:tc>
                  </w:tr>
                  <w:tr w:rsidR="001D0107">
                    <w:trPr>
                      <w:trHeight w:val="227"/>
                    </w:trPr>
                    <w:tc>
                      <w:tcPr>
                        <w:tcW w:w="1497" w:type="dxa"/>
                        <w:tcBorders>
                          <w:top w:val="double" w:sz="1" w:space="0" w:color="000000"/>
                        </w:tcBorders>
                      </w:tcPr>
                      <w:p w:rsidR="001D0107" w:rsidRDefault="005D696C">
                        <w:pPr>
                          <w:pStyle w:val="TableParagraph"/>
                          <w:spacing w:line="206" w:lineRule="exact"/>
                          <w:ind w:left="118"/>
                          <w:jc w:val="left"/>
                          <w:rPr>
                            <w:i/>
                            <w:sz w:val="20"/>
                          </w:rPr>
                        </w:pPr>
                        <w:r>
                          <w:rPr>
                            <w:i/>
                            <w:sz w:val="20"/>
                          </w:rPr>
                          <w:t>SIFT + FVs [7]</w:t>
                        </w:r>
                      </w:p>
                    </w:tc>
                    <w:tc>
                      <w:tcPr>
                        <w:tcW w:w="1165" w:type="dxa"/>
                        <w:tcBorders>
                          <w:top w:val="double" w:sz="1" w:space="0" w:color="000000"/>
                        </w:tcBorders>
                      </w:tcPr>
                      <w:p w:rsidR="001D0107" w:rsidRDefault="005D696C">
                        <w:pPr>
                          <w:pStyle w:val="TableParagraph"/>
                          <w:spacing w:line="206" w:lineRule="exact"/>
                          <w:ind w:left="8"/>
                          <w:rPr>
                            <w:sz w:val="20"/>
                          </w:rPr>
                        </w:pPr>
                        <w:r>
                          <w:rPr>
                            <w:w w:val="99"/>
                            <w:sz w:val="20"/>
                          </w:rPr>
                          <w:t>—</w:t>
                        </w:r>
                      </w:p>
                    </w:tc>
                    <w:tc>
                      <w:tcPr>
                        <w:tcW w:w="1165" w:type="dxa"/>
                        <w:tcBorders>
                          <w:top w:val="double" w:sz="1" w:space="0" w:color="000000"/>
                        </w:tcBorders>
                      </w:tcPr>
                      <w:p w:rsidR="001D0107" w:rsidRDefault="005D696C">
                        <w:pPr>
                          <w:pStyle w:val="TableParagraph"/>
                          <w:spacing w:line="206" w:lineRule="exact"/>
                          <w:ind w:left="9"/>
                          <w:rPr>
                            <w:sz w:val="20"/>
                          </w:rPr>
                        </w:pPr>
                        <w:r>
                          <w:rPr>
                            <w:w w:val="99"/>
                            <w:sz w:val="20"/>
                          </w:rPr>
                          <w:t>—</w:t>
                        </w:r>
                      </w:p>
                    </w:tc>
                    <w:tc>
                      <w:tcPr>
                        <w:tcW w:w="1211" w:type="dxa"/>
                        <w:tcBorders>
                          <w:top w:val="double" w:sz="1" w:space="0" w:color="000000"/>
                        </w:tcBorders>
                      </w:tcPr>
                      <w:p w:rsidR="001D0107" w:rsidRDefault="005D696C">
                        <w:pPr>
                          <w:pStyle w:val="TableParagraph"/>
                          <w:spacing w:line="206" w:lineRule="exact"/>
                          <w:ind w:left="87" w:right="78"/>
                          <w:rPr>
                            <w:i/>
                            <w:sz w:val="20"/>
                          </w:rPr>
                        </w:pPr>
                        <w:r>
                          <w:rPr>
                            <w:i/>
                            <w:sz w:val="20"/>
                          </w:rPr>
                          <w:t>26.2%</w:t>
                        </w:r>
                      </w:p>
                    </w:tc>
                  </w:tr>
                  <w:tr w:rsidR="001D0107">
                    <w:trPr>
                      <w:trHeight w:val="217"/>
                    </w:trPr>
                    <w:tc>
                      <w:tcPr>
                        <w:tcW w:w="1497" w:type="dxa"/>
                      </w:tcPr>
                      <w:p w:rsidR="001D0107" w:rsidRDefault="005D696C">
                        <w:pPr>
                          <w:pStyle w:val="TableParagraph"/>
                          <w:ind w:left="118"/>
                          <w:jc w:val="left"/>
                          <w:rPr>
                            <w:sz w:val="20"/>
                          </w:rPr>
                        </w:pPr>
                        <w:r>
                          <w:rPr>
                            <w:sz w:val="20"/>
                          </w:rPr>
                          <w:t>1 CNN</w:t>
                        </w:r>
                      </w:p>
                    </w:tc>
                    <w:tc>
                      <w:tcPr>
                        <w:tcW w:w="1165" w:type="dxa"/>
                      </w:tcPr>
                      <w:p w:rsidR="001D0107" w:rsidRDefault="005D696C">
                        <w:pPr>
                          <w:pStyle w:val="TableParagraph"/>
                          <w:ind w:right="78"/>
                          <w:rPr>
                            <w:sz w:val="20"/>
                          </w:rPr>
                        </w:pPr>
                        <w:r>
                          <w:rPr>
                            <w:sz w:val="20"/>
                          </w:rPr>
                          <w:t>40.7%</w:t>
                        </w:r>
                      </w:p>
                    </w:tc>
                    <w:tc>
                      <w:tcPr>
                        <w:tcW w:w="1165" w:type="dxa"/>
                      </w:tcPr>
                      <w:p w:rsidR="001D0107" w:rsidRDefault="005D696C">
                        <w:pPr>
                          <w:pStyle w:val="TableParagraph"/>
                          <w:ind w:right="78"/>
                          <w:rPr>
                            <w:sz w:val="20"/>
                          </w:rPr>
                        </w:pPr>
                        <w:r>
                          <w:rPr>
                            <w:sz w:val="20"/>
                          </w:rPr>
                          <w:t>18.2%</w:t>
                        </w:r>
                      </w:p>
                    </w:tc>
                    <w:tc>
                      <w:tcPr>
                        <w:tcW w:w="1211" w:type="dxa"/>
                      </w:tcPr>
                      <w:p w:rsidR="001D0107" w:rsidRDefault="005D696C">
                        <w:pPr>
                          <w:pStyle w:val="TableParagraph"/>
                          <w:ind w:left="9"/>
                          <w:rPr>
                            <w:sz w:val="20"/>
                          </w:rPr>
                        </w:pPr>
                        <w:r>
                          <w:rPr>
                            <w:w w:val="99"/>
                            <w:sz w:val="20"/>
                          </w:rPr>
                          <w:t>—</w:t>
                        </w:r>
                      </w:p>
                    </w:tc>
                  </w:tr>
                  <w:tr w:rsidR="001D0107">
                    <w:trPr>
                      <w:trHeight w:val="217"/>
                    </w:trPr>
                    <w:tc>
                      <w:tcPr>
                        <w:tcW w:w="1497" w:type="dxa"/>
                      </w:tcPr>
                      <w:p w:rsidR="001D0107" w:rsidRDefault="005D696C">
                        <w:pPr>
                          <w:pStyle w:val="TableParagraph"/>
                          <w:ind w:left="118"/>
                          <w:jc w:val="left"/>
                          <w:rPr>
                            <w:sz w:val="20"/>
                          </w:rPr>
                        </w:pPr>
                        <w:r>
                          <w:rPr>
                            <w:sz w:val="20"/>
                          </w:rPr>
                          <w:t>5 CNNs</w:t>
                        </w:r>
                      </w:p>
                    </w:tc>
                    <w:tc>
                      <w:tcPr>
                        <w:tcW w:w="1165" w:type="dxa"/>
                      </w:tcPr>
                      <w:p w:rsidR="001D0107" w:rsidRDefault="005D696C">
                        <w:pPr>
                          <w:pStyle w:val="TableParagraph"/>
                          <w:ind w:right="78"/>
                          <w:rPr>
                            <w:sz w:val="20"/>
                          </w:rPr>
                        </w:pPr>
                        <w:r>
                          <w:rPr>
                            <w:sz w:val="20"/>
                          </w:rPr>
                          <w:t>38.1%</w:t>
                        </w:r>
                      </w:p>
                    </w:tc>
                    <w:tc>
                      <w:tcPr>
                        <w:tcW w:w="1165" w:type="dxa"/>
                      </w:tcPr>
                      <w:p w:rsidR="001D0107" w:rsidRDefault="005D696C">
                        <w:pPr>
                          <w:pStyle w:val="TableParagraph"/>
                          <w:ind w:right="78"/>
                          <w:rPr>
                            <w:sz w:val="20"/>
                          </w:rPr>
                        </w:pPr>
                        <w:r>
                          <w:rPr>
                            <w:sz w:val="20"/>
                          </w:rPr>
                          <w:t>16.4%</w:t>
                        </w:r>
                      </w:p>
                    </w:tc>
                    <w:tc>
                      <w:tcPr>
                        <w:tcW w:w="1211" w:type="dxa"/>
                      </w:tcPr>
                      <w:p w:rsidR="001D0107" w:rsidRDefault="005D696C">
                        <w:pPr>
                          <w:pStyle w:val="TableParagraph"/>
                          <w:ind w:left="87" w:right="78"/>
                          <w:rPr>
                            <w:b/>
                            <w:sz w:val="20"/>
                          </w:rPr>
                        </w:pPr>
                        <w:r>
                          <w:rPr>
                            <w:b/>
                            <w:sz w:val="20"/>
                          </w:rPr>
                          <w:t>16.4%</w:t>
                        </w:r>
                      </w:p>
                    </w:tc>
                  </w:tr>
                  <w:tr w:rsidR="001D0107">
                    <w:trPr>
                      <w:trHeight w:val="217"/>
                    </w:trPr>
                    <w:tc>
                      <w:tcPr>
                        <w:tcW w:w="1497" w:type="dxa"/>
                      </w:tcPr>
                      <w:p w:rsidR="001D0107" w:rsidRDefault="005D696C">
                        <w:pPr>
                          <w:pStyle w:val="TableParagraph"/>
                          <w:ind w:left="118"/>
                          <w:jc w:val="left"/>
                          <w:rPr>
                            <w:sz w:val="20"/>
                          </w:rPr>
                        </w:pPr>
                        <w:r>
                          <w:rPr>
                            <w:sz w:val="20"/>
                          </w:rPr>
                          <w:t>1 CNN*</w:t>
                        </w:r>
                      </w:p>
                    </w:tc>
                    <w:tc>
                      <w:tcPr>
                        <w:tcW w:w="1165" w:type="dxa"/>
                      </w:tcPr>
                      <w:p w:rsidR="001D0107" w:rsidRDefault="005D696C">
                        <w:pPr>
                          <w:pStyle w:val="TableParagraph"/>
                          <w:ind w:right="78"/>
                          <w:rPr>
                            <w:sz w:val="20"/>
                          </w:rPr>
                        </w:pPr>
                        <w:r>
                          <w:rPr>
                            <w:sz w:val="20"/>
                          </w:rPr>
                          <w:t>39.0%</w:t>
                        </w:r>
                      </w:p>
                    </w:tc>
                    <w:tc>
                      <w:tcPr>
                        <w:tcW w:w="1165" w:type="dxa"/>
                      </w:tcPr>
                      <w:p w:rsidR="001D0107" w:rsidRDefault="005D696C">
                        <w:pPr>
                          <w:pStyle w:val="TableParagraph"/>
                          <w:ind w:right="78"/>
                          <w:rPr>
                            <w:sz w:val="20"/>
                          </w:rPr>
                        </w:pPr>
                        <w:r>
                          <w:rPr>
                            <w:sz w:val="20"/>
                          </w:rPr>
                          <w:t>16.6%</w:t>
                        </w:r>
                      </w:p>
                    </w:tc>
                    <w:tc>
                      <w:tcPr>
                        <w:tcW w:w="1211" w:type="dxa"/>
                      </w:tcPr>
                      <w:p w:rsidR="001D0107" w:rsidRDefault="005D696C">
                        <w:pPr>
                          <w:pStyle w:val="TableParagraph"/>
                          <w:ind w:left="9"/>
                          <w:rPr>
                            <w:sz w:val="20"/>
                          </w:rPr>
                        </w:pPr>
                        <w:r>
                          <w:rPr>
                            <w:w w:val="99"/>
                            <w:sz w:val="20"/>
                          </w:rPr>
                          <w:t>—</w:t>
                        </w:r>
                      </w:p>
                    </w:tc>
                  </w:tr>
                  <w:tr w:rsidR="001D0107">
                    <w:trPr>
                      <w:trHeight w:val="217"/>
                    </w:trPr>
                    <w:tc>
                      <w:tcPr>
                        <w:tcW w:w="1497" w:type="dxa"/>
                      </w:tcPr>
                      <w:p w:rsidR="001D0107" w:rsidRDefault="005D696C">
                        <w:pPr>
                          <w:pStyle w:val="TableParagraph"/>
                          <w:ind w:left="118"/>
                          <w:jc w:val="left"/>
                          <w:rPr>
                            <w:sz w:val="20"/>
                          </w:rPr>
                        </w:pPr>
                        <w:r>
                          <w:rPr>
                            <w:sz w:val="20"/>
                          </w:rPr>
                          <w:t>7 CNNs*</w:t>
                        </w:r>
                      </w:p>
                    </w:tc>
                    <w:tc>
                      <w:tcPr>
                        <w:tcW w:w="1165" w:type="dxa"/>
                      </w:tcPr>
                      <w:p w:rsidR="001D0107" w:rsidRDefault="005D696C">
                        <w:pPr>
                          <w:pStyle w:val="TableParagraph"/>
                          <w:ind w:right="78"/>
                          <w:rPr>
                            <w:sz w:val="20"/>
                          </w:rPr>
                        </w:pPr>
                        <w:r>
                          <w:rPr>
                            <w:sz w:val="20"/>
                          </w:rPr>
                          <w:t>36.7%</w:t>
                        </w:r>
                      </w:p>
                    </w:tc>
                    <w:tc>
                      <w:tcPr>
                        <w:tcW w:w="1165" w:type="dxa"/>
                      </w:tcPr>
                      <w:p w:rsidR="001D0107" w:rsidRDefault="005D696C">
                        <w:pPr>
                          <w:pStyle w:val="TableParagraph"/>
                          <w:ind w:right="78"/>
                          <w:rPr>
                            <w:sz w:val="20"/>
                          </w:rPr>
                        </w:pPr>
                        <w:r>
                          <w:rPr>
                            <w:sz w:val="20"/>
                          </w:rPr>
                          <w:t>15.4%</w:t>
                        </w:r>
                      </w:p>
                    </w:tc>
                    <w:tc>
                      <w:tcPr>
                        <w:tcW w:w="1211" w:type="dxa"/>
                      </w:tcPr>
                      <w:p w:rsidR="001D0107" w:rsidRDefault="005D696C">
                        <w:pPr>
                          <w:pStyle w:val="TableParagraph"/>
                          <w:ind w:left="87" w:right="78"/>
                          <w:rPr>
                            <w:b/>
                            <w:sz w:val="20"/>
                          </w:rPr>
                        </w:pPr>
                        <w:r>
                          <w:rPr>
                            <w:b/>
                            <w:sz w:val="20"/>
                          </w:rPr>
                          <w:t>15.3%</w:t>
                        </w:r>
                      </w:p>
                    </w:tc>
                  </w:tr>
                </w:tbl>
                <w:p w:rsidR="001D0107" w:rsidRDefault="001D0107">
                  <w:pPr>
                    <w:pStyle w:val="BodyText"/>
                  </w:pPr>
                </w:p>
              </w:txbxContent>
            </v:textbox>
            <w10:wrap anchorx="page"/>
          </v:shape>
        </w:pict>
      </w:r>
      <w:r w:rsidR="005D696C">
        <w:t>Finally, we also report our error rates on the Fall 2009 version of ImageNet with 10,184 categories and 8.9 million images. On this dataset we follow the convention in the literature of using half of the images for training and half for testing. Since there is no es-</w:t>
      </w:r>
    </w:p>
    <w:p w:rsidR="001D0107" w:rsidRDefault="001D0107">
      <w:pPr>
        <w:spacing w:line="228" w:lineRule="auto"/>
        <w:jc w:val="both"/>
        <w:sectPr w:rsidR="001D0107">
          <w:type w:val="continuous"/>
          <w:pgSz w:w="12240" w:h="15840"/>
          <w:pgMar w:top="1500" w:right="1720" w:bottom="820" w:left="1720" w:header="720" w:footer="720" w:gutter="0"/>
          <w:cols w:space="720"/>
        </w:sectPr>
      </w:pPr>
    </w:p>
    <w:p w:rsidR="001D0107" w:rsidRDefault="005D696C">
      <w:pPr>
        <w:pStyle w:val="BodyText"/>
        <w:spacing w:before="6" w:line="228" w:lineRule="auto"/>
        <w:ind w:left="439"/>
        <w:jc w:val="both"/>
      </w:pPr>
      <w:r>
        <w:t xml:space="preserve">tablished test set, our split </w:t>
      </w:r>
      <w:r>
        <w:rPr>
          <w:spacing w:val="-4"/>
        </w:rPr>
        <w:t xml:space="preserve">neces- </w:t>
      </w:r>
      <w:r>
        <w:t xml:space="preserve">sarily differs from the splits </w:t>
      </w:r>
      <w:r>
        <w:rPr>
          <w:spacing w:val="-5"/>
        </w:rPr>
        <w:t xml:space="preserve">used </w:t>
      </w:r>
      <w:r>
        <w:t>by previous authors, but this</w:t>
      </w:r>
      <w:r>
        <w:rPr>
          <w:spacing w:val="-35"/>
        </w:rPr>
        <w:t xml:space="preserve"> </w:t>
      </w:r>
      <w:r>
        <w:rPr>
          <w:spacing w:val="-5"/>
        </w:rPr>
        <w:t xml:space="preserve">does </w:t>
      </w:r>
      <w:r>
        <w:t xml:space="preserve">not affect the results </w:t>
      </w:r>
      <w:r>
        <w:rPr>
          <w:spacing w:val="-4"/>
        </w:rPr>
        <w:t xml:space="preserve">appreciably. </w:t>
      </w:r>
      <w:r>
        <w:t xml:space="preserve">Our top-1 and top-5 error </w:t>
      </w:r>
      <w:r>
        <w:rPr>
          <w:spacing w:val="-4"/>
        </w:rPr>
        <w:t xml:space="preserve">rates </w:t>
      </w:r>
      <w:r>
        <w:t xml:space="preserve">on this dataset are </w:t>
      </w:r>
      <w:r>
        <w:rPr>
          <w:b/>
        </w:rPr>
        <w:t>67.4%</w:t>
      </w:r>
      <w:r>
        <w:rPr>
          <w:b/>
          <w:spacing w:val="24"/>
        </w:rPr>
        <w:t xml:space="preserve"> </w:t>
      </w:r>
      <w:r>
        <w:rPr>
          <w:spacing w:val="-6"/>
        </w:rPr>
        <w:t>and</w:t>
      </w:r>
    </w:p>
    <w:p w:rsidR="001D0107" w:rsidRDefault="005D696C">
      <w:pPr>
        <w:spacing w:before="121" w:line="252" w:lineRule="auto"/>
        <w:ind w:left="159" w:right="437"/>
        <w:jc w:val="both"/>
        <w:rPr>
          <w:sz w:val="18"/>
        </w:rPr>
      </w:pPr>
      <w:r>
        <w:br w:type="column"/>
      </w:r>
      <w:r>
        <w:rPr>
          <w:sz w:val="20"/>
        </w:rPr>
        <w:lastRenderedPageBreak/>
        <w:t xml:space="preserve">Table 2: </w:t>
      </w:r>
      <w:r>
        <w:rPr>
          <w:sz w:val="18"/>
        </w:rPr>
        <w:t xml:space="preserve">Comparison of error rates on ILSVRC-2012 validation </w:t>
      </w:r>
      <w:r>
        <w:rPr>
          <w:sz w:val="18"/>
        </w:rPr>
        <w:t xml:space="preserve">and test sets. In </w:t>
      </w:r>
      <w:r>
        <w:rPr>
          <w:i/>
          <w:sz w:val="18"/>
        </w:rPr>
        <w:t xml:space="preserve">italics </w:t>
      </w:r>
      <w:r>
        <w:rPr>
          <w:sz w:val="18"/>
        </w:rPr>
        <w:t>are best results achieved by others. Models with an asterisk* were “pre-trained” to classify the entire ImageNet 2011 Fall release. See Section 6 for details.</w:t>
      </w:r>
    </w:p>
    <w:p w:rsidR="001D0107" w:rsidRDefault="001D0107">
      <w:pPr>
        <w:spacing w:line="252" w:lineRule="auto"/>
        <w:jc w:val="both"/>
        <w:rPr>
          <w:sz w:val="18"/>
        </w:rPr>
        <w:sectPr w:rsidR="001D0107">
          <w:type w:val="continuous"/>
          <w:pgSz w:w="12240" w:h="15840"/>
          <w:pgMar w:top="1500" w:right="1720" w:bottom="820" w:left="1720" w:header="720" w:footer="720" w:gutter="0"/>
          <w:cols w:num="2" w:space="720" w:equalWidth="0">
            <w:col w:w="3093" w:space="40"/>
            <w:col w:w="5667"/>
          </w:cols>
        </w:sectPr>
      </w:pPr>
    </w:p>
    <w:p w:rsidR="001D0107" w:rsidRDefault="005D696C">
      <w:pPr>
        <w:pStyle w:val="BodyText"/>
        <w:spacing w:before="4" w:line="228" w:lineRule="auto"/>
        <w:ind w:left="440" w:right="437"/>
        <w:jc w:val="both"/>
      </w:pPr>
      <w:r>
        <w:rPr>
          <w:b/>
        </w:rPr>
        <w:t>40.9%</w:t>
      </w:r>
      <w:r>
        <w:t>,</w:t>
      </w:r>
      <w:r>
        <w:rPr>
          <w:spacing w:val="-9"/>
        </w:rPr>
        <w:t xml:space="preserve"> </w:t>
      </w:r>
      <w:r>
        <w:t>attained</w:t>
      </w:r>
      <w:r>
        <w:rPr>
          <w:spacing w:val="-10"/>
        </w:rPr>
        <w:t xml:space="preserve"> </w:t>
      </w:r>
      <w:r>
        <w:t>by</w:t>
      </w:r>
      <w:r>
        <w:rPr>
          <w:spacing w:val="-9"/>
        </w:rPr>
        <w:t xml:space="preserve"> </w:t>
      </w:r>
      <w:r>
        <w:t>the</w:t>
      </w:r>
      <w:r>
        <w:rPr>
          <w:spacing w:val="-10"/>
        </w:rPr>
        <w:t xml:space="preserve"> </w:t>
      </w:r>
      <w:r>
        <w:t>net</w:t>
      </w:r>
      <w:r>
        <w:rPr>
          <w:spacing w:val="-9"/>
        </w:rPr>
        <w:t xml:space="preserve"> </w:t>
      </w:r>
      <w:r>
        <w:t>described</w:t>
      </w:r>
      <w:r>
        <w:rPr>
          <w:spacing w:val="-10"/>
        </w:rPr>
        <w:t xml:space="preserve"> </w:t>
      </w:r>
      <w:r>
        <w:t>above</w:t>
      </w:r>
      <w:r>
        <w:rPr>
          <w:spacing w:val="-9"/>
        </w:rPr>
        <w:t xml:space="preserve"> </w:t>
      </w:r>
      <w:r>
        <w:t>but</w:t>
      </w:r>
      <w:r>
        <w:rPr>
          <w:spacing w:val="-10"/>
        </w:rPr>
        <w:t xml:space="preserve"> </w:t>
      </w:r>
      <w:r>
        <w:t>with</w:t>
      </w:r>
      <w:r>
        <w:rPr>
          <w:spacing w:val="-9"/>
        </w:rPr>
        <w:t xml:space="preserve"> </w:t>
      </w:r>
      <w:r>
        <w:t>an</w:t>
      </w:r>
      <w:r>
        <w:rPr>
          <w:spacing w:val="-10"/>
        </w:rPr>
        <w:t xml:space="preserve"> </w:t>
      </w:r>
      <w:r>
        <w:t>additional,</w:t>
      </w:r>
      <w:r>
        <w:rPr>
          <w:spacing w:val="-9"/>
        </w:rPr>
        <w:t xml:space="preserve"> </w:t>
      </w:r>
      <w:r>
        <w:t>sixth</w:t>
      </w:r>
      <w:r>
        <w:rPr>
          <w:spacing w:val="-9"/>
        </w:rPr>
        <w:t xml:space="preserve"> </w:t>
      </w:r>
      <w:r>
        <w:t>convolutional</w:t>
      </w:r>
      <w:r>
        <w:rPr>
          <w:spacing w:val="-10"/>
        </w:rPr>
        <w:t xml:space="preserve"> </w:t>
      </w:r>
      <w:r>
        <w:t>layer</w:t>
      </w:r>
      <w:r>
        <w:rPr>
          <w:spacing w:val="-9"/>
        </w:rPr>
        <w:t xml:space="preserve"> </w:t>
      </w:r>
      <w:r>
        <w:t>over</w:t>
      </w:r>
      <w:r>
        <w:rPr>
          <w:spacing w:val="-10"/>
        </w:rPr>
        <w:t xml:space="preserve"> </w:t>
      </w:r>
      <w:r>
        <w:t>the last pooling layer. The best published results on this dataset are 78.1% and 60.9%</w:t>
      </w:r>
      <w:r>
        <w:rPr>
          <w:spacing w:val="-16"/>
        </w:rPr>
        <w:t xml:space="preserve"> </w:t>
      </w:r>
      <w:r>
        <w:t>[19].</w:t>
      </w:r>
    </w:p>
    <w:p w:rsidR="001D0107" w:rsidRDefault="001D0107">
      <w:pPr>
        <w:pStyle w:val="BodyText"/>
        <w:spacing w:before="10"/>
        <w:rPr>
          <w:sz w:val="29"/>
        </w:rPr>
      </w:pPr>
    </w:p>
    <w:p w:rsidR="001D0107" w:rsidRDefault="005D696C">
      <w:pPr>
        <w:pStyle w:val="Heading2"/>
        <w:ind w:left="440" w:firstLine="0"/>
      </w:pPr>
      <w:r>
        <w:t>6.1 Qualitative Evaluations</w:t>
      </w:r>
    </w:p>
    <w:p w:rsidR="001D0107" w:rsidRDefault="005D696C">
      <w:pPr>
        <w:pStyle w:val="BodyText"/>
        <w:spacing w:before="218" w:line="228" w:lineRule="auto"/>
        <w:ind w:left="440" w:right="437"/>
        <w:jc w:val="both"/>
      </w:pPr>
      <w:r>
        <w:t xml:space="preserve">Figure 3 shows the convolutional kernels learned by the network’s two data-connected layers. </w:t>
      </w:r>
      <w:r>
        <w:rPr>
          <w:spacing w:val="-5"/>
        </w:rPr>
        <w:t xml:space="preserve">The </w:t>
      </w:r>
      <w:r>
        <w:t>network</w:t>
      </w:r>
      <w:r>
        <w:rPr>
          <w:spacing w:val="-7"/>
        </w:rPr>
        <w:t xml:space="preserve"> </w:t>
      </w:r>
      <w:r>
        <w:t>has</w:t>
      </w:r>
      <w:r>
        <w:rPr>
          <w:spacing w:val="-7"/>
        </w:rPr>
        <w:t xml:space="preserve"> </w:t>
      </w:r>
      <w:r>
        <w:t>learned</w:t>
      </w:r>
      <w:r>
        <w:rPr>
          <w:spacing w:val="-7"/>
        </w:rPr>
        <w:t xml:space="preserve"> </w:t>
      </w:r>
      <w:r>
        <w:t>a</w:t>
      </w:r>
      <w:r>
        <w:rPr>
          <w:spacing w:val="-6"/>
        </w:rPr>
        <w:t xml:space="preserve"> </w:t>
      </w:r>
      <w:r>
        <w:t>variety</w:t>
      </w:r>
      <w:r>
        <w:rPr>
          <w:spacing w:val="-7"/>
        </w:rPr>
        <w:t xml:space="preserve"> </w:t>
      </w:r>
      <w:r>
        <w:t>of</w:t>
      </w:r>
      <w:r>
        <w:rPr>
          <w:spacing w:val="-7"/>
        </w:rPr>
        <w:t xml:space="preserve"> </w:t>
      </w:r>
      <w:r>
        <w:t>frequency-</w:t>
      </w:r>
      <w:r>
        <w:rPr>
          <w:spacing w:val="-7"/>
        </w:rPr>
        <w:t xml:space="preserve"> </w:t>
      </w:r>
      <w:r>
        <w:t>and</w:t>
      </w:r>
      <w:r>
        <w:rPr>
          <w:spacing w:val="-6"/>
        </w:rPr>
        <w:t xml:space="preserve"> </w:t>
      </w:r>
      <w:r>
        <w:t>orientation-selective</w:t>
      </w:r>
      <w:r>
        <w:rPr>
          <w:spacing w:val="-7"/>
        </w:rPr>
        <w:t xml:space="preserve"> </w:t>
      </w:r>
      <w:r>
        <w:t>kernels,</w:t>
      </w:r>
      <w:r>
        <w:rPr>
          <w:spacing w:val="-6"/>
        </w:rPr>
        <w:t xml:space="preserve"> </w:t>
      </w:r>
      <w:r>
        <w:t>as</w:t>
      </w:r>
      <w:r>
        <w:rPr>
          <w:spacing w:val="-6"/>
        </w:rPr>
        <w:t xml:space="preserve"> </w:t>
      </w:r>
      <w:r>
        <w:t>well</w:t>
      </w:r>
      <w:r>
        <w:rPr>
          <w:spacing w:val="-8"/>
        </w:rPr>
        <w:t xml:space="preserve"> </w:t>
      </w:r>
      <w:r>
        <w:t>as</w:t>
      </w:r>
      <w:r>
        <w:rPr>
          <w:spacing w:val="-6"/>
        </w:rPr>
        <w:t xml:space="preserve"> </w:t>
      </w:r>
      <w:r>
        <w:t>various</w:t>
      </w:r>
      <w:r>
        <w:rPr>
          <w:spacing w:val="-6"/>
        </w:rPr>
        <w:t xml:space="preserve"> </w:t>
      </w:r>
      <w:r>
        <w:rPr>
          <w:spacing w:val="-4"/>
        </w:rPr>
        <w:t xml:space="preserve">col- </w:t>
      </w:r>
      <w:r>
        <w:t xml:space="preserve">ored blobs. Notice the specialization exhibited by the two GPUs, a result of the restricted connec- tivity described in Section 3.5. The kernels on GPU 1 are largely color-agnostic, while the </w:t>
      </w:r>
      <w:r>
        <w:rPr>
          <w:spacing w:val="-3"/>
        </w:rPr>
        <w:t xml:space="preserve">kernels </w:t>
      </w:r>
      <w:r>
        <w:t>on on GPU 2 are largely color-specific. This kind of specialization occurs during every run and is independent of any particular random weight initialization (modulo a renumbering of the</w:t>
      </w:r>
      <w:r>
        <w:rPr>
          <w:spacing w:val="-34"/>
        </w:rPr>
        <w:t xml:space="preserve"> </w:t>
      </w:r>
      <w:r>
        <w:t>GPUs).</w:t>
      </w:r>
    </w:p>
    <w:p w:rsidR="001D0107" w:rsidRDefault="00256DA5">
      <w:pPr>
        <w:pStyle w:val="BodyText"/>
        <w:spacing w:before="4"/>
        <w:rPr>
          <w:sz w:val="18"/>
        </w:rPr>
      </w:pPr>
      <w:r>
        <w:pict>
          <v:shape id="_x0000_s1029" style="position:absolute;margin-left:108pt;margin-top:12.75pt;width:143.5pt;height:.1pt;z-index:-251654144;mso-wrap-distance-left:0;mso-wrap-distance-right:0;mso-position-horizontal-relative:page" coordorigin="2160,255" coordsize="2870,0" path="m2160,255r2869,e" filled="f" strokeweight=".14042mm">
            <v:path arrowok="t"/>
            <w10:wrap type="topAndBottom" anchorx="page"/>
          </v:shape>
        </w:pict>
      </w:r>
    </w:p>
    <w:p w:rsidR="001D0107" w:rsidRDefault="005D696C">
      <w:pPr>
        <w:spacing w:line="230" w:lineRule="auto"/>
        <w:ind w:left="440" w:right="164" w:firstLine="253"/>
        <w:rPr>
          <w:sz w:val="18"/>
        </w:rPr>
      </w:pPr>
      <w:r>
        <w:rPr>
          <w:position w:val="8"/>
          <w:sz w:val="12"/>
        </w:rPr>
        <w:t>5</w:t>
      </w:r>
      <w:r>
        <w:rPr>
          <w:sz w:val="18"/>
        </w:rPr>
        <w:t>The error rates without averaging predictions over ten patches as described in Section 4.1 are 39.0% and 18.3%.</w:t>
      </w:r>
    </w:p>
    <w:p w:rsidR="001D0107" w:rsidRDefault="001D0107">
      <w:pPr>
        <w:spacing w:line="230" w:lineRule="auto"/>
        <w:rPr>
          <w:sz w:val="18"/>
        </w:rPr>
        <w:sectPr w:rsidR="001D0107">
          <w:type w:val="continuous"/>
          <w:pgSz w:w="12240" w:h="15840"/>
          <w:pgMar w:top="1500" w:right="1720" w:bottom="820" w:left="1720" w:header="720" w:footer="720" w:gutter="0"/>
          <w:cols w:space="720"/>
        </w:sectPr>
      </w:pPr>
    </w:p>
    <w:p w:rsidR="001D0107" w:rsidRDefault="001D0107">
      <w:pPr>
        <w:pStyle w:val="BodyText"/>
        <w:spacing w:before="10"/>
        <w:rPr>
          <w:sz w:val="11"/>
        </w:rPr>
      </w:pPr>
    </w:p>
    <w:p w:rsidR="001D0107" w:rsidRDefault="00256DA5">
      <w:pPr>
        <w:pStyle w:val="BodyText"/>
        <w:ind w:left="472"/>
      </w:pPr>
      <w:r>
        <w:pict>
          <v:group id="_x0000_s1026" style="width:392.8pt;height:148.85pt;mso-position-horizontal-relative:char;mso-position-vertical-relative:line" coordsize="7856,2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643;height:2977">
              <v:imagedata r:id="rId12" o:title=""/>
            </v:shape>
            <v:shape id="_x0000_s1027" type="#_x0000_t75" style="position:absolute;left:3692;width:4164;height:2977">
              <v:imagedata r:id="rId13" o:title=""/>
            </v:shape>
            <w10:anchorlock/>
          </v:group>
        </w:pict>
      </w:r>
    </w:p>
    <w:p w:rsidR="001D0107" w:rsidRDefault="001D0107">
      <w:pPr>
        <w:pStyle w:val="BodyText"/>
        <w:spacing w:before="8"/>
        <w:rPr>
          <w:sz w:val="10"/>
        </w:rPr>
      </w:pPr>
    </w:p>
    <w:p w:rsidR="001D0107" w:rsidRDefault="005D696C">
      <w:pPr>
        <w:spacing w:before="98" w:line="252" w:lineRule="auto"/>
        <w:ind w:left="440" w:right="437"/>
        <w:jc w:val="both"/>
        <w:rPr>
          <w:sz w:val="18"/>
        </w:rPr>
      </w:pPr>
      <w:r>
        <w:rPr>
          <w:sz w:val="20"/>
        </w:rPr>
        <w:t xml:space="preserve">Figure 4: </w:t>
      </w:r>
      <w:r>
        <w:rPr>
          <w:b/>
          <w:sz w:val="18"/>
        </w:rPr>
        <w:t xml:space="preserve">(Left) </w:t>
      </w:r>
      <w:r>
        <w:rPr>
          <w:sz w:val="18"/>
        </w:rPr>
        <w:t>Eight ILSVRC-2010 test images and the five labels considered most probable by our model. The correct label is written under each image, and the probability assigned to the correct label is also shown with</w:t>
      </w:r>
      <w:r>
        <w:rPr>
          <w:spacing w:val="-6"/>
          <w:sz w:val="18"/>
        </w:rPr>
        <w:t xml:space="preserve"> </w:t>
      </w:r>
      <w:r>
        <w:rPr>
          <w:sz w:val="18"/>
        </w:rPr>
        <w:t>a</w:t>
      </w:r>
      <w:r>
        <w:rPr>
          <w:spacing w:val="-6"/>
          <w:sz w:val="18"/>
        </w:rPr>
        <w:t xml:space="preserve"> </w:t>
      </w:r>
      <w:r>
        <w:rPr>
          <w:sz w:val="18"/>
        </w:rPr>
        <w:t>red</w:t>
      </w:r>
      <w:r>
        <w:rPr>
          <w:spacing w:val="-6"/>
          <w:sz w:val="18"/>
        </w:rPr>
        <w:t xml:space="preserve"> </w:t>
      </w:r>
      <w:r>
        <w:rPr>
          <w:sz w:val="18"/>
        </w:rPr>
        <w:t>bar</w:t>
      </w:r>
      <w:r>
        <w:rPr>
          <w:spacing w:val="-6"/>
          <w:sz w:val="18"/>
        </w:rPr>
        <w:t xml:space="preserve"> </w:t>
      </w:r>
      <w:r>
        <w:rPr>
          <w:sz w:val="18"/>
        </w:rPr>
        <w:t>(if</w:t>
      </w:r>
      <w:r>
        <w:rPr>
          <w:spacing w:val="-6"/>
          <w:sz w:val="18"/>
        </w:rPr>
        <w:t xml:space="preserve"> </w:t>
      </w:r>
      <w:r>
        <w:rPr>
          <w:sz w:val="18"/>
        </w:rPr>
        <w:t>it</w:t>
      </w:r>
      <w:r>
        <w:rPr>
          <w:spacing w:val="-6"/>
          <w:sz w:val="18"/>
        </w:rPr>
        <w:t xml:space="preserve"> </w:t>
      </w:r>
      <w:r>
        <w:rPr>
          <w:sz w:val="18"/>
        </w:rPr>
        <w:t>happens</w:t>
      </w:r>
      <w:r>
        <w:rPr>
          <w:spacing w:val="-6"/>
          <w:sz w:val="18"/>
        </w:rPr>
        <w:t xml:space="preserve"> </w:t>
      </w:r>
      <w:r>
        <w:rPr>
          <w:sz w:val="18"/>
        </w:rPr>
        <w:t>to</w:t>
      </w:r>
      <w:r>
        <w:rPr>
          <w:spacing w:val="-5"/>
          <w:sz w:val="18"/>
        </w:rPr>
        <w:t xml:space="preserve"> </w:t>
      </w:r>
      <w:r>
        <w:rPr>
          <w:sz w:val="18"/>
        </w:rPr>
        <w:t>be</w:t>
      </w:r>
      <w:r>
        <w:rPr>
          <w:spacing w:val="-6"/>
          <w:sz w:val="18"/>
        </w:rPr>
        <w:t xml:space="preserve"> </w:t>
      </w:r>
      <w:r>
        <w:rPr>
          <w:sz w:val="18"/>
        </w:rPr>
        <w:t>in</w:t>
      </w:r>
      <w:r>
        <w:rPr>
          <w:spacing w:val="-6"/>
          <w:sz w:val="18"/>
        </w:rPr>
        <w:t xml:space="preserve"> </w:t>
      </w:r>
      <w:r>
        <w:rPr>
          <w:sz w:val="18"/>
        </w:rPr>
        <w:t>the</w:t>
      </w:r>
      <w:r>
        <w:rPr>
          <w:spacing w:val="-6"/>
          <w:sz w:val="18"/>
        </w:rPr>
        <w:t xml:space="preserve"> </w:t>
      </w:r>
      <w:r>
        <w:rPr>
          <w:sz w:val="18"/>
        </w:rPr>
        <w:t>top</w:t>
      </w:r>
      <w:r>
        <w:rPr>
          <w:spacing w:val="-6"/>
          <w:sz w:val="18"/>
        </w:rPr>
        <w:t xml:space="preserve"> </w:t>
      </w:r>
      <w:r>
        <w:rPr>
          <w:sz w:val="18"/>
        </w:rPr>
        <w:t>5).</w:t>
      </w:r>
      <w:r>
        <w:rPr>
          <w:spacing w:val="7"/>
          <w:sz w:val="18"/>
        </w:rPr>
        <w:t xml:space="preserve"> </w:t>
      </w:r>
      <w:r>
        <w:rPr>
          <w:b/>
          <w:sz w:val="18"/>
        </w:rPr>
        <w:t>(Right)</w:t>
      </w:r>
      <w:r>
        <w:rPr>
          <w:b/>
          <w:spacing w:val="-6"/>
          <w:sz w:val="18"/>
        </w:rPr>
        <w:t xml:space="preserve"> </w:t>
      </w:r>
      <w:r>
        <w:rPr>
          <w:sz w:val="18"/>
        </w:rPr>
        <w:t>Five</w:t>
      </w:r>
      <w:r>
        <w:rPr>
          <w:spacing w:val="-6"/>
          <w:sz w:val="18"/>
        </w:rPr>
        <w:t xml:space="preserve"> </w:t>
      </w:r>
      <w:r>
        <w:rPr>
          <w:sz w:val="18"/>
        </w:rPr>
        <w:t>ILSVRC-2010</w:t>
      </w:r>
      <w:r>
        <w:rPr>
          <w:spacing w:val="-6"/>
          <w:sz w:val="18"/>
        </w:rPr>
        <w:t xml:space="preserve"> </w:t>
      </w:r>
      <w:r>
        <w:rPr>
          <w:sz w:val="18"/>
        </w:rPr>
        <w:t>test</w:t>
      </w:r>
      <w:r>
        <w:rPr>
          <w:spacing w:val="-6"/>
          <w:sz w:val="18"/>
        </w:rPr>
        <w:t xml:space="preserve"> </w:t>
      </w:r>
      <w:r>
        <w:rPr>
          <w:sz w:val="18"/>
        </w:rPr>
        <w:t>images</w:t>
      </w:r>
      <w:r>
        <w:rPr>
          <w:spacing w:val="-6"/>
          <w:sz w:val="18"/>
        </w:rPr>
        <w:t xml:space="preserve"> </w:t>
      </w:r>
      <w:r>
        <w:rPr>
          <w:sz w:val="18"/>
        </w:rPr>
        <w:t>in</w:t>
      </w:r>
      <w:r>
        <w:rPr>
          <w:spacing w:val="-6"/>
          <w:sz w:val="18"/>
        </w:rPr>
        <w:t xml:space="preserve"> </w:t>
      </w:r>
      <w:r>
        <w:rPr>
          <w:sz w:val="18"/>
        </w:rPr>
        <w:t>the</w:t>
      </w:r>
      <w:r>
        <w:rPr>
          <w:spacing w:val="-6"/>
          <w:sz w:val="18"/>
        </w:rPr>
        <w:t xml:space="preserve"> </w:t>
      </w:r>
      <w:r>
        <w:rPr>
          <w:sz w:val="18"/>
        </w:rPr>
        <w:t>first</w:t>
      </w:r>
      <w:r>
        <w:rPr>
          <w:spacing w:val="-5"/>
          <w:sz w:val="18"/>
        </w:rPr>
        <w:t xml:space="preserve"> </w:t>
      </w:r>
      <w:r>
        <w:rPr>
          <w:sz w:val="18"/>
        </w:rPr>
        <w:t>column.</w:t>
      </w:r>
      <w:r>
        <w:rPr>
          <w:spacing w:val="6"/>
          <w:sz w:val="18"/>
        </w:rPr>
        <w:t xml:space="preserve"> </w:t>
      </w:r>
      <w:r>
        <w:rPr>
          <w:sz w:val="18"/>
        </w:rPr>
        <w:t>The remaining columns show the six training images that produce feature vectors in the last hidden layer with the smallest Euclidean distance from the feature vector for the test</w:t>
      </w:r>
      <w:r>
        <w:rPr>
          <w:spacing w:val="-13"/>
          <w:sz w:val="18"/>
        </w:rPr>
        <w:t xml:space="preserve"> </w:t>
      </w:r>
      <w:r>
        <w:rPr>
          <w:sz w:val="18"/>
        </w:rPr>
        <w:t>image.</w:t>
      </w:r>
    </w:p>
    <w:p w:rsidR="001D0107" w:rsidRDefault="001D0107">
      <w:pPr>
        <w:pStyle w:val="BodyText"/>
        <w:rPr>
          <w:sz w:val="22"/>
        </w:rPr>
      </w:pPr>
    </w:p>
    <w:p w:rsidR="001D0107" w:rsidRDefault="001D0107">
      <w:pPr>
        <w:pStyle w:val="BodyText"/>
        <w:spacing w:before="8"/>
        <w:rPr>
          <w:sz w:val="22"/>
        </w:rPr>
      </w:pPr>
    </w:p>
    <w:p w:rsidR="001D0107" w:rsidRDefault="005D696C">
      <w:pPr>
        <w:pStyle w:val="BodyText"/>
        <w:spacing w:line="228" w:lineRule="auto"/>
        <w:ind w:left="440" w:right="437"/>
        <w:jc w:val="both"/>
      </w:pPr>
      <w:r>
        <w:t>In the left panel of Figure 4 we qualitatively assess what the network has learned by computing its top-5 predictions on eight test images. Notice that even off-center objects, such as the mite in the top-left, can be recognized by the net. Most of the top-5 labels appear reasonable. For example, only other types of cat are considered plausible labels for the leopard. In some cases (grille,</w:t>
      </w:r>
      <w:r>
        <w:rPr>
          <w:spacing w:val="-30"/>
        </w:rPr>
        <w:t xml:space="preserve"> </w:t>
      </w:r>
      <w:r>
        <w:t>cherry) there is genuine ambiguity about the intended focus of the</w:t>
      </w:r>
      <w:r>
        <w:rPr>
          <w:spacing w:val="-14"/>
        </w:rPr>
        <w:t xml:space="preserve"> </w:t>
      </w:r>
      <w:r>
        <w:t>photograph.</w:t>
      </w:r>
    </w:p>
    <w:p w:rsidR="001D0107" w:rsidRDefault="005D696C">
      <w:pPr>
        <w:pStyle w:val="BodyText"/>
        <w:spacing w:before="123" w:line="228" w:lineRule="auto"/>
        <w:ind w:left="440" w:right="437"/>
        <w:jc w:val="both"/>
      </w:pPr>
      <w:r>
        <w:t>Another</w:t>
      </w:r>
      <w:r>
        <w:rPr>
          <w:spacing w:val="-4"/>
        </w:rPr>
        <w:t xml:space="preserve"> </w:t>
      </w:r>
      <w:r>
        <w:t>way</w:t>
      </w:r>
      <w:r>
        <w:rPr>
          <w:spacing w:val="-4"/>
        </w:rPr>
        <w:t xml:space="preserve"> </w:t>
      </w:r>
      <w:r>
        <w:t>to</w:t>
      </w:r>
      <w:r>
        <w:rPr>
          <w:spacing w:val="-4"/>
        </w:rPr>
        <w:t xml:space="preserve"> </w:t>
      </w:r>
      <w:r>
        <w:t>probe</w:t>
      </w:r>
      <w:r>
        <w:rPr>
          <w:spacing w:val="-4"/>
        </w:rPr>
        <w:t xml:space="preserve"> </w:t>
      </w:r>
      <w:r>
        <w:t>the</w:t>
      </w:r>
      <w:r>
        <w:rPr>
          <w:spacing w:val="-4"/>
        </w:rPr>
        <w:t xml:space="preserve"> </w:t>
      </w:r>
      <w:r>
        <w:t>network’s</w:t>
      </w:r>
      <w:r>
        <w:rPr>
          <w:spacing w:val="-4"/>
        </w:rPr>
        <w:t xml:space="preserve"> </w:t>
      </w:r>
      <w:r>
        <w:t>visual</w:t>
      </w:r>
      <w:r>
        <w:rPr>
          <w:spacing w:val="-4"/>
        </w:rPr>
        <w:t xml:space="preserve"> </w:t>
      </w:r>
      <w:r>
        <w:t>knowledge</w:t>
      </w:r>
      <w:r>
        <w:rPr>
          <w:spacing w:val="-3"/>
        </w:rPr>
        <w:t xml:space="preserve"> </w:t>
      </w:r>
      <w:r>
        <w:t>is</w:t>
      </w:r>
      <w:r>
        <w:rPr>
          <w:spacing w:val="-4"/>
        </w:rPr>
        <w:t xml:space="preserve"> </w:t>
      </w:r>
      <w:r>
        <w:t>to</w:t>
      </w:r>
      <w:r>
        <w:rPr>
          <w:spacing w:val="-4"/>
        </w:rPr>
        <w:t xml:space="preserve"> </w:t>
      </w:r>
      <w:r>
        <w:t>consider</w:t>
      </w:r>
      <w:r>
        <w:rPr>
          <w:spacing w:val="-4"/>
        </w:rPr>
        <w:t xml:space="preserve"> </w:t>
      </w:r>
      <w:r>
        <w:t>the</w:t>
      </w:r>
      <w:r>
        <w:rPr>
          <w:spacing w:val="-4"/>
        </w:rPr>
        <w:t xml:space="preserve"> </w:t>
      </w:r>
      <w:r>
        <w:t>feature</w:t>
      </w:r>
      <w:r>
        <w:rPr>
          <w:spacing w:val="-3"/>
        </w:rPr>
        <w:t xml:space="preserve"> </w:t>
      </w:r>
      <w:r>
        <w:t>activations</w:t>
      </w:r>
      <w:r>
        <w:rPr>
          <w:spacing w:val="-3"/>
        </w:rPr>
        <w:t xml:space="preserve"> </w:t>
      </w:r>
      <w:r>
        <w:t xml:space="preserve">induced by an image at the last, 4096-dimensional hidden layer. If two images produce feature </w:t>
      </w:r>
      <w:r>
        <w:rPr>
          <w:spacing w:val="-3"/>
        </w:rPr>
        <w:t xml:space="preserve">activation </w:t>
      </w:r>
      <w:r>
        <w:t xml:space="preserve">vectors with a small Euclidean separation, we can say that the higher levels of the neural </w:t>
      </w:r>
      <w:r>
        <w:rPr>
          <w:spacing w:val="-3"/>
        </w:rPr>
        <w:t xml:space="preserve">network </w:t>
      </w:r>
      <w:r>
        <w:t xml:space="preserve">consider them to be similar. Figure 4 shows five images from the test set and the six images </w:t>
      </w:r>
      <w:r>
        <w:rPr>
          <w:spacing w:val="-3"/>
        </w:rPr>
        <w:t xml:space="preserve">from </w:t>
      </w:r>
      <w:r>
        <w:t>the training set that are most similar to each of them according to this measure. Notice that at the pixel</w:t>
      </w:r>
      <w:r>
        <w:rPr>
          <w:spacing w:val="-8"/>
        </w:rPr>
        <w:t xml:space="preserve"> </w:t>
      </w:r>
      <w:r>
        <w:t>level,</w:t>
      </w:r>
      <w:r>
        <w:rPr>
          <w:spacing w:val="-7"/>
        </w:rPr>
        <w:t xml:space="preserve"> </w:t>
      </w:r>
      <w:r>
        <w:t>the</w:t>
      </w:r>
      <w:r>
        <w:rPr>
          <w:spacing w:val="-8"/>
        </w:rPr>
        <w:t xml:space="preserve"> </w:t>
      </w:r>
      <w:r>
        <w:t>retrieved</w:t>
      </w:r>
      <w:r>
        <w:rPr>
          <w:spacing w:val="-8"/>
        </w:rPr>
        <w:t xml:space="preserve"> </w:t>
      </w:r>
      <w:r>
        <w:t>training</w:t>
      </w:r>
      <w:r>
        <w:rPr>
          <w:spacing w:val="-7"/>
        </w:rPr>
        <w:t xml:space="preserve"> </w:t>
      </w:r>
      <w:r>
        <w:t>images</w:t>
      </w:r>
      <w:r>
        <w:rPr>
          <w:spacing w:val="-8"/>
        </w:rPr>
        <w:t xml:space="preserve"> </w:t>
      </w:r>
      <w:r>
        <w:t>are</w:t>
      </w:r>
      <w:r>
        <w:rPr>
          <w:spacing w:val="-8"/>
        </w:rPr>
        <w:t xml:space="preserve"> </w:t>
      </w:r>
      <w:r>
        <w:t>generally</w:t>
      </w:r>
      <w:r>
        <w:rPr>
          <w:spacing w:val="-8"/>
        </w:rPr>
        <w:t xml:space="preserve"> </w:t>
      </w:r>
      <w:r>
        <w:t>not</w:t>
      </w:r>
      <w:r>
        <w:rPr>
          <w:spacing w:val="-8"/>
        </w:rPr>
        <w:t xml:space="preserve"> </w:t>
      </w:r>
      <w:r>
        <w:t>close</w:t>
      </w:r>
      <w:r>
        <w:rPr>
          <w:spacing w:val="-7"/>
        </w:rPr>
        <w:t xml:space="preserve"> </w:t>
      </w:r>
      <w:r>
        <w:t>in</w:t>
      </w:r>
      <w:r>
        <w:rPr>
          <w:spacing w:val="-8"/>
        </w:rPr>
        <w:t xml:space="preserve"> </w:t>
      </w:r>
      <w:r>
        <w:t>L2</w:t>
      </w:r>
      <w:r>
        <w:rPr>
          <w:spacing w:val="-8"/>
        </w:rPr>
        <w:t xml:space="preserve"> </w:t>
      </w:r>
      <w:r>
        <w:t>to</w:t>
      </w:r>
      <w:r>
        <w:rPr>
          <w:spacing w:val="-8"/>
        </w:rPr>
        <w:t xml:space="preserve"> </w:t>
      </w:r>
      <w:r>
        <w:t>the</w:t>
      </w:r>
      <w:r>
        <w:rPr>
          <w:spacing w:val="-8"/>
        </w:rPr>
        <w:t xml:space="preserve"> </w:t>
      </w:r>
      <w:r>
        <w:t>query</w:t>
      </w:r>
      <w:r>
        <w:rPr>
          <w:spacing w:val="-7"/>
        </w:rPr>
        <w:t xml:space="preserve"> </w:t>
      </w:r>
      <w:r>
        <w:t>images</w:t>
      </w:r>
      <w:r>
        <w:rPr>
          <w:spacing w:val="-8"/>
        </w:rPr>
        <w:t xml:space="preserve"> </w:t>
      </w:r>
      <w:r>
        <w:t>in</w:t>
      </w:r>
      <w:r>
        <w:rPr>
          <w:spacing w:val="-8"/>
        </w:rPr>
        <w:t xml:space="preserve"> </w:t>
      </w:r>
      <w:r>
        <w:t>the</w:t>
      </w:r>
      <w:r>
        <w:rPr>
          <w:spacing w:val="-8"/>
        </w:rPr>
        <w:t xml:space="preserve"> </w:t>
      </w:r>
      <w:r>
        <w:rPr>
          <w:spacing w:val="-3"/>
        </w:rPr>
        <w:t xml:space="preserve">first </w:t>
      </w:r>
      <w:r>
        <w:t xml:space="preserve">column. For example, the retrieved dogs and elephants appear in a variety of poses. </w:t>
      </w:r>
      <w:r>
        <w:rPr>
          <w:spacing w:val="-8"/>
        </w:rPr>
        <w:t xml:space="preserve">We </w:t>
      </w:r>
      <w:r>
        <w:t>present the results for many more test images in the supplementary</w:t>
      </w:r>
      <w:r>
        <w:rPr>
          <w:spacing w:val="-12"/>
        </w:rPr>
        <w:t xml:space="preserve"> </w:t>
      </w:r>
      <w:r>
        <w:t>material.</w:t>
      </w:r>
    </w:p>
    <w:p w:rsidR="001D0107" w:rsidRDefault="005D696C">
      <w:pPr>
        <w:pStyle w:val="BodyText"/>
        <w:spacing w:before="125" w:line="228" w:lineRule="auto"/>
        <w:ind w:left="440" w:right="437"/>
        <w:jc w:val="both"/>
      </w:pPr>
      <w:r>
        <w:t>Computing</w:t>
      </w:r>
      <w:r>
        <w:rPr>
          <w:spacing w:val="-5"/>
        </w:rPr>
        <w:t xml:space="preserve"> </w:t>
      </w:r>
      <w:r>
        <w:t>similarity</w:t>
      </w:r>
      <w:r>
        <w:rPr>
          <w:spacing w:val="-5"/>
        </w:rPr>
        <w:t xml:space="preserve"> </w:t>
      </w:r>
      <w:r>
        <w:t>by</w:t>
      </w:r>
      <w:r>
        <w:rPr>
          <w:spacing w:val="-4"/>
        </w:rPr>
        <w:t xml:space="preserve"> </w:t>
      </w:r>
      <w:r>
        <w:t>using</w:t>
      </w:r>
      <w:r>
        <w:rPr>
          <w:spacing w:val="-5"/>
        </w:rPr>
        <w:t xml:space="preserve"> </w:t>
      </w:r>
      <w:r>
        <w:t>Euclidean</w:t>
      </w:r>
      <w:r>
        <w:rPr>
          <w:spacing w:val="-4"/>
        </w:rPr>
        <w:t xml:space="preserve"> </w:t>
      </w:r>
      <w:r>
        <w:t>distance</w:t>
      </w:r>
      <w:r>
        <w:rPr>
          <w:spacing w:val="-5"/>
        </w:rPr>
        <w:t xml:space="preserve"> </w:t>
      </w:r>
      <w:r>
        <w:t>between</w:t>
      </w:r>
      <w:r>
        <w:rPr>
          <w:spacing w:val="-5"/>
        </w:rPr>
        <w:t xml:space="preserve"> </w:t>
      </w:r>
      <w:r>
        <w:t>two</w:t>
      </w:r>
      <w:r>
        <w:rPr>
          <w:spacing w:val="-4"/>
        </w:rPr>
        <w:t xml:space="preserve"> </w:t>
      </w:r>
      <w:r>
        <w:t>4096-dimensional,</w:t>
      </w:r>
      <w:r>
        <w:rPr>
          <w:spacing w:val="-5"/>
        </w:rPr>
        <w:t xml:space="preserve"> </w:t>
      </w:r>
      <w:r>
        <w:t>real-valued</w:t>
      </w:r>
      <w:r>
        <w:rPr>
          <w:spacing w:val="-4"/>
        </w:rPr>
        <w:t xml:space="preserve"> </w:t>
      </w:r>
      <w:r>
        <w:t>vec- tors</w:t>
      </w:r>
      <w:r>
        <w:rPr>
          <w:spacing w:val="-15"/>
        </w:rPr>
        <w:t xml:space="preserve"> </w:t>
      </w:r>
      <w:r>
        <w:t>is</w:t>
      </w:r>
      <w:r>
        <w:rPr>
          <w:spacing w:val="-14"/>
        </w:rPr>
        <w:t xml:space="preserve"> </w:t>
      </w:r>
      <w:r>
        <w:t>inefficient,</w:t>
      </w:r>
      <w:r>
        <w:rPr>
          <w:spacing w:val="-12"/>
        </w:rPr>
        <w:t xml:space="preserve"> </w:t>
      </w:r>
      <w:r>
        <w:t>but</w:t>
      </w:r>
      <w:r>
        <w:rPr>
          <w:spacing w:val="-14"/>
        </w:rPr>
        <w:t xml:space="preserve"> </w:t>
      </w:r>
      <w:r>
        <w:t>it</w:t>
      </w:r>
      <w:r>
        <w:rPr>
          <w:spacing w:val="-15"/>
        </w:rPr>
        <w:t xml:space="preserve"> </w:t>
      </w:r>
      <w:r>
        <w:t>could</w:t>
      </w:r>
      <w:r>
        <w:rPr>
          <w:spacing w:val="-15"/>
        </w:rPr>
        <w:t xml:space="preserve"> </w:t>
      </w:r>
      <w:r>
        <w:t>be</w:t>
      </w:r>
      <w:r>
        <w:rPr>
          <w:spacing w:val="-14"/>
        </w:rPr>
        <w:t xml:space="preserve"> </w:t>
      </w:r>
      <w:r>
        <w:t>made</w:t>
      </w:r>
      <w:r>
        <w:rPr>
          <w:spacing w:val="-14"/>
        </w:rPr>
        <w:t xml:space="preserve"> </w:t>
      </w:r>
      <w:r>
        <w:t>efficient</w:t>
      </w:r>
      <w:r>
        <w:rPr>
          <w:spacing w:val="-14"/>
        </w:rPr>
        <w:t xml:space="preserve"> </w:t>
      </w:r>
      <w:r>
        <w:t>by</w:t>
      </w:r>
      <w:r>
        <w:rPr>
          <w:spacing w:val="-14"/>
        </w:rPr>
        <w:t xml:space="preserve"> </w:t>
      </w:r>
      <w:r>
        <w:t>training</w:t>
      </w:r>
      <w:r>
        <w:rPr>
          <w:spacing w:val="-14"/>
        </w:rPr>
        <w:t xml:space="preserve"> </w:t>
      </w:r>
      <w:r>
        <w:t>an</w:t>
      </w:r>
      <w:r>
        <w:rPr>
          <w:spacing w:val="-15"/>
        </w:rPr>
        <w:t xml:space="preserve"> </w:t>
      </w:r>
      <w:r>
        <w:t>auto-encoder</w:t>
      </w:r>
      <w:r>
        <w:rPr>
          <w:spacing w:val="-14"/>
        </w:rPr>
        <w:t xml:space="preserve"> </w:t>
      </w:r>
      <w:r>
        <w:t>to</w:t>
      </w:r>
      <w:r>
        <w:rPr>
          <w:spacing w:val="-14"/>
        </w:rPr>
        <w:t xml:space="preserve"> </w:t>
      </w:r>
      <w:r>
        <w:t>compress</w:t>
      </w:r>
      <w:r>
        <w:rPr>
          <w:spacing w:val="-14"/>
        </w:rPr>
        <w:t xml:space="preserve"> </w:t>
      </w:r>
      <w:r>
        <w:t>these</w:t>
      </w:r>
      <w:r>
        <w:rPr>
          <w:spacing w:val="-14"/>
        </w:rPr>
        <w:t xml:space="preserve"> </w:t>
      </w:r>
      <w:r>
        <w:rPr>
          <w:spacing w:val="-4"/>
        </w:rPr>
        <w:t xml:space="preserve">vectors </w:t>
      </w:r>
      <w:r>
        <w:t>to</w:t>
      </w:r>
      <w:r>
        <w:rPr>
          <w:spacing w:val="-11"/>
        </w:rPr>
        <w:t xml:space="preserve"> </w:t>
      </w:r>
      <w:r>
        <w:t>short</w:t>
      </w:r>
      <w:r>
        <w:rPr>
          <w:spacing w:val="-10"/>
        </w:rPr>
        <w:t xml:space="preserve"> </w:t>
      </w:r>
      <w:r>
        <w:t>binary</w:t>
      </w:r>
      <w:r>
        <w:rPr>
          <w:spacing w:val="-10"/>
        </w:rPr>
        <w:t xml:space="preserve"> </w:t>
      </w:r>
      <w:r>
        <w:t>codes.</w:t>
      </w:r>
      <w:r>
        <w:rPr>
          <w:spacing w:val="7"/>
        </w:rPr>
        <w:t xml:space="preserve"> </w:t>
      </w:r>
      <w:r>
        <w:t>This</w:t>
      </w:r>
      <w:r>
        <w:rPr>
          <w:spacing w:val="-11"/>
        </w:rPr>
        <w:t xml:space="preserve"> </w:t>
      </w:r>
      <w:r>
        <w:t>should</w:t>
      </w:r>
      <w:r>
        <w:rPr>
          <w:spacing w:val="-10"/>
        </w:rPr>
        <w:t xml:space="preserve"> </w:t>
      </w:r>
      <w:r>
        <w:t>produce</w:t>
      </w:r>
      <w:r>
        <w:rPr>
          <w:spacing w:val="-10"/>
        </w:rPr>
        <w:t xml:space="preserve"> </w:t>
      </w:r>
      <w:r>
        <w:t>a</w:t>
      </w:r>
      <w:r>
        <w:rPr>
          <w:spacing w:val="-10"/>
        </w:rPr>
        <w:t xml:space="preserve"> </w:t>
      </w:r>
      <w:r>
        <w:t>much</w:t>
      </w:r>
      <w:r>
        <w:rPr>
          <w:spacing w:val="-10"/>
        </w:rPr>
        <w:t xml:space="preserve"> </w:t>
      </w:r>
      <w:r>
        <w:t>better</w:t>
      </w:r>
      <w:r>
        <w:rPr>
          <w:spacing w:val="-10"/>
        </w:rPr>
        <w:t xml:space="preserve"> </w:t>
      </w:r>
      <w:r>
        <w:t>image</w:t>
      </w:r>
      <w:r>
        <w:rPr>
          <w:spacing w:val="-10"/>
        </w:rPr>
        <w:t xml:space="preserve"> </w:t>
      </w:r>
      <w:r>
        <w:t>retrieval</w:t>
      </w:r>
      <w:r>
        <w:rPr>
          <w:spacing w:val="-10"/>
        </w:rPr>
        <w:t xml:space="preserve"> </w:t>
      </w:r>
      <w:r>
        <w:t>method</w:t>
      </w:r>
      <w:r>
        <w:rPr>
          <w:spacing w:val="-10"/>
        </w:rPr>
        <w:t xml:space="preserve"> </w:t>
      </w:r>
      <w:r>
        <w:t>than</w:t>
      </w:r>
      <w:r>
        <w:rPr>
          <w:spacing w:val="-10"/>
        </w:rPr>
        <w:t xml:space="preserve"> </w:t>
      </w:r>
      <w:r>
        <w:t>applying</w:t>
      </w:r>
      <w:r>
        <w:rPr>
          <w:spacing w:val="-10"/>
        </w:rPr>
        <w:t xml:space="preserve"> </w:t>
      </w:r>
      <w:r>
        <w:rPr>
          <w:spacing w:val="-3"/>
        </w:rPr>
        <w:t xml:space="preserve">auto- </w:t>
      </w:r>
      <w:r>
        <w:t xml:space="preserve">encoders to the raw pixels [14], which does not make use of image labels and hence has a </w:t>
      </w:r>
      <w:r>
        <w:rPr>
          <w:spacing w:val="-3"/>
        </w:rPr>
        <w:t xml:space="preserve">tendency </w:t>
      </w:r>
      <w:r>
        <w:t>to</w:t>
      </w:r>
      <w:r>
        <w:rPr>
          <w:spacing w:val="-3"/>
        </w:rPr>
        <w:t xml:space="preserve"> </w:t>
      </w:r>
      <w:r>
        <w:t>retrieve</w:t>
      </w:r>
      <w:r>
        <w:rPr>
          <w:spacing w:val="-3"/>
        </w:rPr>
        <w:t xml:space="preserve"> </w:t>
      </w:r>
      <w:r>
        <w:t>images</w:t>
      </w:r>
      <w:r>
        <w:rPr>
          <w:spacing w:val="-3"/>
        </w:rPr>
        <w:t xml:space="preserve"> </w:t>
      </w:r>
      <w:r>
        <w:t>with</w:t>
      </w:r>
      <w:r>
        <w:rPr>
          <w:spacing w:val="-3"/>
        </w:rPr>
        <w:t xml:space="preserve"> </w:t>
      </w:r>
      <w:r>
        <w:t>similar</w:t>
      </w:r>
      <w:r>
        <w:rPr>
          <w:spacing w:val="-3"/>
        </w:rPr>
        <w:t xml:space="preserve"> </w:t>
      </w:r>
      <w:r>
        <w:t>patterns</w:t>
      </w:r>
      <w:r>
        <w:rPr>
          <w:spacing w:val="-3"/>
        </w:rPr>
        <w:t xml:space="preserve"> </w:t>
      </w:r>
      <w:r>
        <w:t>of</w:t>
      </w:r>
      <w:r>
        <w:rPr>
          <w:spacing w:val="-3"/>
        </w:rPr>
        <w:t xml:space="preserve"> </w:t>
      </w:r>
      <w:r>
        <w:t>edges,</w:t>
      </w:r>
      <w:r>
        <w:rPr>
          <w:spacing w:val="-3"/>
        </w:rPr>
        <w:t xml:space="preserve"> </w:t>
      </w:r>
      <w:r>
        <w:t>whether</w:t>
      </w:r>
      <w:r>
        <w:rPr>
          <w:spacing w:val="-3"/>
        </w:rPr>
        <w:t xml:space="preserve"> </w:t>
      </w:r>
      <w:r>
        <w:t>or</w:t>
      </w:r>
      <w:r>
        <w:rPr>
          <w:spacing w:val="-3"/>
        </w:rPr>
        <w:t xml:space="preserve"> </w:t>
      </w:r>
      <w:r>
        <w:t>not</w:t>
      </w:r>
      <w:r>
        <w:rPr>
          <w:spacing w:val="-3"/>
        </w:rPr>
        <w:t xml:space="preserve"> </w:t>
      </w:r>
      <w:r>
        <w:t>they</w:t>
      </w:r>
      <w:r>
        <w:rPr>
          <w:spacing w:val="-3"/>
        </w:rPr>
        <w:t xml:space="preserve"> </w:t>
      </w:r>
      <w:r>
        <w:t>are</w:t>
      </w:r>
      <w:r>
        <w:rPr>
          <w:spacing w:val="-3"/>
        </w:rPr>
        <w:t xml:space="preserve"> </w:t>
      </w:r>
      <w:r>
        <w:t>semantically</w:t>
      </w:r>
      <w:r>
        <w:rPr>
          <w:spacing w:val="-3"/>
        </w:rPr>
        <w:t xml:space="preserve"> </w:t>
      </w:r>
      <w:r>
        <w:t>similar.</w:t>
      </w:r>
    </w:p>
    <w:p w:rsidR="001D0107" w:rsidRDefault="001D0107">
      <w:pPr>
        <w:pStyle w:val="BodyText"/>
        <w:rPr>
          <w:sz w:val="24"/>
        </w:rPr>
      </w:pPr>
    </w:p>
    <w:p w:rsidR="001D0107" w:rsidRDefault="005D696C">
      <w:pPr>
        <w:pStyle w:val="Heading1"/>
        <w:numPr>
          <w:ilvl w:val="0"/>
          <w:numId w:val="1"/>
        </w:numPr>
        <w:tabs>
          <w:tab w:val="left" w:pos="798"/>
          <w:tab w:val="left" w:pos="799"/>
        </w:tabs>
        <w:spacing w:before="154"/>
      </w:pPr>
      <w:r>
        <w:t>Discussion</w:t>
      </w:r>
    </w:p>
    <w:p w:rsidR="001D0107" w:rsidRDefault="001D0107">
      <w:pPr>
        <w:pStyle w:val="BodyText"/>
        <w:spacing w:before="3"/>
        <w:rPr>
          <w:b/>
          <w:sz w:val="27"/>
        </w:rPr>
      </w:pPr>
    </w:p>
    <w:p w:rsidR="001D0107" w:rsidRDefault="005D696C">
      <w:pPr>
        <w:pStyle w:val="BodyText"/>
        <w:spacing w:line="228" w:lineRule="auto"/>
        <w:ind w:left="440" w:right="437"/>
        <w:jc w:val="both"/>
      </w:pPr>
      <w:r>
        <w:t xml:space="preserve">Our results show that a large, deep convolutional neural network is capable of achieving record- breaking results on a highly challenging dataset using purely supervised learning.  It is notable  that our network’s performance degrades if a single convolutional layer is removed. For example, removing any of the middle layers results in a loss of about 2% for the top-1 performance of </w:t>
      </w:r>
      <w:r>
        <w:rPr>
          <w:spacing w:val="-4"/>
        </w:rPr>
        <w:t xml:space="preserve">the </w:t>
      </w:r>
      <w:r>
        <w:t>network. So the depth really is important for achieving our</w:t>
      </w:r>
      <w:r>
        <w:rPr>
          <w:spacing w:val="-2"/>
        </w:rPr>
        <w:t xml:space="preserve"> </w:t>
      </w:r>
      <w:r>
        <w:t>results.</w:t>
      </w:r>
    </w:p>
    <w:p w:rsidR="001D0107" w:rsidRDefault="005D696C">
      <w:pPr>
        <w:pStyle w:val="BodyText"/>
        <w:spacing w:before="123" w:line="228" w:lineRule="auto"/>
        <w:ind w:left="440" w:right="437"/>
        <w:jc w:val="both"/>
      </w:pPr>
      <w:r>
        <w:rPr>
          <w:spacing w:val="-8"/>
        </w:rPr>
        <w:t xml:space="preserve">To </w:t>
      </w:r>
      <w:r>
        <w:t xml:space="preserve">simplify our experiments, we did not use any unsupervised pre-training even though we expect that it will help, especially if we obtain enough computational power to significantly increase </w:t>
      </w:r>
      <w:r>
        <w:rPr>
          <w:spacing w:val="-5"/>
        </w:rPr>
        <w:t xml:space="preserve">the </w:t>
      </w:r>
      <w:r>
        <w:t xml:space="preserve">size of the network without obtaining a corresponding increase in the amount of labeled data. Thus </w:t>
      </w:r>
      <w:r>
        <w:rPr>
          <w:spacing w:val="-3"/>
        </w:rPr>
        <w:t xml:space="preserve">far, </w:t>
      </w:r>
      <w:r>
        <w:t>our results have improved as we have made our network larger and trained it longer but we</w:t>
      </w:r>
      <w:r>
        <w:rPr>
          <w:spacing w:val="-32"/>
        </w:rPr>
        <w:t xml:space="preserve"> </w:t>
      </w:r>
      <w:r>
        <w:t xml:space="preserve">still have many orders of magnitude to go in order to match the infero-temporal pathway of the </w:t>
      </w:r>
      <w:r>
        <w:rPr>
          <w:spacing w:val="-3"/>
        </w:rPr>
        <w:t xml:space="preserve">human </w:t>
      </w:r>
      <w:r>
        <w:t>visual system. Ultimately we would like to use very large and deep convolutional nets on video sequences where the temporal structure provides very helpful information that is missing or far</w:t>
      </w:r>
      <w:r>
        <w:rPr>
          <w:spacing w:val="-30"/>
        </w:rPr>
        <w:t xml:space="preserve"> </w:t>
      </w:r>
      <w:r>
        <w:rPr>
          <w:spacing w:val="-5"/>
        </w:rPr>
        <w:t xml:space="preserve">less </w:t>
      </w:r>
      <w:r>
        <w:t>obvious in static</w:t>
      </w:r>
      <w:r>
        <w:rPr>
          <w:spacing w:val="-4"/>
        </w:rPr>
        <w:t xml:space="preserve"> </w:t>
      </w:r>
      <w:r>
        <w:t>images.</w:t>
      </w:r>
    </w:p>
    <w:p w:rsidR="001D0107" w:rsidRDefault="001D0107">
      <w:pPr>
        <w:spacing w:line="228" w:lineRule="auto"/>
        <w:jc w:val="both"/>
        <w:sectPr w:rsidR="001D0107">
          <w:pgSz w:w="12240" w:h="15840"/>
          <w:pgMar w:top="1500" w:right="1720" w:bottom="820" w:left="1720" w:header="0" w:footer="629" w:gutter="0"/>
          <w:cols w:space="720"/>
        </w:sectPr>
      </w:pPr>
    </w:p>
    <w:p w:rsidR="001D0107" w:rsidRDefault="005D696C">
      <w:pPr>
        <w:pStyle w:val="Heading2"/>
        <w:spacing w:before="149"/>
        <w:ind w:left="440" w:firstLine="0"/>
      </w:pPr>
      <w:r>
        <w:lastRenderedPageBreak/>
        <w:t>References</w:t>
      </w:r>
    </w:p>
    <w:p w:rsidR="001D0107" w:rsidRDefault="005D696C">
      <w:pPr>
        <w:pStyle w:val="ListParagraph"/>
        <w:numPr>
          <w:ilvl w:val="1"/>
          <w:numId w:val="1"/>
        </w:numPr>
        <w:tabs>
          <w:tab w:val="left" w:pos="839"/>
        </w:tabs>
        <w:spacing w:before="115" w:line="230" w:lineRule="auto"/>
        <w:ind w:right="438"/>
        <w:jc w:val="left"/>
        <w:rPr>
          <w:sz w:val="18"/>
        </w:rPr>
      </w:pPr>
      <w:r>
        <w:rPr>
          <w:sz w:val="18"/>
        </w:rPr>
        <w:t>R.M.</w:t>
      </w:r>
      <w:r>
        <w:rPr>
          <w:spacing w:val="-15"/>
          <w:sz w:val="18"/>
        </w:rPr>
        <w:t xml:space="preserve"> </w:t>
      </w:r>
      <w:r>
        <w:rPr>
          <w:sz w:val="18"/>
        </w:rPr>
        <w:t>Bell</w:t>
      </w:r>
      <w:r>
        <w:rPr>
          <w:spacing w:val="-15"/>
          <w:sz w:val="18"/>
        </w:rPr>
        <w:t xml:space="preserve"> </w:t>
      </w:r>
      <w:r>
        <w:rPr>
          <w:sz w:val="18"/>
        </w:rPr>
        <w:t>and</w:t>
      </w:r>
      <w:r>
        <w:rPr>
          <w:spacing w:val="-15"/>
          <w:sz w:val="18"/>
        </w:rPr>
        <w:t xml:space="preserve"> </w:t>
      </w:r>
      <w:r>
        <w:rPr>
          <w:spacing w:val="-12"/>
          <w:sz w:val="18"/>
        </w:rPr>
        <w:t>Y.</w:t>
      </w:r>
      <w:r>
        <w:rPr>
          <w:spacing w:val="-14"/>
          <w:sz w:val="18"/>
        </w:rPr>
        <w:t xml:space="preserve"> </w:t>
      </w:r>
      <w:r>
        <w:rPr>
          <w:sz w:val="18"/>
        </w:rPr>
        <w:t>Koren.</w:t>
      </w:r>
      <w:r>
        <w:rPr>
          <w:spacing w:val="-8"/>
          <w:sz w:val="18"/>
        </w:rPr>
        <w:t xml:space="preserve"> </w:t>
      </w:r>
      <w:r>
        <w:rPr>
          <w:sz w:val="18"/>
        </w:rPr>
        <w:t>Lessons</w:t>
      </w:r>
      <w:r>
        <w:rPr>
          <w:spacing w:val="-15"/>
          <w:sz w:val="18"/>
        </w:rPr>
        <w:t xml:space="preserve"> </w:t>
      </w:r>
      <w:r>
        <w:rPr>
          <w:sz w:val="18"/>
        </w:rPr>
        <w:t>from</w:t>
      </w:r>
      <w:r>
        <w:rPr>
          <w:spacing w:val="-15"/>
          <w:sz w:val="18"/>
        </w:rPr>
        <w:t xml:space="preserve"> </w:t>
      </w:r>
      <w:r>
        <w:rPr>
          <w:sz w:val="18"/>
        </w:rPr>
        <w:t>the</w:t>
      </w:r>
      <w:r>
        <w:rPr>
          <w:spacing w:val="-14"/>
          <w:sz w:val="18"/>
        </w:rPr>
        <w:t xml:space="preserve"> </w:t>
      </w:r>
      <w:r>
        <w:rPr>
          <w:sz w:val="18"/>
        </w:rPr>
        <w:t>netflix</w:t>
      </w:r>
      <w:r>
        <w:rPr>
          <w:spacing w:val="-15"/>
          <w:sz w:val="18"/>
        </w:rPr>
        <w:t xml:space="preserve"> </w:t>
      </w:r>
      <w:r>
        <w:rPr>
          <w:sz w:val="18"/>
        </w:rPr>
        <w:t>prize</w:t>
      </w:r>
      <w:r>
        <w:rPr>
          <w:spacing w:val="-15"/>
          <w:sz w:val="18"/>
        </w:rPr>
        <w:t xml:space="preserve"> </w:t>
      </w:r>
      <w:r>
        <w:rPr>
          <w:sz w:val="18"/>
        </w:rPr>
        <w:t>challenge.</w:t>
      </w:r>
      <w:r>
        <w:rPr>
          <w:spacing w:val="-8"/>
          <w:sz w:val="18"/>
        </w:rPr>
        <w:t xml:space="preserve"> </w:t>
      </w:r>
      <w:r>
        <w:rPr>
          <w:i/>
          <w:sz w:val="18"/>
        </w:rPr>
        <w:t>ACM</w:t>
      </w:r>
      <w:r>
        <w:rPr>
          <w:i/>
          <w:spacing w:val="-14"/>
          <w:sz w:val="18"/>
        </w:rPr>
        <w:t xml:space="preserve"> </w:t>
      </w:r>
      <w:r>
        <w:rPr>
          <w:i/>
          <w:sz w:val="18"/>
        </w:rPr>
        <w:t>SIGKDD</w:t>
      </w:r>
      <w:r>
        <w:rPr>
          <w:i/>
          <w:spacing w:val="-15"/>
          <w:sz w:val="18"/>
        </w:rPr>
        <w:t xml:space="preserve"> </w:t>
      </w:r>
      <w:r>
        <w:rPr>
          <w:i/>
          <w:sz w:val="18"/>
        </w:rPr>
        <w:t>Explorations</w:t>
      </w:r>
      <w:r>
        <w:rPr>
          <w:i/>
          <w:spacing w:val="-15"/>
          <w:sz w:val="18"/>
        </w:rPr>
        <w:t xml:space="preserve"> </w:t>
      </w:r>
      <w:r>
        <w:rPr>
          <w:i/>
          <w:sz w:val="18"/>
        </w:rPr>
        <w:t>Newsletter</w:t>
      </w:r>
      <w:r>
        <w:rPr>
          <w:sz w:val="18"/>
        </w:rPr>
        <w:t>, 9(2):75–79,</w:t>
      </w:r>
      <w:r>
        <w:rPr>
          <w:spacing w:val="-2"/>
          <w:sz w:val="18"/>
        </w:rPr>
        <w:t xml:space="preserve"> </w:t>
      </w:r>
      <w:r>
        <w:rPr>
          <w:sz w:val="18"/>
        </w:rPr>
        <w:t>2007.</w:t>
      </w:r>
    </w:p>
    <w:p w:rsidR="001D0107" w:rsidRDefault="005D696C">
      <w:pPr>
        <w:pStyle w:val="ListParagraph"/>
        <w:numPr>
          <w:ilvl w:val="1"/>
          <w:numId w:val="1"/>
        </w:numPr>
        <w:tabs>
          <w:tab w:val="left" w:pos="839"/>
          <w:tab w:val="left" w:pos="3755"/>
        </w:tabs>
        <w:spacing w:line="230" w:lineRule="auto"/>
        <w:jc w:val="left"/>
        <w:rPr>
          <w:sz w:val="18"/>
        </w:rPr>
      </w:pPr>
      <w:r>
        <w:rPr>
          <w:sz w:val="18"/>
        </w:rPr>
        <w:t>A.  Berg,   J.  Deng,   and</w:t>
      </w:r>
      <w:r>
        <w:rPr>
          <w:spacing w:val="-3"/>
          <w:sz w:val="18"/>
        </w:rPr>
        <w:t xml:space="preserve"> </w:t>
      </w:r>
      <w:r>
        <w:rPr>
          <w:sz w:val="18"/>
        </w:rPr>
        <w:t xml:space="preserve">L. </w:t>
      </w:r>
      <w:r>
        <w:rPr>
          <w:spacing w:val="3"/>
          <w:sz w:val="18"/>
        </w:rPr>
        <w:t xml:space="preserve"> </w:t>
      </w:r>
      <w:r>
        <w:rPr>
          <w:sz w:val="18"/>
        </w:rPr>
        <w:t>Fei-Fei.</w:t>
      </w:r>
      <w:r>
        <w:rPr>
          <w:sz w:val="18"/>
        </w:rPr>
        <w:tab/>
        <w:t>Large scale visual recognition challenge 2010. www.image- net.org/challenges.</w:t>
      </w:r>
      <w:r>
        <w:rPr>
          <w:spacing w:val="18"/>
          <w:sz w:val="18"/>
        </w:rPr>
        <w:t xml:space="preserve"> </w:t>
      </w:r>
      <w:r>
        <w:rPr>
          <w:sz w:val="18"/>
        </w:rPr>
        <w:t>2010.</w:t>
      </w:r>
    </w:p>
    <w:p w:rsidR="001D0107" w:rsidRDefault="005D696C">
      <w:pPr>
        <w:pStyle w:val="ListParagraph"/>
        <w:numPr>
          <w:ilvl w:val="1"/>
          <w:numId w:val="1"/>
        </w:numPr>
        <w:tabs>
          <w:tab w:val="left" w:pos="839"/>
        </w:tabs>
        <w:spacing w:before="2"/>
        <w:ind w:right="0" w:hanging="310"/>
        <w:jc w:val="left"/>
        <w:rPr>
          <w:sz w:val="18"/>
        </w:rPr>
      </w:pPr>
      <w:r>
        <w:rPr>
          <w:sz w:val="18"/>
        </w:rPr>
        <w:t xml:space="preserve">L. Breiman. Random forests. </w:t>
      </w:r>
      <w:r>
        <w:rPr>
          <w:i/>
          <w:sz w:val="18"/>
        </w:rPr>
        <w:t>Machine learning</w:t>
      </w:r>
      <w:r>
        <w:rPr>
          <w:sz w:val="18"/>
        </w:rPr>
        <w:t>, 45(1):5–32,</w:t>
      </w:r>
      <w:r>
        <w:rPr>
          <w:spacing w:val="30"/>
          <w:sz w:val="18"/>
        </w:rPr>
        <w:t xml:space="preserve"> </w:t>
      </w:r>
      <w:r>
        <w:rPr>
          <w:sz w:val="18"/>
        </w:rPr>
        <w:t>2001.</w:t>
      </w:r>
    </w:p>
    <w:p w:rsidR="001D0107" w:rsidRDefault="005D696C">
      <w:pPr>
        <w:pStyle w:val="ListParagraph"/>
        <w:numPr>
          <w:ilvl w:val="1"/>
          <w:numId w:val="1"/>
        </w:numPr>
        <w:tabs>
          <w:tab w:val="left" w:pos="839"/>
        </w:tabs>
        <w:spacing w:before="1" w:line="203" w:lineRule="exact"/>
        <w:ind w:right="0" w:hanging="310"/>
        <w:jc w:val="left"/>
        <w:rPr>
          <w:sz w:val="18"/>
        </w:rPr>
      </w:pPr>
      <w:r>
        <w:rPr>
          <w:sz w:val="18"/>
        </w:rPr>
        <w:t xml:space="preserve">D. </w:t>
      </w:r>
      <w:r>
        <w:rPr>
          <w:spacing w:val="-7"/>
          <w:sz w:val="18"/>
        </w:rPr>
        <w:t xml:space="preserve">Cires¸an, </w:t>
      </w:r>
      <w:r>
        <w:rPr>
          <w:sz w:val="18"/>
        </w:rPr>
        <w:t>U. Meier, and J. Schmidhuber. Multi-column deep neural networks for image</w:t>
      </w:r>
      <w:r>
        <w:rPr>
          <w:spacing w:val="21"/>
          <w:sz w:val="18"/>
        </w:rPr>
        <w:t xml:space="preserve"> </w:t>
      </w:r>
      <w:r>
        <w:rPr>
          <w:sz w:val="18"/>
        </w:rPr>
        <w:t>classification.</w:t>
      </w:r>
    </w:p>
    <w:p w:rsidR="001D0107" w:rsidRDefault="005D696C">
      <w:pPr>
        <w:spacing w:line="203" w:lineRule="exact"/>
        <w:ind w:left="838"/>
        <w:rPr>
          <w:sz w:val="18"/>
        </w:rPr>
      </w:pPr>
      <w:r>
        <w:rPr>
          <w:i/>
          <w:sz w:val="18"/>
        </w:rPr>
        <w:t>Arxiv preprint arXiv:1202.2745</w:t>
      </w:r>
      <w:r>
        <w:rPr>
          <w:sz w:val="18"/>
        </w:rPr>
        <w:t>, 2012.</w:t>
      </w:r>
    </w:p>
    <w:p w:rsidR="001D0107" w:rsidRDefault="005D696C">
      <w:pPr>
        <w:pStyle w:val="ListParagraph"/>
        <w:numPr>
          <w:ilvl w:val="1"/>
          <w:numId w:val="1"/>
        </w:numPr>
        <w:tabs>
          <w:tab w:val="left" w:pos="839"/>
        </w:tabs>
        <w:spacing w:before="7" w:line="230" w:lineRule="auto"/>
        <w:jc w:val="left"/>
        <w:rPr>
          <w:sz w:val="18"/>
        </w:rPr>
      </w:pPr>
      <w:r>
        <w:rPr>
          <w:sz w:val="18"/>
        </w:rPr>
        <w:t xml:space="preserve">D.C. </w:t>
      </w:r>
      <w:r>
        <w:rPr>
          <w:spacing w:val="-7"/>
          <w:sz w:val="18"/>
        </w:rPr>
        <w:t xml:space="preserve">Cires¸an, </w:t>
      </w:r>
      <w:r>
        <w:rPr>
          <w:sz w:val="18"/>
        </w:rPr>
        <w:t xml:space="preserve">U. Meier, J. Masci, L.M. Gambardella, and J. Schmidhuber. High-performance neural networks for visual object classification. </w:t>
      </w:r>
      <w:r>
        <w:rPr>
          <w:i/>
          <w:sz w:val="18"/>
        </w:rPr>
        <w:t>Arxiv preprint arXiv:1102.0183</w:t>
      </w:r>
      <w:r>
        <w:rPr>
          <w:sz w:val="18"/>
        </w:rPr>
        <w:t>,</w:t>
      </w:r>
      <w:r>
        <w:rPr>
          <w:spacing w:val="5"/>
          <w:sz w:val="18"/>
        </w:rPr>
        <w:t xml:space="preserve"> </w:t>
      </w:r>
      <w:r>
        <w:rPr>
          <w:sz w:val="18"/>
        </w:rPr>
        <w:t>2011.</w:t>
      </w:r>
    </w:p>
    <w:p w:rsidR="001D0107" w:rsidRDefault="005D696C">
      <w:pPr>
        <w:pStyle w:val="ListParagraph"/>
        <w:numPr>
          <w:ilvl w:val="1"/>
          <w:numId w:val="1"/>
        </w:numPr>
        <w:tabs>
          <w:tab w:val="left" w:pos="839"/>
        </w:tabs>
        <w:spacing w:line="230" w:lineRule="auto"/>
        <w:jc w:val="left"/>
        <w:rPr>
          <w:sz w:val="18"/>
        </w:rPr>
      </w:pPr>
      <w:r>
        <w:rPr>
          <w:sz w:val="18"/>
        </w:rPr>
        <w:t xml:space="preserve">J. Deng, </w:t>
      </w:r>
      <w:r>
        <w:rPr>
          <w:spacing w:val="-9"/>
          <w:sz w:val="18"/>
        </w:rPr>
        <w:t xml:space="preserve">W. </w:t>
      </w:r>
      <w:r>
        <w:rPr>
          <w:sz w:val="18"/>
        </w:rPr>
        <w:t xml:space="preserve">Dong, R. Socher, L.-J. Li, K. Li, and L. Fei-Fei. ImageNet: A Large-Scale Hierarchical Image Database. In </w:t>
      </w:r>
      <w:r>
        <w:rPr>
          <w:i/>
          <w:sz w:val="18"/>
        </w:rPr>
        <w:t>CVPR09</w:t>
      </w:r>
      <w:r>
        <w:rPr>
          <w:sz w:val="18"/>
        </w:rPr>
        <w:t>,</w:t>
      </w:r>
      <w:r>
        <w:rPr>
          <w:spacing w:val="-30"/>
          <w:sz w:val="18"/>
        </w:rPr>
        <w:t xml:space="preserve"> </w:t>
      </w:r>
      <w:r>
        <w:rPr>
          <w:sz w:val="18"/>
        </w:rPr>
        <w:t>2009.</w:t>
      </w:r>
    </w:p>
    <w:p w:rsidR="001D0107" w:rsidRDefault="005D696C">
      <w:pPr>
        <w:pStyle w:val="ListParagraph"/>
        <w:numPr>
          <w:ilvl w:val="1"/>
          <w:numId w:val="1"/>
        </w:numPr>
        <w:tabs>
          <w:tab w:val="left" w:pos="839"/>
          <w:tab w:val="left" w:pos="6236"/>
          <w:tab w:val="left" w:pos="8001"/>
        </w:tabs>
        <w:spacing w:before="2" w:line="203" w:lineRule="exact"/>
        <w:ind w:right="0" w:hanging="310"/>
        <w:jc w:val="left"/>
        <w:rPr>
          <w:sz w:val="18"/>
        </w:rPr>
      </w:pPr>
      <w:r>
        <w:rPr>
          <w:sz w:val="18"/>
        </w:rPr>
        <w:t xml:space="preserve">J.  Deng,  A.  Berg,  S.  Satheesh,  H.  Su,  A.  Khosla,  and </w:t>
      </w:r>
      <w:r>
        <w:rPr>
          <w:spacing w:val="38"/>
          <w:sz w:val="18"/>
        </w:rPr>
        <w:t xml:space="preserve"> </w:t>
      </w:r>
      <w:r>
        <w:rPr>
          <w:sz w:val="18"/>
        </w:rPr>
        <w:t>L.</w:t>
      </w:r>
      <w:r>
        <w:rPr>
          <w:spacing w:val="44"/>
          <w:sz w:val="18"/>
        </w:rPr>
        <w:t xml:space="preserve"> </w:t>
      </w:r>
      <w:r>
        <w:rPr>
          <w:sz w:val="18"/>
        </w:rPr>
        <w:t>Fei-Fei.</w:t>
      </w:r>
      <w:r>
        <w:rPr>
          <w:sz w:val="18"/>
        </w:rPr>
        <w:tab/>
      </w:r>
      <w:r>
        <w:rPr>
          <w:i/>
          <w:sz w:val="18"/>
        </w:rPr>
        <w:t>ILSVRC-2012</w:t>
      </w:r>
      <w:r>
        <w:rPr>
          <w:sz w:val="18"/>
        </w:rPr>
        <w:t xml:space="preserve">, </w:t>
      </w:r>
      <w:r>
        <w:rPr>
          <w:spacing w:val="8"/>
          <w:sz w:val="18"/>
        </w:rPr>
        <w:t xml:space="preserve"> </w:t>
      </w:r>
      <w:r>
        <w:rPr>
          <w:sz w:val="18"/>
        </w:rPr>
        <w:t>2012.</w:t>
      </w:r>
      <w:r>
        <w:rPr>
          <w:sz w:val="18"/>
        </w:rPr>
        <w:tab/>
        <w:t>URL</w:t>
      </w:r>
    </w:p>
    <w:p w:rsidR="001D0107" w:rsidRDefault="00256DA5">
      <w:pPr>
        <w:spacing w:line="211" w:lineRule="exact"/>
        <w:ind w:left="838"/>
        <w:rPr>
          <w:sz w:val="18"/>
        </w:rPr>
      </w:pPr>
      <w:hyperlink r:id="rId14">
        <w:r w:rsidR="005D696C">
          <w:rPr>
            <w:rFonts w:ascii="Courier New"/>
            <w:sz w:val="18"/>
          </w:rPr>
          <w:t>http://www.image-net.org/challenges/LSVRC/2012/</w:t>
        </w:r>
        <w:r w:rsidR="005D696C">
          <w:rPr>
            <w:sz w:val="18"/>
          </w:rPr>
          <w:t>.</w:t>
        </w:r>
      </w:hyperlink>
    </w:p>
    <w:p w:rsidR="001D0107" w:rsidRDefault="005D696C">
      <w:pPr>
        <w:pStyle w:val="ListParagraph"/>
        <w:numPr>
          <w:ilvl w:val="1"/>
          <w:numId w:val="1"/>
        </w:numPr>
        <w:tabs>
          <w:tab w:val="left" w:pos="839"/>
        </w:tabs>
        <w:spacing w:before="0" w:line="230" w:lineRule="auto"/>
        <w:jc w:val="both"/>
        <w:rPr>
          <w:sz w:val="18"/>
        </w:rPr>
      </w:pPr>
      <w:r>
        <w:rPr>
          <w:sz w:val="18"/>
        </w:rPr>
        <w:t xml:space="preserve">L. Fei-Fei, R. Fergus, and </w:t>
      </w:r>
      <w:r>
        <w:rPr>
          <w:spacing w:val="-10"/>
          <w:sz w:val="18"/>
        </w:rPr>
        <w:t xml:space="preserve">P. </w:t>
      </w:r>
      <w:r>
        <w:rPr>
          <w:sz w:val="18"/>
        </w:rPr>
        <w:t xml:space="preserve">Perona. Learning generative visual models from few training examples: An incremental bayesian approach tested on 101 object categories. </w:t>
      </w:r>
      <w:r>
        <w:rPr>
          <w:i/>
          <w:sz w:val="18"/>
        </w:rPr>
        <w:t xml:space="preserve">Computer </w:t>
      </w:r>
      <w:r>
        <w:rPr>
          <w:i/>
          <w:spacing w:val="-3"/>
          <w:sz w:val="18"/>
        </w:rPr>
        <w:t xml:space="preserve">Vision </w:t>
      </w:r>
      <w:r>
        <w:rPr>
          <w:i/>
          <w:sz w:val="18"/>
        </w:rPr>
        <w:t xml:space="preserve">and Image </w:t>
      </w:r>
      <w:r>
        <w:rPr>
          <w:i/>
          <w:spacing w:val="-3"/>
          <w:sz w:val="18"/>
        </w:rPr>
        <w:t xml:space="preserve">Understand- </w:t>
      </w:r>
      <w:r>
        <w:rPr>
          <w:i/>
          <w:sz w:val="18"/>
        </w:rPr>
        <w:t>ing</w:t>
      </w:r>
      <w:r>
        <w:rPr>
          <w:sz w:val="18"/>
        </w:rPr>
        <w:t>, 106(1):59–70,</w:t>
      </w:r>
      <w:r>
        <w:rPr>
          <w:spacing w:val="-3"/>
          <w:sz w:val="18"/>
        </w:rPr>
        <w:t xml:space="preserve"> </w:t>
      </w:r>
      <w:r>
        <w:rPr>
          <w:sz w:val="18"/>
        </w:rPr>
        <w:t>2007.</w:t>
      </w:r>
    </w:p>
    <w:p w:rsidR="001D0107" w:rsidRDefault="005D696C">
      <w:pPr>
        <w:pStyle w:val="ListParagraph"/>
        <w:numPr>
          <w:ilvl w:val="1"/>
          <w:numId w:val="1"/>
        </w:numPr>
        <w:tabs>
          <w:tab w:val="left" w:pos="839"/>
        </w:tabs>
        <w:spacing w:line="230" w:lineRule="auto"/>
        <w:jc w:val="both"/>
        <w:rPr>
          <w:sz w:val="18"/>
        </w:rPr>
      </w:pPr>
      <w:r>
        <w:rPr>
          <w:sz w:val="18"/>
        </w:rPr>
        <w:t xml:space="preserve">G. Griffin, A. Holub, and </w:t>
      </w:r>
      <w:r>
        <w:rPr>
          <w:spacing w:val="-10"/>
          <w:sz w:val="18"/>
        </w:rPr>
        <w:t xml:space="preserve">P. </w:t>
      </w:r>
      <w:r>
        <w:rPr>
          <w:sz w:val="18"/>
        </w:rPr>
        <w:t xml:space="preserve">Perona. Caltech-256 object category dataset. Technical Report 7694, Cali- fornia Institute of </w:t>
      </w:r>
      <w:r>
        <w:rPr>
          <w:spacing w:val="-3"/>
          <w:sz w:val="18"/>
        </w:rPr>
        <w:t xml:space="preserve">Technology, </w:t>
      </w:r>
      <w:r>
        <w:rPr>
          <w:sz w:val="18"/>
        </w:rPr>
        <w:t>2007. URL</w:t>
      </w:r>
      <w:r>
        <w:rPr>
          <w:spacing w:val="5"/>
          <w:sz w:val="18"/>
        </w:rPr>
        <w:t xml:space="preserve"> </w:t>
      </w:r>
      <w:hyperlink r:id="rId15">
        <w:r>
          <w:rPr>
            <w:rFonts w:ascii="Courier New"/>
            <w:sz w:val="18"/>
          </w:rPr>
          <w:t>http://authors.library.caltech.edu/7694</w:t>
        </w:r>
        <w:r>
          <w:rPr>
            <w:sz w:val="18"/>
          </w:rPr>
          <w:t>.</w:t>
        </w:r>
      </w:hyperlink>
    </w:p>
    <w:p w:rsidR="001D0107" w:rsidRDefault="005D696C">
      <w:pPr>
        <w:pStyle w:val="ListParagraph"/>
        <w:numPr>
          <w:ilvl w:val="1"/>
          <w:numId w:val="1"/>
        </w:numPr>
        <w:tabs>
          <w:tab w:val="left" w:pos="839"/>
        </w:tabs>
        <w:spacing w:before="0" w:line="230" w:lineRule="auto"/>
        <w:ind w:hanging="399"/>
        <w:jc w:val="both"/>
        <w:rPr>
          <w:sz w:val="18"/>
        </w:rPr>
      </w:pPr>
      <w:r>
        <w:rPr>
          <w:sz w:val="18"/>
        </w:rPr>
        <w:t xml:space="preserve">G.E. Hinton, N. Srivastava, A. Krizhevsky, I. Sutskever, and R.R. Salakhutdinov. Improving neural net- works by preventing co-adaptation of feature detectors. </w:t>
      </w:r>
      <w:r>
        <w:rPr>
          <w:i/>
          <w:sz w:val="18"/>
        </w:rPr>
        <w:t>arXiv preprint arXiv:1207.0580</w:t>
      </w:r>
      <w:r>
        <w:rPr>
          <w:sz w:val="18"/>
        </w:rPr>
        <w:t>,</w:t>
      </w:r>
      <w:r>
        <w:rPr>
          <w:spacing w:val="-6"/>
          <w:sz w:val="18"/>
        </w:rPr>
        <w:t xml:space="preserve"> </w:t>
      </w:r>
      <w:r>
        <w:rPr>
          <w:sz w:val="18"/>
        </w:rPr>
        <w:t>2012.</w:t>
      </w:r>
    </w:p>
    <w:p w:rsidR="001D0107" w:rsidRDefault="005D696C">
      <w:pPr>
        <w:pStyle w:val="ListParagraph"/>
        <w:numPr>
          <w:ilvl w:val="1"/>
          <w:numId w:val="1"/>
        </w:numPr>
        <w:tabs>
          <w:tab w:val="left" w:pos="839"/>
        </w:tabs>
        <w:spacing w:before="4" w:line="230" w:lineRule="auto"/>
        <w:ind w:hanging="399"/>
        <w:jc w:val="both"/>
        <w:rPr>
          <w:sz w:val="18"/>
        </w:rPr>
      </w:pPr>
      <w:r>
        <w:rPr>
          <w:sz w:val="18"/>
        </w:rPr>
        <w:t xml:space="preserve">K. Jarrett, K. Kavukcuoglu, M. A. Ranzato, and </w:t>
      </w:r>
      <w:r>
        <w:rPr>
          <w:spacing w:val="-12"/>
          <w:sz w:val="18"/>
        </w:rPr>
        <w:t xml:space="preserve">Y. </w:t>
      </w:r>
      <w:r>
        <w:rPr>
          <w:sz w:val="18"/>
        </w:rPr>
        <w:t xml:space="preserve">LeCun. What is the best multi-stage architecture for object recognition? In </w:t>
      </w:r>
      <w:r>
        <w:rPr>
          <w:i/>
          <w:sz w:val="18"/>
        </w:rPr>
        <w:t xml:space="preserve">International Conference on Computer </w:t>
      </w:r>
      <w:r>
        <w:rPr>
          <w:i/>
          <w:spacing w:val="-3"/>
          <w:sz w:val="18"/>
        </w:rPr>
        <w:t>Vision</w:t>
      </w:r>
      <w:r>
        <w:rPr>
          <w:spacing w:val="-3"/>
          <w:sz w:val="18"/>
        </w:rPr>
        <w:t xml:space="preserve">, </w:t>
      </w:r>
      <w:r>
        <w:rPr>
          <w:sz w:val="18"/>
        </w:rPr>
        <w:t>pages 2146–2153. IEEE,</w:t>
      </w:r>
      <w:r>
        <w:rPr>
          <w:spacing w:val="6"/>
          <w:sz w:val="18"/>
        </w:rPr>
        <w:t xml:space="preserve"> </w:t>
      </w:r>
      <w:r>
        <w:rPr>
          <w:sz w:val="18"/>
        </w:rPr>
        <w:t>2009.</w:t>
      </w:r>
    </w:p>
    <w:p w:rsidR="001D0107" w:rsidRDefault="005D696C">
      <w:pPr>
        <w:pStyle w:val="ListParagraph"/>
        <w:numPr>
          <w:ilvl w:val="1"/>
          <w:numId w:val="1"/>
        </w:numPr>
        <w:tabs>
          <w:tab w:val="left" w:pos="839"/>
        </w:tabs>
        <w:spacing w:line="230" w:lineRule="auto"/>
        <w:ind w:hanging="399"/>
        <w:jc w:val="both"/>
        <w:rPr>
          <w:sz w:val="18"/>
        </w:rPr>
      </w:pPr>
      <w:r>
        <w:rPr>
          <w:sz w:val="18"/>
        </w:rPr>
        <w:t>A. Krizhevsky. Learning multiple layers of features from tiny images. Master’s thesis, Department of Computer Science, University of Toronto,</w:t>
      </w:r>
      <w:r>
        <w:rPr>
          <w:spacing w:val="-7"/>
          <w:sz w:val="18"/>
        </w:rPr>
        <w:t xml:space="preserve"> </w:t>
      </w:r>
      <w:r>
        <w:rPr>
          <w:sz w:val="18"/>
        </w:rPr>
        <w:t>2009.</w:t>
      </w:r>
    </w:p>
    <w:p w:rsidR="001D0107" w:rsidRDefault="005D696C">
      <w:pPr>
        <w:pStyle w:val="ListParagraph"/>
        <w:numPr>
          <w:ilvl w:val="1"/>
          <w:numId w:val="1"/>
        </w:numPr>
        <w:tabs>
          <w:tab w:val="left" w:pos="839"/>
        </w:tabs>
        <w:spacing w:before="2"/>
        <w:ind w:right="0" w:hanging="400"/>
        <w:jc w:val="both"/>
        <w:rPr>
          <w:sz w:val="18"/>
        </w:rPr>
      </w:pPr>
      <w:r>
        <w:rPr>
          <w:sz w:val="18"/>
        </w:rPr>
        <w:t xml:space="preserve">A. Krizhevsky. Convolutional deep belief networks on cifar-10. </w:t>
      </w:r>
      <w:r>
        <w:rPr>
          <w:i/>
          <w:sz w:val="18"/>
        </w:rPr>
        <w:t>Unpublished manuscript</w:t>
      </w:r>
      <w:r>
        <w:rPr>
          <w:sz w:val="18"/>
        </w:rPr>
        <w:t>,</w:t>
      </w:r>
      <w:r>
        <w:rPr>
          <w:spacing w:val="9"/>
          <w:sz w:val="18"/>
        </w:rPr>
        <w:t xml:space="preserve"> </w:t>
      </w:r>
      <w:r>
        <w:rPr>
          <w:sz w:val="18"/>
        </w:rPr>
        <w:t>2010.</w:t>
      </w:r>
    </w:p>
    <w:p w:rsidR="001D0107" w:rsidRDefault="005D696C">
      <w:pPr>
        <w:pStyle w:val="ListParagraph"/>
        <w:numPr>
          <w:ilvl w:val="1"/>
          <w:numId w:val="1"/>
        </w:numPr>
        <w:tabs>
          <w:tab w:val="left" w:pos="839"/>
        </w:tabs>
        <w:spacing w:before="1" w:line="203" w:lineRule="exact"/>
        <w:ind w:right="0" w:hanging="400"/>
        <w:jc w:val="both"/>
        <w:rPr>
          <w:sz w:val="18"/>
        </w:rPr>
      </w:pPr>
      <w:r>
        <w:rPr>
          <w:sz w:val="18"/>
        </w:rPr>
        <w:t>A.</w:t>
      </w:r>
      <w:r>
        <w:rPr>
          <w:spacing w:val="15"/>
          <w:sz w:val="18"/>
        </w:rPr>
        <w:t xml:space="preserve"> </w:t>
      </w:r>
      <w:r>
        <w:rPr>
          <w:sz w:val="18"/>
        </w:rPr>
        <w:t>Krizhevsky</w:t>
      </w:r>
      <w:r>
        <w:rPr>
          <w:spacing w:val="16"/>
          <w:sz w:val="18"/>
        </w:rPr>
        <w:t xml:space="preserve"> </w:t>
      </w:r>
      <w:r>
        <w:rPr>
          <w:sz w:val="18"/>
        </w:rPr>
        <w:t>and</w:t>
      </w:r>
      <w:r>
        <w:rPr>
          <w:spacing w:val="16"/>
          <w:sz w:val="18"/>
        </w:rPr>
        <w:t xml:space="preserve"> </w:t>
      </w:r>
      <w:r>
        <w:rPr>
          <w:sz w:val="18"/>
        </w:rPr>
        <w:t>G.E.</w:t>
      </w:r>
      <w:r>
        <w:rPr>
          <w:spacing w:val="16"/>
          <w:sz w:val="18"/>
        </w:rPr>
        <w:t xml:space="preserve"> </w:t>
      </w:r>
      <w:r>
        <w:rPr>
          <w:sz w:val="18"/>
        </w:rPr>
        <w:t>Hinton.</w:t>
      </w:r>
      <w:r>
        <w:rPr>
          <w:spacing w:val="29"/>
          <w:sz w:val="18"/>
        </w:rPr>
        <w:t xml:space="preserve"> </w:t>
      </w:r>
      <w:r>
        <w:rPr>
          <w:sz w:val="18"/>
        </w:rPr>
        <w:t>Using</w:t>
      </w:r>
      <w:r>
        <w:rPr>
          <w:spacing w:val="16"/>
          <w:sz w:val="18"/>
        </w:rPr>
        <w:t xml:space="preserve"> </w:t>
      </w:r>
      <w:r>
        <w:rPr>
          <w:sz w:val="18"/>
        </w:rPr>
        <w:t>very</w:t>
      </w:r>
      <w:r>
        <w:rPr>
          <w:spacing w:val="16"/>
          <w:sz w:val="18"/>
        </w:rPr>
        <w:t xml:space="preserve"> </w:t>
      </w:r>
      <w:r>
        <w:rPr>
          <w:sz w:val="18"/>
        </w:rPr>
        <w:t>deep</w:t>
      </w:r>
      <w:r>
        <w:rPr>
          <w:spacing w:val="16"/>
          <w:sz w:val="18"/>
        </w:rPr>
        <w:t xml:space="preserve"> </w:t>
      </w:r>
      <w:r>
        <w:rPr>
          <w:sz w:val="18"/>
        </w:rPr>
        <w:t>autoencoders</w:t>
      </w:r>
      <w:r>
        <w:rPr>
          <w:spacing w:val="16"/>
          <w:sz w:val="18"/>
        </w:rPr>
        <w:t xml:space="preserve"> </w:t>
      </w:r>
      <w:r>
        <w:rPr>
          <w:sz w:val="18"/>
        </w:rPr>
        <w:t>for</w:t>
      </w:r>
      <w:r>
        <w:rPr>
          <w:spacing w:val="16"/>
          <w:sz w:val="18"/>
        </w:rPr>
        <w:t xml:space="preserve"> </w:t>
      </w:r>
      <w:r>
        <w:rPr>
          <w:sz w:val="18"/>
        </w:rPr>
        <w:t>content-based</w:t>
      </w:r>
      <w:r>
        <w:rPr>
          <w:spacing w:val="16"/>
          <w:sz w:val="18"/>
        </w:rPr>
        <w:t xml:space="preserve"> </w:t>
      </w:r>
      <w:r>
        <w:rPr>
          <w:sz w:val="18"/>
        </w:rPr>
        <w:t>image</w:t>
      </w:r>
      <w:r>
        <w:rPr>
          <w:spacing w:val="16"/>
          <w:sz w:val="18"/>
        </w:rPr>
        <w:t xml:space="preserve"> </w:t>
      </w:r>
      <w:r>
        <w:rPr>
          <w:sz w:val="18"/>
        </w:rPr>
        <w:t>retrieval.</w:t>
      </w:r>
      <w:r>
        <w:rPr>
          <w:spacing w:val="29"/>
          <w:sz w:val="18"/>
        </w:rPr>
        <w:t xml:space="preserve"> </w:t>
      </w:r>
      <w:r>
        <w:rPr>
          <w:sz w:val="18"/>
        </w:rPr>
        <w:t>In</w:t>
      </w:r>
    </w:p>
    <w:p w:rsidR="001D0107" w:rsidRDefault="005D696C">
      <w:pPr>
        <w:spacing w:line="203" w:lineRule="exact"/>
        <w:ind w:left="838"/>
        <w:rPr>
          <w:sz w:val="18"/>
        </w:rPr>
      </w:pPr>
      <w:r>
        <w:rPr>
          <w:i/>
          <w:sz w:val="18"/>
        </w:rPr>
        <w:t>ESANN</w:t>
      </w:r>
      <w:r>
        <w:rPr>
          <w:sz w:val="18"/>
        </w:rPr>
        <w:t>, 2011.</w:t>
      </w:r>
    </w:p>
    <w:p w:rsidR="001D0107" w:rsidRDefault="005D696C">
      <w:pPr>
        <w:pStyle w:val="ListParagraph"/>
        <w:numPr>
          <w:ilvl w:val="1"/>
          <w:numId w:val="1"/>
        </w:numPr>
        <w:tabs>
          <w:tab w:val="left" w:pos="839"/>
        </w:tabs>
        <w:spacing w:before="7" w:line="230" w:lineRule="auto"/>
        <w:ind w:hanging="399"/>
        <w:jc w:val="both"/>
        <w:rPr>
          <w:sz w:val="18"/>
        </w:rPr>
      </w:pPr>
      <w:r>
        <w:rPr>
          <w:spacing w:val="-12"/>
          <w:sz w:val="18"/>
        </w:rPr>
        <w:t xml:space="preserve">Y. </w:t>
      </w:r>
      <w:r>
        <w:rPr>
          <w:sz w:val="18"/>
        </w:rPr>
        <w:t xml:space="preserve">Le Cun, B. Boser, J.S. Denker, D. Henderson, R.E. Howard, </w:t>
      </w:r>
      <w:r>
        <w:rPr>
          <w:spacing w:val="-9"/>
          <w:sz w:val="18"/>
        </w:rPr>
        <w:t xml:space="preserve">W. </w:t>
      </w:r>
      <w:r>
        <w:rPr>
          <w:sz w:val="18"/>
        </w:rPr>
        <w:t>Hubbard, L.D. Jackel, et al. Hand- written</w:t>
      </w:r>
      <w:r>
        <w:rPr>
          <w:spacing w:val="-7"/>
          <w:sz w:val="18"/>
        </w:rPr>
        <w:t xml:space="preserve"> </w:t>
      </w:r>
      <w:r>
        <w:rPr>
          <w:sz w:val="18"/>
        </w:rPr>
        <w:t>digit</w:t>
      </w:r>
      <w:r>
        <w:rPr>
          <w:spacing w:val="-6"/>
          <w:sz w:val="18"/>
        </w:rPr>
        <w:t xml:space="preserve"> </w:t>
      </w:r>
      <w:r>
        <w:rPr>
          <w:sz w:val="18"/>
        </w:rPr>
        <w:t>recognition</w:t>
      </w:r>
      <w:r>
        <w:rPr>
          <w:spacing w:val="-6"/>
          <w:sz w:val="18"/>
        </w:rPr>
        <w:t xml:space="preserve"> </w:t>
      </w:r>
      <w:r>
        <w:rPr>
          <w:sz w:val="18"/>
        </w:rPr>
        <w:t>with</w:t>
      </w:r>
      <w:r>
        <w:rPr>
          <w:spacing w:val="-6"/>
          <w:sz w:val="18"/>
        </w:rPr>
        <w:t xml:space="preserve"> </w:t>
      </w:r>
      <w:r>
        <w:rPr>
          <w:sz w:val="18"/>
        </w:rPr>
        <w:t>a</w:t>
      </w:r>
      <w:r>
        <w:rPr>
          <w:spacing w:val="-6"/>
          <w:sz w:val="18"/>
        </w:rPr>
        <w:t xml:space="preserve"> </w:t>
      </w:r>
      <w:r>
        <w:rPr>
          <w:sz w:val="18"/>
        </w:rPr>
        <w:t>back-propagation</w:t>
      </w:r>
      <w:r>
        <w:rPr>
          <w:spacing w:val="-7"/>
          <w:sz w:val="18"/>
        </w:rPr>
        <w:t xml:space="preserve"> </w:t>
      </w:r>
      <w:r>
        <w:rPr>
          <w:sz w:val="18"/>
        </w:rPr>
        <w:t>network.</w:t>
      </w:r>
      <w:r>
        <w:rPr>
          <w:spacing w:val="10"/>
          <w:sz w:val="18"/>
        </w:rPr>
        <w:t xml:space="preserve"> </w:t>
      </w:r>
      <w:r>
        <w:rPr>
          <w:sz w:val="18"/>
        </w:rPr>
        <w:t>In</w:t>
      </w:r>
      <w:r>
        <w:rPr>
          <w:spacing w:val="-6"/>
          <w:sz w:val="18"/>
        </w:rPr>
        <w:t xml:space="preserve"> </w:t>
      </w:r>
      <w:r>
        <w:rPr>
          <w:i/>
          <w:sz w:val="18"/>
        </w:rPr>
        <w:t>Advances</w:t>
      </w:r>
      <w:r>
        <w:rPr>
          <w:i/>
          <w:spacing w:val="-7"/>
          <w:sz w:val="18"/>
        </w:rPr>
        <w:t xml:space="preserve"> </w:t>
      </w:r>
      <w:r>
        <w:rPr>
          <w:i/>
          <w:sz w:val="18"/>
        </w:rPr>
        <w:t>in</w:t>
      </w:r>
      <w:r>
        <w:rPr>
          <w:i/>
          <w:spacing w:val="-6"/>
          <w:sz w:val="18"/>
        </w:rPr>
        <w:t xml:space="preserve"> </w:t>
      </w:r>
      <w:r>
        <w:rPr>
          <w:i/>
          <w:sz w:val="18"/>
        </w:rPr>
        <w:t>neural</w:t>
      </w:r>
      <w:r>
        <w:rPr>
          <w:i/>
          <w:spacing w:val="-6"/>
          <w:sz w:val="18"/>
        </w:rPr>
        <w:t xml:space="preserve"> </w:t>
      </w:r>
      <w:r>
        <w:rPr>
          <w:i/>
          <w:sz w:val="18"/>
        </w:rPr>
        <w:t>information</w:t>
      </w:r>
      <w:r>
        <w:rPr>
          <w:i/>
          <w:spacing w:val="-6"/>
          <w:sz w:val="18"/>
        </w:rPr>
        <w:t xml:space="preserve"> </w:t>
      </w:r>
      <w:r>
        <w:rPr>
          <w:i/>
          <w:sz w:val="18"/>
        </w:rPr>
        <w:t>processing systems</w:t>
      </w:r>
      <w:r>
        <w:rPr>
          <w:sz w:val="18"/>
        </w:rPr>
        <w:t>,</w:t>
      </w:r>
      <w:r>
        <w:rPr>
          <w:spacing w:val="-2"/>
          <w:sz w:val="18"/>
        </w:rPr>
        <w:t xml:space="preserve"> </w:t>
      </w:r>
      <w:r>
        <w:rPr>
          <w:sz w:val="18"/>
        </w:rPr>
        <w:t>1990.</w:t>
      </w:r>
    </w:p>
    <w:p w:rsidR="001D0107" w:rsidRDefault="005D696C">
      <w:pPr>
        <w:pStyle w:val="ListParagraph"/>
        <w:numPr>
          <w:ilvl w:val="1"/>
          <w:numId w:val="1"/>
        </w:numPr>
        <w:tabs>
          <w:tab w:val="left" w:pos="839"/>
        </w:tabs>
        <w:spacing w:line="230" w:lineRule="auto"/>
        <w:ind w:hanging="399"/>
        <w:jc w:val="both"/>
        <w:rPr>
          <w:sz w:val="18"/>
        </w:rPr>
      </w:pPr>
      <w:r>
        <w:rPr>
          <w:spacing w:val="-12"/>
          <w:sz w:val="18"/>
        </w:rPr>
        <w:t xml:space="preserve">Y. </w:t>
      </w:r>
      <w:r>
        <w:rPr>
          <w:sz w:val="18"/>
        </w:rPr>
        <w:t xml:space="preserve">LeCun, </w:t>
      </w:r>
      <w:r>
        <w:rPr>
          <w:spacing w:val="-4"/>
          <w:sz w:val="18"/>
        </w:rPr>
        <w:t xml:space="preserve">F.J. </w:t>
      </w:r>
      <w:r>
        <w:rPr>
          <w:sz w:val="18"/>
        </w:rPr>
        <w:t>Huang, and L. Bottou. Learning methods for generic object recognition with invariance</w:t>
      </w:r>
      <w:r>
        <w:rPr>
          <w:spacing w:val="-17"/>
          <w:sz w:val="18"/>
        </w:rPr>
        <w:t xml:space="preserve"> </w:t>
      </w:r>
      <w:r>
        <w:rPr>
          <w:sz w:val="18"/>
        </w:rPr>
        <w:t xml:space="preserve">to pose and lighting. In </w:t>
      </w:r>
      <w:r>
        <w:rPr>
          <w:i/>
          <w:sz w:val="18"/>
        </w:rPr>
        <w:t xml:space="preserve">Computer </w:t>
      </w:r>
      <w:r>
        <w:rPr>
          <w:i/>
          <w:spacing w:val="-3"/>
          <w:sz w:val="18"/>
        </w:rPr>
        <w:t xml:space="preserve">Vision </w:t>
      </w:r>
      <w:r>
        <w:rPr>
          <w:i/>
          <w:sz w:val="18"/>
        </w:rPr>
        <w:t xml:space="preserve">and </w:t>
      </w:r>
      <w:r>
        <w:rPr>
          <w:i/>
          <w:spacing w:val="-3"/>
          <w:sz w:val="18"/>
        </w:rPr>
        <w:t xml:space="preserve">Pattern </w:t>
      </w:r>
      <w:r>
        <w:rPr>
          <w:i/>
          <w:sz w:val="18"/>
        </w:rPr>
        <w:t>Recognition, 2004. CVPR 2004. Proceedings of the 2004 IEEE Computer Society Conference on</w:t>
      </w:r>
      <w:r>
        <w:rPr>
          <w:sz w:val="18"/>
        </w:rPr>
        <w:t>, volume 2, pages II–97. IEEE,</w:t>
      </w:r>
      <w:r>
        <w:rPr>
          <w:spacing w:val="-19"/>
          <w:sz w:val="18"/>
        </w:rPr>
        <w:t xml:space="preserve"> </w:t>
      </w:r>
      <w:r>
        <w:rPr>
          <w:sz w:val="18"/>
        </w:rPr>
        <w:t>2004.</w:t>
      </w:r>
    </w:p>
    <w:p w:rsidR="001D0107" w:rsidRDefault="005D696C">
      <w:pPr>
        <w:pStyle w:val="ListParagraph"/>
        <w:numPr>
          <w:ilvl w:val="1"/>
          <w:numId w:val="1"/>
        </w:numPr>
        <w:tabs>
          <w:tab w:val="left" w:pos="839"/>
        </w:tabs>
        <w:spacing w:before="10" w:line="230" w:lineRule="auto"/>
        <w:ind w:hanging="399"/>
        <w:jc w:val="both"/>
        <w:rPr>
          <w:sz w:val="18"/>
        </w:rPr>
      </w:pPr>
      <w:r>
        <w:rPr>
          <w:spacing w:val="-12"/>
          <w:sz w:val="18"/>
        </w:rPr>
        <w:t xml:space="preserve">Y. </w:t>
      </w:r>
      <w:r>
        <w:rPr>
          <w:sz w:val="18"/>
        </w:rPr>
        <w:t xml:space="preserve">LeCun, K. Kavukcuoglu, and C. Farabet. Convolutional networks and applications in vision. In </w:t>
      </w:r>
      <w:r>
        <w:rPr>
          <w:i/>
          <w:sz w:val="18"/>
        </w:rPr>
        <w:t>Circuits and Systems (ISCAS), Proceedings of 2010 IEEE International Symposium on</w:t>
      </w:r>
      <w:r>
        <w:rPr>
          <w:sz w:val="18"/>
        </w:rPr>
        <w:t>, pages 253–256. IEEE,</w:t>
      </w:r>
      <w:r>
        <w:rPr>
          <w:spacing w:val="-2"/>
          <w:sz w:val="18"/>
        </w:rPr>
        <w:t xml:space="preserve"> </w:t>
      </w:r>
      <w:r>
        <w:rPr>
          <w:sz w:val="18"/>
        </w:rPr>
        <w:t>2010.</w:t>
      </w:r>
    </w:p>
    <w:p w:rsidR="001D0107" w:rsidRDefault="005D696C">
      <w:pPr>
        <w:pStyle w:val="ListParagraph"/>
        <w:numPr>
          <w:ilvl w:val="1"/>
          <w:numId w:val="1"/>
        </w:numPr>
        <w:tabs>
          <w:tab w:val="left" w:pos="839"/>
        </w:tabs>
        <w:spacing w:before="10" w:line="230" w:lineRule="auto"/>
        <w:ind w:hanging="399"/>
        <w:jc w:val="both"/>
        <w:rPr>
          <w:sz w:val="18"/>
        </w:rPr>
      </w:pPr>
      <w:r>
        <w:rPr>
          <w:sz w:val="18"/>
        </w:rPr>
        <w:t>H.</w:t>
      </w:r>
      <w:r>
        <w:rPr>
          <w:spacing w:val="-5"/>
          <w:sz w:val="18"/>
        </w:rPr>
        <w:t xml:space="preserve"> </w:t>
      </w:r>
      <w:r>
        <w:rPr>
          <w:sz w:val="18"/>
        </w:rPr>
        <w:t>Lee,</w:t>
      </w:r>
      <w:r>
        <w:rPr>
          <w:spacing w:val="-5"/>
          <w:sz w:val="18"/>
        </w:rPr>
        <w:t xml:space="preserve"> </w:t>
      </w:r>
      <w:r>
        <w:rPr>
          <w:sz w:val="18"/>
        </w:rPr>
        <w:t>R.</w:t>
      </w:r>
      <w:r>
        <w:rPr>
          <w:spacing w:val="-5"/>
          <w:sz w:val="18"/>
        </w:rPr>
        <w:t xml:space="preserve"> </w:t>
      </w:r>
      <w:r>
        <w:rPr>
          <w:sz w:val="18"/>
        </w:rPr>
        <w:t>Grosse,</w:t>
      </w:r>
      <w:r>
        <w:rPr>
          <w:spacing w:val="-5"/>
          <w:sz w:val="18"/>
        </w:rPr>
        <w:t xml:space="preserve"> </w:t>
      </w:r>
      <w:r>
        <w:rPr>
          <w:sz w:val="18"/>
        </w:rPr>
        <w:t>R.</w:t>
      </w:r>
      <w:r>
        <w:rPr>
          <w:spacing w:val="-4"/>
          <w:sz w:val="18"/>
        </w:rPr>
        <w:t xml:space="preserve"> </w:t>
      </w:r>
      <w:r>
        <w:rPr>
          <w:sz w:val="18"/>
        </w:rPr>
        <w:t>Ranganath,</w:t>
      </w:r>
      <w:r>
        <w:rPr>
          <w:spacing w:val="-5"/>
          <w:sz w:val="18"/>
        </w:rPr>
        <w:t xml:space="preserve"> </w:t>
      </w:r>
      <w:r>
        <w:rPr>
          <w:sz w:val="18"/>
        </w:rPr>
        <w:t>and</w:t>
      </w:r>
      <w:r>
        <w:rPr>
          <w:spacing w:val="-5"/>
          <w:sz w:val="18"/>
        </w:rPr>
        <w:t xml:space="preserve"> </w:t>
      </w:r>
      <w:r>
        <w:rPr>
          <w:spacing w:val="-6"/>
          <w:sz w:val="18"/>
        </w:rPr>
        <w:t>A.Y.</w:t>
      </w:r>
      <w:r>
        <w:rPr>
          <w:spacing w:val="-5"/>
          <w:sz w:val="18"/>
        </w:rPr>
        <w:t xml:space="preserve"> </w:t>
      </w:r>
      <w:r>
        <w:rPr>
          <w:sz w:val="18"/>
        </w:rPr>
        <w:t>Ng.</w:t>
      </w:r>
      <w:r>
        <w:rPr>
          <w:spacing w:val="13"/>
          <w:sz w:val="18"/>
        </w:rPr>
        <w:t xml:space="preserve"> </w:t>
      </w:r>
      <w:r>
        <w:rPr>
          <w:sz w:val="18"/>
        </w:rPr>
        <w:t>Convolutional</w:t>
      </w:r>
      <w:r>
        <w:rPr>
          <w:spacing w:val="-5"/>
          <w:sz w:val="18"/>
        </w:rPr>
        <w:t xml:space="preserve"> </w:t>
      </w:r>
      <w:r>
        <w:rPr>
          <w:sz w:val="18"/>
        </w:rPr>
        <w:t>deep</w:t>
      </w:r>
      <w:r>
        <w:rPr>
          <w:spacing w:val="-5"/>
          <w:sz w:val="18"/>
        </w:rPr>
        <w:t xml:space="preserve"> </w:t>
      </w:r>
      <w:r>
        <w:rPr>
          <w:sz w:val="18"/>
        </w:rPr>
        <w:t>belief</w:t>
      </w:r>
      <w:r>
        <w:rPr>
          <w:spacing w:val="-4"/>
          <w:sz w:val="18"/>
        </w:rPr>
        <w:t xml:space="preserve"> </w:t>
      </w:r>
      <w:r>
        <w:rPr>
          <w:sz w:val="18"/>
        </w:rPr>
        <w:t>networks</w:t>
      </w:r>
      <w:r>
        <w:rPr>
          <w:spacing w:val="-5"/>
          <w:sz w:val="18"/>
        </w:rPr>
        <w:t xml:space="preserve"> </w:t>
      </w:r>
      <w:r>
        <w:rPr>
          <w:sz w:val="18"/>
        </w:rPr>
        <w:t>for</w:t>
      </w:r>
      <w:r>
        <w:rPr>
          <w:spacing w:val="-5"/>
          <w:sz w:val="18"/>
        </w:rPr>
        <w:t xml:space="preserve"> </w:t>
      </w:r>
      <w:r>
        <w:rPr>
          <w:sz w:val="18"/>
        </w:rPr>
        <w:t>scalable</w:t>
      </w:r>
      <w:r>
        <w:rPr>
          <w:spacing w:val="-5"/>
          <w:sz w:val="18"/>
        </w:rPr>
        <w:t xml:space="preserve"> </w:t>
      </w:r>
      <w:r>
        <w:rPr>
          <w:sz w:val="18"/>
        </w:rPr>
        <w:t>unsuper- vised</w:t>
      </w:r>
      <w:r>
        <w:rPr>
          <w:spacing w:val="-15"/>
          <w:sz w:val="18"/>
        </w:rPr>
        <w:t xml:space="preserve"> </w:t>
      </w:r>
      <w:r>
        <w:rPr>
          <w:sz w:val="18"/>
        </w:rPr>
        <w:t>learning</w:t>
      </w:r>
      <w:r>
        <w:rPr>
          <w:spacing w:val="-15"/>
          <w:sz w:val="18"/>
        </w:rPr>
        <w:t xml:space="preserve"> </w:t>
      </w:r>
      <w:r>
        <w:rPr>
          <w:sz w:val="18"/>
        </w:rPr>
        <w:t>of</w:t>
      </w:r>
      <w:r>
        <w:rPr>
          <w:spacing w:val="-14"/>
          <w:sz w:val="18"/>
        </w:rPr>
        <w:t xml:space="preserve"> </w:t>
      </w:r>
      <w:r>
        <w:rPr>
          <w:sz w:val="18"/>
        </w:rPr>
        <w:t>hierarchical</w:t>
      </w:r>
      <w:r>
        <w:rPr>
          <w:spacing w:val="-15"/>
          <w:sz w:val="18"/>
        </w:rPr>
        <w:t xml:space="preserve"> </w:t>
      </w:r>
      <w:r>
        <w:rPr>
          <w:sz w:val="18"/>
        </w:rPr>
        <w:t>representations.</w:t>
      </w:r>
      <w:r>
        <w:rPr>
          <w:spacing w:val="-7"/>
          <w:sz w:val="18"/>
        </w:rPr>
        <w:t xml:space="preserve"> </w:t>
      </w:r>
      <w:r>
        <w:rPr>
          <w:sz w:val="18"/>
        </w:rPr>
        <w:t>In</w:t>
      </w:r>
      <w:r>
        <w:rPr>
          <w:spacing w:val="-14"/>
          <w:sz w:val="18"/>
        </w:rPr>
        <w:t xml:space="preserve"> </w:t>
      </w:r>
      <w:r>
        <w:rPr>
          <w:i/>
          <w:sz w:val="18"/>
        </w:rPr>
        <w:t>Proceedings</w:t>
      </w:r>
      <w:r>
        <w:rPr>
          <w:i/>
          <w:spacing w:val="-14"/>
          <w:sz w:val="18"/>
        </w:rPr>
        <w:t xml:space="preserve"> </w:t>
      </w:r>
      <w:r>
        <w:rPr>
          <w:i/>
          <w:sz w:val="18"/>
        </w:rPr>
        <w:t>of</w:t>
      </w:r>
      <w:r>
        <w:rPr>
          <w:i/>
          <w:spacing w:val="-15"/>
          <w:sz w:val="18"/>
        </w:rPr>
        <w:t xml:space="preserve"> </w:t>
      </w:r>
      <w:r>
        <w:rPr>
          <w:i/>
          <w:sz w:val="18"/>
        </w:rPr>
        <w:t>the</w:t>
      </w:r>
      <w:r>
        <w:rPr>
          <w:i/>
          <w:spacing w:val="-14"/>
          <w:sz w:val="18"/>
        </w:rPr>
        <w:t xml:space="preserve"> </w:t>
      </w:r>
      <w:r>
        <w:rPr>
          <w:i/>
          <w:sz w:val="18"/>
        </w:rPr>
        <w:t>26th</w:t>
      </w:r>
      <w:r>
        <w:rPr>
          <w:i/>
          <w:spacing w:val="-15"/>
          <w:sz w:val="18"/>
        </w:rPr>
        <w:t xml:space="preserve"> </w:t>
      </w:r>
      <w:r>
        <w:rPr>
          <w:i/>
          <w:sz w:val="18"/>
        </w:rPr>
        <w:t>Annual</w:t>
      </w:r>
      <w:r>
        <w:rPr>
          <w:i/>
          <w:spacing w:val="-14"/>
          <w:sz w:val="18"/>
        </w:rPr>
        <w:t xml:space="preserve"> </w:t>
      </w:r>
      <w:r>
        <w:rPr>
          <w:i/>
          <w:sz w:val="18"/>
        </w:rPr>
        <w:t>International</w:t>
      </w:r>
      <w:r>
        <w:rPr>
          <w:i/>
          <w:spacing w:val="-14"/>
          <w:sz w:val="18"/>
        </w:rPr>
        <w:t xml:space="preserve"> </w:t>
      </w:r>
      <w:r>
        <w:rPr>
          <w:i/>
          <w:sz w:val="18"/>
        </w:rPr>
        <w:t>Conference on Machine Learning</w:t>
      </w:r>
      <w:r>
        <w:rPr>
          <w:sz w:val="18"/>
        </w:rPr>
        <w:t>, pages 609–616. ACM,</w:t>
      </w:r>
      <w:r>
        <w:rPr>
          <w:spacing w:val="-8"/>
          <w:sz w:val="18"/>
        </w:rPr>
        <w:t xml:space="preserve"> </w:t>
      </w:r>
      <w:r>
        <w:rPr>
          <w:sz w:val="18"/>
        </w:rPr>
        <w:t>2009.</w:t>
      </w:r>
    </w:p>
    <w:p w:rsidR="001D0107" w:rsidRDefault="005D696C">
      <w:pPr>
        <w:pStyle w:val="ListParagraph"/>
        <w:numPr>
          <w:ilvl w:val="1"/>
          <w:numId w:val="1"/>
        </w:numPr>
        <w:tabs>
          <w:tab w:val="left" w:pos="839"/>
        </w:tabs>
        <w:spacing w:line="230" w:lineRule="auto"/>
        <w:ind w:hanging="399"/>
        <w:jc w:val="both"/>
        <w:rPr>
          <w:sz w:val="18"/>
        </w:rPr>
      </w:pPr>
      <w:r>
        <w:rPr>
          <w:spacing w:val="-7"/>
          <w:sz w:val="18"/>
        </w:rPr>
        <w:t xml:space="preserve">T. </w:t>
      </w:r>
      <w:r>
        <w:rPr>
          <w:sz w:val="18"/>
        </w:rPr>
        <w:t xml:space="preserve">Mensink, J. </w:t>
      </w:r>
      <w:r>
        <w:rPr>
          <w:spacing w:val="-3"/>
          <w:sz w:val="18"/>
        </w:rPr>
        <w:t xml:space="preserve">Verbeek, </w:t>
      </w:r>
      <w:r>
        <w:rPr>
          <w:spacing w:val="-8"/>
          <w:sz w:val="18"/>
        </w:rPr>
        <w:t xml:space="preserve">F. </w:t>
      </w:r>
      <w:r>
        <w:rPr>
          <w:sz w:val="18"/>
        </w:rPr>
        <w:t xml:space="preserve">Perronnin, and G. Csurka. Metric Learning for Large Scale Image Classifi- cation: Generalizing to New Classes at Near-Zero Cost. In </w:t>
      </w:r>
      <w:r>
        <w:rPr>
          <w:i/>
          <w:sz w:val="18"/>
        </w:rPr>
        <w:t xml:space="preserve">ECCV - European Conference on Computer </w:t>
      </w:r>
      <w:r>
        <w:rPr>
          <w:i/>
          <w:spacing w:val="-3"/>
          <w:sz w:val="18"/>
        </w:rPr>
        <w:t>Vision</w:t>
      </w:r>
      <w:r>
        <w:rPr>
          <w:spacing w:val="-3"/>
          <w:sz w:val="18"/>
        </w:rPr>
        <w:t xml:space="preserve">, </w:t>
      </w:r>
      <w:r>
        <w:rPr>
          <w:sz w:val="18"/>
        </w:rPr>
        <w:t>Florence, Italy, October</w:t>
      </w:r>
      <w:r>
        <w:rPr>
          <w:spacing w:val="-2"/>
          <w:sz w:val="18"/>
        </w:rPr>
        <w:t xml:space="preserve"> </w:t>
      </w:r>
      <w:r>
        <w:rPr>
          <w:sz w:val="18"/>
        </w:rPr>
        <w:t>2012.</w:t>
      </w:r>
    </w:p>
    <w:p w:rsidR="001D0107" w:rsidRDefault="005D696C">
      <w:pPr>
        <w:pStyle w:val="ListParagraph"/>
        <w:numPr>
          <w:ilvl w:val="1"/>
          <w:numId w:val="1"/>
        </w:numPr>
        <w:tabs>
          <w:tab w:val="left" w:pos="839"/>
        </w:tabs>
        <w:spacing w:before="10" w:line="230" w:lineRule="auto"/>
        <w:ind w:hanging="399"/>
        <w:jc w:val="both"/>
        <w:rPr>
          <w:sz w:val="18"/>
        </w:rPr>
      </w:pPr>
      <w:r>
        <w:rPr>
          <w:spacing w:val="-12"/>
          <w:sz w:val="18"/>
        </w:rPr>
        <w:t xml:space="preserve">V. </w:t>
      </w:r>
      <w:r>
        <w:rPr>
          <w:sz w:val="18"/>
        </w:rPr>
        <w:t xml:space="preserve">Nair and G. E. Hinton. Rectified linear units improve restricted boltzmann machines. In </w:t>
      </w:r>
      <w:r>
        <w:rPr>
          <w:i/>
          <w:sz w:val="18"/>
        </w:rPr>
        <w:t>Proc. 27th International Conference on Machine Learning</w:t>
      </w:r>
      <w:r>
        <w:rPr>
          <w:sz w:val="18"/>
        </w:rPr>
        <w:t>,</w:t>
      </w:r>
      <w:r>
        <w:rPr>
          <w:spacing w:val="-7"/>
          <w:sz w:val="18"/>
        </w:rPr>
        <w:t xml:space="preserve"> </w:t>
      </w:r>
      <w:r>
        <w:rPr>
          <w:sz w:val="18"/>
        </w:rPr>
        <w:t>2010.</w:t>
      </w:r>
    </w:p>
    <w:p w:rsidR="001D0107" w:rsidRDefault="005D696C">
      <w:pPr>
        <w:pStyle w:val="ListParagraph"/>
        <w:numPr>
          <w:ilvl w:val="1"/>
          <w:numId w:val="1"/>
        </w:numPr>
        <w:tabs>
          <w:tab w:val="left" w:pos="839"/>
        </w:tabs>
        <w:spacing w:line="230" w:lineRule="auto"/>
        <w:ind w:hanging="399"/>
        <w:jc w:val="both"/>
        <w:rPr>
          <w:sz w:val="18"/>
        </w:rPr>
      </w:pPr>
      <w:r>
        <w:rPr>
          <w:sz w:val="18"/>
        </w:rPr>
        <w:t xml:space="preserve">N. Pinto, D.D. Cox, and J.J. DiCarlo. Why is real-world visual object recognition hard? </w:t>
      </w:r>
      <w:r>
        <w:rPr>
          <w:i/>
          <w:sz w:val="18"/>
        </w:rPr>
        <w:t>PLoS computa- tional biology</w:t>
      </w:r>
      <w:r>
        <w:rPr>
          <w:sz w:val="18"/>
        </w:rPr>
        <w:t>, 4(1):e27,</w:t>
      </w:r>
      <w:r>
        <w:rPr>
          <w:spacing w:val="-4"/>
          <w:sz w:val="18"/>
        </w:rPr>
        <w:t xml:space="preserve"> </w:t>
      </w:r>
      <w:r>
        <w:rPr>
          <w:sz w:val="18"/>
        </w:rPr>
        <w:t>2008.</w:t>
      </w:r>
    </w:p>
    <w:p w:rsidR="001D0107" w:rsidRDefault="005D696C">
      <w:pPr>
        <w:pStyle w:val="ListParagraph"/>
        <w:numPr>
          <w:ilvl w:val="1"/>
          <w:numId w:val="1"/>
        </w:numPr>
        <w:tabs>
          <w:tab w:val="left" w:pos="839"/>
        </w:tabs>
        <w:spacing w:before="10" w:line="230" w:lineRule="auto"/>
        <w:ind w:hanging="399"/>
        <w:jc w:val="both"/>
        <w:rPr>
          <w:sz w:val="18"/>
        </w:rPr>
      </w:pPr>
      <w:r>
        <w:rPr>
          <w:sz w:val="18"/>
        </w:rPr>
        <w:t>N.</w:t>
      </w:r>
      <w:r>
        <w:rPr>
          <w:spacing w:val="-5"/>
          <w:sz w:val="18"/>
        </w:rPr>
        <w:t xml:space="preserve"> </w:t>
      </w:r>
      <w:r>
        <w:rPr>
          <w:sz w:val="18"/>
        </w:rPr>
        <w:t>Pinto,</w:t>
      </w:r>
      <w:r>
        <w:rPr>
          <w:spacing w:val="-3"/>
          <w:sz w:val="18"/>
        </w:rPr>
        <w:t xml:space="preserve"> </w:t>
      </w:r>
      <w:r>
        <w:rPr>
          <w:sz w:val="18"/>
        </w:rPr>
        <w:t>D.</w:t>
      </w:r>
      <w:r>
        <w:rPr>
          <w:spacing w:val="-4"/>
          <w:sz w:val="18"/>
        </w:rPr>
        <w:t xml:space="preserve"> </w:t>
      </w:r>
      <w:r>
        <w:rPr>
          <w:sz w:val="18"/>
        </w:rPr>
        <w:t>Doukhan,</w:t>
      </w:r>
      <w:r>
        <w:rPr>
          <w:spacing w:val="-3"/>
          <w:sz w:val="18"/>
        </w:rPr>
        <w:t xml:space="preserve"> </w:t>
      </w:r>
      <w:r>
        <w:rPr>
          <w:sz w:val="18"/>
        </w:rPr>
        <w:t>J.J.</w:t>
      </w:r>
      <w:r>
        <w:rPr>
          <w:spacing w:val="-5"/>
          <w:sz w:val="18"/>
        </w:rPr>
        <w:t xml:space="preserve"> </w:t>
      </w:r>
      <w:r>
        <w:rPr>
          <w:sz w:val="18"/>
        </w:rPr>
        <w:t>DiCarlo,</w:t>
      </w:r>
      <w:r>
        <w:rPr>
          <w:spacing w:val="-3"/>
          <w:sz w:val="18"/>
        </w:rPr>
        <w:t xml:space="preserve"> </w:t>
      </w:r>
      <w:r>
        <w:rPr>
          <w:sz w:val="18"/>
        </w:rPr>
        <w:t>and</w:t>
      </w:r>
      <w:r>
        <w:rPr>
          <w:spacing w:val="-4"/>
          <w:sz w:val="18"/>
        </w:rPr>
        <w:t xml:space="preserve"> </w:t>
      </w:r>
      <w:r>
        <w:rPr>
          <w:sz w:val="18"/>
        </w:rPr>
        <w:t>D.D.</w:t>
      </w:r>
      <w:r>
        <w:rPr>
          <w:spacing w:val="-4"/>
          <w:sz w:val="18"/>
        </w:rPr>
        <w:t xml:space="preserve"> </w:t>
      </w:r>
      <w:r>
        <w:rPr>
          <w:sz w:val="18"/>
        </w:rPr>
        <w:t>Cox.</w:t>
      </w:r>
      <w:r>
        <w:rPr>
          <w:spacing w:val="14"/>
          <w:sz w:val="18"/>
        </w:rPr>
        <w:t xml:space="preserve"> </w:t>
      </w:r>
      <w:r>
        <w:rPr>
          <w:sz w:val="18"/>
        </w:rPr>
        <w:t>A</w:t>
      </w:r>
      <w:r>
        <w:rPr>
          <w:spacing w:val="-5"/>
          <w:sz w:val="18"/>
        </w:rPr>
        <w:t xml:space="preserve"> </w:t>
      </w:r>
      <w:r>
        <w:rPr>
          <w:sz w:val="18"/>
        </w:rPr>
        <w:t>high-throughput</w:t>
      </w:r>
      <w:r>
        <w:rPr>
          <w:spacing w:val="-4"/>
          <w:sz w:val="18"/>
        </w:rPr>
        <w:t xml:space="preserve"> </w:t>
      </w:r>
      <w:r>
        <w:rPr>
          <w:sz w:val="18"/>
        </w:rPr>
        <w:t>screening</w:t>
      </w:r>
      <w:r>
        <w:rPr>
          <w:spacing w:val="-4"/>
          <w:sz w:val="18"/>
        </w:rPr>
        <w:t xml:space="preserve"> </w:t>
      </w:r>
      <w:r>
        <w:rPr>
          <w:sz w:val="18"/>
        </w:rPr>
        <w:t>approach</w:t>
      </w:r>
      <w:r>
        <w:rPr>
          <w:spacing w:val="-4"/>
          <w:sz w:val="18"/>
        </w:rPr>
        <w:t xml:space="preserve"> </w:t>
      </w:r>
      <w:r>
        <w:rPr>
          <w:sz w:val="18"/>
        </w:rPr>
        <w:t>to</w:t>
      </w:r>
      <w:r>
        <w:rPr>
          <w:spacing w:val="-4"/>
          <w:sz w:val="18"/>
        </w:rPr>
        <w:t xml:space="preserve"> </w:t>
      </w:r>
      <w:r>
        <w:rPr>
          <w:sz w:val="18"/>
        </w:rPr>
        <w:t xml:space="preserve">discovering good forms of biologically inspired visual representation. </w:t>
      </w:r>
      <w:r>
        <w:rPr>
          <w:i/>
          <w:sz w:val="18"/>
        </w:rPr>
        <w:t>PLoS computational biology</w:t>
      </w:r>
      <w:r>
        <w:rPr>
          <w:sz w:val="18"/>
        </w:rPr>
        <w:t>,</w:t>
      </w:r>
      <w:r>
        <w:rPr>
          <w:spacing w:val="-18"/>
          <w:sz w:val="18"/>
        </w:rPr>
        <w:t xml:space="preserve"> </w:t>
      </w:r>
      <w:r>
        <w:rPr>
          <w:sz w:val="18"/>
        </w:rPr>
        <w:t>5(11):e1000579, 2009.</w:t>
      </w:r>
    </w:p>
    <w:p w:rsidR="001D0107" w:rsidRDefault="005D696C">
      <w:pPr>
        <w:pStyle w:val="ListParagraph"/>
        <w:numPr>
          <w:ilvl w:val="1"/>
          <w:numId w:val="1"/>
        </w:numPr>
        <w:tabs>
          <w:tab w:val="left" w:pos="839"/>
        </w:tabs>
        <w:spacing w:line="230" w:lineRule="auto"/>
        <w:ind w:hanging="399"/>
        <w:jc w:val="both"/>
        <w:rPr>
          <w:sz w:val="18"/>
        </w:rPr>
      </w:pPr>
      <w:r>
        <w:rPr>
          <w:sz w:val="18"/>
        </w:rPr>
        <w:t xml:space="preserve">B.C. Russell, A. Torralba, </w:t>
      </w:r>
      <w:r>
        <w:rPr>
          <w:spacing w:val="-5"/>
          <w:sz w:val="18"/>
        </w:rPr>
        <w:t xml:space="preserve">K.P. </w:t>
      </w:r>
      <w:r>
        <w:rPr>
          <w:sz w:val="18"/>
        </w:rPr>
        <w:t xml:space="preserve">Murphy, and </w:t>
      </w:r>
      <w:r>
        <w:rPr>
          <w:spacing w:val="-8"/>
          <w:sz w:val="18"/>
        </w:rPr>
        <w:t xml:space="preserve">W.T. </w:t>
      </w:r>
      <w:r>
        <w:rPr>
          <w:sz w:val="18"/>
        </w:rPr>
        <w:t xml:space="preserve">Freeman. Labelme: a database and web-based tool for image annotation. </w:t>
      </w:r>
      <w:r>
        <w:rPr>
          <w:i/>
          <w:sz w:val="18"/>
        </w:rPr>
        <w:t>International journal of computer vision</w:t>
      </w:r>
      <w:r>
        <w:rPr>
          <w:sz w:val="18"/>
        </w:rPr>
        <w:t>, 77(1):157–173,</w:t>
      </w:r>
      <w:r>
        <w:rPr>
          <w:spacing w:val="8"/>
          <w:sz w:val="18"/>
        </w:rPr>
        <w:t xml:space="preserve"> </w:t>
      </w:r>
      <w:r>
        <w:rPr>
          <w:sz w:val="18"/>
        </w:rPr>
        <w:t>2008.</w:t>
      </w:r>
    </w:p>
    <w:p w:rsidR="001D0107" w:rsidRDefault="005D696C">
      <w:pPr>
        <w:pStyle w:val="ListParagraph"/>
        <w:numPr>
          <w:ilvl w:val="1"/>
          <w:numId w:val="1"/>
        </w:numPr>
        <w:tabs>
          <w:tab w:val="left" w:pos="839"/>
        </w:tabs>
        <w:spacing w:line="230" w:lineRule="auto"/>
        <w:ind w:hanging="399"/>
        <w:jc w:val="both"/>
        <w:rPr>
          <w:sz w:val="18"/>
        </w:rPr>
      </w:pPr>
      <w:r>
        <w:rPr>
          <w:sz w:val="18"/>
        </w:rPr>
        <w:t>J.</w:t>
      </w:r>
      <w:r>
        <w:rPr>
          <w:spacing w:val="-14"/>
          <w:sz w:val="18"/>
        </w:rPr>
        <w:t xml:space="preserve"> </w:t>
      </w:r>
      <w:r>
        <w:rPr>
          <w:sz w:val="18"/>
        </w:rPr>
        <w:t>Sánchez</w:t>
      </w:r>
      <w:r>
        <w:rPr>
          <w:spacing w:val="-13"/>
          <w:sz w:val="18"/>
        </w:rPr>
        <w:t xml:space="preserve"> </w:t>
      </w:r>
      <w:r>
        <w:rPr>
          <w:sz w:val="18"/>
        </w:rPr>
        <w:t>and</w:t>
      </w:r>
      <w:r>
        <w:rPr>
          <w:spacing w:val="-13"/>
          <w:sz w:val="18"/>
        </w:rPr>
        <w:t xml:space="preserve"> </w:t>
      </w:r>
      <w:r>
        <w:rPr>
          <w:spacing w:val="-8"/>
          <w:sz w:val="18"/>
        </w:rPr>
        <w:t>F.</w:t>
      </w:r>
      <w:r>
        <w:rPr>
          <w:spacing w:val="-14"/>
          <w:sz w:val="18"/>
        </w:rPr>
        <w:t xml:space="preserve"> </w:t>
      </w:r>
      <w:r>
        <w:rPr>
          <w:sz w:val="18"/>
        </w:rPr>
        <w:t>Perronnin.</w:t>
      </w:r>
      <w:r>
        <w:rPr>
          <w:spacing w:val="-5"/>
          <w:sz w:val="18"/>
        </w:rPr>
        <w:t xml:space="preserve"> </w:t>
      </w:r>
      <w:r>
        <w:rPr>
          <w:sz w:val="18"/>
        </w:rPr>
        <w:t>High-dimensional</w:t>
      </w:r>
      <w:r>
        <w:rPr>
          <w:spacing w:val="-13"/>
          <w:sz w:val="18"/>
        </w:rPr>
        <w:t xml:space="preserve"> </w:t>
      </w:r>
      <w:r>
        <w:rPr>
          <w:sz w:val="18"/>
        </w:rPr>
        <w:t>signature</w:t>
      </w:r>
      <w:r>
        <w:rPr>
          <w:spacing w:val="-14"/>
          <w:sz w:val="18"/>
        </w:rPr>
        <w:t xml:space="preserve"> </w:t>
      </w:r>
      <w:r>
        <w:rPr>
          <w:sz w:val="18"/>
        </w:rPr>
        <w:t>compression</w:t>
      </w:r>
      <w:r>
        <w:rPr>
          <w:spacing w:val="-13"/>
          <w:sz w:val="18"/>
        </w:rPr>
        <w:t xml:space="preserve"> </w:t>
      </w:r>
      <w:r>
        <w:rPr>
          <w:sz w:val="18"/>
        </w:rPr>
        <w:t>for</w:t>
      </w:r>
      <w:r>
        <w:rPr>
          <w:spacing w:val="-13"/>
          <w:sz w:val="18"/>
        </w:rPr>
        <w:t xml:space="preserve"> </w:t>
      </w:r>
      <w:r>
        <w:rPr>
          <w:sz w:val="18"/>
        </w:rPr>
        <w:t>large-scale</w:t>
      </w:r>
      <w:r>
        <w:rPr>
          <w:spacing w:val="-13"/>
          <w:sz w:val="18"/>
        </w:rPr>
        <w:t xml:space="preserve"> </w:t>
      </w:r>
      <w:r>
        <w:rPr>
          <w:sz w:val="18"/>
        </w:rPr>
        <w:t>image</w:t>
      </w:r>
      <w:r>
        <w:rPr>
          <w:spacing w:val="-14"/>
          <w:sz w:val="18"/>
        </w:rPr>
        <w:t xml:space="preserve"> </w:t>
      </w:r>
      <w:r>
        <w:rPr>
          <w:sz w:val="18"/>
        </w:rPr>
        <w:t>classification. In</w:t>
      </w:r>
      <w:r>
        <w:rPr>
          <w:spacing w:val="-13"/>
          <w:sz w:val="18"/>
        </w:rPr>
        <w:t xml:space="preserve"> </w:t>
      </w:r>
      <w:r>
        <w:rPr>
          <w:i/>
          <w:sz w:val="18"/>
        </w:rPr>
        <w:t>Computer</w:t>
      </w:r>
      <w:r>
        <w:rPr>
          <w:i/>
          <w:spacing w:val="-13"/>
          <w:sz w:val="18"/>
        </w:rPr>
        <w:t xml:space="preserve"> </w:t>
      </w:r>
      <w:r>
        <w:rPr>
          <w:i/>
          <w:spacing w:val="-3"/>
          <w:sz w:val="18"/>
        </w:rPr>
        <w:t>Vision</w:t>
      </w:r>
      <w:r>
        <w:rPr>
          <w:i/>
          <w:spacing w:val="-13"/>
          <w:sz w:val="18"/>
        </w:rPr>
        <w:t xml:space="preserve"> </w:t>
      </w:r>
      <w:r>
        <w:rPr>
          <w:i/>
          <w:sz w:val="18"/>
        </w:rPr>
        <w:t>and</w:t>
      </w:r>
      <w:r>
        <w:rPr>
          <w:i/>
          <w:spacing w:val="-13"/>
          <w:sz w:val="18"/>
        </w:rPr>
        <w:t xml:space="preserve"> </w:t>
      </w:r>
      <w:r>
        <w:rPr>
          <w:i/>
          <w:spacing w:val="-3"/>
          <w:sz w:val="18"/>
        </w:rPr>
        <w:t>Pattern</w:t>
      </w:r>
      <w:r>
        <w:rPr>
          <w:i/>
          <w:spacing w:val="-13"/>
          <w:sz w:val="18"/>
        </w:rPr>
        <w:t xml:space="preserve"> </w:t>
      </w:r>
      <w:r>
        <w:rPr>
          <w:i/>
          <w:sz w:val="18"/>
        </w:rPr>
        <w:t>Recognition</w:t>
      </w:r>
      <w:r>
        <w:rPr>
          <w:i/>
          <w:spacing w:val="-13"/>
          <w:sz w:val="18"/>
        </w:rPr>
        <w:t xml:space="preserve"> </w:t>
      </w:r>
      <w:r>
        <w:rPr>
          <w:i/>
          <w:sz w:val="18"/>
        </w:rPr>
        <w:t>(CVPR),</w:t>
      </w:r>
      <w:r>
        <w:rPr>
          <w:i/>
          <w:spacing w:val="-13"/>
          <w:sz w:val="18"/>
        </w:rPr>
        <w:t xml:space="preserve"> </w:t>
      </w:r>
      <w:r>
        <w:rPr>
          <w:i/>
          <w:sz w:val="18"/>
        </w:rPr>
        <w:t>2011</w:t>
      </w:r>
      <w:r>
        <w:rPr>
          <w:i/>
          <w:spacing w:val="-13"/>
          <w:sz w:val="18"/>
        </w:rPr>
        <w:t xml:space="preserve"> </w:t>
      </w:r>
      <w:r>
        <w:rPr>
          <w:i/>
          <w:sz w:val="18"/>
        </w:rPr>
        <w:t>IEEE</w:t>
      </w:r>
      <w:r>
        <w:rPr>
          <w:i/>
          <w:spacing w:val="-13"/>
          <w:sz w:val="18"/>
        </w:rPr>
        <w:t xml:space="preserve"> </w:t>
      </w:r>
      <w:r>
        <w:rPr>
          <w:i/>
          <w:sz w:val="18"/>
        </w:rPr>
        <w:t>Conference</w:t>
      </w:r>
      <w:r>
        <w:rPr>
          <w:i/>
          <w:spacing w:val="-13"/>
          <w:sz w:val="18"/>
        </w:rPr>
        <w:t xml:space="preserve"> </w:t>
      </w:r>
      <w:r>
        <w:rPr>
          <w:i/>
          <w:sz w:val="18"/>
        </w:rPr>
        <w:t>on</w:t>
      </w:r>
      <w:r>
        <w:rPr>
          <w:sz w:val="18"/>
        </w:rPr>
        <w:t>,</w:t>
      </w:r>
      <w:r>
        <w:rPr>
          <w:spacing w:val="-11"/>
          <w:sz w:val="18"/>
        </w:rPr>
        <w:t xml:space="preserve"> </w:t>
      </w:r>
      <w:r>
        <w:rPr>
          <w:sz w:val="18"/>
        </w:rPr>
        <w:t>pages</w:t>
      </w:r>
      <w:r>
        <w:rPr>
          <w:spacing w:val="-13"/>
          <w:sz w:val="18"/>
        </w:rPr>
        <w:t xml:space="preserve"> </w:t>
      </w:r>
      <w:r>
        <w:rPr>
          <w:sz w:val="18"/>
        </w:rPr>
        <w:t>1665–1672.</w:t>
      </w:r>
      <w:r>
        <w:rPr>
          <w:spacing w:val="-13"/>
          <w:sz w:val="18"/>
        </w:rPr>
        <w:t xml:space="preserve"> </w:t>
      </w:r>
      <w:r>
        <w:rPr>
          <w:sz w:val="18"/>
        </w:rPr>
        <w:t>IEEE, 2011.</w:t>
      </w:r>
    </w:p>
    <w:p w:rsidR="001D0107" w:rsidRDefault="005D696C">
      <w:pPr>
        <w:pStyle w:val="ListParagraph"/>
        <w:numPr>
          <w:ilvl w:val="1"/>
          <w:numId w:val="1"/>
        </w:numPr>
        <w:tabs>
          <w:tab w:val="left" w:pos="839"/>
        </w:tabs>
        <w:spacing w:before="10" w:line="230" w:lineRule="auto"/>
        <w:ind w:hanging="399"/>
        <w:jc w:val="both"/>
        <w:rPr>
          <w:sz w:val="18"/>
        </w:rPr>
      </w:pPr>
      <w:r>
        <w:rPr>
          <w:spacing w:val="-11"/>
          <w:sz w:val="18"/>
        </w:rPr>
        <w:t xml:space="preserve">P.Y. </w:t>
      </w:r>
      <w:r>
        <w:rPr>
          <w:sz w:val="18"/>
        </w:rPr>
        <w:t>Simard, D. Steinkraus, and J.C. Platt. Best practices for convolutional neural networks applied to visual</w:t>
      </w:r>
      <w:r>
        <w:rPr>
          <w:spacing w:val="-7"/>
          <w:sz w:val="18"/>
        </w:rPr>
        <w:t xml:space="preserve"> </w:t>
      </w:r>
      <w:r>
        <w:rPr>
          <w:sz w:val="18"/>
        </w:rPr>
        <w:t>document</w:t>
      </w:r>
      <w:r>
        <w:rPr>
          <w:spacing w:val="-8"/>
          <w:sz w:val="18"/>
        </w:rPr>
        <w:t xml:space="preserve"> </w:t>
      </w:r>
      <w:r>
        <w:rPr>
          <w:sz w:val="18"/>
        </w:rPr>
        <w:t>analysis.</w:t>
      </w:r>
      <w:r>
        <w:rPr>
          <w:spacing w:val="9"/>
          <w:sz w:val="18"/>
        </w:rPr>
        <w:t xml:space="preserve"> </w:t>
      </w:r>
      <w:r>
        <w:rPr>
          <w:sz w:val="18"/>
        </w:rPr>
        <w:t>In</w:t>
      </w:r>
      <w:r>
        <w:rPr>
          <w:spacing w:val="-8"/>
          <w:sz w:val="18"/>
        </w:rPr>
        <w:t xml:space="preserve"> </w:t>
      </w:r>
      <w:r>
        <w:rPr>
          <w:i/>
          <w:sz w:val="18"/>
        </w:rPr>
        <w:t>Proceedings</w:t>
      </w:r>
      <w:r>
        <w:rPr>
          <w:i/>
          <w:spacing w:val="-6"/>
          <w:sz w:val="18"/>
        </w:rPr>
        <w:t xml:space="preserve"> </w:t>
      </w:r>
      <w:r>
        <w:rPr>
          <w:i/>
          <w:sz w:val="18"/>
        </w:rPr>
        <w:t>of</w:t>
      </w:r>
      <w:r>
        <w:rPr>
          <w:i/>
          <w:spacing w:val="-8"/>
          <w:sz w:val="18"/>
        </w:rPr>
        <w:t xml:space="preserve"> </w:t>
      </w:r>
      <w:r>
        <w:rPr>
          <w:i/>
          <w:sz w:val="18"/>
        </w:rPr>
        <w:t>the</w:t>
      </w:r>
      <w:r>
        <w:rPr>
          <w:i/>
          <w:spacing w:val="-6"/>
          <w:sz w:val="18"/>
        </w:rPr>
        <w:t xml:space="preserve"> </w:t>
      </w:r>
      <w:r>
        <w:rPr>
          <w:i/>
          <w:sz w:val="18"/>
        </w:rPr>
        <w:t>Seventh</w:t>
      </w:r>
      <w:r>
        <w:rPr>
          <w:i/>
          <w:spacing w:val="-8"/>
          <w:sz w:val="18"/>
        </w:rPr>
        <w:t xml:space="preserve"> </w:t>
      </w:r>
      <w:r>
        <w:rPr>
          <w:i/>
          <w:sz w:val="18"/>
        </w:rPr>
        <w:t>International</w:t>
      </w:r>
      <w:r>
        <w:rPr>
          <w:i/>
          <w:spacing w:val="-6"/>
          <w:sz w:val="18"/>
        </w:rPr>
        <w:t xml:space="preserve"> </w:t>
      </w:r>
      <w:r>
        <w:rPr>
          <w:i/>
          <w:sz w:val="18"/>
        </w:rPr>
        <w:t>Conference</w:t>
      </w:r>
      <w:r>
        <w:rPr>
          <w:i/>
          <w:spacing w:val="-8"/>
          <w:sz w:val="18"/>
        </w:rPr>
        <w:t xml:space="preserve"> </w:t>
      </w:r>
      <w:r>
        <w:rPr>
          <w:i/>
          <w:sz w:val="18"/>
        </w:rPr>
        <w:t>on</w:t>
      </w:r>
      <w:r>
        <w:rPr>
          <w:i/>
          <w:spacing w:val="-6"/>
          <w:sz w:val="18"/>
        </w:rPr>
        <w:t xml:space="preserve"> </w:t>
      </w:r>
      <w:r>
        <w:rPr>
          <w:i/>
          <w:sz w:val="18"/>
        </w:rPr>
        <w:t>Document</w:t>
      </w:r>
      <w:r>
        <w:rPr>
          <w:i/>
          <w:spacing w:val="-8"/>
          <w:sz w:val="18"/>
        </w:rPr>
        <w:t xml:space="preserve"> </w:t>
      </w:r>
      <w:r>
        <w:rPr>
          <w:i/>
          <w:sz w:val="18"/>
        </w:rPr>
        <w:t>Analysis and Recognition</w:t>
      </w:r>
      <w:r>
        <w:rPr>
          <w:sz w:val="18"/>
        </w:rPr>
        <w:t>, volume 2, pages 958–962,</w:t>
      </w:r>
      <w:r>
        <w:rPr>
          <w:spacing w:val="-8"/>
          <w:sz w:val="18"/>
        </w:rPr>
        <w:t xml:space="preserve"> </w:t>
      </w:r>
      <w:r>
        <w:rPr>
          <w:sz w:val="18"/>
        </w:rPr>
        <w:t>2003.</w:t>
      </w:r>
    </w:p>
    <w:p w:rsidR="001D0107" w:rsidRDefault="005D696C">
      <w:pPr>
        <w:pStyle w:val="ListParagraph"/>
        <w:numPr>
          <w:ilvl w:val="1"/>
          <w:numId w:val="1"/>
        </w:numPr>
        <w:tabs>
          <w:tab w:val="left" w:pos="839"/>
        </w:tabs>
        <w:spacing w:before="10" w:line="230" w:lineRule="auto"/>
        <w:ind w:hanging="399"/>
        <w:jc w:val="both"/>
        <w:rPr>
          <w:sz w:val="18"/>
        </w:rPr>
      </w:pPr>
      <w:r>
        <w:rPr>
          <w:sz w:val="18"/>
        </w:rPr>
        <w:t>S.C.</w:t>
      </w:r>
      <w:r>
        <w:rPr>
          <w:spacing w:val="-12"/>
          <w:sz w:val="18"/>
        </w:rPr>
        <w:t xml:space="preserve"> </w:t>
      </w:r>
      <w:r>
        <w:rPr>
          <w:sz w:val="18"/>
        </w:rPr>
        <w:t>Turaga,</w:t>
      </w:r>
      <w:r>
        <w:rPr>
          <w:spacing w:val="-10"/>
          <w:sz w:val="18"/>
        </w:rPr>
        <w:t xml:space="preserve"> </w:t>
      </w:r>
      <w:r>
        <w:rPr>
          <w:spacing w:val="-4"/>
          <w:sz w:val="18"/>
        </w:rPr>
        <w:t>J.F.</w:t>
      </w:r>
      <w:r>
        <w:rPr>
          <w:spacing w:val="-12"/>
          <w:sz w:val="18"/>
        </w:rPr>
        <w:t xml:space="preserve"> </w:t>
      </w:r>
      <w:r>
        <w:rPr>
          <w:sz w:val="18"/>
        </w:rPr>
        <w:t>Murray,</w:t>
      </w:r>
      <w:r>
        <w:rPr>
          <w:spacing w:val="-10"/>
          <w:sz w:val="18"/>
        </w:rPr>
        <w:t xml:space="preserve"> </w:t>
      </w:r>
      <w:r>
        <w:rPr>
          <w:spacing w:val="-12"/>
          <w:sz w:val="18"/>
        </w:rPr>
        <w:t xml:space="preserve">V. </w:t>
      </w:r>
      <w:r>
        <w:rPr>
          <w:sz w:val="18"/>
        </w:rPr>
        <w:t>Jain,</w:t>
      </w:r>
      <w:r>
        <w:rPr>
          <w:spacing w:val="-10"/>
          <w:sz w:val="18"/>
        </w:rPr>
        <w:t xml:space="preserve"> </w:t>
      </w:r>
      <w:r>
        <w:rPr>
          <w:spacing w:val="-8"/>
          <w:sz w:val="18"/>
        </w:rPr>
        <w:t>F.</w:t>
      </w:r>
      <w:r>
        <w:rPr>
          <w:spacing w:val="-12"/>
          <w:sz w:val="18"/>
        </w:rPr>
        <w:t xml:space="preserve"> </w:t>
      </w:r>
      <w:r>
        <w:rPr>
          <w:sz w:val="18"/>
        </w:rPr>
        <w:t>Roth,</w:t>
      </w:r>
      <w:r>
        <w:rPr>
          <w:spacing w:val="-10"/>
          <w:sz w:val="18"/>
        </w:rPr>
        <w:t xml:space="preserve"> </w:t>
      </w:r>
      <w:r>
        <w:rPr>
          <w:sz w:val="18"/>
        </w:rPr>
        <w:t>M.</w:t>
      </w:r>
      <w:r>
        <w:rPr>
          <w:spacing w:val="-12"/>
          <w:sz w:val="18"/>
        </w:rPr>
        <w:t xml:space="preserve"> </w:t>
      </w:r>
      <w:r>
        <w:rPr>
          <w:sz w:val="18"/>
        </w:rPr>
        <w:t>Helmstaedter,</w:t>
      </w:r>
      <w:r>
        <w:rPr>
          <w:spacing w:val="-10"/>
          <w:sz w:val="18"/>
        </w:rPr>
        <w:t xml:space="preserve"> </w:t>
      </w:r>
      <w:r>
        <w:rPr>
          <w:sz w:val="18"/>
        </w:rPr>
        <w:t>K.</w:t>
      </w:r>
      <w:r>
        <w:rPr>
          <w:spacing w:val="-12"/>
          <w:sz w:val="18"/>
        </w:rPr>
        <w:t xml:space="preserve"> </w:t>
      </w:r>
      <w:r>
        <w:rPr>
          <w:sz w:val="18"/>
        </w:rPr>
        <w:t>Briggman,</w:t>
      </w:r>
      <w:r>
        <w:rPr>
          <w:spacing w:val="-10"/>
          <w:sz w:val="18"/>
        </w:rPr>
        <w:t xml:space="preserve"> </w:t>
      </w:r>
      <w:r>
        <w:rPr>
          <w:spacing w:val="-9"/>
          <w:sz w:val="18"/>
        </w:rPr>
        <w:t>W.</w:t>
      </w:r>
      <w:r>
        <w:rPr>
          <w:spacing w:val="-12"/>
          <w:sz w:val="18"/>
        </w:rPr>
        <w:t xml:space="preserve"> </w:t>
      </w:r>
      <w:r>
        <w:rPr>
          <w:sz w:val="18"/>
        </w:rPr>
        <w:t>Denk,</w:t>
      </w:r>
      <w:r>
        <w:rPr>
          <w:spacing w:val="-10"/>
          <w:sz w:val="18"/>
        </w:rPr>
        <w:t xml:space="preserve"> </w:t>
      </w:r>
      <w:r>
        <w:rPr>
          <w:sz w:val="18"/>
        </w:rPr>
        <w:t>and</w:t>
      </w:r>
      <w:r>
        <w:rPr>
          <w:spacing w:val="-12"/>
          <w:sz w:val="18"/>
        </w:rPr>
        <w:t xml:space="preserve"> </w:t>
      </w:r>
      <w:r>
        <w:rPr>
          <w:sz w:val="18"/>
        </w:rPr>
        <w:t>H.S.</w:t>
      </w:r>
      <w:r>
        <w:rPr>
          <w:spacing w:val="-12"/>
          <w:sz w:val="18"/>
        </w:rPr>
        <w:t xml:space="preserve"> </w:t>
      </w:r>
      <w:r>
        <w:rPr>
          <w:sz w:val="18"/>
        </w:rPr>
        <w:t>Seung.</w:t>
      </w:r>
      <w:r>
        <w:rPr>
          <w:spacing w:val="-2"/>
          <w:sz w:val="18"/>
        </w:rPr>
        <w:t xml:space="preserve"> </w:t>
      </w:r>
      <w:r>
        <w:rPr>
          <w:sz w:val="18"/>
        </w:rPr>
        <w:t xml:space="preserve">Con- volutional networks can learn to generate affinity graphs for image segmentation. </w:t>
      </w:r>
      <w:r>
        <w:rPr>
          <w:i/>
          <w:sz w:val="18"/>
        </w:rPr>
        <w:t>Neural Computation</w:t>
      </w:r>
      <w:r>
        <w:rPr>
          <w:sz w:val="18"/>
        </w:rPr>
        <w:t>, 22(2):511–538,</w:t>
      </w:r>
      <w:r>
        <w:rPr>
          <w:spacing w:val="-2"/>
          <w:sz w:val="18"/>
        </w:rPr>
        <w:t xml:space="preserve"> </w:t>
      </w:r>
      <w:r>
        <w:rPr>
          <w:sz w:val="18"/>
        </w:rPr>
        <w:t>2010.</w:t>
      </w:r>
    </w:p>
    <w:sectPr w:rsidR="001D0107">
      <w:pgSz w:w="12240" w:h="15840"/>
      <w:pgMar w:top="1500" w:right="1720" w:bottom="820" w:left="1720" w:header="0" w:footer="6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DA5" w:rsidRDefault="00256DA5">
      <w:r>
        <w:separator/>
      </w:r>
    </w:p>
  </w:endnote>
  <w:endnote w:type="continuationSeparator" w:id="0">
    <w:p w:rsidR="00256DA5" w:rsidRDefault="0025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107" w:rsidRDefault="00256DA5">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00.5pt;margin-top:749.55pt;width:11pt;height:14.05pt;z-index:-251658752;mso-position-horizontal-relative:page;mso-position-vertical-relative:page" filled="f" stroked="f">
          <v:textbox inset="0,0,0,0">
            <w:txbxContent>
              <w:p w:rsidR="001D0107" w:rsidRDefault="005D696C">
                <w:pPr>
                  <w:pStyle w:val="BodyText"/>
                  <w:spacing w:before="17"/>
                  <w:ind w:left="60"/>
                </w:pPr>
                <w:r>
                  <w:fldChar w:fldCharType="begin"/>
                </w:r>
                <w:r>
                  <w:rPr>
                    <w:w w:val="99"/>
                  </w:rPr>
                  <w:instrText xml:space="preserve"> PAGE </w:instrText>
                </w:r>
                <w:r>
                  <w:fldChar w:fldCharType="separate"/>
                </w:r>
                <w:r w:rsidR="00046764">
                  <w:rPr>
                    <w:noProof/>
                    <w:w w:val="99"/>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DA5" w:rsidRDefault="00256DA5">
      <w:r>
        <w:separator/>
      </w:r>
    </w:p>
  </w:footnote>
  <w:footnote w:type="continuationSeparator" w:id="0">
    <w:p w:rsidR="00256DA5" w:rsidRDefault="00256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315C9"/>
    <w:multiLevelType w:val="multilevel"/>
    <w:tmpl w:val="4D42763E"/>
    <w:lvl w:ilvl="0">
      <w:start w:val="1"/>
      <w:numFmt w:val="decimal"/>
      <w:lvlText w:val="%1"/>
      <w:lvlJc w:val="left"/>
      <w:pPr>
        <w:ind w:left="798" w:hanging="359"/>
      </w:pPr>
      <w:rPr>
        <w:rFonts w:ascii="Times New Roman" w:eastAsia="Times New Roman" w:hAnsi="Times New Roman" w:cs="Times New Roman" w:hint="default"/>
        <w:b/>
        <w:bCs/>
        <w:w w:val="99"/>
        <w:sz w:val="24"/>
        <w:szCs w:val="24"/>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rPr>
    </w:lvl>
    <w:lvl w:ilvl="2">
      <w:numFmt w:val="bullet"/>
      <w:lvlText w:val="•"/>
      <w:lvlJc w:val="left"/>
      <w:pPr>
        <w:ind w:left="1311" w:hanging="449"/>
      </w:pPr>
      <w:rPr>
        <w:rFonts w:hint="default"/>
      </w:rPr>
    </w:lvl>
    <w:lvl w:ilvl="3">
      <w:numFmt w:val="bullet"/>
      <w:lvlText w:val="•"/>
      <w:lvlJc w:val="left"/>
      <w:pPr>
        <w:ind w:left="1742" w:hanging="449"/>
      </w:pPr>
      <w:rPr>
        <w:rFonts w:hint="default"/>
      </w:rPr>
    </w:lvl>
    <w:lvl w:ilvl="4">
      <w:numFmt w:val="bullet"/>
      <w:lvlText w:val="•"/>
      <w:lvlJc w:val="left"/>
      <w:pPr>
        <w:ind w:left="2173" w:hanging="449"/>
      </w:pPr>
      <w:rPr>
        <w:rFonts w:hint="default"/>
      </w:rPr>
    </w:lvl>
    <w:lvl w:ilvl="5">
      <w:numFmt w:val="bullet"/>
      <w:lvlText w:val="•"/>
      <w:lvlJc w:val="left"/>
      <w:pPr>
        <w:ind w:left="2604" w:hanging="449"/>
      </w:pPr>
      <w:rPr>
        <w:rFonts w:hint="default"/>
      </w:rPr>
    </w:lvl>
    <w:lvl w:ilvl="6">
      <w:numFmt w:val="bullet"/>
      <w:lvlText w:val="•"/>
      <w:lvlJc w:val="left"/>
      <w:pPr>
        <w:ind w:left="3035" w:hanging="449"/>
      </w:pPr>
      <w:rPr>
        <w:rFonts w:hint="default"/>
      </w:rPr>
    </w:lvl>
    <w:lvl w:ilvl="7">
      <w:numFmt w:val="bullet"/>
      <w:lvlText w:val="•"/>
      <w:lvlJc w:val="left"/>
      <w:pPr>
        <w:ind w:left="3466" w:hanging="449"/>
      </w:pPr>
      <w:rPr>
        <w:rFonts w:hint="default"/>
      </w:rPr>
    </w:lvl>
    <w:lvl w:ilvl="8">
      <w:numFmt w:val="bullet"/>
      <w:lvlText w:val="•"/>
      <w:lvlJc w:val="left"/>
      <w:pPr>
        <w:ind w:left="3897" w:hanging="449"/>
      </w:pPr>
      <w:rPr>
        <w:rFonts w:hint="default"/>
      </w:rPr>
    </w:lvl>
  </w:abstractNum>
  <w:abstractNum w:abstractNumId="1" w15:restartNumberingAfterBreak="0">
    <w:nsid w:val="7FA81539"/>
    <w:multiLevelType w:val="hybridMultilevel"/>
    <w:tmpl w:val="AC92CCCE"/>
    <w:lvl w:ilvl="0" w:tplc="A2CCF6FA">
      <w:start w:val="6"/>
      <w:numFmt w:val="decimal"/>
      <w:lvlText w:val="%1"/>
      <w:lvlJc w:val="left"/>
      <w:pPr>
        <w:ind w:left="798" w:hanging="359"/>
      </w:pPr>
      <w:rPr>
        <w:rFonts w:ascii="Times New Roman" w:eastAsia="Times New Roman" w:hAnsi="Times New Roman" w:cs="Times New Roman" w:hint="default"/>
        <w:b/>
        <w:bCs/>
        <w:w w:val="99"/>
        <w:sz w:val="24"/>
        <w:szCs w:val="24"/>
      </w:rPr>
    </w:lvl>
    <w:lvl w:ilvl="1" w:tplc="95067D1A">
      <w:start w:val="1"/>
      <w:numFmt w:val="decimal"/>
      <w:lvlText w:val="[%2]"/>
      <w:lvlJc w:val="left"/>
      <w:pPr>
        <w:ind w:left="838" w:hanging="309"/>
        <w:jc w:val="right"/>
      </w:pPr>
      <w:rPr>
        <w:rFonts w:ascii="Times New Roman" w:eastAsia="Times New Roman" w:hAnsi="Times New Roman" w:cs="Times New Roman" w:hint="default"/>
        <w:w w:val="99"/>
        <w:sz w:val="18"/>
        <w:szCs w:val="18"/>
      </w:rPr>
    </w:lvl>
    <w:lvl w:ilvl="2" w:tplc="E51055EA">
      <w:numFmt w:val="bullet"/>
      <w:lvlText w:val="•"/>
      <w:lvlJc w:val="left"/>
      <w:pPr>
        <w:ind w:left="1724" w:hanging="309"/>
      </w:pPr>
      <w:rPr>
        <w:rFonts w:hint="default"/>
      </w:rPr>
    </w:lvl>
    <w:lvl w:ilvl="3" w:tplc="84EA98D2">
      <w:numFmt w:val="bullet"/>
      <w:lvlText w:val="•"/>
      <w:lvlJc w:val="left"/>
      <w:pPr>
        <w:ind w:left="2608" w:hanging="309"/>
      </w:pPr>
      <w:rPr>
        <w:rFonts w:hint="default"/>
      </w:rPr>
    </w:lvl>
    <w:lvl w:ilvl="4" w:tplc="18BEB702">
      <w:numFmt w:val="bullet"/>
      <w:lvlText w:val="•"/>
      <w:lvlJc w:val="left"/>
      <w:pPr>
        <w:ind w:left="3493" w:hanging="309"/>
      </w:pPr>
      <w:rPr>
        <w:rFonts w:hint="default"/>
      </w:rPr>
    </w:lvl>
    <w:lvl w:ilvl="5" w:tplc="395CE248">
      <w:numFmt w:val="bullet"/>
      <w:lvlText w:val="•"/>
      <w:lvlJc w:val="left"/>
      <w:pPr>
        <w:ind w:left="4377" w:hanging="309"/>
      </w:pPr>
      <w:rPr>
        <w:rFonts w:hint="default"/>
      </w:rPr>
    </w:lvl>
    <w:lvl w:ilvl="6" w:tplc="7A160812">
      <w:numFmt w:val="bullet"/>
      <w:lvlText w:val="•"/>
      <w:lvlJc w:val="left"/>
      <w:pPr>
        <w:ind w:left="5262" w:hanging="309"/>
      </w:pPr>
      <w:rPr>
        <w:rFonts w:hint="default"/>
      </w:rPr>
    </w:lvl>
    <w:lvl w:ilvl="7" w:tplc="148E1156">
      <w:numFmt w:val="bullet"/>
      <w:lvlText w:val="•"/>
      <w:lvlJc w:val="left"/>
      <w:pPr>
        <w:ind w:left="6146" w:hanging="309"/>
      </w:pPr>
      <w:rPr>
        <w:rFonts w:hint="default"/>
      </w:rPr>
    </w:lvl>
    <w:lvl w:ilvl="8" w:tplc="62A27354">
      <w:numFmt w:val="bullet"/>
      <w:lvlText w:val="•"/>
      <w:lvlJc w:val="left"/>
      <w:pPr>
        <w:ind w:left="7031" w:hanging="30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D0107"/>
    <w:rsid w:val="000457D5"/>
    <w:rsid w:val="00046764"/>
    <w:rsid w:val="000A3B37"/>
    <w:rsid w:val="000D335B"/>
    <w:rsid w:val="00155698"/>
    <w:rsid w:val="001D0107"/>
    <w:rsid w:val="001F6F31"/>
    <w:rsid w:val="00211B08"/>
    <w:rsid w:val="00213A3B"/>
    <w:rsid w:val="00225BFF"/>
    <w:rsid w:val="00256DA5"/>
    <w:rsid w:val="00273BBF"/>
    <w:rsid w:val="002A179A"/>
    <w:rsid w:val="0036261A"/>
    <w:rsid w:val="003959FF"/>
    <w:rsid w:val="003A70A3"/>
    <w:rsid w:val="003B6619"/>
    <w:rsid w:val="003C601B"/>
    <w:rsid w:val="0040384D"/>
    <w:rsid w:val="00424C5E"/>
    <w:rsid w:val="00435E08"/>
    <w:rsid w:val="004A5195"/>
    <w:rsid w:val="004C3AFA"/>
    <w:rsid w:val="005552F5"/>
    <w:rsid w:val="00557E0B"/>
    <w:rsid w:val="00570953"/>
    <w:rsid w:val="00582F08"/>
    <w:rsid w:val="005D696C"/>
    <w:rsid w:val="0061375B"/>
    <w:rsid w:val="00647C97"/>
    <w:rsid w:val="00650692"/>
    <w:rsid w:val="00681EAD"/>
    <w:rsid w:val="006B5CD1"/>
    <w:rsid w:val="006C3A62"/>
    <w:rsid w:val="006C5E17"/>
    <w:rsid w:val="006F6977"/>
    <w:rsid w:val="00777371"/>
    <w:rsid w:val="00837A6C"/>
    <w:rsid w:val="008400FD"/>
    <w:rsid w:val="00850C0A"/>
    <w:rsid w:val="008A15CE"/>
    <w:rsid w:val="008F1E5F"/>
    <w:rsid w:val="008F708C"/>
    <w:rsid w:val="00906755"/>
    <w:rsid w:val="009069CD"/>
    <w:rsid w:val="0096559C"/>
    <w:rsid w:val="00995005"/>
    <w:rsid w:val="00A03D0E"/>
    <w:rsid w:val="00A0727D"/>
    <w:rsid w:val="00A12F81"/>
    <w:rsid w:val="00A53B5C"/>
    <w:rsid w:val="00A730CE"/>
    <w:rsid w:val="00A75A12"/>
    <w:rsid w:val="00A925B7"/>
    <w:rsid w:val="00AD0EA3"/>
    <w:rsid w:val="00AF76D5"/>
    <w:rsid w:val="00B073AF"/>
    <w:rsid w:val="00B258AA"/>
    <w:rsid w:val="00B97BDC"/>
    <w:rsid w:val="00CC25A0"/>
    <w:rsid w:val="00D5040C"/>
    <w:rsid w:val="00D976CC"/>
    <w:rsid w:val="00DB5387"/>
    <w:rsid w:val="00E32A10"/>
    <w:rsid w:val="00E422FE"/>
    <w:rsid w:val="00E64048"/>
    <w:rsid w:val="00E64F53"/>
    <w:rsid w:val="00E705E0"/>
    <w:rsid w:val="00E735EB"/>
    <w:rsid w:val="00E75A03"/>
    <w:rsid w:val="00EE6E67"/>
    <w:rsid w:val="00EF68EC"/>
    <w:rsid w:val="00F1242B"/>
    <w:rsid w:val="00F83ADA"/>
    <w:rsid w:val="00FB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131273"/>
  <w15:docId w15:val="{9DAB07DF-97FB-4A62-9DED-7ADCD86B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8" w:hanging="359"/>
      <w:outlineLvl w:val="0"/>
    </w:pPr>
    <w:rPr>
      <w:b/>
      <w:bCs/>
      <w:sz w:val="24"/>
      <w:szCs w:val="24"/>
    </w:rPr>
  </w:style>
  <w:style w:type="paragraph" w:styleId="Heading2">
    <w:name w:val="heading 2"/>
    <w:basedOn w:val="Normal"/>
    <w:uiPriority w:val="9"/>
    <w:unhideWhenUsed/>
    <w:qFormat/>
    <w:pPr>
      <w:ind w:left="888" w:hanging="449"/>
      <w:outlineLvl w:val="1"/>
    </w:pPr>
    <w:rPr>
      <w:b/>
      <w:bCs/>
      <w:sz w:val="20"/>
      <w:szCs w:val="20"/>
    </w:rPr>
  </w:style>
  <w:style w:type="paragraph" w:styleId="Heading3">
    <w:name w:val="heading 3"/>
    <w:basedOn w:val="Normal"/>
    <w:next w:val="Normal"/>
    <w:link w:val="Heading3Char"/>
    <w:uiPriority w:val="9"/>
    <w:semiHidden/>
    <w:unhideWhenUsed/>
    <w:qFormat/>
    <w:rsid w:val="004A519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9"/>
      <w:ind w:left="838" w:right="437" w:hanging="399"/>
      <w:jc w:val="both"/>
    </w:pPr>
  </w:style>
  <w:style w:type="paragraph" w:customStyle="1" w:styleId="TableParagraph">
    <w:name w:val="Table Paragraph"/>
    <w:basedOn w:val="Normal"/>
    <w:uiPriority w:val="1"/>
    <w:qFormat/>
    <w:pPr>
      <w:spacing w:line="196" w:lineRule="exact"/>
      <w:ind w:left="86"/>
      <w:jc w:val="center"/>
    </w:pPr>
  </w:style>
  <w:style w:type="paragraph" w:styleId="BalloonText">
    <w:name w:val="Balloon Text"/>
    <w:basedOn w:val="Normal"/>
    <w:link w:val="BalloonTextChar"/>
    <w:uiPriority w:val="99"/>
    <w:semiHidden/>
    <w:unhideWhenUsed/>
    <w:rsid w:val="00E32A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A10"/>
    <w:rPr>
      <w:rFonts w:ascii="Segoe UI" w:eastAsia="Times New Roman" w:hAnsi="Segoe UI" w:cs="Segoe UI"/>
      <w:sz w:val="18"/>
      <w:szCs w:val="18"/>
    </w:rPr>
  </w:style>
  <w:style w:type="character" w:styleId="Hyperlink">
    <w:name w:val="Hyperlink"/>
    <w:basedOn w:val="DefaultParagraphFont"/>
    <w:uiPriority w:val="99"/>
    <w:unhideWhenUsed/>
    <w:rsid w:val="00D5040C"/>
    <w:rPr>
      <w:color w:val="0000FF" w:themeColor="hyperlink"/>
      <w:u w:val="single"/>
    </w:rPr>
  </w:style>
  <w:style w:type="character" w:customStyle="1" w:styleId="UnresolvedMention1">
    <w:name w:val="Unresolved Mention1"/>
    <w:basedOn w:val="DefaultParagraphFont"/>
    <w:uiPriority w:val="99"/>
    <w:semiHidden/>
    <w:unhideWhenUsed/>
    <w:rsid w:val="00D5040C"/>
    <w:rPr>
      <w:color w:val="605E5C"/>
      <w:shd w:val="clear" w:color="auto" w:fill="E1DFDD"/>
    </w:rPr>
  </w:style>
  <w:style w:type="character" w:customStyle="1" w:styleId="Heading3Char">
    <w:name w:val="Heading 3 Char"/>
    <w:basedOn w:val="DefaultParagraphFont"/>
    <w:link w:val="Heading3"/>
    <w:uiPriority w:val="9"/>
    <w:semiHidden/>
    <w:rsid w:val="004A519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681EAD"/>
    <w:pPr>
      <w:tabs>
        <w:tab w:val="center" w:pos="4513"/>
        <w:tab w:val="right" w:pos="9026"/>
      </w:tabs>
    </w:pPr>
  </w:style>
  <w:style w:type="character" w:customStyle="1" w:styleId="HeaderChar">
    <w:name w:val="Header Char"/>
    <w:basedOn w:val="DefaultParagraphFont"/>
    <w:link w:val="Header"/>
    <w:uiPriority w:val="99"/>
    <w:rsid w:val="00681EAD"/>
    <w:rPr>
      <w:rFonts w:ascii="Times New Roman" w:eastAsia="Times New Roman" w:hAnsi="Times New Roman" w:cs="Times New Roman"/>
    </w:rPr>
  </w:style>
  <w:style w:type="paragraph" w:styleId="Footer">
    <w:name w:val="footer"/>
    <w:basedOn w:val="Normal"/>
    <w:link w:val="FooterChar"/>
    <w:uiPriority w:val="99"/>
    <w:unhideWhenUsed/>
    <w:rsid w:val="00681EAD"/>
    <w:pPr>
      <w:tabs>
        <w:tab w:val="center" w:pos="4513"/>
        <w:tab w:val="right" w:pos="9026"/>
      </w:tabs>
    </w:pPr>
  </w:style>
  <w:style w:type="character" w:customStyle="1" w:styleId="FooterChar">
    <w:name w:val="Footer Char"/>
    <w:basedOn w:val="DefaultParagraphFont"/>
    <w:link w:val="Footer"/>
    <w:uiPriority w:val="99"/>
    <w:rsid w:val="00681E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14176">
      <w:bodyDiv w:val="1"/>
      <w:marLeft w:val="0"/>
      <w:marRight w:val="0"/>
      <w:marTop w:val="0"/>
      <w:marBottom w:val="0"/>
      <w:divBdr>
        <w:top w:val="none" w:sz="0" w:space="0" w:color="auto"/>
        <w:left w:val="none" w:sz="0" w:space="0" w:color="auto"/>
        <w:bottom w:val="none" w:sz="0" w:space="0" w:color="auto"/>
        <w:right w:val="none" w:sz="0" w:space="0" w:color="auto"/>
      </w:divBdr>
    </w:div>
    <w:div w:id="658115914">
      <w:bodyDiv w:val="1"/>
      <w:marLeft w:val="0"/>
      <w:marRight w:val="0"/>
      <w:marTop w:val="0"/>
      <w:marBottom w:val="0"/>
      <w:divBdr>
        <w:top w:val="none" w:sz="0" w:space="0" w:color="auto"/>
        <w:left w:val="none" w:sz="0" w:space="0" w:color="auto"/>
        <w:bottom w:val="none" w:sz="0" w:space="0" w:color="auto"/>
        <w:right w:val="none" w:sz="0" w:space="0" w:color="auto"/>
      </w:divBdr>
    </w:div>
    <w:div w:id="828862760">
      <w:bodyDiv w:val="1"/>
      <w:marLeft w:val="0"/>
      <w:marRight w:val="0"/>
      <w:marTop w:val="0"/>
      <w:marBottom w:val="0"/>
      <w:divBdr>
        <w:top w:val="none" w:sz="0" w:space="0" w:color="auto"/>
        <w:left w:val="none" w:sz="0" w:space="0" w:color="auto"/>
        <w:bottom w:val="none" w:sz="0" w:space="0" w:color="auto"/>
        <w:right w:val="none" w:sz="0" w:space="0" w:color="auto"/>
      </w:divBdr>
    </w:div>
    <w:div w:id="962658435">
      <w:bodyDiv w:val="1"/>
      <w:marLeft w:val="0"/>
      <w:marRight w:val="0"/>
      <w:marTop w:val="0"/>
      <w:marBottom w:val="0"/>
      <w:divBdr>
        <w:top w:val="none" w:sz="0" w:space="0" w:color="auto"/>
        <w:left w:val="none" w:sz="0" w:space="0" w:color="auto"/>
        <w:bottom w:val="none" w:sz="0" w:space="0" w:color="auto"/>
        <w:right w:val="none" w:sz="0" w:space="0" w:color="auto"/>
      </w:divBdr>
    </w:div>
    <w:div w:id="1432359655">
      <w:bodyDiv w:val="1"/>
      <w:marLeft w:val="0"/>
      <w:marRight w:val="0"/>
      <w:marTop w:val="0"/>
      <w:marBottom w:val="0"/>
      <w:divBdr>
        <w:top w:val="none" w:sz="0" w:space="0" w:color="auto"/>
        <w:left w:val="none" w:sz="0" w:space="0" w:color="auto"/>
        <w:bottom w:val="none" w:sz="0" w:space="0" w:color="auto"/>
        <w:right w:val="none" w:sz="0" w:space="0" w:color="auto"/>
      </w:divBdr>
      <w:divsChild>
        <w:div w:id="1352335729">
          <w:marLeft w:val="0"/>
          <w:marRight w:val="0"/>
          <w:marTop w:val="0"/>
          <w:marBottom w:val="0"/>
          <w:divBdr>
            <w:top w:val="none" w:sz="0" w:space="0" w:color="auto"/>
            <w:left w:val="none" w:sz="0" w:space="0" w:color="auto"/>
            <w:bottom w:val="none" w:sz="0" w:space="0" w:color="auto"/>
            <w:right w:val="none" w:sz="0" w:space="0" w:color="auto"/>
          </w:divBdr>
          <w:divsChild>
            <w:div w:id="8778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707">
      <w:bodyDiv w:val="1"/>
      <w:marLeft w:val="0"/>
      <w:marRight w:val="0"/>
      <w:marTop w:val="0"/>
      <w:marBottom w:val="0"/>
      <w:divBdr>
        <w:top w:val="none" w:sz="0" w:space="0" w:color="auto"/>
        <w:left w:val="none" w:sz="0" w:space="0" w:color="auto"/>
        <w:bottom w:val="none" w:sz="0" w:space="0" w:color="auto"/>
        <w:right w:val="none" w:sz="0" w:space="0" w:color="auto"/>
      </w:divBdr>
      <w:divsChild>
        <w:div w:id="929388325">
          <w:marLeft w:val="0"/>
          <w:marRight w:val="0"/>
          <w:marTop w:val="0"/>
          <w:marBottom w:val="0"/>
          <w:divBdr>
            <w:top w:val="none" w:sz="0" w:space="0" w:color="auto"/>
            <w:left w:val="none" w:sz="0" w:space="0" w:color="auto"/>
            <w:bottom w:val="none" w:sz="0" w:space="0" w:color="auto"/>
            <w:right w:val="none" w:sz="0" w:space="0" w:color="auto"/>
          </w:divBdr>
          <w:divsChild>
            <w:div w:id="20178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368">
      <w:bodyDiv w:val="1"/>
      <w:marLeft w:val="0"/>
      <w:marRight w:val="0"/>
      <w:marTop w:val="0"/>
      <w:marBottom w:val="0"/>
      <w:divBdr>
        <w:top w:val="none" w:sz="0" w:space="0" w:color="auto"/>
        <w:left w:val="none" w:sz="0" w:space="0" w:color="auto"/>
        <w:bottom w:val="none" w:sz="0" w:space="0" w:color="auto"/>
        <w:right w:val="none" w:sz="0" w:space="0" w:color="auto"/>
      </w:divBdr>
    </w:div>
    <w:div w:id="2055420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kun.temiz@metu.edu.tr"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authors.library.caltech.edu/769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image-net.org/challenges/LSVRC/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10</Pages>
  <Words>4011</Words>
  <Characters>22866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ImageNet Classification with Deep Convolutional Neural Networks</vt:lpstr>
    </vt:vector>
  </TitlesOfParts>
  <Company/>
  <LinksUpToDate>false</LinksUpToDate>
  <CharactersWithSpaces>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ImageNet Classification with Deep Convolutional Neural Networks</dc:title>
  <dc:subject>Neural Information Processing Systems http://nips.cc/</dc:subject>
  <dc:creator>Alex Krizhevsky, Ilya Sutskever, Geoffrey E. Hinton</dc:creator>
  <cp:lastModifiedBy>Orkun TEMİZ</cp:lastModifiedBy>
  <cp:revision>39</cp:revision>
  <dcterms:created xsi:type="dcterms:W3CDTF">2020-01-08T18:55:00Z</dcterms:created>
  <dcterms:modified xsi:type="dcterms:W3CDTF">2020-01-10T13:59:00Z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2020-01-08T00:00:00Z</vt:filetime>
  </property>
</Properties>
</file>