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B2" w:rsidRDefault="00334266">
      <w:r>
        <w:t xml:space="preserve">Observations for </w:t>
      </w:r>
      <w:proofErr w:type="spellStart"/>
      <w:r>
        <w:t>PyCity</w:t>
      </w:r>
      <w:proofErr w:type="spellEnd"/>
      <w:r>
        <w:t xml:space="preserve"> Schools Data Analysis:</w:t>
      </w:r>
    </w:p>
    <w:p w:rsidR="00334266" w:rsidRDefault="00334266" w:rsidP="00334266">
      <w:pPr>
        <w:pStyle w:val="ListParagraph"/>
        <w:numPr>
          <w:ilvl w:val="0"/>
          <w:numId w:val="1"/>
        </w:numPr>
      </w:pPr>
      <w:r>
        <w:t xml:space="preserve">According to the data, large schools (2000-5000 students) tend to do worse </w:t>
      </w:r>
      <w:r w:rsidR="00803448">
        <w:t xml:space="preserve">academically </w:t>
      </w:r>
      <w:r>
        <w:t>than small (&lt;1000 students) and medium (1000-2000 students)</w:t>
      </w:r>
      <w:r w:rsidR="00803448">
        <w:t xml:space="preserve"> schools.  Small and medium schools perform similarly academically.</w:t>
      </w:r>
    </w:p>
    <w:p w:rsidR="00803448" w:rsidRDefault="00803448" w:rsidP="00334266">
      <w:pPr>
        <w:pStyle w:val="ListParagraph"/>
        <w:numPr>
          <w:ilvl w:val="0"/>
          <w:numId w:val="1"/>
        </w:numPr>
      </w:pPr>
      <w:r>
        <w:t xml:space="preserve">Charter schools tend to outperform district schools considerably in % Overall Passing Rate, </w:t>
      </w:r>
      <w:r w:rsidR="00984679">
        <w:t>and</w:t>
      </w:r>
      <w:r>
        <w:t xml:space="preserve"> specially in % Passing Math.  </w:t>
      </w:r>
    </w:p>
    <w:p w:rsidR="00984679" w:rsidRDefault="00984679" w:rsidP="00984679">
      <w:pPr>
        <w:pStyle w:val="ListParagraph"/>
        <w:ind w:left="1080"/>
      </w:pPr>
      <w:bookmarkStart w:id="0" w:name="_GoBack"/>
      <w:bookmarkEnd w:id="0"/>
    </w:p>
    <w:sectPr w:rsidR="009846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E8" w:rsidRDefault="007364E8" w:rsidP="00984679">
      <w:pPr>
        <w:spacing w:after="0" w:line="240" w:lineRule="auto"/>
      </w:pPr>
      <w:r>
        <w:separator/>
      </w:r>
    </w:p>
  </w:endnote>
  <w:endnote w:type="continuationSeparator" w:id="0">
    <w:p w:rsidR="007364E8" w:rsidRDefault="007364E8" w:rsidP="009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E8" w:rsidRDefault="007364E8" w:rsidP="00984679">
      <w:pPr>
        <w:spacing w:after="0" w:line="240" w:lineRule="auto"/>
      </w:pPr>
      <w:r>
        <w:separator/>
      </w:r>
    </w:p>
  </w:footnote>
  <w:footnote w:type="continuationSeparator" w:id="0">
    <w:p w:rsidR="007364E8" w:rsidRDefault="007364E8" w:rsidP="0098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679" w:rsidRDefault="00984679" w:rsidP="00984679">
    <w:pPr>
      <w:pStyle w:val="Header"/>
      <w:jc w:val="right"/>
    </w:pPr>
    <w:r>
      <w:t>Orlando Lepe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34F75"/>
    <w:multiLevelType w:val="hybridMultilevel"/>
    <w:tmpl w:val="DAF0B606"/>
    <w:lvl w:ilvl="0" w:tplc="6B32E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66"/>
    <w:rsid w:val="00334266"/>
    <w:rsid w:val="007364E8"/>
    <w:rsid w:val="00803448"/>
    <w:rsid w:val="00984679"/>
    <w:rsid w:val="00E1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75D"/>
  <w15:chartTrackingRefBased/>
  <w15:docId w15:val="{9B3651D4-7F6C-419B-86B6-B4BDEB40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79"/>
  </w:style>
  <w:style w:type="paragraph" w:styleId="Footer">
    <w:name w:val="footer"/>
    <w:basedOn w:val="Normal"/>
    <w:link w:val="FooterChar"/>
    <w:uiPriority w:val="99"/>
    <w:unhideWhenUsed/>
    <w:rsid w:val="0098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Lepe</dc:creator>
  <cp:keywords/>
  <dc:description/>
  <cp:lastModifiedBy>Orlando Lepe</cp:lastModifiedBy>
  <cp:revision>1</cp:revision>
  <dcterms:created xsi:type="dcterms:W3CDTF">2019-10-06T02:32:00Z</dcterms:created>
  <dcterms:modified xsi:type="dcterms:W3CDTF">2019-10-06T03:11:00Z</dcterms:modified>
</cp:coreProperties>
</file>