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Web"/>
        <w:tabs>
          <w:tab w:val="clear" w:pos="708"/>
          <w:tab w:val="left" w:pos="1276" w:leader="none"/>
        </w:tabs>
        <w:spacing w:beforeAutospacing="0" w:before="0" w:afterAutospacing="0" w:after="200"/>
        <w:ind w:left="1276" w:hanging="0"/>
        <w:jc w:val="center"/>
        <w:rPr>
          <w:rFonts w:ascii="Times" w:hAnsi="Times" w:eastAsia="Calibri" w:eastAsiaTheme="minorHAnsi"/>
          <w:sz w:val="20"/>
          <w:szCs w:val="20"/>
        </w:rPr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8pt;margin-top:6.55pt;width:500.95pt;height:0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-851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ОТЧЁТ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Государев И.Б.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курса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Орлов В.С.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pStyle w:val="Normal"/>
        <w:ind w:left="-851" w:hanging="0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2017 </w:t>
      </w:r>
      <w:r>
        <w:rPr>
          <w:rFonts w:ascii="Times New Roman" w:hAnsi="Times New Roman"/>
          <w:sz w:val="24"/>
          <w:szCs w:val="24"/>
        </w:rPr>
        <w:t>года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45A8A" w:themeColor="accent1" w:themeShade="b5"/>
          <w:sz w:val="28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345A8A" w:themeColor="accent1" w:themeShade="b5"/>
          <w:sz w:val="28"/>
          <w:szCs w:val="32"/>
        </w:rPr>
      </w:r>
      <w:r>
        <w:br w:type="page"/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ind w:left="-851" w:hanging="0"/>
        <w:jc w:val="center"/>
        <w:rPr>
          <w:sz w:val="28"/>
        </w:rPr>
      </w:pPr>
      <w:r>
        <w:rPr>
          <w:sz w:val="28"/>
        </w:rPr>
        <w:t>I. Инвариантная самостоятельная работа</w:t>
      </w:r>
    </w:p>
    <w:p>
      <w:pPr>
        <w:pStyle w:val="Normal"/>
        <w:ind w:left="-851" w:hanging="0"/>
        <w:jc w:val="both"/>
        <w:rPr/>
      </w:pPr>
      <w:r>
        <w:rPr/>
      </w:r>
    </w:p>
    <w:p>
      <w:pPr>
        <w:pStyle w:val="11"/>
        <w:tabs>
          <w:tab w:val="clear" w:pos="708"/>
          <w:tab w:val="left" w:pos="-15" w:leader="none"/>
        </w:tabs>
        <w:spacing w:lineRule="auto" w:line="36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Задание 1.1.</w:t>
      </w:r>
      <w:r>
        <w:rPr>
          <w:rFonts w:eastAsia="Times New Roman" w:cs="Times New Roman" w:ascii="Times New Roman" w:hAnsi="Times New Roman"/>
          <w:sz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>
      <w:pPr>
        <w:pStyle w:val="11"/>
        <w:tabs>
          <w:tab w:val="clear" w:pos="708"/>
          <w:tab w:val="left" w:pos="-15" w:leader="none"/>
        </w:tabs>
        <w:spacing w:lineRule="auto" w:line="360" w:before="0" w:after="0"/>
        <w:ind w:left="-851" w:hanging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1.2.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1.3.</w:t>
      </w:r>
      <w:r>
        <w:rPr>
          <w:rFonts w:eastAsia="Times New Roman" w:ascii="Times New Roman" w:hAnsi="Times New Roman"/>
          <w:sz w:val="24"/>
        </w:rPr>
        <w:t xml:space="preserve"> Провести сопоставительный анализ изученных источников.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1.4.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</w:rPr>
        <w:t>Составить глоссарий по теме магистерской диссертации (по результатам анализ состояния проблемы).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</w:rPr>
        <w:t>Задание 1.5.</w:t>
      </w:r>
      <w:r>
        <w:rPr>
          <w:rFonts w:eastAsia="Times New Roman" w:ascii="Times New Roman" w:hAnsi="Times New Roman"/>
          <w:sz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Heading1"/>
        <w:ind w:left="-851" w:hanging="0"/>
        <w:jc w:val="center"/>
        <w:rPr>
          <w:sz w:val="28"/>
          <w:lang w:eastAsia="ru-RU"/>
        </w:rPr>
      </w:pPr>
      <w:r>
        <w:rPr>
          <w:sz w:val="28"/>
          <w:lang w:val="en-US" w:eastAsia="ru-RU"/>
        </w:rPr>
        <w:t>II</w:t>
      </w:r>
      <w:r>
        <w:rPr>
          <w:sz w:val="28"/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Создать электронный глоссарий по теме исследования.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</w:t>
      </w:r>
      <w:bookmarkStart w:id="0" w:name="_GoBack"/>
      <w:bookmarkEnd w:id="0"/>
      <w:r>
        <w:rPr>
          <w:rFonts w:eastAsia="Times New Roman" w:ascii="Times New Roman" w:hAnsi="Times New Roman"/>
          <w:sz w:val="24"/>
        </w:rPr>
        <w:t>нальные и зарубежные полнотекстовые источники.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" w:hAnsi="Times" w:eastAsia="Calibri" w:eastAsiaTheme="minorHAnsi"/>
          <w:szCs w:val="20"/>
          <w:lang w:eastAsia="ru-RU"/>
        </w:rPr>
      </w:pPr>
      <w:r>
        <w:rPr>
          <w:rFonts w:eastAsia="Times New Roman" w:ascii="Times New Roman" w:hAnsi="Times New Roman"/>
          <w:b/>
          <w:sz w:val="24"/>
        </w:rPr>
        <w:t>Задание 2.2.</w:t>
      </w:r>
      <w:r>
        <w:rPr>
          <w:rFonts w:eastAsia="Times New Roman" w:ascii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>
      <w:pPr>
        <w:pStyle w:val="Normal"/>
        <w:spacing w:lineRule="auto" w:line="240" w:before="0" w:after="0"/>
        <w:ind w:left="-851" w:hanging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spacing w:lineRule="auto" w:line="240" w:before="0" w:after="0"/>
        <w:ind w:left="-851" w:hanging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spacing w:before="0" w:after="200"/>
        <w:ind w:left="-851" w:hanging="0"/>
        <w:rPr/>
      </w:pPr>
      <w:r>
        <w:rPr/>
      </w:r>
    </w:p>
    <w:sectPr>
      <w:type w:val="nextPage"/>
      <w:pgSz w:w="11906" w:h="16838"/>
      <w:pgMar w:left="1701" w:right="850" w:header="720" w:top="1134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дзаголовок Знак"/>
    <w:basedOn w:val="DefaultParagraphFont"/>
    <w:link w:val="ab"/>
    <w:qFormat/>
    <w:rsid w:val="00355429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ubtitle">
    <w:name w:val="Subtitle"/>
    <w:basedOn w:val="Normal"/>
    <w:next w:val="Normal"/>
    <w:link w:val="ac"/>
    <w:qFormat/>
    <w:rsid w:val="0035542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69D2-A67D-4F48-89A1-1FE19F63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LibreOffice/6.2.0.3$Linux_X86_64 LibreOffice_project/20$Build-3</Application>
  <Pages>2</Pages>
  <Words>203</Words>
  <Characters>1692</Characters>
  <CharactersWithSpaces>1970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2019-01-28T07:56:00Z</dcterms:created>
  <dc:creator>Тусик</dc:creator>
  <dc:description/>
  <dc:language>en-US</dc:language>
  <cp:lastModifiedBy/>
  <cp:lastPrinted>2015-03-24T07:53:00Z</cp:lastPrinted>
  <dcterms:modified xsi:type="dcterms:W3CDTF">2019-02-23T21:04:25Z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