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lang w:val="ru-RU" w:eastAsia="zh-CN" w:bidi="hi-IN"/>
        </w:rPr>
      </w:pPr>
      <w:r>
        <w:rPr>
          <w:b/>
          <w:lang w:val="ru-RU" w:eastAsia="zh-CN" w:bidi="hi-IN"/>
        </w:rPr>
        <w:t>Блокче́йн</w:t>
      </w:r>
      <w:r>
        <w:rPr>
          <w:lang w:val="ru-RU" w:eastAsia="zh-CN" w:bidi="hi-IN"/>
        </w:rPr>
        <w:t xml:space="preserve"> (англ. </w:t>
      </w:r>
      <w:r>
        <w:rPr>
          <w:i/>
          <w:lang w:val="ru-RU" w:eastAsia="zh-CN" w:bidi="hi-IN"/>
        </w:rPr>
        <w:t>blockchain</w:t>
      </w:r>
      <w:r>
        <w:rPr>
          <w:lang w:val="ru-RU" w:eastAsia="zh-CN" w:bidi="hi-IN"/>
        </w:rPr>
        <w:t xml:space="preserve">, изначально </w:t>
      </w:r>
      <w:r>
        <w:rPr>
          <w:i/>
          <w:lang w:val="ru-RU" w:eastAsia="zh-CN" w:bidi="hi-IN"/>
        </w:rPr>
        <w:t>block chain</w:t>
      </w:r>
      <w:r>
        <w:rPr>
          <w:lang w:val="ru-RU" w:eastAsia="zh-CN" w:bidi="hi-IN"/>
        </w:rPr>
        <w:t>) — выстроенная по определённым правилам непрерывная последовательная цепочка блоков, содержащих информацию. Чаще всего копии цепочек блоков хранятся на множестве разных компьютеров независимо друг от друга.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Первичный блок </w:t>
      </w:r>
      <w:r>
        <w:rPr>
          <w:lang w:val="ru-RU" w:eastAsia="zh-CN" w:bidi="hi-IN"/>
        </w:rPr>
        <w:t xml:space="preserve">(англ. </w:t>
      </w:r>
      <w:r>
        <w:rPr>
          <w:i/>
          <w:iCs/>
          <w:lang w:val="ru-RU" w:eastAsia="zh-CN" w:bidi="hi-IN"/>
        </w:rPr>
        <w:t>genesis block</w:t>
      </w:r>
      <w:r>
        <w:rPr>
          <w:lang w:val="ru-RU" w:eastAsia="zh-CN" w:bidi="hi-IN"/>
        </w:rPr>
        <w:t>) — первый блок в цепочке блокчейн, который не имеет родительского блока.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lang w:val="ru-RU" w:eastAsia="zh-CN" w:bidi="hi-IN"/>
        </w:rPr>
      </w:pPr>
      <w:r>
        <w:rPr>
          <w:b/>
          <w:lang w:val="ru-RU" w:eastAsia="zh-CN" w:bidi="hi-IN"/>
        </w:rPr>
        <w:t>Смарт-контракт</w:t>
      </w:r>
      <w:r>
        <w:rPr>
          <w:lang w:val="ru-RU" w:eastAsia="zh-CN" w:bidi="hi-IN"/>
        </w:rPr>
        <w:t xml:space="preserve"> (англ. </w:t>
      </w:r>
      <w:r>
        <w:rPr>
          <w:i/>
          <w:lang w:val="ru-RU" w:eastAsia="zh-CN" w:bidi="hi-IN"/>
        </w:rPr>
        <w:t xml:space="preserve">Smart contract </w:t>
      </w:r>
      <w:r>
        <w:rPr>
          <w:lang w:val="ru-RU" w:eastAsia="zh-CN" w:bidi="hi-IN"/>
        </w:rPr>
        <w:t>— умный контракт) — компьютерный алгоритм, предназначенный для заключения и поддержания коммерческих контрактов в технологии блокчейн.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Криптогра́фия</w:t>
      </w:r>
      <w:r>
        <w:rPr>
          <w:lang w:val="ru-RU" w:eastAsia="zh-CN" w:bidi="hi-IN"/>
        </w:rPr>
        <w:t xml:space="preserve"> (от др.-греч. Κρυπτός «скрытый» + γράφω «пишу») — наука о методах обеспечения конфиденциальности (невозможности прочтения информации посторонним), целостности данных (невозможности незаметного изменения информации), аутентификации (проверки подлинности авторства или иных свойств объекта), а также невозможности отказа от авторства. 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lang w:val="ru-RU" w:eastAsia="zh-CN" w:bidi="hi-IN"/>
        </w:rPr>
      </w:pPr>
      <w:r>
        <w:rPr>
          <w:b/>
          <w:lang w:val="ru-RU" w:eastAsia="zh-CN" w:bidi="hi-IN"/>
        </w:rPr>
        <w:t>Сертифика́ция</w:t>
      </w:r>
      <w:r>
        <w:rPr>
          <w:lang w:val="ru-RU" w:eastAsia="zh-CN" w:bidi="hi-IN"/>
        </w:rPr>
        <w:t xml:space="preserve"> (лат. C</w:t>
      </w:r>
      <w:r>
        <w:rPr>
          <w:i/>
          <w:lang w:val="ru-RU" w:eastAsia="zh-CN" w:bidi="hi-IN"/>
        </w:rPr>
        <w:t xml:space="preserve">ertum </w:t>
      </w:r>
      <w:r>
        <w:rPr>
          <w:lang w:val="ru-RU" w:eastAsia="zh-CN" w:bidi="hi-IN"/>
        </w:rPr>
        <w:t>— верно + лат. f</w:t>
      </w:r>
      <w:r>
        <w:rPr>
          <w:i/>
          <w:lang w:val="ru-RU" w:eastAsia="zh-CN" w:bidi="hi-IN"/>
        </w:rPr>
        <w:t xml:space="preserve">acere </w:t>
      </w:r>
      <w:r>
        <w:rPr>
          <w:lang w:val="ru-RU" w:eastAsia="zh-CN" w:bidi="hi-IN"/>
        </w:rPr>
        <w:t>— делать) — форма осуществляемого органом по сертификации подтверждения соответствия объектов требованиям технических регламентов, положениям стандартов, сводов правил или условиям договоров</w:t>
      </w:r>
      <w:bookmarkStart w:id="0" w:name="cite_ref-1"/>
      <w:bookmarkEnd w:id="0"/>
      <w:r>
        <w:rPr>
          <w:lang w:val="ru-RU" w:eastAsia="zh-CN" w:bidi="hi-IN"/>
        </w:rPr>
        <w:t>. Под сертификацией подразумевается также процедура получения сертификата.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Корпоративное обучение </w:t>
      </w:r>
      <w:r>
        <w:rPr>
          <w:lang w:val="ru-RU" w:eastAsia="zh-CN" w:bidi="hi-IN"/>
        </w:rPr>
        <w:t>– это получение знаний и навыков сотрудниками одной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  <w:t>компании.</w:t>
      </w:r>
    </w:p>
    <w:p>
      <w:pPr>
        <w:pStyle w:val="Normal"/>
        <w:jc w:val="lef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/>
      </w:pPr>
      <w:r>
        <w:rPr>
          <w:b/>
          <w:bCs/>
          <w:lang w:val="ru-RU" w:eastAsia="zh-CN" w:bidi="hi-IN"/>
        </w:rPr>
        <w:t>Шифрова́ние</w:t>
      </w:r>
      <w:r>
        <w:rPr>
          <w:lang w:val="ru-RU" w:eastAsia="zh-CN" w:bidi="hi-IN"/>
        </w:rPr>
        <w:t xml:space="preserve"> — обратимое преобразование информации в целях сокрытия от неавторизованных лиц, с предоставлением, в это же время, авторизованным пользователям доступа к ней. Главным образом, шифрование служит задачей соблюдения конфиденциальности передаваемой информации. Важной особенностью любого алгоритма шифрования является использование ключа, который утверждает выбор конкретного преобразования из совокупности возможных для данного алгоритма.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LibreOffice/6.2.0.3$Linux_X86_64 LibreOffice_project/20$Build-3</Application>
  <Pages>1</Pages>
  <Words>207</Words>
  <Characters>1677</Characters>
  <CharactersWithSpaces>1882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2019-02-23T16:16:00Z</dcterms:modified>
  <cp:revision>7</cp:revision>
  <dc:subject/>
  <dc:title/>
</cp:coreProperties>
</file>