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ru-RU" w:eastAsia="zh-CN" w:bidi="hi-IN"/>
        </w:rPr>
      </w:pPr>
      <w:r>
        <w:rPr>
          <w:b/>
          <w:bCs/>
          <w:lang w:val="ru-RU" w:eastAsia="zh-CN" w:bidi="hi-IN"/>
        </w:rPr>
        <w:t xml:space="preserve">Задание 1.1. </w:t>
      </w:r>
      <w:r>
        <w:rPr>
          <w:lang w:val="ru-RU" w:eastAsia="zh-CN" w:bidi="hi-IN"/>
        </w:rPr>
        <w:t>Составить глоссарий (продолжение) в контексте исследуемой проблемы.</w:t>
      </w:r>
    </w:p>
    <w:p>
      <w:pPr>
        <w:pStyle w:val="Normal"/>
        <w:rPr>
          <w:lang w:val="ru-RU" w:eastAsia="zh-CN" w:bidi="hi-IN"/>
        </w:rPr>
      </w:pPr>
      <w:r>
        <w:rPr>
          <w:lang w:val="ru-RU" w:eastAsia="zh-CN" w:bidi="hi-IN"/>
        </w:rPr>
      </w:r>
    </w:p>
    <w:p>
      <w:pPr>
        <w:pStyle w:val="TextBody"/>
        <w:rPr>
          <w:lang w:val="ru-RU" w:eastAsia="zh-CN" w:bidi="hi-IN"/>
        </w:rPr>
      </w:pPr>
      <w:r>
        <w:rPr>
          <w:b/>
          <w:lang w:val="ru-RU" w:eastAsia="zh-CN" w:bidi="hi-IN"/>
        </w:rPr>
        <w:t>Ethereum</w:t>
      </w:r>
      <w:r>
        <w:rPr>
          <w:lang w:val="ru-RU" w:eastAsia="zh-CN" w:bidi="hi-IN"/>
        </w:rPr>
        <w:t xml:space="preserve"> (</w:t>
      </w:r>
      <w:r>
        <w:rPr>
          <w:i/>
          <w:lang w:val="ru-RU" w:eastAsia="zh-CN" w:bidi="hi-IN"/>
        </w:rPr>
        <w:t>Эфириум,</w:t>
      </w:r>
      <w:r>
        <w:rPr>
          <w:lang w:val="ru-RU" w:eastAsia="zh-CN" w:bidi="hi-IN"/>
        </w:rPr>
        <w:t xml:space="preserve"> от англ. </w:t>
      </w:r>
      <w:r>
        <w:rPr>
          <w:i/>
          <w:lang w:val="en-US" w:eastAsia="zh-CN" w:bidi="hi-IN"/>
        </w:rPr>
        <w:t>ether</w:t>
      </w:r>
      <w:r>
        <w:rPr>
          <w:lang w:val="ru-RU" w:eastAsia="zh-CN" w:bidi="hi-IN"/>
        </w:rPr>
        <w:t xml:space="preserve"> [ˈiːθə] — «эфир») — платформа для создания децентрализованных онлайн-сервисов на базе блокчейна (децентрализованных приложений), работающих на базе умных контрактов. Реализована как единая децентрализованная виртуальная машина.</w:t>
      </w:r>
    </w:p>
    <w:p>
      <w:pPr>
        <w:pStyle w:val="TextBody"/>
        <w:rPr>
          <w:lang w:val="ru-RU" w:eastAsia="zh-CN" w:bidi="hi-IN"/>
        </w:rPr>
      </w:pPr>
      <w:r>
        <w:rPr>
          <w:b/>
          <w:lang w:val="ru-RU" w:eastAsia="zh-CN" w:bidi="hi-IN"/>
        </w:rPr>
        <w:t>Ethereum Classic</w:t>
      </w:r>
      <w:r>
        <w:rPr>
          <w:lang w:val="ru-RU" w:eastAsia="zh-CN" w:bidi="hi-IN"/>
        </w:rPr>
        <w:t xml:space="preserve"> (ETC) — блокчейн-криптоплатформа разработки децентрализованных приложений на базе смарт-контрактов с открытым исходным кодом. Представляет из себя децентрализованную Тьюринг-полную виртуальную машину, Виртуальную Машину Эфириума (EVM), которая может исполнять программы на публичных узлах сети. Ethereum Classic предоставляет валюту «Эфир» (Классический Эфир, Classic Ether, ETC), который может передаваться от одного участника сети другому и используется для оплаты вычислений, производимых публичными узлами сети, а также возможность создавать собственные цифровые активы (токены) на блокчейне Ethereum Classic. Эфир, оплаченный за произведенные вычисления, называется «Газ» (Gas).</w:t>
      </w:r>
    </w:p>
    <w:p>
      <w:pPr>
        <w:pStyle w:val="TextBody"/>
        <w:spacing w:before="0" w:after="140"/>
        <w:rPr>
          <w:b w:val="false"/>
          <w:b w:val="false"/>
          <w:bCs w:val="false"/>
        </w:rPr>
      </w:pPr>
      <w:r>
        <w:rPr>
          <w:b/>
          <w:bCs/>
          <w:lang w:val="ru-RU" w:eastAsia="zh-CN" w:bidi="hi-IN"/>
        </w:rPr>
        <w:t>Gas</w:t>
      </w:r>
      <w:r>
        <w:rPr>
          <w:lang w:val="ru-RU" w:eastAsia="zh-CN" w:bidi="hi-IN"/>
        </w:rPr>
        <w:t xml:space="preserve"> (англ. Топливо) — специальная единица измерения в </w:t>
      </w:r>
      <w:r>
        <w:rPr>
          <w:b/>
          <w:lang w:val="ru-RU" w:eastAsia="zh-CN" w:bidi="hi-IN"/>
        </w:rPr>
        <w:t>Ethereum</w:t>
      </w:r>
      <w:r>
        <w:rPr>
          <w:b w:val="false"/>
          <w:bCs w:val="false"/>
          <w:lang w:val="ru-RU" w:eastAsia="zh-CN" w:bidi="hi-IN"/>
        </w:rPr>
        <w:t>, которая измеряет как много «работы» действие или набор действия выполняет. Любая операция в etherium требует траты gas, включая работу смарт контракта.</w:t>
      </w:r>
    </w:p>
    <w:sectPr>
      <w:headerReference w:type="default" r:id="rId2"/>
      <w:type w:val="nextPage"/>
      <w:pgSz w:w="12240" w:h="15840"/>
      <w:pgMar w:left="1134" w:right="1134" w:header="1134" w:top="3073" w:footer="72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b w:val="false"/>
        <w:b w:val="false"/>
        <w:bCs w:val="false"/>
        <w:lang w:val="ru-RU" w:eastAsia="zh-CN" w:bidi="hi-IN"/>
      </w:rPr>
    </w:pPr>
    <w:r>
      <w:rPr>
        <w:b w:val="false"/>
        <w:bCs w:val="false"/>
        <w:lang w:val="ru-RU" w:eastAsia="zh-CN" w:bidi="hi-IN"/>
      </w:rPr>
      <w:t>Научно-исследовательская работа</w:t>
    </w:r>
  </w:p>
  <w:p>
    <w:pPr>
      <w:pStyle w:val="Normal"/>
      <w:jc w:val="right"/>
      <w:rPr>
        <w:b w:val="false"/>
        <w:b w:val="false"/>
        <w:bCs w:val="false"/>
        <w:lang w:val="ru-RU" w:eastAsia="zh-CN" w:bidi="hi-IN"/>
      </w:rPr>
    </w:pPr>
    <w:r>
      <w:rPr>
        <w:b w:val="false"/>
        <w:bCs w:val="false"/>
        <w:lang w:val="ru-RU" w:eastAsia="zh-CN" w:bidi="hi-IN"/>
      </w:rPr>
      <w:t>Выполнена магистром 1 курса</w:t>
    </w:r>
  </w:p>
  <w:p>
    <w:pPr>
      <w:pStyle w:val="Normal"/>
      <w:jc w:val="right"/>
      <w:rPr>
        <w:b w:val="false"/>
        <w:b w:val="false"/>
        <w:bCs w:val="false"/>
        <w:lang w:val="ru-RU" w:eastAsia="zh-CN" w:bidi="hi-IN"/>
      </w:rPr>
    </w:pPr>
    <w:r>
      <w:rPr>
        <w:b w:val="false"/>
        <w:bCs w:val="false"/>
        <w:lang w:val="ru-RU" w:eastAsia="zh-CN" w:bidi="hi-IN"/>
      </w:rPr>
      <w:t>Педагогического направления</w:t>
    </w:r>
  </w:p>
  <w:p>
    <w:pPr>
      <w:pStyle w:val="Normal"/>
      <w:jc w:val="right"/>
      <w:rPr>
        <w:b w:val="false"/>
        <w:b w:val="false"/>
        <w:bCs w:val="false"/>
        <w:lang w:val="ru-RU" w:eastAsia="zh-CN" w:bidi="hi-IN"/>
      </w:rPr>
    </w:pPr>
    <w:r>
      <w:rPr>
        <w:b w:val="false"/>
        <w:bCs w:val="false"/>
        <w:lang w:val="ru-RU" w:eastAsia="zh-CN" w:bidi="hi-IN"/>
      </w:rPr>
      <w:t>Профиль «Корпоративное электронное обучение»</w:t>
    </w:r>
  </w:p>
  <w:p>
    <w:pPr>
      <w:pStyle w:val="Normal"/>
      <w:jc w:val="right"/>
      <w:rPr>
        <w:b w:val="false"/>
        <w:b w:val="false"/>
        <w:bCs w:val="false"/>
        <w:lang w:val="ru-RU" w:eastAsia="zh-CN" w:bidi="hi-IN"/>
      </w:rPr>
    </w:pPr>
    <w:r>
      <w:rPr>
        <w:b w:val="false"/>
        <w:bCs w:val="false"/>
        <w:lang w:val="ru-RU" w:eastAsia="zh-CN" w:bidi="hi-IN"/>
      </w:rPr>
      <w:t>Орловым Валентином Сергеевичем</w:t>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DejaVu Sans" w:cs="DejaVu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DejaVu Sans" w:cs="DejaVu Sans"/>
      <w:b/>
      <w:bCs/>
      <w:sz w:val="48"/>
      <w:szCs w:val="4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lang w:val="ru-RU" w:eastAsia="zh-CN" w:bidi="hi-IN"/>
    </w:rPr>
  </w:style>
  <w:style w:type="character" w:styleId="ListLabel2">
    <w:name w:val="ListLabel 2"/>
    <w:qFormat/>
    <w:rPr>
      <w:lang w:val="ru-RU"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suppressLineNumbers/>
      <w:tabs>
        <w:tab w:val="clear" w:pos="709"/>
        <w:tab w:val="center" w:pos="4986" w:leader="none"/>
        <w:tab w:val="right" w:pos="9972" w:leader="none"/>
      </w:tabs>
    </w:pPr>
    <w:rPr/>
  </w:style>
  <w:style w:type="paragraph" w:styleId="TableContents">
    <w:name w:val="Table Contents"/>
    <w:basedOn w:val="Normal"/>
    <w:qFormat/>
    <w:pPr>
      <w:suppressLineNumbers/>
    </w:pPr>
    <w:rPr/>
  </w:style>
  <w:style w:type="paragraph" w:styleId="1">
    <w:name w:val="Обычный1"/>
    <w:qFormat/>
    <w:pPr>
      <w:widowControl/>
      <w:bidi w:val="0"/>
      <w:spacing w:lineRule="auto" w:line="276" w:before="0" w:after="200"/>
      <w:jc w:val="left"/>
    </w:pPr>
    <w:rPr>
      <w:rFonts w:ascii="Calibri" w:hAnsi="Calibri" w:eastAsia="Calibri" w:cs="Calibri"/>
      <w:color w:val="auto"/>
      <w:kern w:val="2"/>
      <w:sz w:val="20"/>
      <w:szCs w:val="24"/>
      <w:lang w:val="en-US" w:eastAsia="ru-RU"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LibreOffice/6.2.0.3$Linux_X86_64 LibreOffice_project/20$Build-3</Application>
  <Pages>1</Pages>
  <Words>161</Words>
  <Characters>1259</Characters>
  <CharactersWithSpaces>1415</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2019-02-23T04:51:14Z</dcterms:created>
  <dc:creator/>
  <dc:description/>
  <dc:language>en-US</dc:language>
  <cp:lastModifiedBy/>
  <dcterms:modified xsi:type="dcterms:W3CDTF">2019-02-24T18:16:23Z</dcterms:modified>
  <cp:revision>7</cp:revision>
  <dc:subject/>
  <dc:title/>
</cp:coreProperties>
</file>