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200"/>
        <w:jc w:val="center"/>
        <w:rPr>
          <w:rFonts w:ascii="Times" w:hAnsi="Times" w:eastAsia="Calibri" w:eastAsiaTheme="minorHAnsi"/>
          <w:sz w:val="20"/>
          <w:szCs w:val="20"/>
        </w:rPr>
      </w:pPr>
      <w:r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color w:val="000000"/>
        </w:rPr>
        <w:t>М</w:t>
      </w:r>
      <w:r>
        <w:rPr>
          <w:rFonts w:eastAsia="Calibri" w:eastAsiaTheme="minorHAnsi"/>
          <w:color w:val="000000"/>
        </w:rPr>
        <w:t xml:space="preserve">ИНИСТЕРСТВО НАУКИ </w:t>
        <w:br/>
        <w:t xml:space="preserve">И ВЫСШЕГО ОБРАЗОВАНИЯ РОССИЙСКОЙ ФЕДЕРАЦИИ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-327025</wp:posOffset>
                </wp:positionH>
                <wp:positionV relativeFrom="paragraph">
                  <wp:posOffset>83185</wp:posOffset>
                </wp:positionV>
                <wp:extent cx="6363335" cy="1270"/>
                <wp:effectExtent l="0" t="0" r="0" b="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-25.75pt;margin-top:6.55pt;width:500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(практика по получению профессиональных умений и опыта профессиональной деятельности, научно-исследовательская)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>Руководитель к.п.н., доцент.</w:t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кафедры КТиЭО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>(Государев И.Б.)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__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2018 </w:t>
      </w:r>
      <w:r>
        <w:rPr>
          <w:rFonts w:ascii="Times New Roman" w:hAnsi="Times New Roman"/>
          <w:sz w:val="26"/>
          <w:szCs w:val="26"/>
        </w:rPr>
        <w:t>года</w:t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jc w:val="center"/>
        <w:rPr/>
      </w:pPr>
      <w:r>
        <w:rPr/>
        <w:t>I. Инвариантная самостоятельная работа</w:t>
      </w:r>
    </w:p>
    <w:p>
      <w:pPr>
        <w:pStyle w:val="Normal"/>
        <w:jc w:val="both"/>
        <w:rPr/>
      </w:pPr>
      <w:r>
        <w:rPr/>
      </w:r>
    </w:p>
    <w:p>
      <w:pPr>
        <w:pStyle w:val="Normal1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ascii="Times New Roman" w:hAnsi="Times New Roman" w:eastAsiaTheme="minorHAnsi"/>
          <w:b/>
          <w:color w:val="000000"/>
          <w:sz w:val="24"/>
          <w:szCs w:val="24"/>
        </w:rPr>
        <w:t xml:space="preserve">Задание 1.1.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Работа с научным текстом.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Изучите следующие вопросы:</w:t>
      </w:r>
    </w:p>
    <w:p>
      <w:pPr>
        <w:pStyle w:val="Normal1"/>
        <w:numPr>
          <w:ilvl w:val="0"/>
          <w:numId w:val="2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Научный стиль. </w:t>
      </w:r>
    </w:p>
    <w:p>
      <w:pPr>
        <w:pStyle w:val="Normal1"/>
        <w:numPr>
          <w:ilvl w:val="0"/>
          <w:numId w:val="2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Способы изложения в научном тексте </w:t>
      </w:r>
    </w:p>
    <w:p>
      <w:pPr>
        <w:pStyle w:val="Normal1"/>
        <w:numPr>
          <w:ilvl w:val="0"/>
          <w:numId w:val="2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Построение разделов научного текста.</w:t>
      </w:r>
    </w:p>
    <w:p>
      <w:pPr>
        <w:pStyle w:val="Normal1"/>
        <w:numPr>
          <w:ilvl w:val="0"/>
          <w:numId w:val="2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Цитирование.</w:t>
      </w:r>
    </w:p>
    <w:p>
      <w:pPr>
        <w:pStyle w:val="Normal1"/>
        <w:numPr>
          <w:ilvl w:val="0"/>
          <w:numId w:val="2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Доказательство или опровержение выдвинутого положения.</w:t>
      </w:r>
    </w:p>
    <w:p>
      <w:pPr>
        <w:pStyle w:val="Normal1"/>
        <w:numPr>
          <w:ilvl w:val="0"/>
          <w:numId w:val="2"/>
        </w:numPr>
        <w:tabs>
          <w:tab w:val="clear" w:pos="708"/>
          <w:tab w:val="left" w:pos="-15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Информационные технологии анализа и коррекции стиля текста.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Используйте сервис Главред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 xml:space="preserve"> 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https://glvrd.ru/</w:t>
        </w:r>
      </w:hyperlink>
    </w:p>
    <w:p>
      <w:pPr>
        <w:pStyle w:val="Normal1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eastAsia="Calibri" w:eastAsiaTheme="minorHAnsi"/>
          <w:color w:val="000000"/>
        </w:rPr>
        <w:t>Примечание: Конспект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</w:r>
      <w:hyperlink r:id="rId5">
        <w:r>
          <w:rPr>
            <w:rStyle w:val="InternetLink"/>
          </w:rPr>
          <w:t>https://bit.ly/2GI2MI6</w:t>
        </w:r>
      </w:hyperlink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  <w:color w:val="000000"/>
        </w:rPr>
        <w:t xml:space="preserve">Задание 1.2. </w:t>
      </w:r>
      <w:r>
        <w:rPr>
          <w:rFonts w:eastAsia="Calibri" w:eastAsiaTheme="minorHAnsi"/>
          <w:b/>
          <w:i/>
          <w:color w:val="000000"/>
        </w:rPr>
        <w:t>Выполните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Анализ</w:t>
      </w:r>
    </w:p>
    <w:p>
      <w:pPr>
        <w:pStyle w:val="Normal"/>
        <w:rPr/>
      </w:pPr>
      <w:hyperlink r:id="rId7">
        <w:r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https://bit.ly/2NosZfe</w:t>
        </w:r>
      </w:hyperlink>
      <w:hyperlink r:id="rId8">
        <w:r>
          <w:rPr/>
          <w:t xml:space="preserve"> </w:t>
        </w:r>
      </w:hyperlink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</w:rPr>
        <w:t xml:space="preserve">Задание 1.3. </w:t>
      </w:r>
      <w:r>
        <w:rPr>
          <w:rFonts w:eastAsia="Calibri" w:eastAsiaTheme="minorHAnsi"/>
          <w:b/>
          <w:i/>
          <w:color w:val="000000"/>
        </w:rPr>
        <w:t>Изучите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/>
        <w:t xml:space="preserve">Примечание: </w:t>
      </w:r>
      <w:r>
        <w:rPr>
          <w:rFonts w:eastAsia="Calibri" w:eastAsiaTheme="minorHAnsi"/>
          <w:color w:val="000000"/>
        </w:rPr>
        <w:t>Конспект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hyperlink r:id="rId10">
        <w:r>
          <w:rPr>
            <w:rStyle w:val="InternetLink"/>
          </w:rPr>
          <w:t>https://bit.ly/2SYsz58</w:t>
        </w:r>
      </w:hyperlink>
    </w:p>
    <w:p>
      <w:pPr>
        <w:pStyle w:val="Heading1"/>
        <w:jc w:val="center"/>
        <w:rPr>
          <w:lang w:eastAsia="ru-RU"/>
        </w:rPr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jc w:val="center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rFonts w:eastAsia="Calibri" w:eastAsiaTheme="minorHAnsi"/>
          <w:b/>
          <w:color w:val="000000"/>
        </w:rPr>
        <w:t xml:space="preserve">Задание 2.1. </w:t>
      </w:r>
      <w:r>
        <w:rPr>
          <w:rFonts w:eastAsia="Calibri" w:eastAsiaTheme="minorHAnsi"/>
          <w:b/>
          <w:i/>
          <w:color w:val="000000"/>
        </w:rPr>
        <w:t>Осуществите постановку проблемы диссертационного исследования, обоснуйте ее актуальность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/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Конспект </w:t>
      </w:r>
    </w:p>
    <w:p>
      <w:pPr>
        <w:pStyle w:val="Normal"/>
        <w:rPr/>
      </w:pPr>
      <w:hyperlink r:id="rId12">
        <w:r>
          <w:drawing>
            <wp:anchor behindDoc="0" distT="0" distB="0" distL="0" distR="0" simplePos="0" locked="0" layoutInCell="1" allowOverlap="1" relativeHeight="7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6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lang w:eastAsia="ru-RU"/>
          </w:rPr>
          <w:t>https://bit.ly/2Iweo2I</w:t>
        </w:r>
      </w:hyperlink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b/>
          <w:b/>
          <w:i/>
          <w:i/>
          <w:sz w:val="20"/>
          <w:szCs w:val="20"/>
        </w:rPr>
      </w:pPr>
      <w:r>
        <w:rPr>
          <w:rFonts w:eastAsia="Calibri" w:eastAsiaTheme="minorHAnsi"/>
          <w:b/>
          <w:color w:val="000000"/>
        </w:rPr>
        <w:t xml:space="preserve">Задание 2.2. </w:t>
      </w:r>
      <w:r>
        <w:rPr>
          <w:rFonts w:eastAsia="Calibri" w:eastAsiaTheme="minorHAnsi"/>
          <w:b/>
          <w:i/>
          <w:color w:val="000000"/>
        </w:rPr>
        <w:t>Проанализировать документ «Прогноз долгосрочного социально – экономического развития российской федерации на период до 2030 года».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Примечание: Анализ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hyperlink r:id="rId14">
        <w:r>
          <w:rPr>
            <w:rStyle w:val="InternetLink"/>
          </w:rPr>
          <w:t>https://bit.ly/2E89LGB</w:t>
        </w:r>
      </w:hyperlink>
    </w:p>
    <w:p>
      <w:pPr>
        <w:pStyle w:val="NormalWeb"/>
        <w:spacing w:beforeAutospacing="0" w:before="0" w:afterAutospacing="0" w:after="0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  <w:color w:val="000000"/>
        </w:rPr>
        <w:t xml:space="preserve">Задание 2.3. </w:t>
      </w:r>
      <w:r>
        <w:rPr>
          <w:rFonts w:eastAsia="Calibri" w:eastAsiaTheme="minorHAnsi"/>
          <w:b/>
          <w:i/>
          <w:color w:val="000000"/>
        </w:rPr>
        <w:t>Составьте терминологический словарь диссертационного исследования (работа с источниками, ориентированными на выполняемую магистерскую диссертацию).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Примечание: Глоссарий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hyperlink r:id="rId16">
        <w:r>
          <w:rPr>
            <w:rStyle w:val="InternetLink"/>
            <w:rFonts w:eastAsia="Calibri" w:eastAsiaTheme="minorHAnsi" w:ascii="Times New Roman" w:hAnsi="Times New Roman"/>
            <w:color w:val="000000"/>
            <w:sz w:val="24"/>
            <w:szCs w:val="24"/>
            <w:lang w:eastAsia="ru-RU"/>
          </w:rPr>
          <w:t>https://bit.ly/2BLpZVt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  <w:color w:val="000000"/>
        </w:rPr>
        <w:t xml:space="preserve">Задание 2.4. </w:t>
      </w:r>
      <w:r>
        <w:rPr>
          <w:rFonts w:eastAsia="Calibri" w:eastAsiaTheme="minorHAnsi"/>
          <w:b/>
          <w:i/>
          <w:color w:val="000000"/>
        </w:rPr>
        <w:t>Изучение материалов конференций по корпоративному и электронному обучению (в соответствии с темой диссертации).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Примечание: Аннотированный список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rPr/>
      </w:pPr>
      <w:hyperlink r:id="rId18">
        <w:r>
          <w:rPr>
            <w:rStyle w:val="InternetLink"/>
          </w:rPr>
          <w:t>https://bit.ly/2IwePKo</w:t>
        </w:r>
      </w:hyperlink>
      <w:hyperlink r:id="rId19">
        <w:r>
          <w:rPr/>
          <w:t xml:space="preserve"> 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  <w:color w:val="000000"/>
        </w:rPr>
        <w:t xml:space="preserve">Задание 2.5. </w:t>
      </w:r>
      <w:r>
        <w:rPr>
          <w:rFonts w:eastAsia="Calibri" w:eastAsiaTheme="minorHAnsi"/>
          <w:b/>
          <w:i/>
          <w:color w:val="000000"/>
        </w:rPr>
        <w:t>Изучить правила цитирования первоисточников  в тексте  магистерской диссертации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Примечание: Конспект</w:t>
      </w:r>
    </w:p>
    <w:p>
      <w:pPr>
        <w:pStyle w:val="Normal"/>
        <w:rPr/>
      </w:pPr>
      <w:hyperlink r:id="rId22">
        <w:r>
          <w:drawing>
            <wp:anchor behindDoc="0" distT="0" distB="0" distL="0" distR="0" simplePos="0" locked="0" layoutInCell="1" allowOverlap="1" relativeHeight="11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10" name="Image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https://bit.ly/2IwmXKF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1" w:customStyle="1">
    <w:name w:val="LO-normal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lvrd.ru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bit.ly/2GI2MI6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bit.ly/2NosZfe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bit.ly/2SYsz58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bit.ly/2Iweo2I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bit.ly/2E89LGB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bit.ly/2BLpZVt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s://bit.ly/2IwePKo" TargetMode="External"/><Relationship Id="rId19" Type="http://schemas.openxmlformats.org/officeDocument/2006/relationships/hyperlink" Target="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bit.ly/2IwmXKF" TargetMode="External"/><Relationship Id="rId22" Type="http://schemas.openxmlformats.org/officeDocument/2006/relationships/hyperlink" Target="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B2CD7-59CE-442E-BE2B-4D1BBC5F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LibreOffice/6.2.0.3$Linux_X86_64 LibreOffice_project/20$Build-3</Application>
  <Pages>5</Pages>
  <Words>304</Words>
  <Characters>2637</Characters>
  <CharactersWithSpaces>2957</CharactersWithSpaces>
  <Paragraphs>60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2019-01-25T14:13:00Z</dcterms:created>
  <dc:creator>Тусик</dc:creator>
  <dc:description/>
  <dc:language>en-US</dc:language>
  <cp:lastModifiedBy/>
  <cp:lastPrinted>2015-03-24T07:53:00Z</cp:lastPrinted>
  <dcterms:modified xsi:type="dcterms:W3CDTF">2019-02-24T07:59:23Z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