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b/>
          <w:color w:val="000000"/>
          <w:lang w:val="ru-RU" w:eastAsia="ru-RU" w:bidi="hi-IN"/>
        </w:rPr>
        <w:t xml:space="preserve">Задание 2.2. </w:t>
      </w:r>
      <w:r>
        <w:rPr>
          <w:rFonts w:eastAsia="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технология проведения лекций в режиме on-line для корпоративного обучения". </w:t>
      </w:r>
    </w:p>
    <w:p>
      <w:pPr>
        <w:pStyle w:val="NormalWeb"/>
        <w:spacing w:beforeAutospacing="0" w:before="0" w:afterAutospacing="0" w:after="0"/>
        <w:jc w:val="both"/>
        <w:rPr>
          <w:rFonts w:eastAsia="" w:eastAsiaTheme="min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" w:eastAsiaTheme="minorHAnsi"/>
          <w:b w:val="false"/>
          <w:bCs w:val="false"/>
          <w:i w:val="false"/>
          <w:iCs w:val="false"/>
          <w:color w:val="000000"/>
        </w:rPr>
      </w:r>
    </w:p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b/>
          <w:bCs/>
          <w:lang w:val="ru-RU" w:eastAsia="ru-RU" w:bidi="hi-IN"/>
        </w:rPr>
        <w:t>Слушатели:</w:t>
      </w:r>
      <w:r>
        <w:rPr>
          <w:lang w:val="ru-RU" w:eastAsia="ru-RU" w:bidi="hi-IN"/>
        </w:rPr>
        <w:t xml:space="preserve"> бакалавры</w:t>
      </w:r>
    </w:p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b/>
          <w:bCs/>
          <w:lang w:val="ru-RU" w:eastAsia="ru-RU" w:bidi="hi-IN"/>
        </w:rPr>
        <w:t>Формат проведения занятия:</w:t>
      </w:r>
      <w:r>
        <w:rPr>
          <w:lang w:val="ru-RU" w:eastAsia="ru-RU" w:bidi="hi-IN"/>
        </w:rPr>
        <w:t xml:space="preserve"> аудиторное 45 минут</w:t>
      </w:r>
    </w:p>
    <w:p>
      <w:pPr>
        <w:pStyle w:val="NormalWeb"/>
        <w:spacing w:beforeAutospacing="0" w:before="0" w:afterAutospacing="0" w:after="0"/>
        <w:jc w:val="both"/>
        <w:rPr>
          <w:b/>
          <w:b/>
          <w:bCs/>
          <w:lang w:val="ru-RU" w:eastAsia="ru-RU" w:bidi="hi-IN"/>
        </w:rPr>
      </w:pPr>
      <w:r>
        <w:rPr>
          <w:b/>
          <w:bCs/>
          <w:lang w:val="ru-RU" w:eastAsia="ru-RU" w:bidi="hi-IN"/>
        </w:rPr>
        <w:t>Содежрание занятия: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b w:val="false"/>
          <w:bCs w:val="false"/>
          <w:lang w:val="ru-RU" w:eastAsia="ru-RU" w:bidi="hi-IN"/>
        </w:rPr>
        <w:t>Алгоритм разработки электронного курса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b w:val="false"/>
          <w:bCs w:val="false"/>
          <w:lang w:val="ru-RU" w:eastAsia="ru-RU" w:bidi="hi-IN"/>
        </w:rPr>
        <w:t>Интерактивные задания и практикумы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b w:val="false"/>
          <w:bCs w:val="false"/>
          <w:lang w:val="ru-RU" w:eastAsia="ru-RU" w:bidi="hi-IN"/>
        </w:rPr>
        <w:t>Геймификация в электронных курсах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b w:val="false"/>
          <w:bCs w:val="false"/>
          <w:lang w:val="ru-RU" w:eastAsia="ru-RU" w:bidi="hi-IN"/>
        </w:rPr>
        <w:t>Особенности поведения и удержания внимания</w:t>
      </w:r>
    </w:p>
    <w:p>
      <w:pPr>
        <w:pStyle w:val="NormalWeb"/>
        <w:spacing w:beforeAutospacing="0" w:before="0" w:afterAutospacing="0" w:after="0"/>
        <w:jc w:val="both"/>
        <w:rPr>
          <w:b w:val="false"/>
          <w:b w:val="false"/>
          <w:bCs w:val="false"/>
          <w:i/>
          <w:i/>
          <w:lang w:val="ru-RU" w:eastAsia="ru-RU" w:bidi="hi-IN"/>
        </w:rPr>
      </w:pPr>
      <w:r>
        <w:rPr>
          <w:lang w:val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b w:val="false"/>
          <w:b w:val="false"/>
          <w:bCs w:val="false"/>
          <w:i/>
          <w:i/>
          <w:lang w:val="ru-RU" w:eastAsia="ru-RU" w:bidi="hi-IN"/>
        </w:rPr>
      </w:pPr>
      <w:r>
        <w:rPr>
          <w:lang w:val="ru-RU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19750" cy="36861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Этап первый. Анализ. </w:t>
      </w:r>
      <w:r>
        <w:rPr>
          <w:lang w:val="ru-RU" w:eastAsia="zh-CN" w:bidi="hi-IN"/>
        </w:rPr>
        <w:t>На кого расчитан курс?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Этап второй. Дизайн. </w:t>
      </w:r>
      <w:r>
        <w:rPr>
          <w:lang w:val="ru-RU" w:eastAsia="zh-CN" w:bidi="hi-IN"/>
        </w:rPr>
        <w:t>Создаём программу.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Этап третий. Разработка. </w:t>
      </w:r>
      <w:r>
        <w:rPr>
          <w:lang w:val="ru-RU" w:eastAsia="zh-CN" w:bidi="hi-IN"/>
        </w:rPr>
        <w:t>Создаём контент.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Этап четвёртый. Применение. </w:t>
      </w:r>
      <w:r>
        <w:rPr>
          <w:lang w:val="ru-RU" w:eastAsia="zh-CN" w:bidi="hi-IN"/>
        </w:rPr>
        <w:t>Проверяем на практике, тесовые прогоны.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Этап пятый. Оценка. </w:t>
      </w:r>
      <w:r>
        <w:rPr>
          <w:lang w:val="ru-RU" w:eastAsia="zh-CN" w:bidi="hi-IN"/>
        </w:rPr>
        <w:t>Получаем отзывы от учеников.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spacing w:before="0" w:after="140"/>
        <w:rPr/>
      </w:pPr>
      <w:r>
        <w:rPr>
          <w:lang w:val="ru-RU" w:bidi="hi-IN"/>
        </w:rPr>
        <w:t>Источник по алгоритму электронного курса</w:t>
      </w:r>
      <w:r>
        <w:rPr>
          <w:lang w:val="ru-RU" w:bidi="hi-IN"/>
        </w:rPr>
        <w:t xml:space="preserve">: </w:t>
      </w:r>
      <w:hyperlink r:id="rId3">
        <w:r>
          <w:rPr>
            <w:rStyle w:val="InternetLink"/>
            <w:lang w:val="ru-RU" w:bidi="hi-IN"/>
          </w:rPr>
          <w:t>https://mel.fm/blog/ikra/6745-kak-sozdat-programmu-kursa-model-addie</w:t>
        </w:r>
      </w:hyperlink>
    </w:p>
    <w:sectPr>
      <w:headerReference w:type="default" r:id="rId4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21">
    <w:name w:val="ListLabel 21"/>
    <w:qFormat/>
    <w:rPr>
      <w:lang w:val="ru-RU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l.fm/blog/ikra/6745-kak-sozdat-programmu-kursa-model-addie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LibreOffice/6.2.0.3$Linux_X86_64 LibreOffice_project/20$Build-3</Application>
  <Pages>2</Pages>
  <Words>118</Words>
  <Characters>906</Characters>
  <CharactersWithSpaces>997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2019-02-25T04:59:47Z</dcterms:modified>
  <cp:revision>23</cp:revision>
  <dc:subject/>
  <dc:title/>
</cp:coreProperties>
</file>