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E80DA">
      <w:pPr>
        <w:pStyle w:val="7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4B8D7DCB">
      <w:pPr>
        <w:pStyle w:val="7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1AB5497">
      <w:pPr>
        <w:pStyle w:val="7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«Рязанский государственный радиотехнический университет</w:t>
      </w:r>
    </w:p>
    <w:p w14:paraId="3D9E3FDE">
      <w:pPr>
        <w:pStyle w:val="7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имени В.Ф. Уткина»</w:t>
      </w:r>
    </w:p>
    <w:p w14:paraId="16362259">
      <w:pPr>
        <w:pStyle w:val="8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Кафедра «Электронные вычислительные машины»</w:t>
      </w:r>
    </w:p>
    <w:p w14:paraId="79A581FD">
      <w:pPr>
        <w:pStyle w:val="8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9C1B58A">
      <w:pPr>
        <w:pStyle w:val="8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3D5A5C3">
      <w:pPr>
        <w:pStyle w:val="8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4F52C9A">
      <w:pPr>
        <w:pStyle w:val="8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60F6D3A">
      <w:pPr>
        <w:pStyle w:val="8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D8BF74D">
      <w:pPr>
        <w:pStyle w:val="8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A6DC4A9">
      <w:pPr>
        <w:pStyle w:val="8"/>
        <w:spacing w:line="360" w:lineRule="auto"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  <w:t xml:space="preserve">Отчет о лабораторной работе № </w:t>
      </w: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  <w:t>1</w:t>
      </w:r>
    </w:p>
    <w:p w14:paraId="2B91F192">
      <w:pPr>
        <w:pStyle w:val="8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«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Основы Python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»</w:t>
      </w:r>
    </w:p>
    <w:p w14:paraId="48AACBC7">
      <w:pPr>
        <w:pStyle w:val="8"/>
        <w:spacing w:line="360" w:lineRule="auto"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  <w:t>по дисциплине</w:t>
      </w:r>
    </w:p>
    <w:p w14:paraId="6743914A">
      <w:pPr>
        <w:pStyle w:val="8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«Машинное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обучение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»</w:t>
      </w:r>
    </w:p>
    <w:p w14:paraId="560B8E14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1A9A0D5F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7A413A30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332E49E0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3D3B1D16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7AC68282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467443E7">
      <w:pPr>
        <w:pStyle w:val="8"/>
        <w:jc w:val="both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189574FC">
      <w:pPr>
        <w:pStyle w:val="8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135F5BD6">
      <w:pPr>
        <w:pStyle w:val="8"/>
        <w:spacing w:line="360" w:lineRule="auto"/>
        <w:jc w:val="right"/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  <w:t>Выполнили:</w:t>
      </w:r>
    </w:p>
    <w:p w14:paraId="3311D3D2">
      <w:pPr>
        <w:pStyle w:val="8"/>
        <w:spacing w:line="360" w:lineRule="auto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ст. гр. 3724</w:t>
      </w:r>
    </w:p>
    <w:p w14:paraId="0DD11219">
      <w:pPr>
        <w:pStyle w:val="8"/>
        <w:spacing w:line="360" w:lineRule="auto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бригада № 3</w:t>
      </w:r>
    </w:p>
    <w:p w14:paraId="3FAF8359">
      <w:pPr>
        <w:pStyle w:val="8"/>
        <w:spacing w:line="360" w:lineRule="auto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Орлова О.А.</w:t>
      </w:r>
    </w:p>
    <w:p w14:paraId="25871752">
      <w:pPr>
        <w:pStyle w:val="8"/>
        <w:spacing w:line="360" w:lineRule="auto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Фетискина Н.И.</w:t>
      </w:r>
    </w:p>
    <w:p w14:paraId="1971A147">
      <w:pPr>
        <w:pStyle w:val="8"/>
        <w:spacing w:line="360" w:lineRule="auto"/>
        <w:jc w:val="right"/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  <w:t>Проверил:</w:t>
      </w:r>
    </w:p>
    <w:p w14:paraId="3E12D6EA">
      <w:pPr>
        <w:pStyle w:val="8"/>
        <w:spacing w:line="360" w:lineRule="auto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ст. пр. каф. ЭВМ</w:t>
      </w:r>
    </w:p>
    <w:p w14:paraId="1BAB1C67">
      <w:pPr>
        <w:pStyle w:val="8"/>
        <w:spacing w:line="360" w:lineRule="auto"/>
        <w:jc w:val="right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Панина И.С.</w:t>
      </w:r>
    </w:p>
    <w:p w14:paraId="2A14D6FC">
      <w:pPr>
        <w:pStyle w:val="8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26DB41F7">
      <w:pPr>
        <w:pStyle w:val="8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2B74AC22">
      <w:pPr>
        <w:pStyle w:val="8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19929761">
      <w:pPr>
        <w:pStyle w:val="8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776E0793">
      <w:pPr>
        <w:pStyle w:val="8"/>
        <w:jc w:val="center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Рязань 202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  <w:t>6</w:t>
      </w:r>
    </w:p>
    <w:p w14:paraId="332C4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i w:val="0"/>
          <w:caps w:val="0"/>
          <w:smallCaps w:val="0"/>
          <w:color w:val="auto"/>
          <w:spacing w:val="0"/>
          <w:sz w:val="28"/>
          <w:szCs w:val="28"/>
          <w:lang w:val="ru-RU"/>
        </w:rPr>
        <w:t>ПРАКТИЧЕСКАЯ</w:t>
      </w:r>
      <w:r>
        <w:rPr>
          <w:rFonts w:hint="default" w:ascii="Times New Roman" w:hAnsi="Times New Roman" w:cs="Times New Roman"/>
          <w:b/>
          <w:bCs/>
          <w:i w:val="0"/>
          <w:caps w:val="0"/>
          <w:smallCaps w:val="0"/>
          <w:color w:val="auto"/>
          <w:spacing w:val="0"/>
          <w:sz w:val="28"/>
          <w:szCs w:val="28"/>
          <w:lang w:val="ru-RU"/>
        </w:rPr>
        <w:t xml:space="preserve"> ЧАСТЬ </w:t>
      </w:r>
    </w:p>
    <w:p w14:paraId="1F693A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/>
        </w:rPr>
        <w:t>1. Написать функцию square, принимающую 1 аргумент — сторону квадрата, и возвращающую 3 значения (с помощью кортежа): периметр квадрата, площадь квадрата и диагональ квадрата.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ru-RU" w:eastAsia="zh-CN"/>
        </w:rPr>
        <w:t xml:space="preserve"> Результат представлен на рисунке 1. </w:t>
      </w:r>
    </w:p>
    <w:p w14:paraId="2A6344D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 math</w:t>
      </w:r>
    </w:p>
    <w:p w14:paraId="75AB1E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side_length =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"Введите длину стороны квадрата: 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39945E0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area = side_length **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2</w:t>
      </w:r>
    </w:p>
    <w:p w14:paraId="54F6BC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perimeter =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 * side_length</w:t>
      </w:r>
    </w:p>
    <w:p w14:paraId="245A24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diagonal = side_length * math.sqrt(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9197E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result = (area, perimeter, diagonal)</w:t>
      </w:r>
    </w:p>
    <w:p w14:paraId="3B5AEF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 result)</w:t>
      </w:r>
    </w:p>
    <w:p w14:paraId="5827C0F4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396740" cy="1809750"/>
            <wp:effectExtent l="0" t="0" r="762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B5C7">
      <w:pPr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1 - Результат выполнения </w:t>
      </w:r>
    </w:p>
    <w:p w14:paraId="6C3EB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2. Пользователь делает вклад в размере a рублей сроком на years лет под 10% годовых (каждый год размер его вклада увеличивается на 10%. Эти деньги прибавляются к сумме вклада, и на них в следующем году тоже будут проценты). Написать функцию bank, принимающая аргументы a и years, и возвращающую сумму, которая будет на счету пользователя. Результат представлен на рисунке 2. </w:t>
      </w:r>
    </w:p>
    <w:p w14:paraId="596409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bank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years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5E63DA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 each_year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range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(years):</w:t>
      </w:r>
    </w:p>
    <w:p w14:paraId="63DCC8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        a = (a *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1.1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CF329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 a</w:t>
      </w:r>
    </w:p>
    <w:p w14:paraId="2C3732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a=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"Вложение 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6971B5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years=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"На сколько лет? "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338A77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atLeast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(bank(a,years))</w:t>
      </w:r>
    </w:p>
    <w:p w14:paraId="22433374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232660" cy="1837055"/>
            <wp:effectExtent l="0" t="0" r="762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B018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2 - Результат выполнения</w:t>
      </w:r>
    </w:p>
    <w:p w14:paraId="5209B35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F09F283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sectPr>
      <w:footerReference r:id="rId3" w:type="default"/>
      <w:pgSz w:w="11906" w:h="16838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Mangal">
    <w:altName w:val="Microsoft YaHe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C3F00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256A56">
                          <w:pPr>
                            <w:pStyle w:val="6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yTd0PuAgAANgYAAA4AAABkcnMvZTJvRG9jLnhtbK1UX2/TMBB/R+I7&#10;WH7PkrRZ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8k3dD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256A56">
                    <w:pPr>
                      <w:pStyle w:val="6"/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B4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7">
    <w:name w:val="Default"/>
    <w:uiPriority w:val="0"/>
    <w:pPr>
      <w:suppressAutoHyphens/>
      <w:autoSpaceDN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  <w:lang w:val="ru-RU" w:eastAsia="en-US" w:bidi="ar-SA"/>
    </w:rPr>
  </w:style>
  <w:style w:type="paragraph" w:customStyle="1" w:styleId="8">
    <w:name w:val="Standard"/>
    <w:qFormat/>
    <w:uiPriority w:val="0"/>
    <w:pPr>
      <w:suppressAutoHyphens/>
      <w:autoSpaceDN w:val="0"/>
      <w:spacing w:after="0" w:line="240" w:lineRule="auto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2026-02-19T17:42:31Z</dcterms:created>
  <dc:creator>orlov</dc:creator>
  <cp:lastModifiedBy>Оля Орлова</cp:lastModifiedBy>
  <dcterms:modified xsi:type="dcterms:W3CDTF">2026-02-19T19:10:19Z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E048A9DDBA604CDF967008FFBAA6AE57_12</vt:lpwstr>
  </property>
</Properties>
</file>