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b11686346e4144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Договор №  16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ФИО: Воронкова Елизавета Сергеевна2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заключения: 15.01.2022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Дата возврата: 29.01.2022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Итоговая стоимость (включая штрафы): 0</w:t>
      </w:r>
    </w:p>
    <w:p>
      <w:pPr>
        <w:jc w:val="left"/>
        <w:spacing w:lineRule="auto"/>
        <w:ind/>
        <w:rPr>
          <w:sz w:val="24"/>
        </w:rPr>
      </w:pPr>
      <w:r>
        <w:rPr>
          <w:sz w:val="24"/>
        </w:rPr>
        <w:t xml:space="preserve">Штрафы:0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Автор</w:t>
            </w:r>
          </w:p>
        </w:tc>
        <w:tc>
          <w:p>
            <w:r>
              <w:t>Издательство</w:t>
            </w:r>
          </w:p>
        </w:tc>
        <w:tc>
          <w:p>
            <w:r>
              <w:t>Год</w:t>
            </w:r>
          </w:p>
        </w:tc>
      </w:tr>
    </w:tbl>
    <w:sectPr>
      <w:pgSz w:orient="portrait"/>
    </w:sectPr>
  </w:body>
</w:document>
</file>