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B08" w:rsidRDefault="00930B08" w:rsidP="0020578E">
      <w:pPr>
        <w:pStyle w:val="Heading3"/>
        <w:numPr>
          <w:ilvl w:val="2"/>
          <w:numId w:val="27"/>
        </w:numPr>
        <w:spacing w:before="240" w:after="240"/>
        <w:ind w:left="1417" w:hanging="697"/>
      </w:pPr>
      <w:bookmarkStart w:id="0" w:name="_Toc316850461"/>
      <w:r>
        <w:t>PLANIFICAR PROYECTO (PP)</w:t>
      </w:r>
      <w:bookmarkEnd w:id="0"/>
    </w:p>
    <w:tbl>
      <w:tblPr>
        <w:tblW w:w="4143" w:type="pct"/>
        <w:tblInd w:w="1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
        <w:gridCol w:w="1994"/>
        <w:gridCol w:w="676"/>
        <w:gridCol w:w="3690"/>
      </w:tblGrid>
      <w:tr w:rsidR="00930B08" w:rsidRPr="003A4398" w:rsidTr="00C167A8">
        <w:trPr>
          <w:trHeight w:val="366"/>
        </w:trPr>
        <w:tc>
          <w:tcPr>
            <w:tcW w:w="599" w:type="pct"/>
            <w:shd w:val="clear" w:color="auto" w:fill="7CC9EC"/>
            <w:vAlign w:val="center"/>
          </w:tcPr>
          <w:p w:rsidR="00930B08" w:rsidRPr="003A4398" w:rsidRDefault="00930B08" w:rsidP="0020578E">
            <w:pPr>
              <w:ind w:right="-108"/>
              <w:jc w:val="center"/>
              <w:rPr>
                <w:rFonts w:ascii="Arial Narrow" w:hAnsi="Arial Narrow" w:cs="Arial"/>
                <w:b/>
                <w:lang w:eastAsia="es-ES"/>
              </w:rPr>
            </w:pPr>
            <w:r>
              <w:rPr>
                <w:rFonts w:ascii="Arial Narrow" w:hAnsi="Arial Narrow" w:cs="Arial"/>
                <w:b/>
                <w:lang w:eastAsia="es-ES"/>
              </w:rPr>
              <w:t>Práctica.</w:t>
            </w:r>
          </w:p>
        </w:tc>
        <w:tc>
          <w:tcPr>
            <w:tcW w:w="1380" w:type="pct"/>
            <w:shd w:val="clear" w:color="auto" w:fill="7CC9EC"/>
            <w:vAlign w:val="center"/>
          </w:tcPr>
          <w:p w:rsidR="00930B08" w:rsidRPr="003A4398" w:rsidRDefault="00930B08" w:rsidP="0020578E">
            <w:pPr>
              <w:ind w:left="33"/>
              <w:jc w:val="center"/>
              <w:rPr>
                <w:rFonts w:ascii="Arial Narrow" w:hAnsi="Arial Narrow" w:cs="Arial"/>
                <w:b/>
                <w:lang w:eastAsia="es-ES"/>
              </w:rPr>
            </w:pPr>
            <w:r w:rsidRPr="003A4398">
              <w:rPr>
                <w:rFonts w:ascii="Arial Narrow" w:hAnsi="Arial Narrow" w:cs="Arial"/>
                <w:b/>
                <w:lang w:eastAsia="es-ES"/>
              </w:rPr>
              <w:t>Preguntas</w:t>
            </w:r>
          </w:p>
        </w:tc>
        <w:tc>
          <w:tcPr>
            <w:tcW w:w="468" w:type="pct"/>
            <w:shd w:val="clear" w:color="auto" w:fill="7CC9EC"/>
            <w:vAlign w:val="center"/>
          </w:tcPr>
          <w:p w:rsidR="00930B08" w:rsidRPr="003A4398" w:rsidRDefault="00930B08" w:rsidP="0020578E">
            <w:pPr>
              <w:jc w:val="center"/>
              <w:rPr>
                <w:rFonts w:ascii="Arial Narrow" w:hAnsi="Arial Narrow" w:cs="Arial"/>
                <w:b/>
                <w:lang w:eastAsia="es-ES"/>
              </w:rPr>
            </w:pPr>
            <w:r>
              <w:rPr>
                <w:rFonts w:ascii="Arial Narrow" w:hAnsi="Arial Narrow" w:cs="Arial"/>
                <w:b/>
                <w:lang w:eastAsia="es-ES"/>
              </w:rPr>
              <w:t>Rpta.</w:t>
            </w:r>
          </w:p>
        </w:tc>
        <w:tc>
          <w:tcPr>
            <w:tcW w:w="2554" w:type="pct"/>
            <w:shd w:val="clear" w:color="auto" w:fill="7CC9EC"/>
            <w:vAlign w:val="center"/>
          </w:tcPr>
          <w:p w:rsidR="00930B08" w:rsidRPr="003A4398" w:rsidRDefault="00930B08" w:rsidP="0020578E">
            <w:pPr>
              <w:jc w:val="center"/>
              <w:rPr>
                <w:rFonts w:ascii="Arial Narrow" w:hAnsi="Arial Narrow" w:cs="Arial"/>
                <w:b/>
                <w:lang w:eastAsia="es-ES"/>
              </w:rPr>
            </w:pPr>
            <w:r>
              <w:rPr>
                <w:rFonts w:ascii="Arial Narrow" w:hAnsi="Arial Narrow" w:cs="Arial"/>
                <w:b/>
                <w:lang w:eastAsia="es-ES"/>
              </w:rPr>
              <w:t>Comentarios</w:t>
            </w:r>
          </w:p>
        </w:tc>
      </w:tr>
      <w:tr w:rsidR="00930B08" w:rsidRPr="003A4398" w:rsidTr="00C167A8">
        <w:trPr>
          <w:trHeight w:val="404"/>
        </w:trPr>
        <w:tc>
          <w:tcPr>
            <w:tcW w:w="599" w:type="pct"/>
            <w:noWrap/>
            <w:vAlign w:val="center"/>
          </w:tcPr>
          <w:p w:rsidR="00930B08" w:rsidRPr="003A4398" w:rsidRDefault="00930B08" w:rsidP="003A4398">
            <w:pPr>
              <w:spacing w:after="0"/>
              <w:ind w:right="-108"/>
              <w:jc w:val="center"/>
              <w:rPr>
                <w:rFonts w:ascii="Arial Narrow" w:hAnsi="Arial Narrow"/>
                <w:b/>
                <w:lang w:val="es-ES_tradnl" w:eastAsia="es-ES"/>
              </w:rPr>
            </w:pPr>
            <w:r w:rsidRPr="003A4398">
              <w:rPr>
                <w:rFonts w:ascii="Arial Narrow" w:hAnsi="Arial Narrow"/>
                <w:b/>
                <w:lang w:val="es-ES_tradnl" w:eastAsia="es-ES"/>
              </w:rPr>
              <w:t>SG1</w:t>
            </w:r>
          </w:p>
        </w:tc>
        <w:tc>
          <w:tcPr>
            <w:tcW w:w="4401" w:type="pct"/>
            <w:gridSpan w:val="3"/>
            <w:noWrap/>
            <w:vAlign w:val="center"/>
          </w:tcPr>
          <w:p w:rsidR="00930B08" w:rsidRPr="003A4398" w:rsidRDefault="00930B08" w:rsidP="001F2F88">
            <w:pPr>
              <w:spacing w:after="0"/>
              <w:ind w:left="33"/>
              <w:rPr>
                <w:rFonts w:ascii="Arial Narrow" w:hAnsi="Arial Narrow"/>
                <w:b/>
                <w:lang w:val="es-ES_tradnl" w:eastAsia="es-ES"/>
              </w:rPr>
            </w:pPr>
            <w:r w:rsidRPr="003A4398">
              <w:rPr>
                <w:rFonts w:ascii="Arial Narrow" w:hAnsi="Arial Narrow"/>
                <w:b/>
                <w:lang w:val="es-ES_tradnl" w:eastAsia="es-ES"/>
              </w:rPr>
              <w:t>Establecer estimaciones</w:t>
            </w:r>
          </w:p>
        </w:tc>
      </w:tr>
      <w:tr w:rsidR="00930B08" w:rsidRPr="003A4398" w:rsidTr="00C167A8">
        <w:trPr>
          <w:trHeight w:val="870"/>
        </w:trPr>
        <w:tc>
          <w:tcPr>
            <w:tcW w:w="599" w:type="pct"/>
            <w:noWrap/>
            <w:vAlign w:val="center"/>
          </w:tcPr>
          <w:p w:rsidR="00930B08" w:rsidRPr="003A4398" w:rsidRDefault="00930B0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1.1</w:t>
            </w:r>
          </w:p>
        </w:tc>
        <w:tc>
          <w:tcPr>
            <w:tcW w:w="1380" w:type="pct"/>
          </w:tcPr>
          <w:p w:rsidR="00930B08" w:rsidRPr="003A4398" w:rsidRDefault="00930B08" w:rsidP="00024EE3">
            <w:pPr>
              <w:spacing w:before="120" w:after="120"/>
              <w:ind w:left="33"/>
              <w:rPr>
                <w:rFonts w:ascii="Arial Narrow" w:hAnsi="Arial Narrow"/>
                <w:lang w:val="es-ES_tradnl" w:eastAsia="es-ES"/>
              </w:rPr>
            </w:pPr>
            <w:r w:rsidRPr="003A4398">
              <w:rPr>
                <w:rFonts w:ascii="Arial Narrow" w:hAnsi="Arial Narrow"/>
                <w:lang w:val="es-ES_tradnl" w:eastAsia="es-ES"/>
              </w:rPr>
              <w:t>¿Está descrito en algún lugar cuál es el alcance del proyecto en alto nivel, pero que cubra tod</w:t>
            </w:r>
            <w:r>
              <w:rPr>
                <w:rFonts w:ascii="Arial Narrow" w:hAnsi="Arial Narrow"/>
                <w:lang w:val="es-ES_tradnl" w:eastAsia="es-ES"/>
              </w:rPr>
              <w:t>o lo que se tiene que hacer?  y</w:t>
            </w:r>
            <w:r w:rsidRPr="003A4398">
              <w:rPr>
                <w:rFonts w:ascii="Arial Narrow" w:hAnsi="Arial Narrow"/>
                <w:lang w:val="es-ES_tradnl" w:eastAsia="es-ES"/>
              </w:rPr>
              <w:t xml:space="preserve"> </w:t>
            </w:r>
            <w:r>
              <w:rPr>
                <w:rFonts w:ascii="Arial Narrow" w:hAnsi="Arial Narrow"/>
                <w:lang w:val="es-ES_tradnl" w:eastAsia="es-ES"/>
              </w:rPr>
              <w:t>¿E</w:t>
            </w:r>
            <w:r w:rsidRPr="003A4398">
              <w:rPr>
                <w:rFonts w:ascii="Arial Narrow" w:hAnsi="Arial Narrow"/>
                <w:lang w:val="es-ES_tradnl" w:eastAsia="es-ES"/>
              </w:rPr>
              <w:t>l documento es aprobado por alguna autoridad del proyecto?</w:t>
            </w:r>
          </w:p>
        </w:tc>
        <w:tc>
          <w:tcPr>
            <w:tcW w:w="468" w:type="pct"/>
            <w:noWrap/>
          </w:tcPr>
          <w:p w:rsidR="00930B08" w:rsidRPr="000866F4" w:rsidRDefault="00930B08" w:rsidP="000866F4">
            <w:pPr>
              <w:spacing w:before="120" w:after="120"/>
              <w:jc w:val="center"/>
              <w:rPr>
                <w:rFonts w:ascii="Arial Narrow" w:hAnsi="Arial Narrow"/>
                <w:color w:val="FF0000"/>
                <w:lang w:val="es-ES_tradnl" w:eastAsia="es-ES"/>
              </w:rPr>
            </w:pPr>
            <w:r>
              <w:rPr>
                <w:rFonts w:ascii="Arial Narrow" w:hAnsi="Arial Narrow"/>
                <w:color w:val="FF0000"/>
                <w:lang w:val="es-ES_tradnl" w:eastAsia="es-ES"/>
              </w:rPr>
              <w:t>N</w:t>
            </w:r>
            <w:r w:rsidRPr="000866F4">
              <w:rPr>
                <w:rFonts w:ascii="Arial Narrow" w:hAnsi="Arial Narrow"/>
                <w:color w:val="FF0000"/>
                <w:lang w:val="es-ES_tradnl" w:eastAsia="es-ES"/>
              </w:rPr>
              <w:t>O</w:t>
            </w:r>
          </w:p>
        </w:tc>
        <w:tc>
          <w:tcPr>
            <w:tcW w:w="2554" w:type="pct"/>
          </w:tcPr>
          <w:p w:rsidR="00930B08" w:rsidRPr="000866F4" w:rsidRDefault="00930B08" w:rsidP="000866F4">
            <w:pPr>
              <w:spacing w:before="120" w:after="120"/>
              <w:ind w:left="167"/>
              <w:rPr>
                <w:rFonts w:ascii="Arial Narrow" w:hAnsi="Arial Narrow"/>
                <w:color w:val="FF0000"/>
                <w:lang w:val="es-ES_tradnl" w:eastAsia="es-ES"/>
              </w:rPr>
            </w:pPr>
            <w:r w:rsidRPr="00253838">
              <w:rPr>
                <w:rFonts w:ascii="Arial Narrow" w:hAnsi="Arial Narrow"/>
                <w:color w:val="FF0000"/>
                <w:highlight w:val="yellow"/>
                <w:lang w:val="es-ES_tradnl" w:eastAsia="es-ES"/>
              </w:rPr>
              <w:t>Actualmente, el alcance en alto nivel se define en el documento: Términos de referencia. Dicho documento solamente hace referencia a actividades particulares de ciertos recursos que se contratarán, es decir no se encuentran consolidados en uno solo. Además,  no se consideran muchas actividades relacionadas a TODO lo que implica el proyecto). Es aprobado por Director Técnico de Informática.</w:t>
            </w:r>
            <w:r>
              <w:rPr>
                <w:rFonts w:ascii="Arial Narrow" w:hAnsi="Arial Narrow"/>
                <w:color w:val="FF0000"/>
                <w:lang w:val="es-ES_tradnl" w:eastAsia="es-ES"/>
              </w:rPr>
              <w:t xml:space="preserve"> OK</w:t>
            </w:r>
          </w:p>
        </w:tc>
      </w:tr>
      <w:tr w:rsidR="00930B08" w:rsidRPr="003A4398" w:rsidTr="00C167A8">
        <w:trPr>
          <w:trHeight w:val="870"/>
        </w:trPr>
        <w:tc>
          <w:tcPr>
            <w:tcW w:w="599" w:type="pct"/>
            <w:noWrap/>
            <w:vAlign w:val="center"/>
          </w:tcPr>
          <w:p w:rsidR="00930B08" w:rsidRPr="003A4398" w:rsidRDefault="00930B0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1.2</w:t>
            </w:r>
          </w:p>
        </w:tc>
        <w:tc>
          <w:tcPr>
            <w:tcW w:w="1380" w:type="pct"/>
          </w:tcPr>
          <w:p w:rsidR="00930B08" w:rsidRPr="003A4398" w:rsidRDefault="00930B08" w:rsidP="001F2F88">
            <w:pPr>
              <w:spacing w:before="120" w:after="120"/>
              <w:ind w:left="33"/>
              <w:rPr>
                <w:rFonts w:ascii="Arial Narrow" w:hAnsi="Arial Narrow"/>
                <w:lang w:val="es-ES_tradnl" w:eastAsia="es-ES"/>
              </w:rPr>
            </w:pPr>
            <w:r w:rsidRPr="003A4398">
              <w:rPr>
                <w:rFonts w:ascii="Arial Narrow" w:hAnsi="Arial Narrow"/>
                <w:lang w:val="es-ES_tradnl" w:eastAsia="es-ES"/>
              </w:rPr>
              <w:t>¿Se calcula el tamaño de los productos? ¿Cómo se realiza? ¿Se documenta el resultado? ¿Se sigue algún procedimiento?</w:t>
            </w:r>
          </w:p>
        </w:tc>
        <w:tc>
          <w:tcPr>
            <w:tcW w:w="468" w:type="pct"/>
            <w:noWrap/>
          </w:tcPr>
          <w:p w:rsidR="00930B08" w:rsidRPr="00E96A62" w:rsidRDefault="00930B08" w:rsidP="001F2F88">
            <w:pPr>
              <w:spacing w:before="120" w:after="120"/>
              <w:jc w:val="center"/>
              <w:rPr>
                <w:rFonts w:ascii="Arial Narrow" w:hAnsi="Arial Narrow"/>
                <w:color w:val="FF0000"/>
                <w:lang w:val="es-ES_tradnl" w:eastAsia="es-ES"/>
              </w:rPr>
            </w:pPr>
            <w:r>
              <w:rPr>
                <w:rFonts w:ascii="Arial Narrow" w:hAnsi="Arial Narrow"/>
                <w:color w:val="FF0000"/>
                <w:lang w:val="es-ES_tradnl" w:eastAsia="es-ES"/>
              </w:rPr>
              <w:t>N</w:t>
            </w:r>
            <w:r w:rsidRPr="00E96A62">
              <w:rPr>
                <w:rFonts w:ascii="Arial Narrow" w:hAnsi="Arial Narrow"/>
                <w:color w:val="FF0000"/>
                <w:lang w:val="es-ES_tradnl" w:eastAsia="es-ES"/>
              </w:rPr>
              <w:t>O</w:t>
            </w:r>
          </w:p>
        </w:tc>
        <w:tc>
          <w:tcPr>
            <w:tcW w:w="2554" w:type="pct"/>
          </w:tcPr>
          <w:p w:rsidR="00930B08" w:rsidRPr="000866F4" w:rsidRDefault="00930B08" w:rsidP="00E96A62">
            <w:pPr>
              <w:spacing w:before="120" w:after="120"/>
              <w:ind w:left="167"/>
              <w:rPr>
                <w:rFonts w:ascii="Arial Narrow" w:hAnsi="Arial Narrow"/>
                <w:color w:val="FF0000"/>
                <w:lang w:val="es-ES_tradnl" w:eastAsia="es-ES"/>
              </w:rPr>
            </w:pPr>
            <w:smartTag w:uri="urn:schemas-microsoft-com:office:smarttags" w:element="PersonName">
              <w:smartTagPr>
                <w:attr w:name="ProductID" w:val="La Oficina"/>
              </w:smartTagPr>
              <w:r w:rsidRPr="000866F4">
                <w:rPr>
                  <w:rFonts w:ascii="Arial Narrow" w:hAnsi="Arial Narrow"/>
                  <w:color w:val="FF0000"/>
                  <w:lang w:val="es-ES_tradnl" w:eastAsia="es-ES"/>
                </w:rPr>
                <w:t>La Oficina</w:t>
              </w:r>
            </w:smartTag>
            <w:r w:rsidRPr="000866F4">
              <w:rPr>
                <w:rFonts w:ascii="Arial Narrow" w:hAnsi="Arial Narrow"/>
                <w:color w:val="FF0000"/>
                <w:lang w:val="es-ES_tradnl" w:eastAsia="es-ES"/>
              </w:rPr>
              <w:t xml:space="preserve"> de Desarrollo de </w:t>
            </w:r>
            <w:r>
              <w:rPr>
                <w:rFonts w:ascii="Arial Narrow" w:hAnsi="Arial Narrow"/>
                <w:color w:val="FF0000"/>
                <w:lang w:val="es-ES_tradnl" w:eastAsia="es-ES"/>
              </w:rPr>
              <w:t xml:space="preserve">Sistemas conceptualiza y evalúa los requerimientos de los usuarios y establece algunas características del producto, pero no se registra en un documento. Para dicha evaluación, </w:t>
            </w:r>
            <w:smartTag w:uri="urn:schemas-microsoft-com:office:smarttags" w:element="PersonName">
              <w:smartTagPr>
                <w:attr w:name="ProductID" w:val="la ODS"/>
              </w:smartTagPr>
              <w:r>
                <w:rPr>
                  <w:rFonts w:ascii="Arial Narrow" w:hAnsi="Arial Narrow"/>
                  <w:color w:val="FF0000"/>
                  <w:lang w:val="es-ES_tradnl" w:eastAsia="es-ES"/>
                </w:rPr>
                <w:t>la ODS</w:t>
              </w:r>
            </w:smartTag>
            <w:r>
              <w:rPr>
                <w:rFonts w:ascii="Arial Narrow" w:hAnsi="Arial Narrow"/>
                <w:color w:val="FF0000"/>
                <w:lang w:val="es-ES_tradnl" w:eastAsia="es-ES"/>
              </w:rPr>
              <w:t xml:space="preserve"> sólo se basa en el criterio de algunos analistas con más experiencia en el desarrollo de productos similares, pues no se cuenta con información histórica. Actualmente no existe un procedimiento para estimar los atributos de producto.   </w:t>
            </w:r>
          </w:p>
        </w:tc>
      </w:tr>
      <w:tr w:rsidR="00930B08" w:rsidRPr="003A4398" w:rsidTr="00C167A8">
        <w:trPr>
          <w:trHeight w:val="585"/>
        </w:trPr>
        <w:tc>
          <w:tcPr>
            <w:tcW w:w="599" w:type="pct"/>
            <w:noWrap/>
            <w:vAlign w:val="center"/>
          </w:tcPr>
          <w:p w:rsidR="00930B08" w:rsidRPr="003A4398" w:rsidRDefault="00930B0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1.3</w:t>
            </w:r>
          </w:p>
        </w:tc>
        <w:tc>
          <w:tcPr>
            <w:tcW w:w="1380" w:type="pct"/>
          </w:tcPr>
          <w:p w:rsidR="00930B08" w:rsidRPr="003A4398" w:rsidRDefault="00930B08" w:rsidP="001F2F88">
            <w:pPr>
              <w:spacing w:before="120" w:after="120"/>
              <w:ind w:left="33"/>
              <w:rPr>
                <w:rFonts w:ascii="Arial Narrow" w:hAnsi="Arial Narrow"/>
                <w:lang w:val="es-ES_tradnl" w:eastAsia="es-ES"/>
              </w:rPr>
            </w:pPr>
            <w:r w:rsidRPr="003A4398">
              <w:rPr>
                <w:rFonts w:ascii="Arial Narrow" w:hAnsi="Arial Narrow"/>
                <w:lang w:val="es-ES_tradnl" w:eastAsia="es-ES"/>
              </w:rPr>
              <w:t>¿Existe alguna definición que señale cuáles son los ciclos de vida posibles? ¿se utilizan?</w:t>
            </w:r>
          </w:p>
        </w:tc>
        <w:tc>
          <w:tcPr>
            <w:tcW w:w="468" w:type="pct"/>
          </w:tcPr>
          <w:p w:rsidR="00930B08" w:rsidRPr="008307CE" w:rsidRDefault="00930B08" w:rsidP="001F2F88">
            <w:pPr>
              <w:spacing w:before="120" w:after="120"/>
              <w:jc w:val="center"/>
              <w:rPr>
                <w:rFonts w:ascii="Arial Narrow" w:hAnsi="Arial Narrow"/>
                <w:color w:val="FF0000"/>
                <w:lang w:val="es-ES_tradnl" w:eastAsia="es-ES"/>
              </w:rPr>
            </w:pPr>
            <w:r w:rsidRPr="008307CE">
              <w:rPr>
                <w:rFonts w:ascii="Arial Narrow" w:hAnsi="Arial Narrow"/>
                <w:color w:val="FF0000"/>
                <w:lang w:val="es-ES_tradnl" w:eastAsia="es-ES"/>
              </w:rPr>
              <w:t>NO</w:t>
            </w:r>
          </w:p>
        </w:tc>
        <w:tc>
          <w:tcPr>
            <w:tcW w:w="2554" w:type="pct"/>
          </w:tcPr>
          <w:p w:rsidR="00930B08" w:rsidRPr="003A4398" w:rsidRDefault="00930B08" w:rsidP="00795215">
            <w:pPr>
              <w:spacing w:before="120" w:after="120"/>
              <w:ind w:left="167"/>
              <w:rPr>
                <w:rFonts w:ascii="Arial Narrow" w:hAnsi="Arial Narrow"/>
                <w:lang w:val="es-ES_tradnl" w:eastAsia="es-ES"/>
              </w:rPr>
            </w:pPr>
            <w:r>
              <w:rPr>
                <w:rFonts w:ascii="Arial Narrow" w:hAnsi="Arial Narrow"/>
                <w:color w:val="FF0000"/>
                <w:lang w:val="es-ES_tradnl" w:eastAsia="es-ES"/>
              </w:rPr>
              <w:t>No se tiene definido los ciclos de vida que pueden ser usados para el desarrollo. Actualmente, sólo se tienen plasmada las FASES y actividades de cada uno de los proyectos en los cronogramas, los mismos que sólo son de conocimiento del equipo del proyecto, más no por toda el área (al menos no en forma oportuna). No todos utilizan las  mismas fases, todo es de acuerdo al criterio del líder del proyecto.</w:t>
            </w:r>
          </w:p>
        </w:tc>
      </w:tr>
      <w:tr w:rsidR="00930B08" w:rsidRPr="003A4398" w:rsidTr="00C167A8">
        <w:trPr>
          <w:trHeight w:val="600"/>
        </w:trPr>
        <w:tc>
          <w:tcPr>
            <w:tcW w:w="599" w:type="pct"/>
            <w:noWrap/>
            <w:vAlign w:val="center"/>
          </w:tcPr>
          <w:p w:rsidR="00930B08" w:rsidRPr="003A4398" w:rsidRDefault="00930B0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1.4</w:t>
            </w:r>
          </w:p>
        </w:tc>
        <w:tc>
          <w:tcPr>
            <w:tcW w:w="1380" w:type="pct"/>
          </w:tcPr>
          <w:p w:rsidR="00930B08" w:rsidRPr="003A4398" w:rsidRDefault="00930B08" w:rsidP="001F2F88">
            <w:pPr>
              <w:spacing w:before="120" w:after="120"/>
              <w:ind w:left="33"/>
              <w:rPr>
                <w:rFonts w:ascii="Arial Narrow" w:hAnsi="Arial Narrow"/>
                <w:lang w:val="es-ES_tradnl" w:eastAsia="es-ES"/>
              </w:rPr>
            </w:pPr>
            <w:r w:rsidRPr="003A4398">
              <w:rPr>
                <w:rFonts w:ascii="Arial Narrow" w:hAnsi="Arial Narrow"/>
                <w:lang w:val="es-ES_tradnl" w:eastAsia="es-ES"/>
              </w:rPr>
              <w:t>¿Se calcula el estimado utilizando algún procedimiento (además del juicio de experto)? ¿se toma en cuenta la información histórica? ¿se conoce bajo qué supuestos se estimó?</w:t>
            </w:r>
          </w:p>
          <w:p w:rsidR="00930B08" w:rsidRPr="003A4398" w:rsidRDefault="00930B08" w:rsidP="001F2F88">
            <w:pPr>
              <w:spacing w:before="120" w:after="120"/>
              <w:ind w:left="33"/>
              <w:rPr>
                <w:rFonts w:ascii="Arial Narrow" w:hAnsi="Arial Narrow"/>
                <w:lang w:val="es-ES_tradnl" w:eastAsia="es-ES"/>
              </w:rPr>
            </w:pPr>
          </w:p>
        </w:tc>
        <w:tc>
          <w:tcPr>
            <w:tcW w:w="468" w:type="pct"/>
            <w:noWrap/>
          </w:tcPr>
          <w:p w:rsidR="00930B08" w:rsidRPr="00795215" w:rsidRDefault="00930B08" w:rsidP="001F2F88">
            <w:pPr>
              <w:spacing w:before="120" w:after="120"/>
              <w:jc w:val="center"/>
              <w:rPr>
                <w:rFonts w:ascii="Arial Narrow" w:hAnsi="Arial Narrow"/>
                <w:color w:val="FF0000"/>
                <w:lang w:val="es-ES_tradnl" w:eastAsia="es-ES"/>
              </w:rPr>
            </w:pPr>
            <w:r w:rsidRPr="00795215">
              <w:rPr>
                <w:rFonts w:ascii="Arial Narrow" w:hAnsi="Arial Narrow"/>
                <w:color w:val="FF0000"/>
                <w:lang w:val="es-ES_tradnl" w:eastAsia="es-ES"/>
              </w:rPr>
              <w:t>NO</w:t>
            </w:r>
          </w:p>
        </w:tc>
        <w:tc>
          <w:tcPr>
            <w:tcW w:w="2554" w:type="pct"/>
          </w:tcPr>
          <w:p w:rsidR="00930B08" w:rsidRDefault="00930B08" w:rsidP="00795215">
            <w:pPr>
              <w:spacing w:before="120" w:after="120"/>
              <w:ind w:left="167"/>
              <w:rPr>
                <w:rFonts w:ascii="Arial Narrow" w:hAnsi="Arial Narrow"/>
                <w:color w:val="FF0000"/>
                <w:lang w:val="es-ES_tradnl" w:eastAsia="es-ES"/>
              </w:rPr>
            </w:pPr>
            <w:r>
              <w:rPr>
                <w:rFonts w:ascii="Arial Narrow" w:hAnsi="Arial Narrow"/>
                <w:color w:val="FF0000"/>
                <w:lang w:val="es-ES_tradnl" w:eastAsia="es-ES"/>
              </w:rPr>
              <w:t>Si se estima el costo y el esfuerzo Ello se evidencia en diferentes documentos como cronogramas, documentos de términos de referencia, oficios de crédito presupuestario. Actualmente, no se tienen centralizadas estas estimaciones en algún lugar, además, no se considera el 100% del esfuerzo y costo del proyecto, ni los supuestos sobre los cuales se desarrollará.</w:t>
            </w:r>
          </w:p>
          <w:p w:rsidR="00930B08" w:rsidRPr="00E96A62" w:rsidRDefault="00930B08" w:rsidP="00795215">
            <w:pPr>
              <w:spacing w:before="120" w:after="120"/>
              <w:ind w:left="167"/>
              <w:rPr>
                <w:rFonts w:ascii="Arial Narrow" w:hAnsi="Arial Narrow"/>
                <w:color w:val="FF0000"/>
                <w:lang w:val="es-ES_tradnl" w:eastAsia="es-ES"/>
              </w:rPr>
            </w:pPr>
            <w:r>
              <w:rPr>
                <w:rFonts w:ascii="Arial Narrow" w:hAnsi="Arial Narrow"/>
                <w:color w:val="FF0000"/>
                <w:lang w:val="es-ES_tradnl" w:eastAsia="es-ES"/>
              </w:rPr>
              <w:t>Asimismo, no se cuenta con procedimientos, todo se basa en la experiencia de las personas.  En algunos casos, frente a proyectos similares, se recurre a la información histórica disponible.</w:t>
            </w:r>
          </w:p>
        </w:tc>
      </w:tr>
      <w:tr w:rsidR="00930B08" w:rsidRPr="003A4398" w:rsidTr="00C167A8">
        <w:trPr>
          <w:trHeight w:val="300"/>
        </w:trPr>
        <w:tc>
          <w:tcPr>
            <w:tcW w:w="599" w:type="pct"/>
            <w:noWrap/>
            <w:vAlign w:val="center"/>
          </w:tcPr>
          <w:p w:rsidR="00930B08" w:rsidRPr="003A4398" w:rsidRDefault="00930B08" w:rsidP="003A4398">
            <w:pPr>
              <w:spacing w:before="120" w:after="120"/>
              <w:ind w:right="-108"/>
              <w:jc w:val="center"/>
              <w:rPr>
                <w:rFonts w:ascii="Arial Narrow" w:hAnsi="Arial Narrow"/>
                <w:b/>
                <w:lang w:val="es-ES_tradnl" w:eastAsia="es-ES"/>
              </w:rPr>
            </w:pPr>
            <w:r w:rsidRPr="003A4398">
              <w:rPr>
                <w:rFonts w:ascii="Arial Narrow" w:hAnsi="Arial Narrow"/>
                <w:b/>
                <w:lang w:val="es-ES_tradnl" w:eastAsia="es-ES"/>
              </w:rPr>
              <w:t>SG2</w:t>
            </w:r>
          </w:p>
        </w:tc>
        <w:tc>
          <w:tcPr>
            <w:tcW w:w="4401" w:type="pct"/>
            <w:gridSpan w:val="3"/>
            <w:noWrap/>
            <w:vAlign w:val="center"/>
          </w:tcPr>
          <w:p w:rsidR="00930B08" w:rsidRPr="003A4398" w:rsidRDefault="00930B08" w:rsidP="001F2F88">
            <w:pPr>
              <w:spacing w:before="120" w:after="120"/>
              <w:ind w:left="33"/>
              <w:rPr>
                <w:rFonts w:ascii="Arial Narrow" w:hAnsi="Arial Narrow"/>
                <w:b/>
                <w:lang w:val="es-ES_tradnl" w:eastAsia="es-ES"/>
              </w:rPr>
            </w:pPr>
            <w:r w:rsidRPr="003A4398">
              <w:rPr>
                <w:rFonts w:ascii="Arial Narrow" w:hAnsi="Arial Narrow"/>
                <w:b/>
                <w:lang w:val="es-ES_tradnl" w:eastAsia="es-ES"/>
              </w:rPr>
              <w:t>Desarrollar un plan de proyecto</w:t>
            </w:r>
          </w:p>
        </w:tc>
      </w:tr>
      <w:tr w:rsidR="00930B08" w:rsidRPr="003A4398" w:rsidTr="00C167A8">
        <w:trPr>
          <w:trHeight w:val="870"/>
        </w:trPr>
        <w:tc>
          <w:tcPr>
            <w:tcW w:w="599" w:type="pct"/>
            <w:noWrap/>
            <w:vAlign w:val="center"/>
          </w:tcPr>
          <w:p w:rsidR="00930B08" w:rsidRPr="003A4398" w:rsidRDefault="00930B0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2.1</w:t>
            </w:r>
          </w:p>
        </w:tc>
        <w:tc>
          <w:tcPr>
            <w:tcW w:w="1380" w:type="pct"/>
          </w:tcPr>
          <w:p w:rsidR="00930B08" w:rsidRPr="003A4398" w:rsidRDefault="00930B08" w:rsidP="001F2F88">
            <w:pPr>
              <w:tabs>
                <w:tab w:val="num" w:pos="1440"/>
              </w:tabs>
              <w:spacing w:before="120" w:after="120"/>
              <w:ind w:left="33"/>
              <w:rPr>
                <w:rFonts w:ascii="Arial Narrow" w:hAnsi="Arial Narrow"/>
                <w:lang w:val="es-ES_tradnl" w:eastAsia="es-ES"/>
              </w:rPr>
            </w:pPr>
            <w:r w:rsidRPr="003A4398">
              <w:rPr>
                <w:rFonts w:ascii="Arial Narrow" w:hAnsi="Arial Narrow"/>
                <w:lang w:val="es-ES_tradnl" w:eastAsia="es-ES"/>
              </w:rPr>
              <w:t xml:space="preserve">¿Se tiene el presupuesto del proyecto? ¿Se preparó en base al estimado, incluyendo otros costos no asociados al esfuerzo (alquiler de equipos, licencias, etc.)? </w:t>
            </w:r>
          </w:p>
          <w:p w:rsidR="00930B08" w:rsidRPr="003A4398" w:rsidRDefault="00930B08" w:rsidP="001F2F88">
            <w:pPr>
              <w:spacing w:before="120" w:after="120"/>
              <w:ind w:left="33"/>
              <w:rPr>
                <w:rFonts w:ascii="Arial Narrow" w:hAnsi="Arial Narrow"/>
                <w:lang w:val="es-ES_tradnl" w:eastAsia="es-ES"/>
              </w:rPr>
            </w:pPr>
            <w:r w:rsidRPr="003A4398">
              <w:rPr>
                <w:rFonts w:ascii="Arial Narrow" w:hAnsi="Arial Narrow"/>
                <w:lang w:val="es-ES_tradnl" w:eastAsia="es-ES"/>
              </w:rPr>
              <w:t>¿Se tiene un cronograma elaborado en base al esfuerzo? ¿Contiene todas las actividades del proyecto? ¿Se conocen los hitos, dependencias, y los recursos asignados?</w:t>
            </w:r>
          </w:p>
        </w:tc>
        <w:tc>
          <w:tcPr>
            <w:tcW w:w="468" w:type="pct"/>
            <w:noWrap/>
          </w:tcPr>
          <w:p w:rsidR="00930B08" w:rsidRPr="0085019B" w:rsidRDefault="00930B08" w:rsidP="001F2F88">
            <w:pPr>
              <w:spacing w:before="120" w:after="120"/>
              <w:jc w:val="center"/>
              <w:rPr>
                <w:rFonts w:ascii="Arial Narrow" w:hAnsi="Arial Narrow"/>
                <w:color w:val="FF0000"/>
                <w:lang w:val="es-ES_tradnl" w:eastAsia="es-ES"/>
              </w:rPr>
            </w:pPr>
            <w:r w:rsidRPr="0085019B">
              <w:rPr>
                <w:rFonts w:ascii="Arial Narrow" w:hAnsi="Arial Narrow"/>
                <w:color w:val="FF0000"/>
                <w:lang w:val="es-ES_tradnl" w:eastAsia="es-ES"/>
              </w:rPr>
              <w:t>NO</w:t>
            </w:r>
          </w:p>
        </w:tc>
        <w:tc>
          <w:tcPr>
            <w:tcW w:w="2554" w:type="pct"/>
          </w:tcPr>
          <w:p w:rsidR="00930B08" w:rsidRPr="0085019B" w:rsidRDefault="00930B08" w:rsidP="00914DF1">
            <w:pPr>
              <w:spacing w:before="120" w:after="120"/>
              <w:ind w:left="167"/>
              <w:rPr>
                <w:rFonts w:ascii="Arial Narrow" w:hAnsi="Arial Narrow"/>
                <w:color w:val="FF0000"/>
                <w:lang w:val="es-ES_tradnl" w:eastAsia="es-ES"/>
              </w:rPr>
            </w:pPr>
            <w:r w:rsidRPr="0085019B">
              <w:rPr>
                <w:rFonts w:ascii="Arial Narrow" w:hAnsi="Arial Narrow"/>
                <w:color w:val="FF0000"/>
                <w:lang w:val="es-ES_tradnl" w:eastAsia="es-ES"/>
              </w:rPr>
              <w:t xml:space="preserve">No se tiene plasmado el presupuesto global a nivel del proyecto (no al 100%), sólo se tiene el presupuesto requerido frente a la contratación de nuevo personal o compra de recursos materiales (equipos, licencias, etc.). Todo ello, se evidencia en los documentos de términos de referencia y oficios de crédito presupuestario. Cabe resaltar que toda solicitud de contratación y/adquisición es requerida por </w:t>
            </w:r>
            <w:smartTag w:uri="urn:schemas-microsoft-com:office:smarttags" w:element="PersonName">
              <w:smartTagPr>
                <w:attr w:name="ProductID" w:val="la O.E"/>
              </w:smartTagPr>
              <w:r w:rsidRPr="0085019B">
                <w:rPr>
                  <w:rFonts w:ascii="Arial Narrow" w:hAnsi="Arial Narrow"/>
                  <w:color w:val="FF0000"/>
                  <w:lang w:val="es-ES_tradnl" w:eastAsia="es-ES"/>
                </w:rPr>
                <w:t>la O.E</w:t>
              </w:r>
            </w:smartTag>
            <w:r w:rsidRPr="0085019B">
              <w:rPr>
                <w:rFonts w:ascii="Arial Narrow" w:hAnsi="Arial Narrow"/>
                <w:color w:val="FF0000"/>
                <w:lang w:val="es-ES_tradnl" w:eastAsia="es-ES"/>
              </w:rPr>
              <w:t xml:space="preserve">.D.S. y pasan por procesos definidos con las aprobaciones necesarias, según sea el caso. </w:t>
            </w:r>
          </w:p>
          <w:p w:rsidR="00930B08" w:rsidRPr="0085019B" w:rsidRDefault="00930B08" w:rsidP="000B631F">
            <w:pPr>
              <w:spacing w:before="120" w:after="120"/>
              <w:ind w:left="167"/>
              <w:rPr>
                <w:rFonts w:ascii="Arial Narrow" w:hAnsi="Arial Narrow"/>
                <w:color w:val="FF0000"/>
                <w:lang w:val="es-ES_tradnl" w:eastAsia="es-ES"/>
              </w:rPr>
            </w:pPr>
            <w:r w:rsidRPr="0085019B">
              <w:rPr>
                <w:rFonts w:ascii="Arial Narrow" w:hAnsi="Arial Narrow"/>
                <w:color w:val="FF0000"/>
                <w:lang w:val="es-ES_tradnl" w:eastAsia="es-ES"/>
              </w:rPr>
              <w:t>Para los proyecto se establecen cronogramas de trabajo, en los que se incluyen la mayoría de las actividades, pero algunas relacionadas a la gestión o que dependen de otras áreas o stakeholders, no son consideradas. En dichos cronogramas, si se contemplan las dependencias entre actividades, personas asignadas y los hitos más importantes del proyecto. Por otro lado, el tiempo asignado a cada actividad no está basado siempre en el esfuerzo, pues muchas veces se basa en los plazos de entrega.</w:t>
            </w:r>
          </w:p>
        </w:tc>
      </w:tr>
      <w:tr w:rsidR="00930B08" w:rsidRPr="003A4398" w:rsidTr="00C167A8">
        <w:trPr>
          <w:trHeight w:val="585"/>
        </w:trPr>
        <w:tc>
          <w:tcPr>
            <w:tcW w:w="599" w:type="pct"/>
            <w:noWrap/>
            <w:vAlign w:val="center"/>
          </w:tcPr>
          <w:p w:rsidR="00930B08" w:rsidRPr="003A4398" w:rsidRDefault="00930B0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2.2</w:t>
            </w:r>
          </w:p>
        </w:tc>
        <w:tc>
          <w:tcPr>
            <w:tcW w:w="1380" w:type="pct"/>
          </w:tcPr>
          <w:p w:rsidR="00930B08" w:rsidRPr="003A4398" w:rsidRDefault="00930B08" w:rsidP="001F2F88">
            <w:pPr>
              <w:spacing w:before="120" w:after="120"/>
              <w:ind w:left="33"/>
              <w:rPr>
                <w:rFonts w:ascii="Arial Narrow" w:hAnsi="Arial Narrow"/>
                <w:lang w:val="es-ES_tradnl" w:eastAsia="es-ES"/>
              </w:rPr>
            </w:pPr>
            <w:r w:rsidRPr="003A4398">
              <w:rPr>
                <w:rFonts w:ascii="Arial Narrow" w:hAnsi="Arial Narrow"/>
                <w:lang w:val="es-ES_tradnl" w:eastAsia="es-ES"/>
              </w:rPr>
              <w:t>¿Se identifican y analizan los riesgos? ¿Se encuentran documentados en algún lugar?</w:t>
            </w:r>
          </w:p>
        </w:tc>
        <w:tc>
          <w:tcPr>
            <w:tcW w:w="468" w:type="pct"/>
            <w:noWrap/>
          </w:tcPr>
          <w:p w:rsidR="00930B08" w:rsidRPr="004E1353" w:rsidRDefault="00930B08" w:rsidP="001F2F88">
            <w:pPr>
              <w:spacing w:before="120" w:after="120"/>
              <w:jc w:val="center"/>
              <w:rPr>
                <w:rFonts w:ascii="Arial Narrow" w:hAnsi="Arial Narrow"/>
                <w:color w:val="FF0000"/>
                <w:lang w:val="es-ES_tradnl" w:eastAsia="es-ES"/>
              </w:rPr>
            </w:pPr>
            <w:r w:rsidRPr="004E1353">
              <w:rPr>
                <w:rFonts w:ascii="Arial Narrow" w:hAnsi="Arial Narrow"/>
                <w:color w:val="FF0000"/>
                <w:lang w:val="es-ES_tradnl" w:eastAsia="es-ES"/>
              </w:rPr>
              <w:t>NO</w:t>
            </w:r>
          </w:p>
        </w:tc>
        <w:tc>
          <w:tcPr>
            <w:tcW w:w="2554" w:type="pct"/>
          </w:tcPr>
          <w:p w:rsidR="00930B08" w:rsidRPr="008307CE" w:rsidRDefault="00930B08" w:rsidP="00914DF1">
            <w:pPr>
              <w:spacing w:before="120" w:after="120"/>
              <w:ind w:left="167"/>
              <w:rPr>
                <w:rFonts w:ascii="Arial Narrow" w:hAnsi="Arial Narrow"/>
                <w:color w:val="FF0000"/>
                <w:lang w:val="es-ES_tradnl" w:eastAsia="es-ES"/>
              </w:rPr>
            </w:pPr>
            <w:r w:rsidRPr="00D04AA1">
              <w:rPr>
                <w:rFonts w:ascii="Arial Narrow" w:hAnsi="Arial Narrow"/>
                <w:color w:val="FF0000"/>
                <w:highlight w:val="yellow"/>
                <w:lang w:val="es-ES_tradnl" w:eastAsia="es-ES"/>
              </w:rPr>
              <w:t>En las reuniones de avance del proyecto se identifican los riesgos encontrados, los mismos que son registrados en las actas de reunión, pero no se han definido mecanismos para priorizarlos, además, no siempre se involucra a todos los interesados del proyecto.</w:t>
            </w:r>
            <w:r>
              <w:rPr>
                <w:rFonts w:ascii="Arial Narrow" w:hAnsi="Arial Narrow"/>
                <w:color w:val="FF0000"/>
                <w:lang w:val="es-ES_tradnl" w:eastAsia="es-ES"/>
              </w:rPr>
              <w:t xml:space="preserve"> </w:t>
            </w:r>
            <w:r w:rsidRPr="00471BD3">
              <w:rPr>
                <w:rFonts w:ascii="Arial Narrow" w:hAnsi="Arial Narrow"/>
                <w:color w:val="0000FF"/>
                <w:lang w:val="es-ES_tradnl" w:eastAsia="es-ES"/>
              </w:rPr>
              <w:t>OK, se podria argumentar que se tiene una bitacora sobre problemas dados los cuales sirven para tener en cuenta para el desarrollo de algún proyecto.</w:t>
            </w:r>
          </w:p>
        </w:tc>
      </w:tr>
      <w:tr w:rsidR="00930B08" w:rsidRPr="003A4398" w:rsidTr="00C167A8">
        <w:trPr>
          <w:trHeight w:val="2010"/>
        </w:trPr>
        <w:tc>
          <w:tcPr>
            <w:tcW w:w="599" w:type="pct"/>
            <w:noWrap/>
            <w:vAlign w:val="center"/>
          </w:tcPr>
          <w:p w:rsidR="00930B08" w:rsidRPr="003A4398" w:rsidRDefault="00930B0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2.3</w:t>
            </w:r>
          </w:p>
        </w:tc>
        <w:tc>
          <w:tcPr>
            <w:tcW w:w="1380" w:type="pct"/>
          </w:tcPr>
          <w:p w:rsidR="00930B08" w:rsidRPr="003A4398" w:rsidRDefault="00930B08" w:rsidP="001F2F88">
            <w:pPr>
              <w:spacing w:before="120" w:after="120"/>
              <w:ind w:left="33"/>
              <w:rPr>
                <w:rFonts w:ascii="Arial Narrow" w:hAnsi="Arial Narrow"/>
                <w:lang w:val="es-ES_tradnl" w:eastAsia="es-ES"/>
              </w:rPr>
            </w:pPr>
            <w:r w:rsidRPr="003A4398">
              <w:rPr>
                <w:rFonts w:ascii="Arial Narrow" w:hAnsi="Arial Narrow"/>
                <w:lang w:val="es-ES_tradnl" w:eastAsia="es-ES"/>
              </w:rPr>
              <w:t>¿Existe un plan de datos del proyecto? ¿Se sabe qué información se debe recolectar y cuál generar? ¿Se establecen los niveles de acceso? ¿Se tienen niveles de control de cambio (ej. Versionamiento)  para los entregables que lo requieran?</w:t>
            </w:r>
          </w:p>
        </w:tc>
        <w:tc>
          <w:tcPr>
            <w:tcW w:w="468" w:type="pct"/>
            <w:noWrap/>
          </w:tcPr>
          <w:p w:rsidR="00930B08" w:rsidRPr="00D04AA1" w:rsidRDefault="00930B08" w:rsidP="001F2F88">
            <w:pPr>
              <w:spacing w:before="120" w:after="120"/>
              <w:jc w:val="center"/>
              <w:rPr>
                <w:rFonts w:ascii="Arial Narrow" w:hAnsi="Arial Narrow"/>
                <w:color w:val="FF0000"/>
                <w:lang w:val="es-ES_tradnl" w:eastAsia="es-ES"/>
              </w:rPr>
            </w:pPr>
            <w:r w:rsidRPr="00D04AA1">
              <w:rPr>
                <w:rFonts w:ascii="Arial Narrow" w:hAnsi="Arial Narrow"/>
                <w:color w:val="FF0000"/>
                <w:lang w:val="es-ES_tradnl" w:eastAsia="es-ES"/>
              </w:rPr>
              <w:t>Si</w:t>
            </w:r>
          </w:p>
        </w:tc>
        <w:tc>
          <w:tcPr>
            <w:tcW w:w="2554" w:type="pct"/>
          </w:tcPr>
          <w:p w:rsidR="00930B08" w:rsidRPr="00D04AA1" w:rsidRDefault="00930B08" w:rsidP="00914DF1">
            <w:pPr>
              <w:spacing w:before="120" w:after="120"/>
              <w:ind w:left="167"/>
              <w:rPr>
                <w:rFonts w:ascii="Arial Narrow" w:hAnsi="Arial Narrow"/>
                <w:color w:val="FF0000"/>
                <w:lang w:val="es-ES_tradnl" w:eastAsia="es-ES"/>
              </w:rPr>
            </w:pPr>
            <w:r w:rsidRPr="00D04AA1">
              <w:rPr>
                <w:rFonts w:ascii="Arial Narrow" w:hAnsi="Arial Narrow"/>
                <w:color w:val="FF0000"/>
                <w:lang w:val="es-ES_tradnl" w:eastAsia="es-ES"/>
              </w:rPr>
              <w:t>Por cada proyecto, el analista líder, establece un directorio de trabajo donde se almacena toda la información generada como actas, entregables intermedios (documentos der análisis, documentos de diseño, fuentes, etc.), así como los documentos externos relacionados al proyecto.</w:t>
            </w:r>
          </w:p>
          <w:p w:rsidR="00930B08" w:rsidRPr="00D04AA1" w:rsidRDefault="00930B08" w:rsidP="00914DF1">
            <w:pPr>
              <w:spacing w:before="120" w:after="120"/>
              <w:ind w:left="167"/>
              <w:rPr>
                <w:rFonts w:ascii="Arial Narrow" w:hAnsi="Arial Narrow"/>
                <w:color w:val="FF0000"/>
                <w:lang w:val="es-ES_tradnl" w:eastAsia="es-ES"/>
              </w:rPr>
            </w:pPr>
            <w:r w:rsidRPr="00D04AA1">
              <w:rPr>
                <w:rFonts w:ascii="Arial Narrow" w:hAnsi="Arial Narrow"/>
                <w:color w:val="FF0000"/>
                <w:lang w:val="es-ES_tradnl" w:eastAsia="es-ES"/>
              </w:rPr>
              <w:t xml:space="preserve">Los documentos a generar, son los definidos en el cronograma y los que se recolectarán son definidos según la naturaleza del proyecto. </w:t>
            </w:r>
          </w:p>
          <w:p w:rsidR="00930B08" w:rsidRPr="00D04AA1" w:rsidRDefault="00930B08" w:rsidP="00914DF1">
            <w:pPr>
              <w:spacing w:before="120" w:after="120"/>
              <w:ind w:left="167"/>
              <w:rPr>
                <w:rFonts w:ascii="Arial Narrow" w:hAnsi="Arial Narrow"/>
                <w:color w:val="FF0000"/>
                <w:lang w:val="es-ES_tradnl" w:eastAsia="es-ES"/>
              </w:rPr>
            </w:pPr>
            <w:r w:rsidRPr="00D04AA1">
              <w:rPr>
                <w:rFonts w:ascii="Arial Narrow" w:hAnsi="Arial Narrow"/>
                <w:color w:val="FF0000"/>
                <w:lang w:val="es-ES_tradnl" w:eastAsia="es-ES"/>
              </w:rPr>
              <w:t>Solo el equipo del proyecto puede tener acceso a la carpeta del proyecto. Cualquier cambio en los accesos se deberá coordinar con el analista líder.</w:t>
            </w:r>
          </w:p>
          <w:p w:rsidR="00930B08" w:rsidRPr="00D04AA1" w:rsidRDefault="00930B08" w:rsidP="00914DF1">
            <w:pPr>
              <w:spacing w:before="120" w:after="120"/>
              <w:ind w:left="167"/>
              <w:rPr>
                <w:rFonts w:ascii="Arial Narrow" w:hAnsi="Arial Narrow"/>
                <w:color w:val="FF0000"/>
                <w:lang w:val="es-ES_tradnl" w:eastAsia="es-ES"/>
              </w:rPr>
            </w:pPr>
            <w:r w:rsidRPr="00D04AA1">
              <w:rPr>
                <w:rFonts w:ascii="Arial Narrow" w:hAnsi="Arial Narrow"/>
                <w:color w:val="FF0000"/>
                <w:lang w:val="es-ES_tradnl" w:eastAsia="es-ES"/>
              </w:rPr>
              <w:t xml:space="preserve">Los documentos </w:t>
            </w:r>
            <w:r w:rsidRPr="00D04AA1">
              <w:rPr>
                <w:rFonts w:ascii="Arial Narrow" w:hAnsi="Arial Narrow"/>
                <w:b/>
                <w:color w:val="FF0000"/>
                <w:lang w:val="es-ES_tradnl" w:eastAsia="es-ES"/>
              </w:rPr>
              <w:t>oficiales</w:t>
            </w:r>
            <w:r w:rsidRPr="00D04AA1">
              <w:rPr>
                <w:rFonts w:ascii="Arial Narrow" w:hAnsi="Arial Narrow"/>
                <w:color w:val="FF0000"/>
                <w:lang w:val="es-ES_tradnl" w:eastAsia="es-ES"/>
              </w:rPr>
              <w:t xml:space="preserve"> relacionados al proyecto llevan una nomenclatura especial e indican la versión, cambios realizados, aprobaciones, referencias, etc. Para los demás documentos definidos, se contempla una tabla inicial donde se indica su versión y historial de cambios realizados y el motivo de cada cambio.</w:t>
            </w:r>
          </w:p>
          <w:p w:rsidR="00930B08" w:rsidRPr="00D04AA1" w:rsidRDefault="00930B08" w:rsidP="00782917">
            <w:pPr>
              <w:spacing w:before="120" w:after="120"/>
              <w:ind w:left="167"/>
              <w:rPr>
                <w:rFonts w:ascii="Arial Narrow" w:hAnsi="Arial Narrow"/>
                <w:color w:val="FF0000"/>
                <w:lang w:val="es-ES_tradnl" w:eastAsia="es-ES"/>
              </w:rPr>
            </w:pPr>
            <w:r>
              <w:rPr>
                <w:rFonts w:ascii="Arial Narrow" w:hAnsi="Arial Narrow"/>
                <w:color w:val="FF0000"/>
                <w:lang w:val="es-ES_tradnl" w:eastAsia="es-ES"/>
              </w:rPr>
              <w:t>Internamente el equipo del proyecto p</w:t>
            </w:r>
            <w:r w:rsidRPr="00D04AA1">
              <w:rPr>
                <w:rFonts w:ascii="Arial Narrow" w:hAnsi="Arial Narrow"/>
                <w:color w:val="FF0000"/>
                <w:lang w:val="es-ES_tradnl" w:eastAsia="es-ES"/>
              </w:rPr>
              <w:t>ara el caso de los productos de software, se genera una versión por cada entrega que se realiza al área usuario (DD.NN.TT) para su conformidad.</w:t>
            </w:r>
            <w:r>
              <w:rPr>
                <w:rFonts w:ascii="Arial Narrow" w:hAnsi="Arial Narrow"/>
                <w:color w:val="FF0000"/>
                <w:lang w:val="es-ES_tradnl" w:eastAsia="es-ES"/>
              </w:rPr>
              <w:t xml:space="preserve"> Pero una vez culminadas</w:t>
            </w:r>
            <w:r w:rsidRPr="00D75479">
              <w:rPr>
                <w:rFonts w:ascii="Arial Narrow" w:hAnsi="Arial Narrow"/>
                <w:color w:val="FF0000"/>
                <w:lang w:val="es-ES_tradnl" w:eastAsia="es-ES"/>
              </w:rPr>
              <w:t xml:space="preserve"> las pruebas por parte del usuario, </w:t>
            </w:r>
            <w:r w:rsidRPr="00D75479">
              <w:rPr>
                <w:rFonts w:ascii="Arial Narrow" w:hAnsi="Arial Narrow"/>
                <w:color w:val="FF0000"/>
              </w:rPr>
              <w:t xml:space="preserve">los manuales del sistema y fuentes son entregadas al técnico administrativo encargado del control de versiones de </w:t>
            </w:r>
            <w:smartTag w:uri="urn:schemas-microsoft-com:office:smarttags" w:element="PersonName">
              <w:smartTagPr>
                <w:attr w:name="ProductID" w:val="La Oficina Ejecutiva"/>
              </w:smartTagPr>
              <w:r w:rsidRPr="00D75479">
                <w:rPr>
                  <w:rFonts w:ascii="Arial Narrow" w:hAnsi="Arial Narrow"/>
                  <w:color w:val="FF0000"/>
                </w:rPr>
                <w:t>la Oficina Ejecutiva</w:t>
              </w:r>
            </w:smartTag>
            <w:r w:rsidRPr="00D75479">
              <w:rPr>
                <w:rFonts w:ascii="Arial Narrow" w:hAnsi="Arial Narrow"/>
                <w:color w:val="FF0000"/>
              </w:rPr>
              <w:t xml:space="preserve"> de Desarrollo</w:t>
            </w:r>
            <w:r w:rsidRPr="00782917">
              <w:rPr>
                <w:rFonts w:ascii="Arial Narrow" w:hAnsi="Arial Narrow"/>
                <w:color w:val="FF0000"/>
              </w:rPr>
              <w:t>.</w:t>
            </w:r>
          </w:p>
        </w:tc>
      </w:tr>
      <w:tr w:rsidR="00930B08" w:rsidRPr="003A4398" w:rsidTr="00C167A8">
        <w:trPr>
          <w:trHeight w:val="585"/>
        </w:trPr>
        <w:tc>
          <w:tcPr>
            <w:tcW w:w="599" w:type="pct"/>
            <w:noWrap/>
            <w:vAlign w:val="center"/>
          </w:tcPr>
          <w:p w:rsidR="00930B08" w:rsidRPr="003A4398" w:rsidRDefault="00930B0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2.4</w:t>
            </w:r>
          </w:p>
        </w:tc>
        <w:tc>
          <w:tcPr>
            <w:tcW w:w="1380" w:type="pct"/>
          </w:tcPr>
          <w:p w:rsidR="00930B08" w:rsidRPr="003A4398" w:rsidRDefault="00930B08" w:rsidP="001F2F88">
            <w:pPr>
              <w:spacing w:before="120" w:after="120"/>
              <w:ind w:left="33"/>
              <w:rPr>
                <w:rFonts w:ascii="Arial Narrow" w:hAnsi="Arial Narrow"/>
                <w:lang w:val="es-ES_tradnl" w:eastAsia="es-ES"/>
              </w:rPr>
            </w:pPr>
            <w:r w:rsidRPr="003A4398">
              <w:rPr>
                <w:rFonts w:ascii="Arial Narrow" w:hAnsi="Arial Narrow"/>
                <w:lang w:val="es-ES_tradnl" w:eastAsia="es-ES"/>
              </w:rPr>
              <w:t>¿Se determinan los recursos humanos, equipamiento, etc., del proyecto? ¿Dónde se documenta?</w:t>
            </w:r>
          </w:p>
        </w:tc>
        <w:tc>
          <w:tcPr>
            <w:tcW w:w="468" w:type="pct"/>
            <w:noWrap/>
          </w:tcPr>
          <w:p w:rsidR="00930B08" w:rsidRPr="00567A46" w:rsidRDefault="00930B08" w:rsidP="001F2F88">
            <w:pPr>
              <w:spacing w:before="120" w:after="120"/>
              <w:jc w:val="center"/>
              <w:rPr>
                <w:rFonts w:ascii="Arial Narrow" w:hAnsi="Arial Narrow"/>
                <w:color w:val="FF0000"/>
                <w:lang w:val="es-ES_tradnl" w:eastAsia="es-ES"/>
              </w:rPr>
            </w:pPr>
            <w:r w:rsidRPr="00567A46">
              <w:rPr>
                <w:rFonts w:ascii="Arial Narrow" w:hAnsi="Arial Narrow"/>
                <w:color w:val="FF0000"/>
                <w:lang w:val="es-ES_tradnl" w:eastAsia="es-ES"/>
              </w:rPr>
              <w:t>SI</w:t>
            </w:r>
          </w:p>
        </w:tc>
        <w:tc>
          <w:tcPr>
            <w:tcW w:w="2554" w:type="pct"/>
          </w:tcPr>
          <w:p w:rsidR="00930B08" w:rsidRPr="00567A46" w:rsidRDefault="00930B08" w:rsidP="00567A46">
            <w:pPr>
              <w:spacing w:before="120" w:after="120"/>
              <w:ind w:left="167"/>
              <w:rPr>
                <w:rFonts w:ascii="Arial Narrow" w:hAnsi="Arial Narrow"/>
                <w:color w:val="FF0000"/>
                <w:lang w:val="es-ES_tradnl" w:eastAsia="es-ES"/>
              </w:rPr>
            </w:pPr>
            <w:r w:rsidRPr="00567A46">
              <w:rPr>
                <w:rFonts w:ascii="Arial Narrow" w:hAnsi="Arial Narrow"/>
                <w:color w:val="FF0000"/>
                <w:lang w:val="es-ES_tradnl" w:eastAsia="es-ES"/>
              </w:rPr>
              <w:t>Todos los recursos (humanos y materiales) se encuentran especificados en el plan de trabajo, términos de referencia, solicitudes de activos, solicitudes de adquisición de equipos.</w:t>
            </w:r>
          </w:p>
        </w:tc>
      </w:tr>
      <w:tr w:rsidR="00930B08" w:rsidRPr="003A4398" w:rsidTr="00C167A8">
        <w:trPr>
          <w:trHeight w:val="1493"/>
        </w:trPr>
        <w:tc>
          <w:tcPr>
            <w:tcW w:w="599" w:type="pct"/>
            <w:noWrap/>
            <w:vAlign w:val="center"/>
          </w:tcPr>
          <w:p w:rsidR="00930B08" w:rsidRPr="003A4398" w:rsidRDefault="00930B0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2.5</w:t>
            </w:r>
          </w:p>
        </w:tc>
        <w:tc>
          <w:tcPr>
            <w:tcW w:w="1380" w:type="pct"/>
          </w:tcPr>
          <w:p w:rsidR="00930B08" w:rsidRPr="003A4398" w:rsidRDefault="00930B08" w:rsidP="001F2F88">
            <w:pPr>
              <w:spacing w:before="120" w:after="120"/>
              <w:ind w:left="33"/>
              <w:rPr>
                <w:rFonts w:ascii="Arial Narrow" w:hAnsi="Arial Narrow"/>
                <w:lang w:val="es-ES_tradnl" w:eastAsia="es-ES"/>
              </w:rPr>
            </w:pPr>
            <w:r w:rsidRPr="003A4398">
              <w:rPr>
                <w:rFonts w:ascii="Arial Narrow" w:hAnsi="Arial Narrow"/>
                <w:lang w:val="es-ES_tradnl" w:eastAsia="es-ES"/>
              </w:rPr>
              <w:t>¿Se identifican las necesidades de capacitación de los recursos humanos del proyecto? ¿Cómo? ¿En dónde se planifican las acciones de capacitación necesarias?</w:t>
            </w:r>
          </w:p>
        </w:tc>
        <w:tc>
          <w:tcPr>
            <w:tcW w:w="468" w:type="pct"/>
            <w:noWrap/>
          </w:tcPr>
          <w:p w:rsidR="00930B08" w:rsidRPr="003A4398" w:rsidRDefault="00930B08" w:rsidP="001F2F88">
            <w:pPr>
              <w:spacing w:before="120" w:after="120"/>
              <w:jc w:val="center"/>
              <w:rPr>
                <w:rFonts w:ascii="Arial Narrow" w:hAnsi="Arial Narrow"/>
                <w:lang w:val="es-ES_tradnl" w:eastAsia="es-ES"/>
              </w:rPr>
            </w:pPr>
            <w:r w:rsidRPr="003A4398">
              <w:rPr>
                <w:rFonts w:ascii="Arial Narrow" w:hAnsi="Arial Narrow"/>
                <w:lang w:val="es-ES_tradnl" w:eastAsia="es-ES"/>
              </w:rPr>
              <w:t>Si</w:t>
            </w:r>
          </w:p>
        </w:tc>
        <w:tc>
          <w:tcPr>
            <w:tcW w:w="2554" w:type="pct"/>
          </w:tcPr>
          <w:p w:rsidR="00930B08" w:rsidRDefault="00930B08" w:rsidP="00914DF1">
            <w:pPr>
              <w:spacing w:before="120" w:after="120"/>
              <w:ind w:left="167"/>
              <w:rPr>
                <w:rFonts w:ascii="Arial Narrow" w:hAnsi="Arial Narrow"/>
                <w:lang w:val="es-ES_tradnl" w:eastAsia="es-ES"/>
              </w:rPr>
            </w:pPr>
          </w:p>
          <w:p w:rsidR="00930B08" w:rsidRDefault="00930B08" w:rsidP="00914DF1">
            <w:pPr>
              <w:spacing w:before="120" w:after="120"/>
              <w:ind w:left="167"/>
              <w:rPr>
                <w:rFonts w:ascii="Arial Narrow" w:hAnsi="Arial Narrow"/>
                <w:lang w:val="es-ES_tradnl" w:eastAsia="es-ES"/>
              </w:rPr>
            </w:pPr>
          </w:p>
          <w:p w:rsidR="00930B08" w:rsidRPr="003A4398" w:rsidRDefault="00930B08" w:rsidP="00914DF1">
            <w:pPr>
              <w:spacing w:before="120" w:after="120"/>
              <w:ind w:left="167"/>
              <w:rPr>
                <w:rFonts w:ascii="Arial Narrow" w:hAnsi="Arial Narrow"/>
                <w:lang w:val="es-ES_tradnl" w:eastAsia="es-ES"/>
              </w:rPr>
            </w:pPr>
            <w:r w:rsidRPr="003A4398">
              <w:rPr>
                <w:rFonts w:ascii="Arial Narrow" w:hAnsi="Arial Narrow"/>
                <w:lang w:val="es-ES_tradnl" w:eastAsia="es-ES"/>
              </w:rPr>
              <w:t>Dado que las estimaciones se realizan en base al juicio de experto, si se puede identificar si es que el equipo no cuenta con el conocimiento necesario para desenvolverse en el proyecto. Luego de ello, se evalúa si dicho conocimiento está presente dentro de la organización (otra unidad), de ser el caso, se solicita su apoyo. Caso contrario se solicita a un miembro del equipo que investigue sobre el tema o se planifica una capacitación con una institución, esto depende de la complejidad del tema</w:t>
            </w:r>
            <w:r>
              <w:rPr>
                <w:rFonts w:ascii="Arial Narrow" w:hAnsi="Arial Narrow"/>
                <w:lang w:val="es-ES_tradnl" w:eastAsia="es-ES"/>
              </w:rPr>
              <w:t xml:space="preserve"> y del tiempo disponible para ello</w:t>
            </w:r>
            <w:r w:rsidRPr="003A4398">
              <w:rPr>
                <w:rFonts w:ascii="Arial Narrow" w:hAnsi="Arial Narrow"/>
                <w:lang w:val="es-ES_tradnl" w:eastAsia="es-ES"/>
              </w:rPr>
              <w:t>.</w:t>
            </w:r>
          </w:p>
        </w:tc>
      </w:tr>
      <w:tr w:rsidR="00930B08" w:rsidRPr="003A4398" w:rsidTr="00C167A8">
        <w:trPr>
          <w:trHeight w:val="1165"/>
        </w:trPr>
        <w:tc>
          <w:tcPr>
            <w:tcW w:w="599" w:type="pct"/>
            <w:noWrap/>
            <w:vAlign w:val="center"/>
          </w:tcPr>
          <w:p w:rsidR="00930B08" w:rsidRPr="003A4398" w:rsidRDefault="00930B0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2.6</w:t>
            </w:r>
          </w:p>
        </w:tc>
        <w:tc>
          <w:tcPr>
            <w:tcW w:w="1380" w:type="pct"/>
          </w:tcPr>
          <w:p w:rsidR="00930B08" w:rsidRPr="003A4398" w:rsidRDefault="00930B08" w:rsidP="001F2F88">
            <w:pPr>
              <w:spacing w:before="120" w:after="120"/>
              <w:ind w:left="33"/>
              <w:rPr>
                <w:rFonts w:ascii="Arial Narrow" w:hAnsi="Arial Narrow"/>
                <w:lang w:val="es-ES_tradnl" w:eastAsia="es-ES"/>
              </w:rPr>
            </w:pPr>
            <w:r w:rsidRPr="003A4398">
              <w:rPr>
                <w:rFonts w:ascii="Arial Narrow" w:hAnsi="Arial Narrow"/>
                <w:lang w:val="es-ES_tradnl" w:eastAsia="es-ES"/>
              </w:rPr>
              <w:t>¿Se identifican los stakeholders relevantes de todas las fases del proyecto? ¿Cómo se sabe cuáles son? ¿Dónde se registra el resultado de la planificación?</w:t>
            </w:r>
          </w:p>
        </w:tc>
        <w:tc>
          <w:tcPr>
            <w:tcW w:w="468" w:type="pct"/>
            <w:noWrap/>
          </w:tcPr>
          <w:p w:rsidR="00930B08" w:rsidRPr="003A4398" w:rsidRDefault="00930B08" w:rsidP="001F2F88">
            <w:pPr>
              <w:spacing w:before="120" w:after="120"/>
              <w:jc w:val="center"/>
              <w:rPr>
                <w:rFonts w:ascii="Arial Narrow" w:hAnsi="Arial Narrow"/>
                <w:lang w:val="es-ES_tradnl" w:eastAsia="es-ES"/>
              </w:rPr>
            </w:pPr>
            <w:r w:rsidRPr="003A4398">
              <w:rPr>
                <w:rFonts w:ascii="Arial Narrow" w:hAnsi="Arial Narrow"/>
                <w:lang w:val="es-ES_tradnl" w:eastAsia="es-ES"/>
              </w:rPr>
              <w:t>No</w:t>
            </w:r>
          </w:p>
        </w:tc>
        <w:tc>
          <w:tcPr>
            <w:tcW w:w="2554" w:type="pct"/>
          </w:tcPr>
          <w:p w:rsidR="00930B08" w:rsidRPr="003A4398" w:rsidRDefault="00930B08" w:rsidP="00914DF1">
            <w:pPr>
              <w:spacing w:before="120" w:after="120"/>
              <w:ind w:left="167"/>
              <w:rPr>
                <w:rFonts w:ascii="Arial Narrow" w:hAnsi="Arial Narrow"/>
                <w:lang w:val="es-ES_tradnl" w:eastAsia="es-ES"/>
              </w:rPr>
            </w:pPr>
            <w:r w:rsidRPr="003A4398">
              <w:rPr>
                <w:rFonts w:ascii="Arial Narrow" w:hAnsi="Arial Narrow"/>
                <w:lang w:val="es-ES_tradnl" w:eastAsia="es-ES"/>
              </w:rPr>
              <w:t>No se identifican a todos los stakeholders, es más algunos usuarios recién son conocidos en el momento que se lleva a cabo la capacitación.</w:t>
            </w:r>
          </w:p>
        </w:tc>
      </w:tr>
      <w:tr w:rsidR="00930B08" w:rsidRPr="003A4398" w:rsidTr="00C167A8">
        <w:trPr>
          <w:trHeight w:val="829"/>
        </w:trPr>
        <w:tc>
          <w:tcPr>
            <w:tcW w:w="599" w:type="pct"/>
            <w:noWrap/>
            <w:vAlign w:val="center"/>
          </w:tcPr>
          <w:p w:rsidR="00930B08" w:rsidRPr="003A4398" w:rsidRDefault="00930B0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2.7</w:t>
            </w:r>
          </w:p>
        </w:tc>
        <w:tc>
          <w:tcPr>
            <w:tcW w:w="1380" w:type="pct"/>
          </w:tcPr>
          <w:p w:rsidR="00930B08" w:rsidRPr="003A4398" w:rsidRDefault="00930B08" w:rsidP="001F2F88">
            <w:pPr>
              <w:spacing w:before="120" w:after="120"/>
              <w:ind w:left="33"/>
              <w:rPr>
                <w:rFonts w:ascii="Arial Narrow" w:hAnsi="Arial Narrow"/>
                <w:lang w:val="es-ES_tradnl" w:eastAsia="es-ES"/>
              </w:rPr>
            </w:pPr>
            <w:r w:rsidRPr="003A4398">
              <w:rPr>
                <w:rFonts w:ascii="Arial Narrow" w:hAnsi="Arial Narrow"/>
                <w:lang w:val="es-ES_tradnl" w:eastAsia="es-ES"/>
              </w:rPr>
              <w:t>¿Se tiene un plan documentado? ¿Qué información contiene?</w:t>
            </w:r>
          </w:p>
        </w:tc>
        <w:tc>
          <w:tcPr>
            <w:tcW w:w="468" w:type="pct"/>
            <w:noWrap/>
          </w:tcPr>
          <w:p w:rsidR="00930B08" w:rsidRPr="003A4398" w:rsidRDefault="00930B08" w:rsidP="001F2F88">
            <w:pPr>
              <w:spacing w:before="120" w:after="120"/>
              <w:jc w:val="center"/>
              <w:rPr>
                <w:rFonts w:ascii="Arial Narrow" w:hAnsi="Arial Narrow"/>
                <w:lang w:val="es-ES_tradnl" w:eastAsia="es-ES"/>
              </w:rPr>
            </w:pPr>
            <w:r w:rsidRPr="003A4398">
              <w:rPr>
                <w:rFonts w:ascii="Arial Narrow" w:hAnsi="Arial Narrow"/>
                <w:lang w:val="es-ES_tradnl" w:eastAsia="es-ES"/>
              </w:rPr>
              <w:t>Si</w:t>
            </w:r>
          </w:p>
        </w:tc>
        <w:tc>
          <w:tcPr>
            <w:tcW w:w="2554" w:type="pct"/>
          </w:tcPr>
          <w:p w:rsidR="00930B08" w:rsidRPr="003A4398" w:rsidRDefault="00930B08" w:rsidP="00914DF1">
            <w:pPr>
              <w:spacing w:before="120" w:after="120"/>
              <w:ind w:left="167"/>
              <w:rPr>
                <w:rFonts w:ascii="Arial Narrow" w:hAnsi="Arial Narrow"/>
                <w:lang w:val="es-ES_tradnl" w:eastAsia="es-ES"/>
              </w:rPr>
            </w:pPr>
            <w:r w:rsidRPr="003A4398">
              <w:rPr>
                <w:rFonts w:ascii="Arial Narrow" w:hAnsi="Arial Narrow"/>
                <w:lang w:val="es-ES_tradnl" w:eastAsia="es-ES"/>
              </w:rPr>
              <w:t>Si, toda la documentación se encuentra en mismo repositorio independiente por cada proyecto.</w:t>
            </w:r>
          </w:p>
        </w:tc>
      </w:tr>
      <w:tr w:rsidR="00930B08" w:rsidRPr="003A4398" w:rsidTr="00C167A8">
        <w:trPr>
          <w:trHeight w:val="300"/>
        </w:trPr>
        <w:tc>
          <w:tcPr>
            <w:tcW w:w="599" w:type="pct"/>
            <w:noWrap/>
            <w:vAlign w:val="center"/>
          </w:tcPr>
          <w:p w:rsidR="00930B08" w:rsidRPr="003A4398" w:rsidRDefault="00930B08" w:rsidP="003A4398">
            <w:pPr>
              <w:spacing w:before="120" w:after="120"/>
              <w:ind w:right="-108"/>
              <w:jc w:val="center"/>
              <w:rPr>
                <w:rFonts w:ascii="Arial Narrow" w:hAnsi="Arial Narrow"/>
                <w:b/>
                <w:lang w:val="es-ES_tradnl" w:eastAsia="es-ES"/>
              </w:rPr>
            </w:pPr>
            <w:r w:rsidRPr="003A4398">
              <w:rPr>
                <w:rFonts w:ascii="Arial Narrow" w:hAnsi="Arial Narrow"/>
                <w:b/>
                <w:lang w:val="es-ES_tradnl" w:eastAsia="es-ES"/>
              </w:rPr>
              <w:t>SG3</w:t>
            </w:r>
          </w:p>
        </w:tc>
        <w:tc>
          <w:tcPr>
            <w:tcW w:w="4401" w:type="pct"/>
            <w:gridSpan w:val="3"/>
            <w:noWrap/>
            <w:vAlign w:val="center"/>
          </w:tcPr>
          <w:p w:rsidR="00930B08" w:rsidRPr="003A4398" w:rsidRDefault="00930B08" w:rsidP="001F2F88">
            <w:pPr>
              <w:spacing w:before="120" w:after="120"/>
              <w:ind w:left="33"/>
              <w:rPr>
                <w:rFonts w:ascii="Arial Narrow" w:hAnsi="Arial Narrow"/>
                <w:b/>
                <w:lang w:val="es-ES_tradnl" w:eastAsia="es-ES"/>
              </w:rPr>
            </w:pPr>
            <w:r w:rsidRPr="003A4398">
              <w:rPr>
                <w:rFonts w:ascii="Arial Narrow" w:hAnsi="Arial Narrow"/>
                <w:b/>
                <w:lang w:val="es-ES_tradnl" w:eastAsia="es-ES"/>
              </w:rPr>
              <w:t>Obtener el compromiso con el Plan</w:t>
            </w:r>
          </w:p>
        </w:tc>
      </w:tr>
      <w:tr w:rsidR="00930B08" w:rsidRPr="003A4398" w:rsidTr="00C167A8">
        <w:trPr>
          <w:trHeight w:val="1155"/>
        </w:trPr>
        <w:tc>
          <w:tcPr>
            <w:tcW w:w="599" w:type="pct"/>
            <w:noWrap/>
            <w:vAlign w:val="center"/>
          </w:tcPr>
          <w:p w:rsidR="00930B08" w:rsidRPr="003A4398" w:rsidRDefault="00930B0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3.1</w:t>
            </w:r>
          </w:p>
        </w:tc>
        <w:tc>
          <w:tcPr>
            <w:tcW w:w="1380" w:type="pct"/>
          </w:tcPr>
          <w:p w:rsidR="00930B08" w:rsidRPr="003A4398" w:rsidRDefault="00930B08" w:rsidP="001F2F88">
            <w:pPr>
              <w:spacing w:before="120" w:after="120"/>
              <w:ind w:left="33"/>
              <w:rPr>
                <w:rFonts w:ascii="Arial Narrow" w:hAnsi="Arial Narrow"/>
                <w:lang w:val="es-ES_tradnl" w:eastAsia="es-ES"/>
              </w:rPr>
            </w:pPr>
            <w:r w:rsidRPr="003A4398">
              <w:rPr>
                <w:rFonts w:ascii="Arial Narrow" w:hAnsi="Arial Narrow"/>
                <w:lang w:val="es-ES_tradnl" w:eastAsia="es-ES"/>
              </w:rPr>
              <w:t>¿Se identifican otros planes de los que depende el proyecto? ¿Cuáles son? ¿Cómo se revisan? ¿Dónde se documentan para su posterior seguimiento?</w:t>
            </w:r>
          </w:p>
        </w:tc>
        <w:tc>
          <w:tcPr>
            <w:tcW w:w="468" w:type="pct"/>
            <w:noWrap/>
          </w:tcPr>
          <w:p w:rsidR="00930B08" w:rsidRPr="00D8603B" w:rsidRDefault="00930B08" w:rsidP="001F2F88">
            <w:pPr>
              <w:spacing w:before="120" w:after="120"/>
              <w:rPr>
                <w:rFonts w:ascii="Arial Narrow" w:hAnsi="Arial Narrow"/>
                <w:color w:val="FF0000"/>
                <w:lang w:val="es-ES_tradnl" w:eastAsia="es-ES"/>
              </w:rPr>
            </w:pPr>
            <w:r w:rsidRPr="00D8603B">
              <w:rPr>
                <w:rFonts w:ascii="Arial Narrow" w:hAnsi="Arial Narrow"/>
                <w:color w:val="FF0000"/>
                <w:lang w:val="es-ES_tradnl" w:eastAsia="es-ES"/>
              </w:rPr>
              <w:t>SI</w:t>
            </w:r>
          </w:p>
        </w:tc>
        <w:tc>
          <w:tcPr>
            <w:tcW w:w="2554" w:type="pct"/>
          </w:tcPr>
          <w:p w:rsidR="00930B08" w:rsidRPr="00D8603B" w:rsidRDefault="00930B08" w:rsidP="00914DF1">
            <w:pPr>
              <w:spacing w:before="120" w:after="120"/>
              <w:ind w:left="167"/>
              <w:rPr>
                <w:rFonts w:ascii="Arial Narrow" w:hAnsi="Arial Narrow"/>
                <w:color w:val="FF0000"/>
                <w:lang w:val="es-ES_tradnl" w:eastAsia="es-ES"/>
              </w:rPr>
            </w:pPr>
            <w:r w:rsidRPr="00D8603B">
              <w:rPr>
                <w:rFonts w:ascii="Arial Narrow" w:hAnsi="Arial Narrow"/>
                <w:color w:val="FF0000"/>
                <w:lang w:val="es-ES_tradnl" w:eastAsia="es-ES"/>
              </w:rPr>
              <w:t xml:space="preserve">Según la naturaleza del proyecto se identifican la dependencia con otros planes. Por lo general solo existe dependencia con el Plan de Contratación y/o Adquisiciones y Plan de Capacitación. El seguimiento es realizado por el Jefe de Proyectos institucionales en coordinación con </w:t>
            </w:r>
            <w:smartTag w:uri="urn:schemas-microsoft-com:office:smarttags" w:element="PersonName">
              <w:smartTagPr>
                <w:attr w:name="ProductID" w:val="la OTPP"/>
              </w:smartTagPr>
              <w:r w:rsidRPr="00D8603B">
                <w:rPr>
                  <w:rFonts w:ascii="Arial Narrow" w:hAnsi="Arial Narrow"/>
                  <w:color w:val="FF0000"/>
                  <w:lang w:val="es-ES_tradnl" w:eastAsia="es-ES"/>
                </w:rPr>
                <w:t>la OTPP</w:t>
              </w:r>
            </w:smartTag>
            <w:r w:rsidRPr="00D8603B">
              <w:rPr>
                <w:rFonts w:ascii="Arial Narrow" w:hAnsi="Arial Narrow"/>
                <w:color w:val="FF0000"/>
                <w:lang w:val="es-ES_tradnl" w:eastAsia="es-ES"/>
              </w:rPr>
              <w:t xml:space="preserve"> y OTA. El seguimiento se hace sobre los documentos: Términos de referencia, solicitudes de adquisición y/o contratación, etc.</w:t>
            </w:r>
          </w:p>
        </w:tc>
      </w:tr>
      <w:tr w:rsidR="00930B08" w:rsidRPr="003A4398" w:rsidTr="00C167A8">
        <w:trPr>
          <w:trHeight w:val="600"/>
        </w:trPr>
        <w:tc>
          <w:tcPr>
            <w:tcW w:w="599" w:type="pct"/>
            <w:noWrap/>
            <w:vAlign w:val="center"/>
          </w:tcPr>
          <w:p w:rsidR="00930B08" w:rsidRPr="003A4398" w:rsidRDefault="00930B0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3.2</w:t>
            </w:r>
          </w:p>
        </w:tc>
        <w:tc>
          <w:tcPr>
            <w:tcW w:w="1380" w:type="pct"/>
          </w:tcPr>
          <w:p w:rsidR="00930B08" w:rsidRPr="003A4398" w:rsidRDefault="00930B08" w:rsidP="001F2F88">
            <w:pPr>
              <w:spacing w:before="120" w:after="120"/>
              <w:ind w:left="33"/>
              <w:rPr>
                <w:rFonts w:ascii="Arial Narrow" w:hAnsi="Arial Narrow"/>
                <w:lang w:val="es-ES_tradnl" w:eastAsia="es-ES"/>
              </w:rPr>
            </w:pPr>
            <w:r w:rsidRPr="003A4398">
              <w:rPr>
                <w:rFonts w:ascii="Arial Narrow" w:hAnsi="Arial Narrow"/>
                <w:lang w:val="es-ES_tradnl" w:eastAsia="es-ES"/>
              </w:rPr>
              <w:t>¿Cómo se reconcilian el plan de proyecto con los recursos realmente asignados? ¿Qué sucede si no se cuenta con los recursos estimados? ¿El plan se modifica para acomodarse a la disponibilidad de los recursos?</w:t>
            </w:r>
          </w:p>
        </w:tc>
        <w:tc>
          <w:tcPr>
            <w:tcW w:w="468" w:type="pct"/>
            <w:noWrap/>
          </w:tcPr>
          <w:p w:rsidR="00930B08" w:rsidRPr="003A4398" w:rsidRDefault="00930B08" w:rsidP="00914DF1">
            <w:pPr>
              <w:spacing w:before="120" w:after="120"/>
              <w:rPr>
                <w:rFonts w:ascii="Arial Narrow" w:hAnsi="Arial Narrow"/>
                <w:lang w:val="es-ES_tradnl" w:eastAsia="es-ES"/>
              </w:rPr>
            </w:pPr>
            <w:r w:rsidRPr="003A4398">
              <w:rPr>
                <w:rFonts w:ascii="Arial Narrow" w:hAnsi="Arial Narrow"/>
                <w:lang w:val="es-ES_tradnl" w:eastAsia="es-ES"/>
              </w:rPr>
              <w:t> Si</w:t>
            </w:r>
          </w:p>
        </w:tc>
        <w:tc>
          <w:tcPr>
            <w:tcW w:w="2554" w:type="pct"/>
            <w:noWrap/>
          </w:tcPr>
          <w:p w:rsidR="00930B08" w:rsidRPr="003A4398" w:rsidRDefault="00930B08" w:rsidP="00914DF1">
            <w:pPr>
              <w:spacing w:before="120" w:after="120"/>
              <w:ind w:left="167"/>
              <w:rPr>
                <w:rFonts w:ascii="Arial Narrow" w:hAnsi="Arial Narrow"/>
                <w:lang w:val="es-ES_tradnl" w:eastAsia="es-ES"/>
              </w:rPr>
            </w:pPr>
            <w:r w:rsidRPr="003A4398">
              <w:rPr>
                <w:rFonts w:ascii="Arial Narrow" w:hAnsi="Arial Narrow"/>
                <w:lang w:val="es-ES_tradnl" w:eastAsia="es-ES"/>
              </w:rPr>
              <w:t>Cuando existe algún cambio en relación a lo planificado se actualiza el plan del trabajo y se busca establecer un mejor camino para realizar las actividades y no afectar negativamente la fecha de término del proyecto.</w:t>
            </w:r>
          </w:p>
        </w:tc>
      </w:tr>
      <w:tr w:rsidR="00930B08" w:rsidRPr="003A4398" w:rsidTr="00C167A8">
        <w:trPr>
          <w:trHeight w:val="585"/>
        </w:trPr>
        <w:tc>
          <w:tcPr>
            <w:tcW w:w="599" w:type="pct"/>
            <w:noWrap/>
            <w:vAlign w:val="center"/>
          </w:tcPr>
          <w:p w:rsidR="00930B08" w:rsidRPr="003A4398" w:rsidRDefault="00930B0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3.3</w:t>
            </w:r>
          </w:p>
        </w:tc>
        <w:tc>
          <w:tcPr>
            <w:tcW w:w="1380" w:type="pct"/>
          </w:tcPr>
          <w:p w:rsidR="00930B08" w:rsidRPr="003A4398" w:rsidRDefault="00930B08" w:rsidP="001F2F88">
            <w:pPr>
              <w:spacing w:before="120" w:after="120"/>
              <w:ind w:left="33"/>
              <w:rPr>
                <w:rFonts w:ascii="Arial Narrow" w:hAnsi="Arial Narrow"/>
                <w:lang w:val="es-ES_tradnl" w:eastAsia="es-ES"/>
              </w:rPr>
            </w:pPr>
            <w:r w:rsidRPr="003A4398">
              <w:rPr>
                <w:rFonts w:ascii="Arial Narrow" w:hAnsi="Arial Narrow"/>
                <w:lang w:val="es-ES_tradnl" w:eastAsia="es-ES"/>
              </w:rPr>
              <w:t>¿Se obtiene el compromiso de los miembros del proyecto, con el plan? ¿Cómo?</w:t>
            </w:r>
          </w:p>
        </w:tc>
        <w:tc>
          <w:tcPr>
            <w:tcW w:w="468" w:type="pct"/>
            <w:noWrap/>
          </w:tcPr>
          <w:p w:rsidR="00930B08" w:rsidRPr="003A4398" w:rsidRDefault="00930B08" w:rsidP="00914DF1">
            <w:pPr>
              <w:spacing w:before="120" w:after="120"/>
              <w:rPr>
                <w:rFonts w:ascii="Arial Narrow" w:hAnsi="Arial Narrow"/>
                <w:lang w:val="es-ES_tradnl" w:eastAsia="es-ES"/>
              </w:rPr>
            </w:pPr>
            <w:r w:rsidRPr="003A4398">
              <w:rPr>
                <w:rFonts w:ascii="Arial Narrow" w:hAnsi="Arial Narrow"/>
                <w:lang w:val="es-ES_tradnl" w:eastAsia="es-ES"/>
              </w:rPr>
              <w:t xml:space="preserve"> Si</w:t>
            </w:r>
          </w:p>
        </w:tc>
        <w:tc>
          <w:tcPr>
            <w:tcW w:w="2554" w:type="pct"/>
            <w:noWrap/>
          </w:tcPr>
          <w:p w:rsidR="00930B08" w:rsidRPr="003A4398" w:rsidRDefault="00930B08" w:rsidP="00914DF1">
            <w:pPr>
              <w:spacing w:before="120" w:after="120"/>
              <w:ind w:left="167"/>
              <w:rPr>
                <w:rFonts w:ascii="Arial Narrow" w:hAnsi="Arial Narrow"/>
                <w:lang w:val="es-ES_tradnl" w:eastAsia="es-ES"/>
              </w:rPr>
            </w:pPr>
            <w:r w:rsidRPr="003A4398">
              <w:rPr>
                <w:rFonts w:ascii="Arial Narrow" w:hAnsi="Arial Narrow"/>
                <w:lang w:val="es-ES_tradnl" w:eastAsia="es-ES"/>
              </w:rPr>
              <w:t xml:space="preserve">El plan se elabora en base a la disponibilidad de los recursos internos y los recursos del cliente. Por ello, el plan debe ser aprobado por el cliente, quien se compromete a cumplir con las fechas establecidas en el documento. Por ejemplo, si un proyecto requiere de las pruebas de los usuarios de contabilidad, éstas usualmente no se programan a fines ni inicios de mes, ya que posiblemente están en cierre de fin de mes o de ejercicio. </w:t>
            </w:r>
          </w:p>
        </w:tc>
      </w:tr>
      <w:tr w:rsidR="00930B08" w:rsidRPr="003A4398" w:rsidTr="00C167A8">
        <w:trPr>
          <w:trHeight w:val="404"/>
        </w:trPr>
        <w:tc>
          <w:tcPr>
            <w:tcW w:w="599" w:type="pct"/>
            <w:noWrap/>
            <w:vAlign w:val="center"/>
          </w:tcPr>
          <w:p w:rsidR="00930B08" w:rsidRPr="003A4398" w:rsidRDefault="00930B08" w:rsidP="00914DF1">
            <w:pPr>
              <w:spacing w:after="0"/>
              <w:ind w:right="-108"/>
              <w:jc w:val="center"/>
              <w:rPr>
                <w:rFonts w:ascii="Arial Narrow" w:hAnsi="Arial Narrow"/>
                <w:b/>
                <w:lang w:val="es-ES_tradnl" w:eastAsia="es-ES"/>
              </w:rPr>
            </w:pPr>
            <w:r>
              <w:rPr>
                <w:rFonts w:ascii="Arial Narrow" w:hAnsi="Arial Narrow"/>
                <w:b/>
                <w:lang w:val="es-ES_tradnl" w:eastAsia="es-ES"/>
              </w:rPr>
              <w:t>GG1</w:t>
            </w:r>
          </w:p>
        </w:tc>
        <w:tc>
          <w:tcPr>
            <w:tcW w:w="4401" w:type="pct"/>
            <w:gridSpan w:val="3"/>
            <w:noWrap/>
            <w:vAlign w:val="center"/>
          </w:tcPr>
          <w:p w:rsidR="00930B08" w:rsidRPr="003A4398" w:rsidRDefault="00930B08" w:rsidP="00914DF1">
            <w:pPr>
              <w:spacing w:after="0"/>
              <w:ind w:left="33"/>
              <w:rPr>
                <w:rFonts w:ascii="Arial Narrow" w:hAnsi="Arial Narrow"/>
                <w:b/>
                <w:lang w:val="es-ES_tradnl" w:eastAsia="es-ES"/>
              </w:rPr>
            </w:pPr>
            <w:r w:rsidRPr="00B157D0">
              <w:rPr>
                <w:rFonts w:ascii="Arial Narrow" w:hAnsi="Arial Narrow"/>
                <w:b/>
                <w:lang w:val="es-ES_tradnl" w:eastAsia="es-ES"/>
              </w:rPr>
              <w:t>Lograr metas especificas</w:t>
            </w:r>
          </w:p>
        </w:tc>
      </w:tr>
      <w:tr w:rsidR="00930B08" w:rsidRPr="003A4398" w:rsidTr="00C167A8">
        <w:trPr>
          <w:trHeight w:val="870"/>
        </w:trPr>
        <w:tc>
          <w:tcPr>
            <w:tcW w:w="599" w:type="pct"/>
            <w:noWrap/>
            <w:vAlign w:val="center"/>
          </w:tcPr>
          <w:p w:rsidR="00930B08" w:rsidRPr="003A4398" w:rsidRDefault="00930B08" w:rsidP="00914DF1">
            <w:pPr>
              <w:spacing w:before="120" w:after="120"/>
              <w:ind w:right="-108"/>
              <w:jc w:val="center"/>
              <w:rPr>
                <w:rFonts w:ascii="Arial Narrow" w:hAnsi="Arial Narrow"/>
                <w:lang w:val="es-ES_tradnl" w:eastAsia="es-ES"/>
              </w:rPr>
            </w:pPr>
            <w:r>
              <w:rPr>
                <w:rFonts w:ascii="Arial Narrow" w:hAnsi="Arial Narrow"/>
                <w:lang w:val="es-ES_tradnl" w:eastAsia="es-ES"/>
              </w:rPr>
              <w:t>GP</w:t>
            </w:r>
            <w:r w:rsidRPr="003A4398">
              <w:rPr>
                <w:rFonts w:ascii="Arial Narrow" w:hAnsi="Arial Narrow"/>
                <w:lang w:val="es-ES_tradnl" w:eastAsia="es-ES"/>
              </w:rPr>
              <w:t xml:space="preserve"> 1.1</w:t>
            </w:r>
          </w:p>
        </w:tc>
        <w:tc>
          <w:tcPr>
            <w:tcW w:w="1380" w:type="pct"/>
          </w:tcPr>
          <w:p w:rsidR="00930B08" w:rsidRPr="003A4398" w:rsidRDefault="00930B08" w:rsidP="00914DF1">
            <w:pPr>
              <w:spacing w:before="120" w:after="120"/>
              <w:ind w:left="33"/>
              <w:rPr>
                <w:rFonts w:ascii="Arial Narrow" w:hAnsi="Arial Narrow"/>
                <w:lang w:val="es-ES_tradnl" w:eastAsia="es-ES"/>
              </w:rPr>
            </w:pPr>
            <w:r w:rsidRPr="00B157D0">
              <w:rPr>
                <w:rFonts w:ascii="Arial Narrow" w:hAnsi="Arial Narrow"/>
                <w:lang w:val="es-ES_tradnl" w:eastAsia="es-ES"/>
              </w:rPr>
              <w:t>Realizar las prácticas específicas</w:t>
            </w:r>
          </w:p>
        </w:tc>
        <w:tc>
          <w:tcPr>
            <w:tcW w:w="468" w:type="pct"/>
            <w:noWrap/>
          </w:tcPr>
          <w:p w:rsidR="00930B08" w:rsidRPr="00877A39" w:rsidRDefault="00930B08" w:rsidP="00914DF1">
            <w:pPr>
              <w:spacing w:before="120" w:after="120"/>
              <w:jc w:val="center"/>
              <w:rPr>
                <w:rFonts w:ascii="Arial Narrow" w:hAnsi="Arial Narrow"/>
                <w:color w:val="FF0000"/>
                <w:lang w:val="es-ES_tradnl" w:eastAsia="es-ES"/>
              </w:rPr>
            </w:pPr>
            <w:r w:rsidRPr="00877A39">
              <w:rPr>
                <w:rFonts w:ascii="Arial Narrow" w:hAnsi="Arial Narrow"/>
                <w:color w:val="FF0000"/>
                <w:lang w:val="es-ES_tradnl" w:eastAsia="es-ES"/>
              </w:rPr>
              <w:t>NO</w:t>
            </w:r>
          </w:p>
        </w:tc>
        <w:tc>
          <w:tcPr>
            <w:tcW w:w="2554" w:type="pct"/>
          </w:tcPr>
          <w:p w:rsidR="00930B08" w:rsidRPr="00433B91" w:rsidRDefault="00930B08" w:rsidP="00914DF1">
            <w:pPr>
              <w:spacing w:before="120" w:after="120"/>
              <w:ind w:left="167"/>
              <w:rPr>
                <w:rFonts w:ascii="Arial Narrow" w:hAnsi="Arial Narrow"/>
                <w:color w:val="FF0000"/>
                <w:lang w:val="es-ES_tradnl" w:eastAsia="es-ES"/>
              </w:rPr>
            </w:pPr>
            <w:r w:rsidRPr="00433B91">
              <w:rPr>
                <w:rFonts w:ascii="Arial Narrow" w:hAnsi="Arial Narrow"/>
                <w:color w:val="FF0000"/>
                <w:lang w:val="es-ES_tradnl" w:eastAsia="es-ES"/>
              </w:rPr>
              <w:t>No se llega a realizar todas las prácticas</w:t>
            </w:r>
          </w:p>
        </w:tc>
      </w:tr>
      <w:tr w:rsidR="00930B08" w:rsidRPr="000F307C" w:rsidTr="00C167A8">
        <w:trPr>
          <w:trHeight w:val="404"/>
        </w:trPr>
        <w:tc>
          <w:tcPr>
            <w:tcW w:w="599" w:type="pct"/>
            <w:noWrap/>
            <w:vAlign w:val="center"/>
          </w:tcPr>
          <w:p w:rsidR="00930B08" w:rsidRPr="000F307C" w:rsidRDefault="00930B08" w:rsidP="000F307C">
            <w:pPr>
              <w:spacing w:after="0"/>
              <w:ind w:right="-108"/>
              <w:jc w:val="center"/>
              <w:rPr>
                <w:rFonts w:ascii="Arial Narrow" w:hAnsi="Arial Narrow"/>
                <w:b/>
                <w:lang w:val="es-ES_tradnl" w:eastAsia="es-ES"/>
              </w:rPr>
            </w:pPr>
            <w:r w:rsidRPr="000F307C">
              <w:rPr>
                <w:rFonts w:ascii="Arial Narrow" w:hAnsi="Arial Narrow"/>
                <w:b/>
                <w:lang w:val="es-ES_tradnl" w:eastAsia="es-ES"/>
              </w:rPr>
              <w:t>GG2</w:t>
            </w:r>
          </w:p>
        </w:tc>
        <w:tc>
          <w:tcPr>
            <w:tcW w:w="4401" w:type="pct"/>
            <w:gridSpan w:val="3"/>
            <w:noWrap/>
            <w:vAlign w:val="center"/>
          </w:tcPr>
          <w:p w:rsidR="00930B08" w:rsidRPr="003A4398" w:rsidRDefault="00930B08" w:rsidP="000F307C">
            <w:pPr>
              <w:spacing w:after="0"/>
              <w:ind w:right="-108"/>
              <w:jc w:val="left"/>
              <w:rPr>
                <w:rFonts w:ascii="Arial Narrow" w:hAnsi="Arial Narrow"/>
                <w:b/>
                <w:lang w:val="es-ES_tradnl" w:eastAsia="es-ES"/>
              </w:rPr>
            </w:pPr>
            <w:r w:rsidRPr="00B157D0">
              <w:rPr>
                <w:rFonts w:ascii="Arial Narrow" w:hAnsi="Arial Narrow"/>
                <w:b/>
                <w:lang w:val="es-ES_tradnl" w:eastAsia="es-ES"/>
              </w:rPr>
              <w:t>Institucionalizar un proceso gestionado</w:t>
            </w:r>
          </w:p>
        </w:tc>
      </w:tr>
      <w:tr w:rsidR="00930B08" w:rsidRPr="003A4398" w:rsidTr="00C167A8">
        <w:trPr>
          <w:trHeight w:val="870"/>
        </w:trPr>
        <w:tc>
          <w:tcPr>
            <w:tcW w:w="599" w:type="pct"/>
            <w:noWrap/>
          </w:tcPr>
          <w:p w:rsidR="00930B08" w:rsidRDefault="00930B08" w:rsidP="00914DF1">
            <w:pPr>
              <w:spacing w:before="120" w:after="120"/>
              <w:ind w:right="-108"/>
              <w:jc w:val="center"/>
              <w:rPr>
                <w:rFonts w:ascii="Arial Narrow" w:hAnsi="Arial Narrow"/>
                <w:lang w:val="es-ES_tradnl" w:eastAsia="es-ES"/>
              </w:rPr>
            </w:pPr>
            <w:r>
              <w:rPr>
                <w:rFonts w:ascii="Arial Narrow" w:hAnsi="Arial Narrow"/>
                <w:lang w:val="es-ES_tradnl" w:eastAsia="es-ES"/>
              </w:rPr>
              <w:t>GP 2.1</w:t>
            </w:r>
          </w:p>
        </w:tc>
        <w:tc>
          <w:tcPr>
            <w:tcW w:w="1380" w:type="pct"/>
          </w:tcPr>
          <w:p w:rsidR="00930B08" w:rsidRPr="006F3EE0" w:rsidRDefault="00930B08" w:rsidP="00914DF1">
            <w:pPr>
              <w:spacing w:before="120" w:after="120"/>
              <w:ind w:left="33"/>
              <w:rPr>
                <w:rFonts w:ascii="Arial Narrow" w:hAnsi="Arial Narrow"/>
                <w:lang w:val="es-ES_tradnl" w:eastAsia="es-ES"/>
              </w:rPr>
            </w:pPr>
            <w:r w:rsidRPr="006F3EE0">
              <w:rPr>
                <w:rFonts w:ascii="Arial Narrow" w:hAnsi="Arial Narrow"/>
                <w:lang w:val="es-ES_tradnl" w:eastAsia="es-ES"/>
              </w:rPr>
              <w:t>¿Existe una política que indique cómo se debe realizar la planificación del proyecto?</w:t>
            </w:r>
          </w:p>
          <w:p w:rsidR="00930B08" w:rsidRPr="00B157D0" w:rsidRDefault="00930B08" w:rsidP="00914DF1">
            <w:pPr>
              <w:spacing w:before="120" w:after="120"/>
              <w:ind w:left="33"/>
              <w:rPr>
                <w:rFonts w:ascii="Arial Narrow" w:hAnsi="Arial Narrow"/>
                <w:lang w:val="es-ES_tradnl" w:eastAsia="es-ES"/>
              </w:rPr>
            </w:pPr>
            <w:r w:rsidRPr="006F3EE0">
              <w:rPr>
                <w:rFonts w:ascii="Arial Narrow" w:hAnsi="Arial Narrow"/>
                <w:lang w:val="es-ES_tradnl" w:eastAsia="es-ES"/>
              </w:rPr>
              <w:t>¿Las personas que realizan la planificación conoc</w:t>
            </w:r>
            <w:r>
              <w:rPr>
                <w:rFonts w:ascii="Arial Narrow" w:hAnsi="Arial Narrow"/>
                <w:lang w:val="es-ES_tradnl" w:eastAsia="es-ES"/>
              </w:rPr>
              <w:t>en esta política? ¿La utilizan?</w:t>
            </w:r>
          </w:p>
        </w:tc>
        <w:tc>
          <w:tcPr>
            <w:tcW w:w="468" w:type="pct"/>
            <w:noWrap/>
          </w:tcPr>
          <w:p w:rsidR="00930B08" w:rsidRPr="00877A39" w:rsidRDefault="00930B08" w:rsidP="00784706">
            <w:pPr>
              <w:spacing w:before="120" w:after="120"/>
              <w:jc w:val="center"/>
              <w:rPr>
                <w:rFonts w:ascii="Arial Narrow" w:hAnsi="Arial Narrow"/>
                <w:color w:val="FF0000"/>
                <w:lang w:val="es-ES_tradnl" w:eastAsia="es-ES"/>
              </w:rPr>
            </w:pPr>
            <w:r w:rsidRPr="00877A39">
              <w:rPr>
                <w:rFonts w:ascii="Arial Narrow" w:hAnsi="Arial Narrow"/>
                <w:color w:val="FF0000"/>
                <w:lang w:val="es-ES_tradnl" w:eastAsia="es-ES"/>
              </w:rPr>
              <w:t>SI</w:t>
            </w:r>
          </w:p>
        </w:tc>
        <w:tc>
          <w:tcPr>
            <w:tcW w:w="2554" w:type="pct"/>
          </w:tcPr>
          <w:p w:rsidR="00930B08" w:rsidRPr="00877A39" w:rsidRDefault="00930B08" w:rsidP="00D8603B">
            <w:pPr>
              <w:spacing w:before="120" w:after="120"/>
              <w:ind w:left="167"/>
              <w:rPr>
                <w:rFonts w:ascii="Arial Narrow" w:hAnsi="Arial Narrow"/>
                <w:color w:val="FF0000"/>
                <w:highlight w:val="yellow"/>
                <w:lang w:val="es-ES_tradnl" w:eastAsia="es-ES"/>
              </w:rPr>
            </w:pPr>
            <w:r w:rsidRPr="00877A39">
              <w:rPr>
                <w:rFonts w:ascii="Arial Narrow" w:hAnsi="Arial Narrow"/>
                <w:color w:val="FF0000"/>
                <w:highlight w:val="yellow"/>
                <w:lang w:val="es-ES_tradnl" w:eastAsia="es-ES"/>
              </w:rPr>
              <w:t xml:space="preserve">Si bien no se realizan todas las prácticas específicas de esta área de proceso, actualmente, existen algunos procedimientos relacionados con la planificación de los proyectos. Ellos se encuentran en el Manual de Procedimientos Administrativos de la Oficina Técnica de Informática. </w:t>
            </w:r>
          </w:p>
          <w:p w:rsidR="00930B08" w:rsidRPr="00877A39" w:rsidRDefault="00930B08" w:rsidP="00D8603B">
            <w:pPr>
              <w:spacing w:before="120" w:after="120"/>
              <w:ind w:left="167"/>
              <w:rPr>
                <w:rFonts w:ascii="Arial Narrow" w:hAnsi="Arial Narrow"/>
                <w:color w:val="FF0000"/>
                <w:lang w:val="es-ES_tradnl" w:eastAsia="es-ES"/>
              </w:rPr>
            </w:pPr>
            <w:r w:rsidRPr="00877A39">
              <w:rPr>
                <w:rFonts w:ascii="Arial Narrow" w:hAnsi="Arial Narrow"/>
                <w:color w:val="FF0000"/>
                <w:highlight w:val="yellow"/>
                <w:lang w:val="es-ES_tradnl" w:eastAsia="es-ES"/>
              </w:rPr>
              <w:t>Todo el personal de la Oficina técnica informática tiene conocimiento de este manual a través de una Resolución Jefatural.</w:t>
            </w:r>
            <w:r>
              <w:rPr>
                <w:rFonts w:ascii="Arial Narrow" w:hAnsi="Arial Narrow"/>
                <w:color w:val="FF0000"/>
                <w:lang w:val="es-ES_tradnl" w:eastAsia="es-ES"/>
              </w:rPr>
              <w:t xml:space="preserve"> OK</w:t>
            </w:r>
          </w:p>
        </w:tc>
      </w:tr>
      <w:tr w:rsidR="00930B08" w:rsidRPr="003A4398" w:rsidTr="00C167A8">
        <w:trPr>
          <w:trHeight w:val="870"/>
        </w:trPr>
        <w:tc>
          <w:tcPr>
            <w:tcW w:w="599" w:type="pct"/>
            <w:noWrap/>
          </w:tcPr>
          <w:p w:rsidR="00930B08" w:rsidRPr="00B157D0" w:rsidRDefault="00930B08" w:rsidP="00914DF1">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2.2</w:t>
            </w:r>
          </w:p>
        </w:tc>
        <w:tc>
          <w:tcPr>
            <w:tcW w:w="1380" w:type="pct"/>
          </w:tcPr>
          <w:p w:rsidR="00930B08" w:rsidRPr="00B157D0" w:rsidRDefault="00930B08" w:rsidP="00914DF1">
            <w:pPr>
              <w:spacing w:before="120" w:after="120"/>
              <w:ind w:left="33"/>
              <w:rPr>
                <w:rFonts w:ascii="Arial Narrow" w:hAnsi="Arial Narrow"/>
                <w:lang w:val="es-ES_tradnl" w:eastAsia="es-ES"/>
              </w:rPr>
            </w:pPr>
            <w:r w:rsidRPr="00B157D0">
              <w:rPr>
                <w:rFonts w:ascii="Arial Narrow" w:hAnsi="Arial Narrow"/>
                <w:lang w:val="es-ES_tradnl" w:eastAsia="es-ES"/>
              </w:rPr>
              <w:t>Las actividades que se realizan durante el plan, ¿se encuentran planificadas?</w:t>
            </w:r>
          </w:p>
        </w:tc>
        <w:tc>
          <w:tcPr>
            <w:tcW w:w="468" w:type="pct"/>
            <w:noWrap/>
          </w:tcPr>
          <w:p w:rsidR="00930B08" w:rsidRDefault="00930B08" w:rsidP="008A794F">
            <w:pPr>
              <w:spacing w:before="120" w:after="120"/>
              <w:jc w:val="center"/>
              <w:rPr>
                <w:rFonts w:ascii="Arial Narrow" w:hAnsi="Arial Narrow"/>
                <w:lang w:val="es-ES_tradnl" w:eastAsia="es-ES"/>
              </w:rPr>
            </w:pPr>
            <w:r>
              <w:rPr>
                <w:rFonts w:ascii="Arial Narrow" w:hAnsi="Arial Narrow"/>
                <w:lang w:val="es-ES_tradnl" w:eastAsia="es-ES"/>
              </w:rPr>
              <w:t>NO</w:t>
            </w:r>
          </w:p>
        </w:tc>
        <w:tc>
          <w:tcPr>
            <w:tcW w:w="2554" w:type="pct"/>
          </w:tcPr>
          <w:p w:rsidR="00930B08" w:rsidRPr="00877A39" w:rsidRDefault="00930B08" w:rsidP="002C5C3B">
            <w:pPr>
              <w:spacing w:before="120" w:after="120"/>
              <w:jc w:val="left"/>
              <w:rPr>
                <w:rFonts w:ascii="Arial Narrow" w:hAnsi="Arial Narrow"/>
                <w:color w:val="FF0000"/>
                <w:lang w:val="es-ES_tradnl" w:eastAsia="es-ES"/>
              </w:rPr>
            </w:pPr>
            <w:r w:rsidRPr="00877A39">
              <w:rPr>
                <w:rFonts w:ascii="Arial Narrow" w:hAnsi="Arial Narrow"/>
                <w:color w:val="FF0000"/>
                <w:lang w:val="es-ES_tradnl" w:eastAsia="es-ES"/>
              </w:rPr>
              <w:t>No todas estas actividades de planificación están reflejadas en el plan.</w:t>
            </w:r>
          </w:p>
        </w:tc>
      </w:tr>
      <w:tr w:rsidR="00930B08" w:rsidRPr="003A4398" w:rsidTr="00C167A8">
        <w:trPr>
          <w:trHeight w:val="870"/>
        </w:trPr>
        <w:tc>
          <w:tcPr>
            <w:tcW w:w="599" w:type="pct"/>
            <w:noWrap/>
          </w:tcPr>
          <w:p w:rsidR="00930B08" w:rsidRPr="00B157D0" w:rsidRDefault="00930B08" w:rsidP="00914DF1">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2.3</w:t>
            </w:r>
          </w:p>
        </w:tc>
        <w:tc>
          <w:tcPr>
            <w:tcW w:w="1380" w:type="pct"/>
          </w:tcPr>
          <w:p w:rsidR="00930B08" w:rsidRPr="00B157D0" w:rsidRDefault="00930B08" w:rsidP="00914DF1">
            <w:pPr>
              <w:spacing w:before="120" w:after="120"/>
              <w:ind w:left="33"/>
              <w:rPr>
                <w:rFonts w:ascii="Arial Narrow" w:hAnsi="Arial Narrow"/>
                <w:lang w:val="es-ES_tradnl" w:eastAsia="es-ES"/>
              </w:rPr>
            </w:pPr>
            <w:r w:rsidRPr="006F3EE0">
              <w:rPr>
                <w:rFonts w:ascii="Arial Narrow" w:hAnsi="Arial Narrow"/>
                <w:lang w:val="es-ES_tradnl" w:eastAsia="es-ES"/>
              </w:rPr>
              <w:t>¿Se asignan recursos para la planificación? (plantillas, software, etc.)</w:t>
            </w:r>
          </w:p>
        </w:tc>
        <w:tc>
          <w:tcPr>
            <w:tcW w:w="468" w:type="pct"/>
            <w:noWrap/>
          </w:tcPr>
          <w:p w:rsidR="00930B08" w:rsidRDefault="00930B08" w:rsidP="00233C0C">
            <w:pPr>
              <w:spacing w:before="120" w:after="120"/>
              <w:jc w:val="center"/>
              <w:rPr>
                <w:rFonts w:ascii="Arial Narrow" w:hAnsi="Arial Narrow"/>
                <w:lang w:val="es-ES_tradnl" w:eastAsia="es-ES"/>
              </w:rPr>
            </w:pPr>
            <w:r>
              <w:rPr>
                <w:rFonts w:ascii="Arial Narrow" w:hAnsi="Arial Narrow"/>
                <w:lang w:val="es-ES_tradnl" w:eastAsia="es-ES"/>
              </w:rPr>
              <w:t>SI</w:t>
            </w:r>
          </w:p>
        </w:tc>
        <w:tc>
          <w:tcPr>
            <w:tcW w:w="2554" w:type="pct"/>
          </w:tcPr>
          <w:p w:rsidR="00930B08" w:rsidRPr="00D538EB" w:rsidRDefault="00930B08" w:rsidP="00D538EB">
            <w:pPr>
              <w:spacing w:before="120" w:after="120"/>
              <w:ind w:left="31"/>
              <w:rPr>
                <w:rFonts w:ascii="Arial Narrow" w:hAnsi="Arial Narrow"/>
                <w:color w:val="FF0000"/>
                <w:highlight w:val="yellow"/>
                <w:lang w:val="es-ES_tradnl" w:eastAsia="es-ES"/>
              </w:rPr>
            </w:pPr>
            <w:r w:rsidRPr="00D538EB">
              <w:rPr>
                <w:rFonts w:ascii="Arial Narrow" w:hAnsi="Arial Narrow"/>
                <w:color w:val="FF0000"/>
                <w:highlight w:val="yellow"/>
                <w:lang w:val="es-ES_tradnl" w:eastAsia="es-ES"/>
              </w:rPr>
              <w:t>Existen algun</w:t>
            </w:r>
            <w:r>
              <w:rPr>
                <w:rFonts w:ascii="Arial Narrow" w:hAnsi="Arial Narrow"/>
                <w:color w:val="FF0000"/>
                <w:highlight w:val="yellow"/>
                <w:lang w:val="es-ES_tradnl" w:eastAsia="es-ES"/>
              </w:rPr>
              <w:t>a</w:t>
            </w:r>
            <w:r w:rsidRPr="00D538EB">
              <w:rPr>
                <w:rFonts w:ascii="Arial Narrow" w:hAnsi="Arial Narrow"/>
                <w:color w:val="FF0000"/>
                <w:highlight w:val="yellow"/>
                <w:lang w:val="es-ES_tradnl" w:eastAsia="es-ES"/>
              </w:rPr>
              <w:t>s plantillas, formatos  y software utilizados para la planificación</w:t>
            </w:r>
            <w:r>
              <w:rPr>
                <w:rFonts w:ascii="Arial Narrow" w:hAnsi="Arial Narrow"/>
                <w:color w:val="FF0000"/>
                <w:highlight w:val="yellow"/>
                <w:lang w:val="es-ES_tradnl" w:eastAsia="es-ES"/>
              </w:rPr>
              <w:t xml:space="preserve">, como </w:t>
            </w:r>
            <w:r w:rsidRPr="00D538EB">
              <w:rPr>
                <w:rFonts w:ascii="Arial Narrow" w:hAnsi="Arial Narrow"/>
                <w:color w:val="FF0000"/>
                <w:highlight w:val="yellow"/>
                <w:lang w:val="es-ES_tradnl" w:eastAsia="es-ES"/>
              </w:rPr>
              <w:t>plantillas de cronograma, MS Project, MS Word, MS Excel, formatos de actas de reunión</w:t>
            </w:r>
            <w:r>
              <w:rPr>
                <w:rFonts w:ascii="Arial Narrow" w:hAnsi="Arial Narrow"/>
                <w:color w:val="FF0000"/>
                <w:highlight w:val="yellow"/>
                <w:lang w:val="es-ES_tradnl" w:eastAsia="es-ES"/>
              </w:rPr>
              <w:t>, etc</w:t>
            </w:r>
            <w:r w:rsidRPr="00D538EB">
              <w:rPr>
                <w:rFonts w:ascii="Arial Narrow" w:hAnsi="Arial Narrow"/>
                <w:color w:val="FF0000"/>
                <w:highlight w:val="yellow"/>
                <w:lang w:val="es-ES_tradnl" w:eastAsia="es-ES"/>
              </w:rPr>
              <w:t>.</w:t>
            </w:r>
            <w:r>
              <w:rPr>
                <w:rFonts w:ascii="Arial Narrow" w:hAnsi="Arial Narrow"/>
                <w:color w:val="FF0000"/>
                <w:highlight w:val="yellow"/>
                <w:lang w:val="es-ES_tradnl" w:eastAsia="es-ES"/>
              </w:rPr>
              <w:t xml:space="preserve"> </w:t>
            </w:r>
            <w:r w:rsidRPr="00471BD3">
              <w:rPr>
                <w:rFonts w:ascii="Arial Narrow" w:hAnsi="Arial Narrow"/>
                <w:color w:val="0000FF"/>
                <w:lang w:val="es-ES_tradnl" w:eastAsia="es-ES"/>
              </w:rPr>
              <w:t>Podrias adicionar los Manuales de Usuario y Sistemas asi como Cartillas de Operación e instalación</w:t>
            </w:r>
          </w:p>
        </w:tc>
      </w:tr>
      <w:tr w:rsidR="00930B08" w:rsidRPr="003A4398" w:rsidTr="00C167A8">
        <w:trPr>
          <w:trHeight w:val="870"/>
        </w:trPr>
        <w:tc>
          <w:tcPr>
            <w:tcW w:w="599" w:type="pct"/>
            <w:noWrap/>
          </w:tcPr>
          <w:p w:rsidR="00930B08" w:rsidRPr="00B157D0" w:rsidRDefault="00930B08" w:rsidP="00914DF1">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2.4</w:t>
            </w:r>
          </w:p>
        </w:tc>
        <w:tc>
          <w:tcPr>
            <w:tcW w:w="1380" w:type="pct"/>
          </w:tcPr>
          <w:p w:rsidR="00930B08" w:rsidRPr="00914DF1" w:rsidRDefault="00930B08" w:rsidP="00914DF1">
            <w:pPr>
              <w:spacing w:before="120" w:after="120"/>
              <w:ind w:left="33"/>
              <w:rPr>
                <w:rFonts w:ascii="Arial Narrow" w:hAnsi="Arial Narrow"/>
                <w:lang w:val="es-ES_tradnl" w:eastAsia="es-ES"/>
              </w:rPr>
            </w:pPr>
            <w:r w:rsidRPr="00B157D0">
              <w:rPr>
                <w:rFonts w:ascii="Arial Narrow" w:hAnsi="Arial Narrow"/>
                <w:lang w:val="es-ES_tradnl" w:eastAsia="es-ES"/>
              </w:rPr>
              <w:t>¿Está establecido qué roles están involucrados en el planeamiento del proyecto? ¿Está documentado quiénes desempeñan estos roles?</w:t>
            </w:r>
          </w:p>
        </w:tc>
        <w:tc>
          <w:tcPr>
            <w:tcW w:w="468" w:type="pct"/>
            <w:noWrap/>
          </w:tcPr>
          <w:p w:rsidR="00930B08" w:rsidRDefault="00930B08" w:rsidP="00542B60">
            <w:pPr>
              <w:spacing w:before="120" w:after="120"/>
              <w:jc w:val="center"/>
              <w:rPr>
                <w:rFonts w:ascii="Arial Narrow" w:hAnsi="Arial Narrow"/>
                <w:lang w:val="es-ES_tradnl" w:eastAsia="es-ES"/>
              </w:rPr>
            </w:pPr>
            <w:r>
              <w:rPr>
                <w:rFonts w:ascii="Arial Narrow" w:hAnsi="Arial Narrow"/>
                <w:lang w:val="es-ES_tradnl" w:eastAsia="es-ES"/>
              </w:rPr>
              <w:t>NO</w:t>
            </w:r>
          </w:p>
        </w:tc>
        <w:tc>
          <w:tcPr>
            <w:tcW w:w="2554" w:type="pct"/>
          </w:tcPr>
          <w:p w:rsidR="00930B08" w:rsidRDefault="00930B08" w:rsidP="00542B60">
            <w:pPr>
              <w:spacing w:before="120" w:after="120"/>
              <w:jc w:val="left"/>
              <w:rPr>
                <w:rFonts w:ascii="Arial Narrow" w:hAnsi="Arial Narrow"/>
                <w:lang w:val="es-ES_tradnl" w:eastAsia="es-ES"/>
              </w:rPr>
            </w:pPr>
            <w:r w:rsidRPr="00D538EB">
              <w:rPr>
                <w:rFonts w:ascii="Arial Narrow" w:hAnsi="Arial Narrow"/>
                <w:color w:val="FF0000"/>
                <w:highlight w:val="yellow"/>
                <w:lang w:val="es-ES_tradnl" w:eastAsia="es-ES"/>
              </w:rPr>
              <w:t>No existe documentación de los roles que participan en la planificación del proyecto</w:t>
            </w:r>
            <w:r>
              <w:rPr>
                <w:rFonts w:ascii="Arial Narrow" w:hAnsi="Arial Narrow"/>
                <w:lang w:val="es-ES_tradnl" w:eastAsia="es-ES"/>
              </w:rPr>
              <w:t xml:space="preserve">. </w:t>
            </w:r>
            <w:r w:rsidRPr="00471BD3">
              <w:rPr>
                <w:rFonts w:ascii="Arial Narrow" w:hAnsi="Arial Narrow"/>
                <w:color w:val="0000FF"/>
                <w:lang w:val="es-ES_tradnl" w:eastAsia="es-ES"/>
              </w:rPr>
              <w:t>Últimamente solo se genera un Cuadro del equipo del proyecto en el que de manera general se asigna el cargo según escala INEI que seria lo más próximo a un rol</w:t>
            </w:r>
          </w:p>
        </w:tc>
      </w:tr>
      <w:tr w:rsidR="00930B08" w:rsidRPr="003A4398" w:rsidTr="00C167A8">
        <w:trPr>
          <w:trHeight w:val="870"/>
        </w:trPr>
        <w:tc>
          <w:tcPr>
            <w:tcW w:w="599" w:type="pct"/>
            <w:noWrap/>
          </w:tcPr>
          <w:p w:rsidR="00930B08" w:rsidRPr="00B157D0" w:rsidRDefault="00930B08" w:rsidP="00914DF1">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2.5</w:t>
            </w:r>
          </w:p>
        </w:tc>
        <w:tc>
          <w:tcPr>
            <w:tcW w:w="1380" w:type="pct"/>
          </w:tcPr>
          <w:p w:rsidR="00930B08" w:rsidRPr="00B157D0" w:rsidRDefault="00930B08" w:rsidP="00914DF1">
            <w:pPr>
              <w:spacing w:before="120" w:after="120"/>
              <w:ind w:left="33"/>
              <w:rPr>
                <w:rFonts w:ascii="Arial Narrow" w:hAnsi="Arial Narrow"/>
                <w:lang w:val="es-ES_tradnl" w:eastAsia="es-ES"/>
              </w:rPr>
            </w:pPr>
            <w:r w:rsidRPr="00B157D0">
              <w:rPr>
                <w:rFonts w:ascii="Arial Narrow" w:hAnsi="Arial Narrow"/>
                <w:lang w:val="es-ES_tradnl" w:eastAsia="es-ES"/>
              </w:rPr>
              <w:t>¿Los roles involucrado en el proceso de planeamiento, han recibido entrenamiento en el proceso establecido?</w:t>
            </w:r>
          </w:p>
        </w:tc>
        <w:tc>
          <w:tcPr>
            <w:tcW w:w="468" w:type="pct"/>
            <w:noWrap/>
          </w:tcPr>
          <w:p w:rsidR="00930B08" w:rsidRDefault="00930B08" w:rsidP="00542B60">
            <w:pPr>
              <w:spacing w:before="120" w:after="120"/>
              <w:jc w:val="center"/>
              <w:rPr>
                <w:rFonts w:ascii="Arial Narrow" w:hAnsi="Arial Narrow"/>
                <w:lang w:val="es-ES_tradnl" w:eastAsia="es-ES"/>
              </w:rPr>
            </w:pPr>
            <w:r>
              <w:rPr>
                <w:rFonts w:ascii="Arial Narrow" w:hAnsi="Arial Narrow"/>
                <w:lang w:val="es-ES_tradnl" w:eastAsia="es-ES"/>
              </w:rPr>
              <w:t>No</w:t>
            </w:r>
          </w:p>
        </w:tc>
        <w:tc>
          <w:tcPr>
            <w:tcW w:w="2554" w:type="pct"/>
          </w:tcPr>
          <w:p w:rsidR="00930B08" w:rsidRDefault="00930B08" w:rsidP="00542B60">
            <w:pPr>
              <w:spacing w:before="120" w:after="120"/>
              <w:jc w:val="left"/>
              <w:rPr>
                <w:rFonts w:ascii="Arial Narrow" w:hAnsi="Arial Narrow"/>
                <w:lang w:val="es-ES_tradnl" w:eastAsia="es-ES"/>
              </w:rPr>
            </w:pPr>
            <w:r>
              <w:rPr>
                <w:rFonts w:ascii="Arial Narrow" w:hAnsi="Arial Narrow"/>
                <w:lang w:val="es-ES_tradnl" w:eastAsia="es-ES"/>
              </w:rPr>
              <w:t>No existe un proceso específico para realizar la planificación, cada gerente de proyecto lo realiza según sus técnicas y conocimiento.</w:t>
            </w:r>
          </w:p>
        </w:tc>
      </w:tr>
      <w:tr w:rsidR="00930B08" w:rsidRPr="003A4398" w:rsidTr="00C167A8">
        <w:trPr>
          <w:trHeight w:val="870"/>
        </w:trPr>
        <w:tc>
          <w:tcPr>
            <w:tcW w:w="599" w:type="pct"/>
            <w:noWrap/>
          </w:tcPr>
          <w:p w:rsidR="00930B08" w:rsidRPr="00B157D0" w:rsidRDefault="00930B08" w:rsidP="00914DF1">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2.6</w:t>
            </w:r>
          </w:p>
        </w:tc>
        <w:tc>
          <w:tcPr>
            <w:tcW w:w="1380" w:type="pct"/>
          </w:tcPr>
          <w:p w:rsidR="00930B08" w:rsidRPr="00B157D0" w:rsidRDefault="00930B08" w:rsidP="00914DF1">
            <w:pPr>
              <w:spacing w:before="120" w:after="120"/>
              <w:ind w:left="33"/>
              <w:rPr>
                <w:rFonts w:ascii="Arial Narrow" w:hAnsi="Arial Narrow"/>
                <w:lang w:val="es-ES_tradnl" w:eastAsia="es-ES"/>
              </w:rPr>
            </w:pPr>
            <w:r w:rsidRPr="00B157D0">
              <w:rPr>
                <w:rFonts w:ascii="Arial Narrow" w:hAnsi="Arial Narrow"/>
                <w:lang w:val="es-ES_tradnl" w:eastAsia="es-ES"/>
              </w:rPr>
              <w:t>¿Se utilizan mecanismos de control (versionado, control de cambios, etc), a los entregables producidos durante el planeamiento?</w:t>
            </w:r>
          </w:p>
        </w:tc>
        <w:tc>
          <w:tcPr>
            <w:tcW w:w="468" w:type="pct"/>
            <w:noWrap/>
          </w:tcPr>
          <w:p w:rsidR="00930B08" w:rsidRDefault="00930B08" w:rsidP="00542B60">
            <w:pPr>
              <w:spacing w:before="120" w:after="120"/>
              <w:jc w:val="center"/>
              <w:rPr>
                <w:rFonts w:ascii="Arial Narrow" w:hAnsi="Arial Narrow"/>
                <w:lang w:val="es-ES_tradnl" w:eastAsia="es-ES"/>
              </w:rPr>
            </w:pPr>
            <w:r>
              <w:rPr>
                <w:rFonts w:ascii="Arial Narrow" w:hAnsi="Arial Narrow"/>
                <w:lang w:val="es-ES_tradnl" w:eastAsia="es-ES"/>
              </w:rPr>
              <w:t>Si</w:t>
            </w:r>
          </w:p>
        </w:tc>
        <w:tc>
          <w:tcPr>
            <w:tcW w:w="2554" w:type="pct"/>
          </w:tcPr>
          <w:p w:rsidR="00930B08" w:rsidRDefault="00930B08" w:rsidP="00C22524">
            <w:pPr>
              <w:spacing w:before="120" w:after="120"/>
              <w:jc w:val="left"/>
              <w:rPr>
                <w:rFonts w:ascii="Arial Narrow" w:hAnsi="Arial Narrow"/>
                <w:lang w:val="es-ES_tradnl" w:eastAsia="es-ES"/>
              </w:rPr>
            </w:pPr>
            <w:r>
              <w:rPr>
                <w:rFonts w:ascii="Arial Narrow" w:hAnsi="Arial Narrow"/>
                <w:lang w:val="es-ES_tradnl" w:eastAsia="es-ES"/>
              </w:rPr>
              <w:t>Los elementos producidos en la planificación son versionados y, además, se colocan en la línea base, para que el equipo empiece a trabajar en función a ésta.</w:t>
            </w:r>
          </w:p>
        </w:tc>
      </w:tr>
      <w:tr w:rsidR="00930B08" w:rsidRPr="003A4398" w:rsidTr="00C167A8">
        <w:trPr>
          <w:trHeight w:val="870"/>
        </w:trPr>
        <w:tc>
          <w:tcPr>
            <w:tcW w:w="599" w:type="pct"/>
            <w:noWrap/>
          </w:tcPr>
          <w:p w:rsidR="00930B08" w:rsidRPr="00B157D0" w:rsidRDefault="00930B08" w:rsidP="00914DF1">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2.7</w:t>
            </w:r>
          </w:p>
        </w:tc>
        <w:tc>
          <w:tcPr>
            <w:tcW w:w="1380" w:type="pct"/>
          </w:tcPr>
          <w:p w:rsidR="00930B08" w:rsidRPr="00B157D0" w:rsidRDefault="00930B08" w:rsidP="00914DF1">
            <w:pPr>
              <w:spacing w:before="120" w:after="120"/>
              <w:ind w:left="33"/>
              <w:rPr>
                <w:rFonts w:ascii="Arial Narrow" w:hAnsi="Arial Narrow"/>
                <w:lang w:val="es-ES_tradnl" w:eastAsia="es-ES"/>
              </w:rPr>
            </w:pPr>
            <w:r w:rsidRPr="00B157D0">
              <w:rPr>
                <w:rFonts w:ascii="Arial Narrow" w:hAnsi="Arial Narrow"/>
                <w:lang w:val="es-ES_tradnl" w:eastAsia="es-ES"/>
              </w:rPr>
              <w:t>¿Se conoce a quienes se debe involucrar en el planeamiento del proyecto?</w:t>
            </w:r>
          </w:p>
        </w:tc>
        <w:tc>
          <w:tcPr>
            <w:tcW w:w="468" w:type="pct"/>
            <w:noWrap/>
          </w:tcPr>
          <w:p w:rsidR="00930B08" w:rsidRDefault="00930B08" w:rsidP="00C22524">
            <w:pPr>
              <w:spacing w:before="120" w:after="120"/>
              <w:jc w:val="center"/>
              <w:rPr>
                <w:rFonts w:ascii="Arial Narrow" w:hAnsi="Arial Narrow"/>
                <w:lang w:val="es-ES_tradnl" w:eastAsia="es-ES"/>
              </w:rPr>
            </w:pPr>
            <w:r>
              <w:rPr>
                <w:rFonts w:ascii="Arial Narrow" w:hAnsi="Arial Narrow"/>
                <w:lang w:val="es-ES_tradnl" w:eastAsia="es-ES"/>
              </w:rPr>
              <w:t>No</w:t>
            </w:r>
          </w:p>
        </w:tc>
        <w:tc>
          <w:tcPr>
            <w:tcW w:w="2554" w:type="pct"/>
          </w:tcPr>
          <w:p w:rsidR="00930B08" w:rsidRDefault="00930B08" w:rsidP="00C22524">
            <w:pPr>
              <w:spacing w:before="120" w:after="120"/>
              <w:jc w:val="left"/>
              <w:rPr>
                <w:rFonts w:ascii="Arial Narrow" w:hAnsi="Arial Narrow"/>
                <w:lang w:val="es-ES_tradnl" w:eastAsia="es-ES"/>
              </w:rPr>
            </w:pPr>
            <w:r>
              <w:rPr>
                <w:rFonts w:ascii="Arial Narrow" w:hAnsi="Arial Narrow"/>
                <w:lang w:val="es-ES_tradnl" w:eastAsia="es-ES"/>
              </w:rPr>
              <w:t>La participación de los roles que intervienen en la etapa de planeamiento no se encuentra documentado.</w:t>
            </w:r>
          </w:p>
        </w:tc>
      </w:tr>
      <w:tr w:rsidR="00930B08" w:rsidRPr="003A4398" w:rsidTr="00C167A8">
        <w:trPr>
          <w:trHeight w:val="870"/>
        </w:trPr>
        <w:tc>
          <w:tcPr>
            <w:tcW w:w="599" w:type="pct"/>
            <w:noWrap/>
          </w:tcPr>
          <w:p w:rsidR="00930B08" w:rsidRPr="00B157D0" w:rsidRDefault="00930B08" w:rsidP="00914DF1">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2.8</w:t>
            </w:r>
          </w:p>
        </w:tc>
        <w:tc>
          <w:tcPr>
            <w:tcW w:w="1380" w:type="pct"/>
          </w:tcPr>
          <w:p w:rsidR="00930B08" w:rsidRPr="00B157D0" w:rsidRDefault="00930B08" w:rsidP="00914DF1">
            <w:pPr>
              <w:spacing w:before="120" w:after="120"/>
              <w:ind w:left="33"/>
              <w:rPr>
                <w:rFonts w:ascii="Arial Narrow" w:hAnsi="Arial Narrow"/>
                <w:lang w:val="es-ES_tradnl" w:eastAsia="es-ES"/>
              </w:rPr>
            </w:pPr>
            <w:r w:rsidRPr="00B157D0">
              <w:rPr>
                <w:rFonts w:ascii="Arial Narrow" w:hAnsi="Arial Narrow"/>
                <w:lang w:val="es-ES_tradnl" w:eastAsia="es-ES"/>
              </w:rPr>
              <w:t>¿Se utilizan indicadores para  controlar el proceso de planeamiento?</w:t>
            </w:r>
          </w:p>
        </w:tc>
        <w:tc>
          <w:tcPr>
            <w:tcW w:w="468" w:type="pct"/>
            <w:noWrap/>
          </w:tcPr>
          <w:p w:rsidR="00930B08" w:rsidRPr="00034FEB" w:rsidRDefault="00930B08" w:rsidP="007806C5">
            <w:pPr>
              <w:spacing w:before="120" w:after="120"/>
              <w:jc w:val="center"/>
              <w:rPr>
                <w:rFonts w:ascii="Arial Narrow" w:hAnsi="Arial Narrow"/>
                <w:color w:val="FF0000"/>
                <w:lang w:val="es-ES_tradnl" w:eastAsia="es-ES"/>
              </w:rPr>
            </w:pPr>
            <w:r w:rsidRPr="00034FEB">
              <w:rPr>
                <w:rFonts w:ascii="Arial Narrow" w:hAnsi="Arial Narrow"/>
                <w:color w:val="FF0000"/>
                <w:lang w:val="es-ES_tradnl" w:eastAsia="es-ES"/>
              </w:rPr>
              <w:t>SI</w:t>
            </w:r>
          </w:p>
          <w:p w:rsidR="00930B08" w:rsidRPr="00034FEB" w:rsidRDefault="00930B08" w:rsidP="00034FEB">
            <w:pPr>
              <w:rPr>
                <w:rFonts w:ascii="Arial Narrow" w:hAnsi="Arial Narrow"/>
                <w:color w:val="FF0000"/>
                <w:lang w:val="es-ES_tradnl" w:eastAsia="es-ES"/>
              </w:rPr>
            </w:pPr>
          </w:p>
        </w:tc>
        <w:tc>
          <w:tcPr>
            <w:tcW w:w="2554" w:type="pct"/>
          </w:tcPr>
          <w:p w:rsidR="00930B08" w:rsidRPr="00034FEB" w:rsidRDefault="00930B08" w:rsidP="00034FEB">
            <w:pPr>
              <w:spacing w:before="120" w:after="120"/>
              <w:jc w:val="left"/>
              <w:rPr>
                <w:rFonts w:ascii="Arial Narrow" w:hAnsi="Arial Narrow"/>
                <w:color w:val="FF0000"/>
                <w:lang w:val="es-ES_tradnl" w:eastAsia="es-ES"/>
              </w:rPr>
            </w:pPr>
            <w:r w:rsidRPr="00034FEB">
              <w:rPr>
                <w:rFonts w:ascii="Arial Narrow" w:hAnsi="Arial Narrow"/>
                <w:color w:val="FF0000"/>
                <w:lang w:val="es-ES_tradnl" w:eastAsia="es-ES"/>
              </w:rPr>
              <w:t>Sí, actualmente sólo se mide la desviación del avance de las actividades de planificación (estimado vs real).</w:t>
            </w:r>
          </w:p>
        </w:tc>
      </w:tr>
      <w:tr w:rsidR="00930B08" w:rsidRPr="003A4398" w:rsidTr="00C167A8">
        <w:trPr>
          <w:trHeight w:val="870"/>
        </w:trPr>
        <w:tc>
          <w:tcPr>
            <w:tcW w:w="599" w:type="pct"/>
            <w:noWrap/>
          </w:tcPr>
          <w:p w:rsidR="00930B08" w:rsidRPr="00B157D0" w:rsidRDefault="00930B08" w:rsidP="00914DF1">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2.9</w:t>
            </w:r>
          </w:p>
        </w:tc>
        <w:tc>
          <w:tcPr>
            <w:tcW w:w="1380" w:type="pct"/>
          </w:tcPr>
          <w:p w:rsidR="00930B08" w:rsidRPr="00B157D0" w:rsidRDefault="00930B08" w:rsidP="00914DF1">
            <w:pPr>
              <w:spacing w:before="120" w:after="120"/>
              <w:ind w:left="33"/>
              <w:rPr>
                <w:rFonts w:ascii="Arial Narrow" w:hAnsi="Arial Narrow"/>
                <w:lang w:val="es-ES_tradnl" w:eastAsia="es-ES"/>
              </w:rPr>
            </w:pPr>
            <w:r w:rsidRPr="00B157D0">
              <w:rPr>
                <w:rFonts w:ascii="Arial Narrow" w:hAnsi="Arial Narrow"/>
                <w:lang w:val="es-ES_tradnl" w:eastAsia="es-ES"/>
              </w:rPr>
              <w:t>¿Se revisa la adherencia de las actividades de planificación ejecutadas versus el proceso establecido en la política?</w:t>
            </w:r>
          </w:p>
        </w:tc>
        <w:tc>
          <w:tcPr>
            <w:tcW w:w="468" w:type="pct"/>
            <w:noWrap/>
          </w:tcPr>
          <w:p w:rsidR="00930B08" w:rsidRPr="00D75479" w:rsidRDefault="00930B08" w:rsidP="009F12B8">
            <w:pPr>
              <w:spacing w:before="120" w:after="120"/>
              <w:jc w:val="center"/>
              <w:rPr>
                <w:rFonts w:ascii="Arial Narrow" w:hAnsi="Arial Narrow"/>
                <w:color w:val="FF0000"/>
                <w:lang w:val="es-ES_tradnl" w:eastAsia="es-ES"/>
              </w:rPr>
            </w:pPr>
            <w:r w:rsidRPr="00D75479">
              <w:rPr>
                <w:rFonts w:ascii="Arial Narrow" w:hAnsi="Arial Narrow"/>
                <w:color w:val="FF0000"/>
                <w:lang w:val="es-ES_tradnl" w:eastAsia="es-ES"/>
              </w:rPr>
              <w:t>NO</w:t>
            </w:r>
          </w:p>
        </w:tc>
        <w:tc>
          <w:tcPr>
            <w:tcW w:w="2554" w:type="pct"/>
          </w:tcPr>
          <w:p w:rsidR="00930B08" w:rsidRPr="00D75479" w:rsidRDefault="00930B08" w:rsidP="00D75479">
            <w:pPr>
              <w:spacing w:before="120" w:after="120"/>
              <w:rPr>
                <w:rFonts w:ascii="Arial Narrow" w:hAnsi="Arial Narrow"/>
                <w:color w:val="FF0000"/>
                <w:lang w:val="es-ES_tradnl" w:eastAsia="es-ES"/>
              </w:rPr>
            </w:pPr>
            <w:r w:rsidRPr="00D75479">
              <w:rPr>
                <w:rFonts w:ascii="Arial Narrow" w:hAnsi="Arial Narrow"/>
                <w:color w:val="FF0000"/>
                <w:lang w:val="es-ES_tradnl" w:eastAsia="es-ES"/>
              </w:rPr>
              <w:t xml:space="preserve">Actualmente no se realizan actividades que verifiquen la adherencia de las pocas actividades de planificación indicadas en el manual de procedimientos de la OTIN. </w:t>
            </w:r>
          </w:p>
        </w:tc>
      </w:tr>
      <w:tr w:rsidR="00930B08" w:rsidRPr="003A4398" w:rsidTr="00C167A8">
        <w:trPr>
          <w:trHeight w:val="870"/>
        </w:trPr>
        <w:tc>
          <w:tcPr>
            <w:tcW w:w="599" w:type="pct"/>
            <w:noWrap/>
          </w:tcPr>
          <w:p w:rsidR="00930B08" w:rsidRPr="00B157D0" w:rsidRDefault="00930B08" w:rsidP="00914DF1">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2.10</w:t>
            </w:r>
          </w:p>
        </w:tc>
        <w:tc>
          <w:tcPr>
            <w:tcW w:w="1380" w:type="pct"/>
          </w:tcPr>
          <w:p w:rsidR="00930B08" w:rsidRPr="00B157D0" w:rsidRDefault="00930B08" w:rsidP="00914DF1">
            <w:pPr>
              <w:spacing w:before="120" w:after="120"/>
              <w:ind w:left="33"/>
              <w:rPr>
                <w:rFonts w:ascii="Arial Narrow" w:hAnsi="Arial Narrow"/>
                <w:lang w:val="es-ES_tradnl" w:eastAsia="es-ES"/>
              </w:rPr>
            </w:pPr>
            <w:r w:rsidRPr="00B157D0">
              <w:rPr>
                <w:rFonts w:ascii="Arial Narrow" w:hAnsi="Arial Narrow"/>
                <w:lang w:val="es-ES_tradnl" w:eastAsia="es-ES"/>
              </w:rPr>
              <w:t>¿Cómo se entera la Gerencia del progreso y resultados de la planificación de los proyectos?</w:t>
            </w:r>
          </w:p>
        </w:tc>
        <w:tc>
          <w:tcPr>
            <w:tcW w:w="468" w:type="pct"/>
            <w:noWrap/>
          </w:tcPr>
          <w:p w:rsidR="00930B08" w:rsidRPr="000E22E8" w:rsidRDefault="00930B08" w:rsidP="000E22E8">
            <w:pPr>
              <w:spacing w:before="120" w:after="120"/>
              <w:jc w:val="center"/>
              <w:rPr>
                <w:rFonts w:ascii="Arial Narrow" w:hAnsi="Arial Narrow"/>
                <w:color w:val="FF0000"/>
                <w:highlight w:val="yellow"/>
                <w:lang w:val="es-ES_tradnl" w:eastAsia="es-ES"/>
              </w:rPr>
            </w:pPr>
            <w:r w:rsidRPr="000E22E8">
              <w:rPr>
                <w:rFonts w:ascii="Arial Narrow" w:hAnsi="Arial Narrow"/>
                <w:color w:val="FF0000"/>
                <w:highlight w:val="yellow"/>
                <w:lang w:val="es-ES_tradnl" w:eastAsia="es-ES"/>
              </w:rPr>
              <w:t>S</w:t>
            </w:r>
            <w:r>
              <w:rPr>
                <w:rFonts w:ascii="Arial Narrow" w:hAnsi="Arial Narrow"/>
                <w:color w:val="FF0000"/>
                <w:highlight w:val="yellow"/>
                <w:lang w:val="es-ES_tradnl" w:eastAsia="es-ES"/>
              </w:rPr>
              <w:t>I</w:t>
            </w:r>
          </w:p>
        </w:tc>
        <w:tc>
          <w:tcPr>
            <w:tcW w:w="2554" w:type="pct"/>
          </w:tcPr>
          <w:p w:rsidR="00930B08" w:rsidRPr="000E22E8" w:rsidRDefault="00930B08" w:rsidP="000E22E8">
            <w:pPr>
              <w:spacing w:before="120" w:after="120"/>
              <w:rPr>
                <w:rFonts w:ascii="Arial Narrow" w:hAnsi="Arial Narrow"/>
                <w:color w:val="FF0000"/>
                <w:highlight w:val="yellow"/>
                <w:lang w:val="es-ES_tradnl" w:eastAsia="es-ES"/>
              </w:rPr>
            </w:pPr>
            <w:r w:rsidRPr="000E22E8">
              <w:rPr>
                <w:rFonts w:ascii="Arial Narrow" w:hAnsi="Arial Narrow"/>
                <w:color w:val="FF0000"/>
                <w:highlight w:val="yellow"/>
                <w:lang w:val="es-ES_tradnl" w:eastAsia="es-ES"/>
              </w:rPr>
              <w:t xml:space="preserve">Se generan informes de avance del proyecto, los mismos que son remitidos a la gerencia. Estos informes son enviados por la </w:t>
            </w:r>
            <w:r w:rsidRPr="000E22E8">
              <w:rPr>
                <w:rFonts w:ascii="Arial Narrow" w:hAnsi="Arial Narrow"/>
                <w:color w:val="FF0000"/>
                <w:highlight w:val="yellow"/>
              </w:rPr>
              <w:t>directora de la Oficina Ejecutiva de Desarrollo de Sistemas y la frecuencia se establece por cada proyecto según su naturaleza.</w:t>
            </w:r>
            <w:r w:rsidRPr="000E22E8">
              <w:rPr>
                <w:rFonts w:ascii="Arial Narrow" w:hAnsi="Arial Narrow"/>
                <w:color w:val="FF0000"/>
                <w:highlight w:val="yellow"/>
                <w:lang w:val="es-ES_tradnl" w:eastAsia="es-ES"/>
              </w:rPr>
              <w:t xml:space="preserve"> </w:t>
            </w:r>
            <w:r w:rsidRPr="00471BD3">
              <w:rPr>
                <w:rFonts w:ascii="Arial Narrow" w:hAnsi="Arial Narrow"/>
                <w:color w:val="FF0000"/>
                <w:lang w:val="es-ES_tradnl" w:eastAsia="es-ES"/>
              </w:rPr>
              <w:t xml:space="preserve"> OK</w:t>
            </w:r>
          </w:p>
        </w:tc>
      </w:tr>
    </w:tbl>
    <w:p w:rsidR="00930B08" w:rsidRDefault="00930B08" w:rsidP="00282596"/>
    <w:sectPr w:rsidR="00930B08" w:rsidSect="00C459D5">
      <w:headerReference w:type="default" r:id="rId7"/>
      <w:footerReference w:type="default" r:id="rId8"/>
      <w:headerReference w:type="first" r:id="rId9"/>
      <w:footerReference w:type="first" r:id="rId10"/>
      <w:pgSz w:w="11907" w:h="16840" w:code="9"/>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0B08" w:rsidRDefault="00930B08">
      <w:pPr>
        <w:spacing w:before="0" w:after="0" w:line="240" w:lineRule="auto"/>
      </w:pPr>
      <w:r>
        <w:separator/>
      </w:r>
    </w:p>
  </w:endnote>
  <w:endnote w:type="continuationSeparator" w:id="0">
    <w:p w:rsidR="00930B08" w:rsidRDefault="00930B0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MS Mincho">
    <w:altName w:val="?l?r ??fc"/>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3411"/>
      <w:gridCol w:w="1501"/>
      <w:gridCol w:w="3701"/>
    </w:tblGrid>
    <w:tr w:rsidR="00930B08" w:rsidTr="00AB3390">
      <w:trPr>
        <w:trHeight w:val="151"/>
      </w:trPr>
      <w:tc>
        <w:tcPr>
          <w:tcW w:w="2017" w:type="pct"/>
          <w:tcBorders>
            <w:bottom w:val="single" w:sz="4" w:space="0" w:color="auto"/>
          </w:tcBorders>
        </w:tcPr>
        <w:p w:rsidR="00930B08" w:rsidRPr="00D6224D" w:rsidRDefault="00930B08">
          <w:pPr>
            <w:pStyle w:val="Header"/>
            <w:rPr>
              <w:rFonts w:ascii="Cambria" w:hAnsi="Cambria"/>
              <w:b/>
              <w:bCs/>
            </w:rPr>
          </w:pPr>
        </w:p>
      </w:tc>
      <w:tc>
        <w:tcPr>
          <w:tcW w:w="860" w:type="pct"/>
          <w:vMerge w:val="restart"/>
          <w:tcBorders>
            <w:bottom w:val="single" w:sz="4" w:space="0" w:color="auto"/>
          </w:tcBorders>
          <w:noWrap/>
          <w:vAlign w:val="center"/>
        </w:tcPr>
        <w:p w:rsidR="00930B08" w:rsidRPr="00151152" w:rsidRDefault="00930B08" w:rsidP="00AB3390">
          <w:pPr>
            <w:pStyle w:val="NoSpacing"/>
            <w:jc w:val="center"/>
            <w:rPr>
              <w:rFonts w:ascii="Arial Narrow" w:hAnsi="Arial Narrow"/>
              <w:sz w:val="20"/>
              <w:szCs w:val="20"/>
              <w:lang w:val="es-PE" w:eastAsia="es-PE"/>
            </w:rPr>
          </w:pPr>
          <w:r w:rsidRPr="00D6224D">
            <w:rPr>
              <w:rFonts w:ascii="Arial Narrow" w:hAnsi="Arial Narrow"/>
              <w:bCs/>
              <w:sz w:val="20"/>
              <w:szCs w:val="20"/>
              <w:lang w:eastAsia="es-PE"/>
            </w:rPr>
            <w:t xml:space="preserve">Página </w:t>
          </w:r>
          <w:r w:rsidRPr="00151152">
            <w:rPr>
              <w:rFonts w:ascii="Arial Narrow" w:hAnsi="Arial Narrow"/>
              <w:sz w:val="20"/>
              <w:szCs w:val="20"/>
              <w:lang w:val="es-PE" w:eastAsia="es-PE"/>
            </w:rPr>
            <w:fldChar w:fldCharType="begin"/>
          </w:r>
          <w:r w:rsidRPr="00151152">
            <w:rPr>
              <w:rFonts w:ascii="Arial Narrow" w:hAnsi="Arial Narrow"/>
              <w:sz w:val="20"/>
              <w:szCs w:val="20"/>
              <w:lang w:val="es-PE" w:eastAsia="es-PE"/>
            </w:rPr>
            <w:instrText>PAGE  \* MERGEFORMAT</w:instrText>
          </w:r>
          <w:r w:rsidRPr="00151152">
            <w:rPr>
              <w:rFonts w:ascii="Arial Narrow" w:hAnsi="Arial Narrow"/>
              <w:sz w:val="20"/>
              <w:szCs w:val="20"/>
              <w:lang w:val="es-PE" w:eastAsia="es-PE"/>
            </w:rPr>
            <w:fldChar w:fldCharType="separate"/>
          </w:r>
          <w:r>
            <w:rPr>
              <w:rFonts w:ascii="Arial Narrow" w:hAnsi="Arial Narrow"/>
              <w:noProof/>
              <w:sz w:val="20"/>
              <w:szCs w:val="20"/>
              <w:lang w:val="es-PE" w:eastAsia="es-PE"/>
            </w:rPr>
            <w:t>8</w:t>
          </w:r>
          <w:r w:rsidRPr="00151152">
            <w:rPr>
              <w:rFonts w:ascii="Arial Narrow" w:hAnsi="Arial Narrow"/>
              <w:sz w:val="20"/>
              <w:szCs w:val="20"/>
              <w:lang w:val="es-PE" w:eastAsia="es-PE"/>
            </w:rPr>
            <w:fldChar w:fldCharType="end"/>
          </w:r>
        </w:p>
      </w:tc>
      <w:tc>
        <w:tcPr>
          <w:tcW w:w="2122" w:type="pct"/>
          <w:tcBorders>
            <w:bottom w:val="single" w:sz="4" w:space="0" w:color="auto"/>
          </w:tcBorders>
        </w:tcPr>
        <w:p w:rsidR="00930B08" w:rsidRPr="00D6224D" w:rsidRDefault="00930B08">
          <w:pPr>
            <w:pStyle w:val="Header"/>
            <w:rPr>
              <w:rFonts w:ascii="Cambria" w:hAnsi="Cambria"/>
              <w:b/>
              <w:bCs/>
            </w:rPr>
          </w:pPr>
        </w:p>
      </w:tc>
    </w:tr>
    <w:tr w:rsidR="00930B08" w:rsidTr="00AB3390">
      <w:trPr>
        <w:trHeight w:val="150"/>
      </w:trPr>
      <w:tc>
        <w:tcPr>
          <w:tcW w:w="2017" w:type="pct"/>
          <w:tcBorders>
            <w:top w:val="single" w:sz="4" w:space="0" w:color="auto"/>
          </w:tcBorders>
        </w:tcPr>
        <w:p w:rsidR="00930B08" w:rsidRPr="00D6224D" w:rsidRDefault="00930B08">
          <w:pPr>
            <w:pStyle w:val="Header"/>
            <w:rPr>
              <w:rFonts w:ascii="Cambria" w:hAnsi="Cambria"/>
              <w:b/>
              <w:bCs/>
            </w:rPr>
          </w:pPr>
        </w:p>
      </w:tc>
      <w:tc>
        <w:tcPr>
          <w:tcW w:w="860" w:type="pct"/>
          <w:vMerge/>
          <w:tcBorders>
            <w:top w:val="single" w:sz="4" w:space="0" w:color="auto"/>
          </w:tcBorders>
        </w:tcPr>
        <w:p w:rsidR="00930B08" w:rsidRPr="00D6224D" w:rsidRDefault="00930B08">
          <w:pPr>
            <w:pStyle w:val="Header"/>
            <w:jc w:val="center"/>
            <w:rPr>
              <w:rFonts w:ascii="Cambria" w:hAnsi="Cambria"/>
              <w:b/>
              <w:bCs/>
            </w:rPr>
          </w:pPr>
        </w:p>
      </w:tc>
      <w:tc>
        <w:tcPr>
          <w:tcW w:w="2122" w:type="pct"/>
          <w:tcBorders>
            <w:top w:val="single" w:sz="4" w:space="0" w:color="auto"/>
          </w:tcBorders>
        </w:tcPr>
        <w:p w:rsidR="00930B08" w:rsidRPr="00D6224D" w:rsidRDefault="00930B08">
          <w:pPr>
            <w:pStyle w:val="Header"/>
            <w:rPr>
              <w:rFonts w:ascii="Cambria" w:hAnsi="Cambria"/>
              <w:b/>
              <w:bCs/>
            </w:rPr>
          </w:pPr>
        </w:p>
      </w:tc>
    </w:tr>
  </w:tbl>
  <w:p w:rsidR="00930B08" w:rsidRDefault="00930B0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3411"/>
      <w:gridCol w:w="1501"/>
      <w:gridCol w:w="3701"/>
    </w:tblGrid>
    <w:tr w:rsidR="00930B08" w:rsidTr="00DC5213">
      <w:trPr>
        <w:trHeight w:val="151"/>
      </w:trPr>
      <w:tc>
        <w:tcPr>
          <w:tcW w:w="2017" w:type="pct"/>
          <w:tcBorders>
            <w:bottom w:val="single" w:sz="4" w:space="0" w:color="auto"/>
          </w:tcBorders>
        </w:tcPr>
        <w:p w:rsidR="00930B08" w:rsidRPr="00D6224D" w:rsidRDefault="00930B08" w:rsidP="00DC5213">
          <w:pPr>
            <w:pStyle w:val="Header"/>
            <w:rPr>
              <w:rFonts w:ascii="Cambria" w:hAnsi="Cambria"/>
              <w:b/>
              <w:bCs/>
            </w:rPr>
          </w:pPr>
        </w:p>
      </w:tc>
      <w:tc>
        <w:tcPr>
          <w:tcW w:w="860" w:type="pct"/>
          <w:vMerge w:val="restart"/>
          <w:tcBorders>
            <w:bottom w:val="single" w:sz="4" w:space="0" w:color="auto"/>
          </w:tcBorders>
          <w:noWrap/>
          <w:vAlign w:val="center"/>
        </w:tcPr>
        <w:p w:rsidR="00930B08" w:rsidRPr="00151152" w:rsidRDefault="00930B08" w:rsidP="00DC5213">
          <w:pPr>
            <w:pStyle w:val="NoSpacing"/>
            <w:jc w:val="center"/>
            <w:rPr>
              <w:rFonts w:ascii="Arial Narrow" w:hAnsi="Arial Narrow"/>
              <w:sz w:val="20"/>
              <w:szCs w:val="20"/>
              <w:lang w:val="es-PE" w:eastAsia="es-PE"/>
            </w:rPr>
          </w:pPr>
          <w:r w:rsidRPr="00D6224D">
            <w:rPr>
              <w:rFonts w:ascii="Arial Narrow" w:hAnsi="Arial Narrow"/>
              <w:bCs/>
              <w:sz w:val="20"/>
              <w:szCs w:val="20"/>
              <w:lang w:eastAsia="es-PE"/>
            </w:rPr>
            <w:t xml:space="preserve">Página </w:t>
          </w:r>
          <w:r w:rsidRPr="00151152">
            <w:rPr>
              <w:rFonts w:ascii="Arial Narrow" w:hAnsi="Arial Narrow"/>
              <w:sz w:val="20"/>
              <w:szCs w:val="20"/>
              <w:lang w:val="es-PE" w:eastAsia="es-PE"/>
            </w:rPr>
            <w:fldChar w:fldCharType="begin"/>
          </w:r>
          <w:r w:rsidRPr="00151152">
            <w:rPr>
              <w:rFonts w:ascii="Arial Narrow" w:hAnsi="Arial Narrow"/>
              <w:sz w:val="20"/>
              <w:szCs w:val="20"/>
              <w:lang w:val="es-PE" w:eastAsia="es-PE"/>
            </w:rPr>
            <w:instrText>PAGE  \* MERGEFORMAT</w:instrText>
          </w:r>
          <w:r w:rsidRPr="00151152">
            <w:rPr>
              <w:rFonts w:ascii="Arial Narrow" w:hAnsi="Arial Narrow"/>
              <w:sz w:val="20"/>
              <w:szCs w:val="20"/>
              <w:lang w:val="es-PE" w:eastAsia="es-PE"/>
            </w:rPr>
            <w:fldChar w:fldCharType="separate"/>
          </w:r>
          <w:r>
            <w:rPr>
              <w:rFonts w:ascii="Arial Narrow" w:hAnsi="Arial Narrow"/>
              <w:noProof/>
              <w:sz w:val="20"/>
              <w:szCs w:val="20"/>
              <w:lang w:val="es-PE" w:eastAsia="es-PE"/>
            </w:rPr>
            <w:t>1</w:t>
          </w:r>
          <w:r w:rsidRPr="00151152">
            <w:rPr>
              <w:rFonts w:ascii="Arial Narrow" w:hAnsi="Arial Narrow"/>
              <w:sz w:val="20"/>
              <w:szCs w:val="20"/>
              <w:lang w:val="es-PE" w:eastAsia="es-PE"/>
            </w:rPr>
            <w:fldChar w:fldCharType="end"/>
          </w:r>
        </w:p>
      </w:tc>
      <w:tc>
        <w:tcPr>
          <w:tcW w:w="2122" w:type="pct"/>
          <w:tcBorders>
            <w:bottom w:val="single" w:sz="4" w:space="0" w:color="auto"/>
          </w:tcBorders>
        </w:tcPr>
        <w:p w:rsidR="00930B08" w:rsidRPr="00D6224D" w:rsidRDefault="00930B08" w:rsidP="00DC5213">
          <w:pPr>
            <w:pStyle w:val="Header"/>
            <w:rPr>
              <w:rFonts w:ascii="Cambria" w:hAnsi="Cambria"/>
              <w:b/>
              <w:bCs/>
            </w:rPr>
          </w:pPr>
        </w:p>
      </w:tc>
    </w:tr>
    <w:tr w:rsidR="00930B08" w:rsidTr="00DC5213">
      <w:trPr>
        <w:trHeight w:val="150"/>
      </w:trPr>
      <w:tc>
        <w:tcPr>
          <w:tcW w:w="2017" w:type="pct"/>
          <w:tcBorders>
            <w:top w:val="single" w:sz="4" w:space="0" w:color="auto"/>
          </w:tcBorders>
        </w:tcPr>
        <w:p w:rsidR="00930B08" w:rsidRPr="00D6224D" w:rsidRDefault="00930B08" w:rsidP="00DC5213">
          <w:pPr>
            <w:pStyle w:val="Header"/>
            <w:rPr>
              <w:rFonts w:ascii="Cambria" w:hAnsi="Cambria"/>
              <w:b/>
              <w:bCs/>
            </w:rPr>
          </w:pPr>
        </w:p>
      </w:tc>
      <w:tc>
        <w:tcPr>
          <w:tcW w:w="860" w:type="pct"/>
          <w:vMerge/>
          <w:tcBorders>
            <w:top w:val="single" w:sz="4" w:space="0" w:color="auto"/>
          </w:tcBorders>
        </w:tcPr>
        <w:p w:rsidR="00930B08" w:rsidRPr="00D6224D" w:rsidRDefault="00930B08" w:rsidP="00DC5213">
          <w:pPr>
            <w:pStyle w:val="Header"/>
            <w:jc w:val="center"/>
            <w:rPr>
              <w:rFonts w:ascii="Cambria" w:hAnsi="Cambria"/>
              <w:b/>
              <w:bCs/>
            </w:rPr>
          </w:pPr>
        </w:p>
      </w:tc>
      <w:tc>
        <w:tcPr>
          <w:tcW w:w="2122" w:type="pct"/>
          <w:tcBorders>
            <w:top w:val="single" w:sz="4" w:space="0" w:color="auto"/>
          </w:tcBorders>
        </w:tcPr>
        <w:p w:rsidR="00930B08" w:rsidRPr="00D6224D" w:rsidRDefault="00930B08" w:rsidP="00DC5213">
          <w:pPr>
            <w:pStyle w:val="Header"/>
            <w:rPr>
              <w:rFonts w:ascii="Cambria" w:hAnsi="Cambria"/>
              <w:b/>
              <w:bCs/>
            </w:rPr>
          </w:pPr>
        </w:p>
      </w:tc>
    </w:tr>
  </w:tbl>
  <w:p w:rsidR="00930B08" w:rsidRDefault="00930B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0B08" w:rsidRDefault="00930B08">
      <w:pPr>
        <w:spacing w:before="0" w:after="0" w:line="240" w:lineRule="auto"/>
      </w:pPr>
      <w:r>
        <w:separator/>
      </w:r>
    </w:p>
  </w:footnote>
  <w:footnote w:type="continuationSeparator" w:id="0">
    <w:p w:rsidR="00930B08" w:rsidRDefault="00930B08">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B08" w:rsidRPr="007A3550" w:rsidRDefault="00930B08" w:rsidP="00136990">
    <w:pPr>
      <w:pStyle w:val="Header"/>
      <w:jc w:val="right"/>
      <w:rPr>
        <w:lang w:val="es-PE"/>
      </w:rPr>
    </w:pPr>
    <w:r>
      <w:rPr>
        <w:rFonts w:ascii="Arial Narrow" w:hAnsi="Arial Narrow"/>
        <w:lang w:val="es-PE"/>
      </w:rPr>
      <w:t>CMMi</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B08" w:rsidRPr="007A3550" w:rsidRDefault="00930B08" w:rsidP="00ED55A7">
    <w:pPr>
      <w:pStyle w:val="Header"/>
      <w:jc w:val="right"/>
      <w:rPr>
        <w:lang w:val="es-PE"/>
      </w:rPr>
    </w:pPr>
    <w:r>
      <w:rPr>
        <w:rFonts w:ascii="Arial Narrow" w:hAnsi="Arial Narrow"/>
        <w:lang w:val="es-PE"/>
      </w:rPr>
      <w:t>CMMi</w:t>
    </w:r>
  </w:p>
  <w:p w:rsidR="00930B08" w:rsidRDefault="00930B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scripción: C:\Program Files\Microsoft Office\MEDIA\OFFICE14\Bullets\BD14580_.gif" style="width:9pt;height:9pt;visibility:visible" o:bullet="t">
        <v:imagedata r:id="rId1" o:title=""/>
      </v:shape>
    </w:pict>
  </w:numPicBullet>
  <w:abstractNum w:abstractNumId="0">
    <w:nsid w:val="025E0A03"/>
    <w:multiLevelType w:val="hybridMultilevel"/>
    <w:tmpl w:val="1BA29FA0"/>
    <w:lvl w:ilvl="0" w:tplc="280A000F">
      <w:start w:val="1"/>
      <w:numFmt w:val="decimal"/>
      <w:lvlText w:val="%1."/>
      <w:lvlJc w:val="left"/>
      <w:pPr>
        <w:ind w:left="720" w:hanging="360"/>
      </w:pPr>
      <w:rPr>
        <w:rFonts w:cs="Times New Roman"/>
      </w:rPr>
    </w:lvl>
    <w:lvl w:ilvl="1" w:tplc="E71A973C">
      <w:numFmt w:val="bullet"/>
      <w:lvlText w:val="-"/>
      <w:lvlJc w:val="left"/>
      <w:pPr>
        <w:ind w:left="1440" w:hanging="360"/>
      </w:pPr>
      <w:rPr>
        <w:rFonts w:ascii="Calibri" w:eastAsia="Times New Roman" w:hAnsi="Calibri" w:hint="default"/>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
    <w:nsid w:val="0A96585F"/>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nsid w:val="0BD93BB4"/>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nsid w:val="0C3A4D9F"/>
    <w:multiLevelType w:val="hybridMultilevel"/>
    <w:tmpl w:val="39B0A4EE"/>
    <w:lvl w:ilvl="0" w:tplc="280A000F">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4">
    <w:nsid w:val="0D01104D"/>
    <w:multiLevelType w:val="hybridMultilevel"/>
    <w:tmpl w:val="0E94A33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hint="default"/>
      </w:rPr>
    </w:lvl>
    <w:lvl w:ilvl="8" w:tplc="0C0A0005">
      <w:start w:val="1"/>
      <w:numFmt w:val="bullet"/>
      <w:lvlText w:val=""/>
      <w:lvlJc w:val="left"/>
      <w:pPr>
        <w:ind w:left="6840" w:hanging="360"/>
      </w:pPr>
      <w:rPr>
        <w:rFonts w:ascii="Wingdings" w:hAnsi="Wingdings" w:hint="default"/>
      </w:rPr>
    </w:lvl>
  </w:abstractNum>
  <w:abstractNum w:abstractNumId="5">
    <w:nsid w:val="0D0A6108"/>
    <w:multiLevelType w:val="hybridMultilevel"/>
    <w:tmpl w:val="003E961E"/>
    <w:lvl w:ilvl="0" w:tplc="EC4A5ED4">
      <w:numFmt w:val="bullet"/>
      <w:lvlText w:val="-"/>
      <w:lvlJc w:val="left"/>
      <w:pPr>
        <w:tabs>
          <w:tab w:val="num" w:pos="720"/>
        </w:tabs>
        <w:ind w:left="720" w:hanging="360"/>
      </w:pPr>
      <w:rPr>
        <w:rFonts w:ascii="Arial Narrow" w:eastAsia="Times New Roman" w:hAnsi="Arial Narrow" w:hint="default"/>
      </w:rPr>
    </w:lvl>
    <w:lvl w:ilvl="1" w:tplc="EC4A5ED4">
      <w:numFmt w:val="bullet"/>
      <w:lvlText w:val="-"/>
      <w:lvlJc w:val="left"/>
      <w:pPr>
        <w:tabs>
          <w:tab w:val="num" w:pos="720"/>
        </w:tabs>
        <w:ind w:left="720" w:hanging="360"/>
      </w:pPr>
      <w:rPr>
        <w:rFonts w:ascii="Arial Narrow" w:eastAsia="Times New Roman" w:hAnsi="Arial Narro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6">
    <w:nsid w:val="11FC3105"/>
    <w:multiLevelType w:val="hybridMultilevel"/>
    <w:tmpl w:val="955A1B42"/>
    <w:lvl w:ilvl="0" w:tplc="B1580258">
      <w:start w:val="1"/>
      <w:numFmt w:val="decimal"/>
      <w:lvlText w:val="%1."/>
      <w:lvlJc w:val="left"/>
      <w:pPr>
        <w:ind w:left="720" w:hanging="360"/>
      </w:pPr>
      <w:rPr>
        <w:rFonts w:cs="Times New Roman" w:hint="default"/>
      </w:rPr>
    </w:lvl>
    <w:lvl w:ilvl="1" w:tplc="280A0019" w:tentative="1">
      <w:start w:val="1"/>
      <w:numFmt w:val="lowerLetter"/>
      <w:lvlText w:val="%2."/>
      <w:lvlJc w:val="left"/>
      <w:pPr>
        <w:ind w:left="1800" w:hanging="360"/>
      </w:pPr>
      <w:rPr>
        <w:rFonts w:cs="Times New Roman"/>
      </w:rPr>
    </w:lvl>
    <w:lvl w:ilvl="2" w:tplc="280A001B" w:tentative="1">
      <w:start w:val="1"/>
      <w:numFmt w:val="lowerRoman"/>
      <w:lvlText w:val="%3."/>
      <w:lvlJc w:val="right"/>
      <w:pPr>
        <w:ind w:left="2520" w:hanging="180"/>
      </w:pPr>
      <w:rPr>
        <w:rFonts w:cs="Times New Roman"/>
      </w:rPr>
    </w:lvl>
    <w:lvl w:ilvl="3" w:tplc="280A000F" w:tentative="1">
      <w:start w:val="1"/>
      <w:numFmt w:val="decimal"/>
      <w:lvlText w:val="%4."/>
      <w:lvlJc w:val="left"/>
      <w:pPr>
        <w:ind w:left="3240" w:hanging="360"/>
      </w:pPr>
      <w:rPr>
        <w:rFonts w:cs="Times New Roman"/>
      </w:rPr>
    </w:lvl>
    <w:lvl w:ilvl="4" w:tplc="280A0019" w:tentative="1">
      <w:start w:val="1"/>
      <w:numFmt w:val="lowerLetter"/>
      <w:lvlText w:val="%5."/>
      <w:lvlJc w:val="left"/>
      <w:pPr>
        <w:ind w:left="3960" w:hanging="360"/>
      </w:pPr>
      <w:rPr>
        <w:rFonts w:cs="Times New Roman"/>
      </w:rPr>
    </w:lvl>
    <w:lvl w:ilvl="5" w:tplc="280A001B" w:tentative="1">
      <w:start w:val="1"/>
      <w:numFmt w:val="lowerRoman"/>
      <w:lvlText w:val="%6."/>
      <w:lvlJc w:val="right"/>
      <w:pPr>
        <w:ind w:left="4680" w:hanging="180"/>
      </w:pPr>
      <w:rPr>
        <w:rFonts w:cs="Times New Roman"/>
      </w:rPr>
    </w:lvl>
    <w:lvl w:ilvl="6" w:tplc="280A000F" w:tentative="1">
      <w:start w:val="1"/>
      <w:numFmt w:val="decimal"/>
      <w:lvlText w:val="%7."/>
      <w:lvlJc w:val="left"/>
      <w:pPr>
        <w:ind w:left="5400" w:hanging="360"/>
      </w:pPr>
      <w:rPr>
        <w:rFonts w:cs="Times New Roman"/>
      </w:rPr>
    </w:lvl>
    <w:lvl w:ilvl="7" w:tplc="280A0019" w:tentative="1">
      <w:start w:val="1"/>
      <w:numFmt w:val="lowerLetter"/>
      <w:lvlText w:val="%8."/>
      <w:lvlJc w:val="left"/>
      <w:pPr>
        <w:ind w:left="6120" w:hanging="360"/>
      </w:pPr>
      <w:rPr>
        <w:rFonts w:cs="Times New Roman"/>
      </w:rPr>
    </w:lvl>
    <w:lvl w:ilvl="8" w:tplc="280A001B" w:tentative="1">
      <w:start w:val="1"/>
      <w:numFmt w:val="lowerRoman"/>
      <w:lvlText w:val="%9."/>
      <w:lvlJc w:val="right"/>
      <w:pPr>
        <w:ind w:left="6840" w:hanging="180"/>
      </w:pPr>
      <w:rPr>
        <w:rFonts w:cs="Times New Roman"/>
      </w:rPr>
    </w:lvl>
  </w:abstractNum>
  <w:abstractNum w:abstractNumId="7">
    <w:nsid w:val="13A01278"/>
    <w:multiLevelType w:val="hybridMultilevel"/>
    <w:tmpl w:val="315E35CA"/>
    <w:lvl w:ilvl="0" w:tplc="0DB2C466">
      <w:numFmt w:val="bullet"/>
      <w:lvlText w:val="-"/>
      <w:lvlJc w:val="left"/>
      <w:pPr>
        <w:ind w:left="927" w:hanging="360"/>
      </w:pPr>
      <w:rPr>
        <w:rFonts w:ascii="Arial Narrow" w:eastAsia="Times New Roman" w:hAnsi="Arial Narrow" w:hint="default"/>
      </w:rPr>
    </w:lvl>
    <w:lvl w:ilvl="1" w:tplc="280A0003" w:tentative="1">
      <w:start w:val="1"/>
      <w:numFmt w:val="bullet"/>
      <w:lvlText w:val="o"/>
      <w:lvlJc w:val="left"/>
      <w:pPr>
        <w:ind w:left="1647" w:hanging="360"/>
      </w:pPr>
      <w:rPr>
        <w:rFonts w:ascii="Courier New" w:hAnsi="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8">
    <w:nsid w:val="190C1452"/>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nsid w:val="198D5C4E"/>
    <w:multiLevelType w:val="hybridMultilevel"/>
    <w:tmpl w:val="8132F2D6"/>
    <w:lvl w:ilvl="0" w:tplc="23027E30">
      <w:numFmt w:val="bullet"/>
      <w:lvlText w:val="-"/>
      <w:lvlJc w:val="left"/>
      <w:pPr>
        <w:ind w:left="927" w:hanging="360"/>
      </w:pPr>
      <w:rPr>
        <w:rFonts w:ascii="Arial Narrow" w:eastAsia="Times New Roman" w:hAnsi="Arial Narrow" w:hint="default"/>
      </w:rPr>
    </w:lvl>
    <w:lvl w:ilvl="1" w:tplc="280A0003" w:tentative="1">
      <w:start w:val="1"/>
      <w:numFmt w:val="bullet"/>
      <w:lvlText w:val="o"/>
      <w:lvlJc w:val="left"/>
      <w:pPr>
        <w:ind w:left="1647" w:hanging="360"/>
      </w:pPr>
      <w:rPr>
        <w:rFonts w:ascii="Courier New" w:hAnsi="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0">
    <w:nsid w:val="1AE56884"/>
    <w:multiLevelType w:val="multilevel"/>
    <w:tmpl w:val="12AEDD88"/>
    <w:styleLink w:val="EstiloEsquemanumeradoIzquierda0cmSangrafrancesa1cm2"/>
    <w:lvl w:ilvl="0">
      <w:start w:val="1"/>
      <w:numFmt w:val="decimal"/>
      <w:lvlText w:val="%1"/>
      <w:lvlJc w:val="left"/>
      <w:pPr>
        <w:tabs>
          <w:tab w:val="num" w:pos="567"/>
        </w:tabs>
        <w:ind w:left="567" w:hanging="567"/>
      </w:pPr>
      <w:rPr>
        <w:rFonts w:ascii="Calibri" w:hAnsi="Calibri" w:cs="Times New Roman"/>
        <w:bCs/>
        <w:sz w:val="22"/>
      </w:rPr>
    </w:lvl>
    <w:lvl w:ilvl="1">
      <w:start w:val="1"/>
      <w:numFmt w:val="decimal"/>
      <w:lvlText w:val="%1.%2"/>
      <w:lvlJc w:val="left"/>
      <w:pPr>
        <w:tabs>
          <w:tab w:val="num" w:pos="1134"/>
        </w:tabs>
        <w:ind w:left="1134" w:hanging="567"/>
      </w:pPr>
      <w:rPr>
        <w:rFonts w:ascii="Calibri" w:hAnsi="Calibri" w:cs="Times New Roman"/>
        <w:color w:val="auto"/>
        <w:sz w:val="22"/>
      </w:rPr>
    </w:lvl>
    <w:lvl w:ilvl="2">
      <w:start w:val="1"/>
      <w:numFmt w:val="decimal"/>
      <w:lvlText w:val="%1.%2.%3"/>
      <w:lvlJc w:val="left"/>
      <w:pPr>
        <w:tabs>
          <w:tab w:val="num" w:pos="1701"/>
        </w:tabs>
        <w:ind w:left="1701" w:hanging="567"/>
      </w:pPr>
      <w:rPr>
        <w:rFonts w:ascii="Calibri" w:hAnsi="Calibri" w:cs="Times New Roman"/>
        <w:color w:val="auto"/>
        <w:sz w:val="22"/>
      </w:rPr>
    </w:lvl>
    <w:lvl w:ilvl="3">
      <w:start w:val="1"/>
      <w:numFmt w:val="bullet"/>
      <w:lvlText w:val=""/>
      <w:lvlJc w:val="left"/>
      <w:pPr>
        <w:tabs>
          <w:tab w:val="num" w:pos="2268"/>
        </w:tabs>
        <w:ind w:left="2268" w:hanging="567"/>
      </w:pPr>
      <w:rPr>
        <w:rFonts w:ascii="Symbol" w:hAnsi="Symbol"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11">
    <w:nsid w:val="1FC33DC7"/>
    <w:multiLevelType w:val="hybridMultilevel"/>
    <w:tmpl w:val="9886C818"/>
    <w:lvl w:ilvl="0" w:tplc="280A000F">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2">
    <w:nsid w:val="21114CF1"/>
    <w:multiLevelType w:val="hybridMultilevel"/>
    <w:tmpl w:val="F1B09A90"/>
    <w:lvl w:ilvl="0" w:tplc="280A000F">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3">
    <w:nsid w:val="24021AA9"/>
    <w:multiLevelType w:val="hybridMultilevel"/>
    <w:tmpl w:val="F7A8A734"/>
    <w:lvl w:ilvl="0" w:tplc="280A000D">
      <w:start w:val="1"/>
      <w:numFmt w:val="bullet"/>
      <w:lvlText w:val=""/>
      <w:lvlJc w:val="left"/>
      <w:pPr>
        <w:ind w:left="1512" w:hanging="360"/>
      </w:pPr>
      <w:rPr>
        <w:rFonts w:ascii="Wingdings" w:hAnsi="Wingdings" w:hint="default"/>
      </w:rPr>
    </w:lvl>
    <w:lvl w:ilvl="1" w:tplc="280A0003" w:tentative="1">
      <w:start w:val="1"/>
      <w:numFmt w:val="bullet"/>
      <w:lvlText w:val="o"/>
      <w:lvlJc w:val="left"/>
      <w:pPr>
        <w:ind w:left="2232" w:hanging="360"/>
      </w:pPr>
      <w:rPr>
        <w:rFonts w:ascii="Courier New" w:hAnsi="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4">
    <w:nsid w:val="25D51773"/>
    <w:multiLevelType w:val="multilevel"/>
    <w:tmpl w:val="280A001F"/>
    <w:lvl w:ilvl="0">
      <w:start w:val="1"/>
      <w:numFmt w:val="decimal"/>
      <w:lvlText w:val="%1."/>
      <w:lvlJc w:val="left"/>
      <w:pPr>
        <w:ind w:left="1068" w:hanging="360"/>
      </w:pPr>
      <w:rPr>
        <w:rFonts w:cs="Times New Roman"/>
      </w:rPr>
    </w:lvl>
    <w:lvl w:ilvl="1">
      <w:start w:val="1"/>
      <w:numFmt w:val="decimal"/>
      <w:lvlText w:val="%1.%2."/>
      <w:lvlJc w:val="left"/>
      <w:pPr>
        <w:ind w:left="1500" w:hanging="432"/>
      </w:pPr>
      <w:rPr>
        <w:rFonts w:cs="Times New Roman"/>
      </w:rPr>
    </w:lvl>
    <w:lvl w:ilvl="2">
      <w:start w:val="1"/>
      <w:numFmt w:val="decimal"/>
      <w:lvlText w:val="%1.%2.%3."/>
      <w:lvlJc w:val="left"/>
      <w:pPr>
        <w:ind w:left="1932" w:hanging="504"/>
      </w:pPr>
      <w:rPr>
        <w:rFonts w:cs="Times New Roman"/>
      </w:rPr>
    </w:lvl>
    <w:lvl w:ilvl="3">
      <w:start w:val="1"/>
      <w:numFmt w:val="decimal"/>
      <w:lvlText w:val="%1.%2.%3.%4."/>
      <w:lvlJc w:val="left"/>
      <w:pPr>
        <w:ind w:left="2436" w:hanging="648"/>
      </w:pPr>
      <w:rPr>
        <w:rFonts w:cs="Times New Roman"/>
      </w:rPr>
    </w:lvl>
    <w:lvl w:ilvl="4">
      <w:start w:val="1"/>
      <w:numFmt w:val="decimal"/>
      <w:lvlText w:val="%1.%2.%3.%4.%5."/>
      <w:lvlJc w:val="left"/>
      <w:pPr>
        <w:ind w:left="2940" w:hanging="792"/>
      </w:pPr>
      <w:rPr>
        <w:rFonts w:cs="Times New Roman"/>
      </w:rPr>
    </w:lvl>
    <w:lvl w:ilvl="5">
      <w:start w:val="1"/>
      <w:numFmt w:val="decimal"/>
      <w:lvlText w:val="%1.%2.%3.%4.%5.%6."/>
      <w:lvlJc w:val="left"/>
      <w:pPr>
        <w:ind w:left="3444" w:hanging="936"/>
      </w:pPr>
      <w:rPr>
        <w:rFonts w:cs="Times New Roman"/>
      </w:rPr>
    </w:lvl>
    <w:lvl w:ilvl="6">
      <w:start w:val="1"/>
      <w:numFmt w:val="decimal"/>
      <w:lvlText w:val="%1.%2.%3.%4.%5.%6.%7."/>
      <w:lvlJc w:val="left"/>
      <w:pPr>
        <w:ind w:left="3948" w:hanging="1080"/>
      </w:pPr>
      <w:rPr>
        <w:rFonts w:cs="Times New Roman"/>
      </w:rPr>
    </w:lvl>
    <w:lvl w:ilvl="7">
      <w:start w:val="1"/>
      <w:numFmt w:val="decimal"/>
      <w:lvlText w:val="%1.%2.%3.%4.%5.%6.%7.%8."/>
      <w:lvlJc w:val="left"/>
      <w:pPr>
        <w:ind w:left="4452" w:hanging="1224"/>
      </w:pPr>
      <w:rPr>
        <w:rFonts w:cs="Times New Roman"/>
      </w:rPr>
    </w:lvl>
    <w:lvl w:ilvl="8">
      <w:start w:val="1"/>
      <w:numFmt w:val="decimal"/>
      <w:lvlText w:val="%1.%2.%3.%4.%5.%6.%7.%8.%9."/>
      <w:lvlJc w:val="left"/>
      <w:pPr>
        <w:ind w:left="5028" w:hanging="1440"/>
      </w:pPr>
      <w:rPr>
        <w:rFonts w:cs="Times New Roman"/>
      </w:rPr>
    </w:lvl>
  </w:abstractNum>
  <w:abstractNum w:abstractNumId="15">
    <w:nsid w:val="2C15568B"/>
    <w:multiLevelType w:val="hybridMultilevel"/>
    <w:tmpl w:val="CF2202E8"/>
    <w:lvl w:ilvl="0" w:tplc="280A000F">
      <w:start w:val="1"/>
      <w:numFmt w:val="decimal"/>
      <w:lvlText w:val="%1."/>
      <w:lvlJc w:val="left"/>
      <w:pPr>
        <w:tabs>
          <w:tab w:val="num" w:pos="360"/>
        </w:tabs>
        <w:ind w:left="360" w:hanging="360"/>
      </w:pPr>
      <w:rPr>
        <w:rFonts w:cs="Times New Roman"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start w:val="1"/>
      <w:numFmt w:val="bullet"/>
      <w:lvlText w:val="o"/>
      <w:lvlJc w:val="left"/>
      <w:pPr>
        <w:tabs>
          <w:tab w:val="num" w:pos="3240"/>
        </w:tabs>
        <w:ind w:left="3240" w:hanging="360"/>
      </w:pPr>
      <w:rPr>
        <w:rFonts w:ascii="Courier New" w:hAnsi="Courier New" w:hint="default"/>
      </w:rPr>
    </w:lvl>
    <w:lvl w:ilvl="5" w:tplc="0C0A0005">
      <w:start w:val="1"/>
      <w:numFmt w:val="bullet"/>
      <w:lvlText w:val=""/>
      <w:lvlJc w:val="left"/>
      <w:pPr>
        <w:tabs>
          <w:tab w:val="num" w:pos="3960"/>
        </w:tabs>
        <w:ind w:left="3960" w:hanging="360"/>
      </w:pPr>
      <w:rPr>
        <w:rFonts w:ascii="Wingdings" w:hAnsi="Wingdings" w:hint="default"/>
      </w:rPr>
    </w:lvl>
    <w:lvl w:ilvl="6" w:tplc="0C0A0001">
      <w:start w:val="1"/>
      <w:numFmt w:val="bullet"/>
      <w:lvlText w:val=""/>
      <w:lvlJc w:val="left"/>
      <w:pPr>
        <w:tabs>
          <w:tab w:val="num" w:pos="4680"/>
        </w:tabs>
        <w:ind w:left="4680" w:hanging="360"/>
      </w:pPr>
      <w:rPr>
        <w:rFonts w:ascii="Symbol" w:hAnsi="Symbol" w:hint="default"/>
      </w:rPr>
    </w:lvl>
    <w:lvl w:ilvl="7" w:tplc="0C0A0003">
      <w:start w:val="1"/>
      <w:numFmt w:val="bullet"/>
      <w:lvlText w:val="o"/>
      <w:lvlJc w:val="left"/>
      <w:pPr>
        <w:tabs>
          <w:tab w:val="num" w:pos="5400"/>
        </w:tabs>
        <w:ind w:left="5400" w:hanging="360"/>
      </w:pPr>
      <w:rPr>
        <w:rFonts w:ascii="Courier New" w:hAnsi="Courier New" w:hint="default"/>
      </w:rPr>
    </w:lvl>
    <w:lvl w:ilvl="8" w:tplc="0C0A0005">
      <w:start w:val="1"/>
      <w:numFmt w:val="bullet"/>
      <w:lvlText w:val=""/>
      <w:lvlJc w:val="left"/>
      <w:pPr>
        <w:tabs>
          <w:tab w:val="num" w:pos="6120"/>
        </w:tabs>
        <w:ind w:left="6120" w:hanging="360"/>
      </w:pPr>
      <w:rPr>
        <w:rFonts w:ascii="Wingdings" w:hAnsi="Wingdings" w:hint="default"/>
      </w:rPr>
    </w:lvl>
  </w:abstractNum>
  <w:abstractNum w:abstractNumId="16">
    <w:nsid w:val="2D792D3A"/>
    <w:multiLevelType w:val="hybridMultilevel"/>
    <w:tmpl w:val="854C5B58"/>
    <w:lvl w:ilvl="0" w:tplc="280A000F">
      <w:start w:val="1"/>
      <w:numFmt w:val="decimal"/>
      <w:lvlText w:val="%1."/>
      <w:lvlJc w:val="left"/>
      <w:pPr>
        <w:ind w:left="720" w:hanging="360"/>
      </w:pPr>
      <w:rPr>
        <w:rFonts w:cs="Times New Roman"/>
      </w:rPr>
    </w:lvl>
    <w:lvl w:ilvl="1" w:tplc="DAF8FBD4">
      <w:start w:val="1"/>
      <w:numFmt w:val="lowerLetter"/>
      <w:lvlText w:val="%2."/>
      <w:lvlJc w:val="left"/>
      <w:pPr>
        <w:ind w:left="1440" w:hanging="360"/>
      </w:pPr>
      <w:rPr>
        <w:rFonts w:cs="Times New Roman" w:hint="default"/>
      </w:rPr>
    </w:lvl>
    <w:lvl w:ilvl="2" w:tplc="280A001B">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7">
    <w:nsid w:val="2DE44C9F"/>
    <w:multiLevelType w:val="hybridMultilevel"/>
    <w:tmpl w:val="78943400"/>
    <w:lvl w:ilvl="0" w:tplc="280A000F">
      <w:start w:val="1"/>
      <w:numFmt w:val="decimal"/>
      <w:lvlText w:val="%1."/>
      <w:lvlJc w:val="left"/>
      <w:pPr>
        <w:ind w:left="1125" w:hanging="360"/>
      </w:pPr>
      <w:rPr>
        <w:rFonts w:cs="Times New Roman"/>
      </w:rPr>
    </w:lvl>
    <w:lvl w:ilvl="1" w:tplc="280A0019" w:tentative="1">
      <w:start w:val="1"/>
      <w:numFmt w:val="lowerLetter"/>
      <w:lvlText w:val="%2."/>
      <w:lvlJc w:val="left"/>
      <w:pPr>
        <w:ind w:left="1845" w:hanging="360"/>
      </w:pPr>
      <w:rPr>
        <w:rFonts w:cs="Times New Roman"/>
      </w:rPr>
    </w:lvl>
    <w:lvl w:ilvl="2" w:tplc="280A001B" w:tentative="1">
      <w:start w:val="1"/>
      <w:numFmt w:val="lowerRoman"/>
      <w:lvlText w:val="%3."/>
      <w:lvlJc w:val="right"/>
      <w:pPr>
        <w:ind w:left="2565" w:hanging="180"/>
      </w:pPr>
      <w:rPr>
        <w:rFonts w:cs="Times New Roman"/>
      </w:rPr>
    </w:lvl>
    <w:lvl w:ilvl="3" w:tplc="280A000F" w:tentative="1">
      <w:start w:val="1"/>
      <w:numFmt w:val="decimal"/>
      <w:lvlText w:val="%4."/>
      <w:lvlJc w:val="left"/>
      <w:pPr>
        <w:ind w:left="3285" w:hanging="360"/>
      </w:pPr>
      <w:rPr>
        <w:rFonts w:cs="Times New Roman"/>
      </w:rPr>
    </w:lvl>
    <w:lvl w:ilvl="4" w:tplc="280A0019" w:tentative="1">
      <w:start w:val="1"/>
      <w:numFmt w:val="lowerLetter"/>
      <w:lvlText w:val="%5."/>
      <w:lvlJc w:val="left"/>
      <w:pPr>
        <w:ind w:left="4005" w:hanging="360"/>
      </w:pPr>
      <w:rPr>
        <w:rFonts w:cs="Times New Roman"/>
      </w:rPr>
    </w:lvl>
    <w:lvl w:ilvl="5" w:tplc="280A001B" w:tentative="1">
      <w:start w:val="1"/>
      <w:numFmt w:val="lowerRoman"/>
      <w:lvlText w:val="%6."/>
      <w:lvlJc w:val="right"/>
      <w:pPr>
        <w:ind w:left="4725" w:hanging="180"/>
      </w:pPr>
      <w:rPr>
        <w:rFonts w:cs="Times New Roman"/>
      </w:rPr>
    </w:lvl>
    <w:lvl w:ilvl="6" w:tplc="280A000F" w:tentative="1">
      <w:start w:val="1"/>
      <w:numFmt w:val="decimal"/>
      <w:lvlText w:val="%7."/>
      <w:lvlJc w:val="left"/>
      <w:pPr>
        <w:ind w:left="5445" w:hanging="360"/>
      </w:pPr>
      <w:rPr>
        <w:rFonts w:cs="Times New Roman"/>
      </w:rPr>
    </w:lvl>
    <w:lvl w:ilvl="7" w:tplc="280A0019" w:tentative="1">
      <w:start w:val="1"/>
      <w:numFmt w:val="lowerLetter"/>
      <w:lvlText w:val="%8."/>
      <w:lvlJc w:val="left"/>
      <w:pPr>
        <w:ind w:left="6165" w:hanging="360"/>
      </w:pPr>
      <w:rPr>
        <w:rFonts w:cs="Times New Roman"/>
      </w:rPr>
    </w:lvl>
    <w:lvl w:ilvl="8" w:tplc="280A001B" w:tentative="1">
      <w:start w:val="1"/>
      <w:numFmt w:val="lowerRoman"/>
      <w:lvlText w:val="%9."/>
      <w:lvlJc w:val="right"/>
      <w:pPr>
        <w:ind w:left="6885" w:hanging="180"/>
      </w:pPr>
      <w:rPr>
        <w:rFonts w:cs="Times New Roman"/>
      </w:rPr>
    </w:lvl>
  </w:abstractNum>
  <w:abstractNum w:abstractNumId="18">
    <w:nsid w:val="2DF8378C"/>
    <w:multiLevelType w:val="hybridMultilevel"/>
    <w:tmpl w:val="B3C0761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2F384446"/>
    <w:multiLevelType w:val="hybridMultilevel"/>
    <w:tmpl w:val="EB409A8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nsid w:val="446D579A"/>
    <w:multiLevelType w:val="hybridMultilevel"/>
    <w:tmpl w:val="9D08D85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1">
    <w:nsid w:val="44791DA4"/>
    <w:multiLevelType w:val="hybridMultilevel"/>
    <w:tmpl w:val="AB24309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nsid w:val="47014563"/>
    <w:multiLevelType w:val="hybridMultilevel"/>
    <w:tmpl w:val="61AA1270"/>
    <w:lvl w:ilvl="0" w:tplc="280A000F">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3">
    <w:nsid w:val="47AA1383"/>
    <w:multiLevelType w:val="hybridMultilevel"/>
    <w:tmpl w:val="5ADE646C"/>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start w:val="1"/>
      <w:numFmt w:val="bullet"/>
      <w:lvlText w:val="o"/>
      <w:lvlJc w:val="left"/>
      <w:pPr>
        <w:tabs>
          <w:tab w:val="num" w:pos="3240"/>
        </w:tabs>
        <w:ind w:left="3240" w:hanging="360"/>
      </w:pPr>
      <w:rPr>
        <w:rFonts w:ascii="Courier New" w:hAnsi="Courier New" w:hint="default"/>
      </w:rPr>
    </w:lvl>
    <w:lvl w:ilvl="5" w:tplc="0C0A0005">
      <w:start w:val="1"/>
      <w:numFmt w:val="bullet"/>
      <w:lvlText w:val=""/>
      <w:lvlJc w:val="left"/>
      <w:pPr>
        <w:tabs>
          <w:tab w:val="num" w:pos="3960"/>
        </w:tabs>
        <w:ind w:left="3960" w:hanging="360"/>
      </w:pPr>
      <w:rPr>
        <w:rFonts w:ascii="Wingdings" w:hAnsi="Wingdings" w:hint="default"/>
      </w:rPr>
    </w:lvl>
    <w:lvl w:ilvl="6" w:tplc="0C0A0001">
      <w:start w:val="1"/>
      <w:numFmt w:val="bullet"/>
      <w:lvlText w:val=""/>
      <w:lvlJc w:val="left"/>
      <w:pPr>
        <w:tabs>
          <w:tab w:val="num" w:pos="4680"/>
        </w:tabs>
        <w:ind w:left="4680" w:hanging="360"/>
      </w:pPr>
      <w:rPr>
        <w:rFonts w:ascii="Symbol" w:hAnsi="Symbol" w:hint="default"/>
      </w:rPr>
    </w:lvl>
    <w:lvl w:ilvl="7" w:tplc="0C0A0003">
      <w:start w:val="1"/>
      <w:numFmt w:val="bullet"/>
      <w:lvlText w:val="o"/>
      <w:lvlJc w:val="left"/>
      <w:pPr>
        <w:tabs>
          <w:tab w:val="num" w:pos="5400"/>
        </w:tabs>
        <w:ind w:left="5400" w:hanging="360"/>
      </w:pPr>
      <w:rPr>
        <w:rFonts w:ascii="Courier New" w:hAnsi="Courier New" w:hint="default"/>
      </w:rPr>
    </w:lvl>
    <w:lvl w:ilvl="8" w:tplc="0C0A0005">
      <w:start w:val="1"/>
      <w:numFmt w:val="bullet"/>
      <w:lvlText w:val=""/>
      <w:lvlJc w:val="left"/>
      <w:pPr>
        <w:tabs>
          <w:tab w:val="num" w:pos="6120"/>
        </w:tabs>
        <w:ind w:left="6120" w:hanging="360"/>
      </w:pPr>
      <w:rPr>
        <w:rFonts w:ascii="Wingdings" w:hAnsi="Wingdings" w:hint="default"/>
      </w:rPr>
    </w:lvl>
  </w:abstractNum>
  <w:abstractNum w:abstractNumId="24">
    <w:nsid w:val="49435041"/>
    <w:multiLevelType w:val="hybridMultilevel"/>
    <w:tmpl w:val="973C558E"/>
    <w:lvl w:ilvl="0" w:tplc="71122F86">
      <w:numFmt w:val="bullet"/>
      <w:lvlText w:val="-"/>
      <w:lvlJc w:val="left"/>
      <w:pPr>
        <w:ind w:left="927" w:hanging="360"/>
      </w:pPr>
      <w:rPr>
        <w:rFonts w:ascii="Arial Narrow" w:eastAsia="Times New Roman" w:hAnsi="Arial Narrow" w:hint="default"/>
      </w:rPr>
    </w:lvl>
    <w:lvl w:ilvl="1" w:tplc="280A0003" w:tentative="1">
      <w:start w:val="1"/>
      <w:numFmt w:val="bullet"/>
      <w:lvlText w:val="o"/>
      <w:lvlJc w:val="left"/>
      <w:pPr>
        <w:ind w:left="1647" w:hanging="360"/>
      </w:pPr>
      <w:rPr>
        <w:rFonts w:ascii="Courier New" w:hAnsi="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5">
    <w:nsid w:val="4C8372E4"/>
    <w:multiLevelType w:val="hybridMultilevel"/>
    <w:tmpl w:val="DA2A3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5315150E"/>
    <w:multiLevelType w:val="hybridMultilevel"/>
    <w:tmpl w:val="C5FA9A3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7">
    <w:nsid w:val="53E42676"/>
    <w:multiLevelType w:val="hybridMultilevel"/>
    <w:tmpl w:val="8CDE99B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8">
    <w:nsid w:val="54E1153F"/>
    <w:multiLevelType w:val="hybridMultilevel"/>
    <w:tmpl w:val="4F865242"/>
    <w:lvl w:ilvl="0" w:tplc="280A0001">
      <w:start w:val="1"/>
      <w:numFmt w:val="bullet"/>
      <w:lvlText w:val=""/>
      <w:lvlJc w:val="left"/>
      <w:pPr>
        <w:tabs>
          <w:tab w:val="num" w:pos="720"/>
        </w:tabs>
        <w:ind w:left="720" w:hanging="360"/>
      </w:pPr>
      <w:rPr>
        <w:rFonts w:ascii="Symbol" w:hAnsi="Symbol"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29">
    <w:nsid w:val="5691473F"/>
    <w:multiLevelType w:val="hybridMultilevel"/>
    <w:tmpl w:val="DB280B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nsid w:val="56D27DF0"/>
    <w:multiLevelType w:val="hybridMultilevel"/>
    <w:tmpl w:val="6E3ECB66"/>
    <w:lvl w:ilvl="0" w:tplc="280A000F">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31">
    <w:nsid w:val="59391915"/>
    <w:multiLevelType w:val="hybridMultilevel"/>
    <w:tmpl w:val="D21285C8"/>
    <w:lvl w:ilvl="0" w:tplc="0C0A0015">
      <w:start w:val="1"/>
      <w:numFmt w:val="upperLetter"/>
      <w:lvlText w:val="%1."/>
      <w:lvlJc w:val="left"/>
      <w:pPr>
        <w:tabs>
          <w:tab w:val="num" w:pos="720"/>
        </w:tabs>
        <w:ind w:left="720" w:hanging="360"/>
      </w:pPr>
      <w:rPr>
        <w:rFonts w:cs="Times New Roman"/>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32">
    <w:nsid w:val="5DA36F88"/>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3">
    <w:nsid w:val="60195F5A"/>
    <w:multiLevelType w:val="hybridMultilevel"/>
    <w:tmpl w:val="1DFE0938"/>
    <w:lvl w:ilvl="0" w:tplc="5ED47A44">
      <w:start w:val="1"/>
      <w:numFmt w:val="decimal"/>
      <w:lvlText w:val="3.%1.3"/>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34">
    <w:nsid w:val="68D15BAB"/>
    <w:multiLevelType w:val="hybridMultilevel"/>
    <w:tmpl w:val="E0CC96EA"/>
    <w:lvl w:ilvl="0" w:tplc="EC4A5ED4">
      <w:numFmt w:val="bullet"/>
      <w:lvlText w:val="-"/>
      <w:lvlJc w:val="left"/>
      <w:pPr>
        <w:tabs>
          <w:tab w:val="num" w:pos="720"/>
        </w:tabs>
        <w:ind w:left="720" w:hanging="360"/>
      </w:pPr>
      <w:rPr>
        <w:rFonts w:ascii="Arial Narrow" w:eastAsia="Times New Roman" w:hAnsi="Arial Narrow"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5">
    <w:nsid w:val="6A9A6064"/>
    <w:multiLevelType w:val="hybridMultilevel"/>
    <w:tmpl w:val="504609F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6">
    <w:nsid w:val="6E853C6B"/>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nsid w:val="702462E2"/>
    <w:multiLevelType w:val="hybridMultilevel"/>
    <w:tmpl w:val="6546B81A"/>
    <w:lvl w:ilvl="0" w:tplc="280A0019">
      <w:start w:val="1"/>
      <w:numFmt w:val="lowerLetter"/>
      <w:lvlText w:val="%1."/>
      <w:lvlJc w:val="left"/>
      <w:pPr>
        <w:ind w:left="1080" w:hanging="360"/>
      </w:pPr>
      <w:rPr>
        <w:rFonts w:cs="Times New Roman"/>
      </w:rPr>
    </w:lvl>
    <w:lvl w:ilvl="1" w:tplc="280A0019" w:tentative="1">
      <w:start w:val="1"/>
      <w:numFmt w:val="lowerLetter"/>
      <w:lvlText w:val="%2."/>
      <w:lvlJc w:val="left"/>
      <w:pPr>
        <w:ind w:left="1800" w:hanging="360"/>
      </w:pPr>
      <w:rPr>
        <w:rFonts w:cs="Times New Roman"/>
      </w:rPr>
    </w:lvl>
    <w:lvl w:ilvl="2" w:tplc="280A001B" w:tentative="1">
      <w:start w:val="1"/>
      <w:numFmt w:val="lowerRoman"/>
      <w:lvlText w:val="%3."/>
      <w:lvlJc w:val="right"/>
      <w:pPr>
        <w:ind w:left="2520" w:hanging="180"/>
      </w:pPr>
      <w:rPr>
        <w:rFonts w:cs="Times New Roman"/>
      </w:rPr>
    </w:lvl>
    <w:lvl w:ilvl="3" w:tplc="280A000F" w:tentative="1">
      <w:start w:val="1"/>
      <w:numFmt w:val="decimal"/>
      <w:lvlText w:val="%4."/>
      <w:lvlJc w:val="left"/>
      <w:pPr>
        <w:ind w:left="3240" w:hanging="360"/>
      </w:pPr>
      <w:rPr>
        <w:rFonts w:cs="Times New Roman"/>
      </w:rPr>
    </w:lvl>
    <w:lvl w:ilvl="4" w:tplc="280A0019" w:tentative="1">
      <w:start w:val="1"/>
      <w:numFmt w:val="lowerLetter"/>
      <w:lvlText w:val="%5."/>
      <w:lvlJc w:val="left"/>
      <w:pPr>
        <w:ind w:left="3960" w:hanging="360"/>
      </w:pPr>
      <w:rPr>
        <w:rFonts w:cs="Times New Roman"/>
      </w:rPr>
    </w:lvl>
    <w:lvl w:ilvl="5" w:tplc="280A001B" w:tentative="1">
      <w:start w:val="1"/>
      <w:numFmt w:val="lowerRoman"/>
      <w:lvlText w:val="%6."/>
      <w:lvlJc w:val="right"/>
      <w:pPr>
        <w:ind w:left="4680" w:hanging="180"/>
      </w:pPr>
      <w:rPr>
        <w:rFonts w:cs="Times New Roman"/>
      </w:rPr>
    </w:lvl>
    <w:lvl w:ilvl="6" w:tplc="280A000F" w:tentative="1">
      <w:start w:val="1"/>
      <w:numFmt w:val="decimal"/>
      <w:lvlText w:val="%7."/>
      <w:lvlJc w:val="left"/>
      <w:pPr>
        <w:ind w:left="5400" w:hanging="360"/>
      </w:pPr>
      <w:rPr>
        <w:rFonts w:cs="Times New Roman"/>
      </w:rPr>
    </w:lvl>
    <w:lvl w:ilvl="7" w:tplc="280A0019" w:tentative="1">
      <w:start w:val="1"/>
      <w:numFmt w:val="lowerLetter"/>
      <w:lvlText w:val="%8."/>
      <w:lvlJc w:val="left"/>
      <w:pPr>
        <w:ind w:left="6120" w:hanging="360"/>
      </w:pPr>
      <w:rPr>
        <w:rFonts w:cs="Times New Roman"/>
      </w:rPr>
    </w:lvl>
    <w:lvl w:ilvl="8" w:tplc="280A001B" w:tentative="1">
      <w:start w:val="1"/>
      <w:numFmt w:val="lowerRoman"/>
      <w:lvlText w:val="%9."/>
      <w:lvlJc w:val="right"/>
      <w:pPr>
        <w:ind w:left="6840" w:hanging="180"/>
      </w:pPr>
      <w:rPr>
        <w:rFonts w:cs="Times New Roman"/>
      </w:rPr>
    </w:lvl>
  </w:abstractNum>
  <w:abstractNum w:abstractNumId="38">
    <w:nsid w:val="75213D02"/>
    <w:multiLevelType w:val="hybridMultilevel"/>
    <w:tmpl w:val="815AD04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9">
    <w:nsid w:val="757D1DBD"/>
    <w:multiLevelType w:val="hybridMultilevel"/>
    <w:tmpl w:val="71F4172E"/>
    <w:lvl w:ilvl="0" w:tplc="280A000F">
      <w:start w:val="1"/>
      <w:numFmt w:val="decimal"/>
      <w:lvlText w:val="%1."/>
      <w:lvlJc w:val="left"/>
      <w:pPr>
        <w:ind w:left="1080" w:hanging="360"/>
      </w:pPr>
      <w:rPr>
        <w:rFonts w:cs="Times New Roman"/>
      </w:rPr>
    </w:lvl>
    <w:lvl w:ilvl="1" w:tplc="280A0019" w:tentative="1">
      <w:start w:val="1"/>
      <w:numFmt w:val="lowerLetter"/>
      <w:lvlText w:val="%2."/>
      <w:lvlJc w:val="left"/>
      <w:pPr>
        <w:ind w:left="1800" w:hanging="360"/>
      </w:pPr>
      <w:rPr>
        <w:rFonts w:cs="Times New Roman"/>
      </w:rPr>
    </w:lvl>
    <w:lvl w:ilvl="2" w:tplc="280A001B" w:tentative="1">
      <w:start w:val="1"/>
      <w:numFmt w:val="lowerRoman"/>
      <w:lvlText w:val="%3."/>
      <w:lvlJc w:val="right"/>
      <w:pPr>
        <w:ind w:left="2520" w:hanging="180"/>
      </w:pPr>
      <w:rPr>
        <w:rFonts w:cs="Times New Roman"/>
      </w:rPr>
    </w:lvl>
    <w:lvl w:ilvl="3" w:tplc="280A000F" w:tentative="1">
      <w:start w:val="1"/>
      <w:numFmt w:val="decimal"/>
      <w:lvlText w:val="%4."/>
      <w:lvlJc w:val="left"/>
      <w:pPr>
        <w:ind w:left="3240" w:hanging="360"/>
      </w:pPr>
      <w:rPr>
        <w:rFonts w:cs="Times New Roman"/>
      </w:rPr>
    </w:lvl>
    <w:lvl w:ilvl="4" w:tplc="280A0019" w:tentative="1">
      <w:start w:val="1"/>
      <w:numFmt w:val="lowerLetter"/>
      <w:lvlText w:val="%5."/>
      <w:lvlJc w:val="left"/>
      <w:pPr>
        <w:ind w:left="3960" w:hanging="360"/>
      </w:pPr>
      <w:rPr>
        <w:rFonts w:cs="Times New Roman"/>
      </w:rPr>
    </w:lvl>
    <w:lvl w:ilvl="5" w:tplc="280A001B" w:tentative="1">
      <w:start w:val="1"/>
      <w:numFmt w:val="lowerRoman"/>
      <w:lvlText w:val="%6."/>
      <w:lvlJc w:val="right"/>
      <w:pPr>
        <w:ind w:left="4680" w:hanging="180"/>
      </w:pPr>
      <w:rPr>
        <w:rFonts w:cs="Times New Roman"/>
      </w:rPr>
    </w:lvl>
    <w:lvl w:ilvl="6" w:tplc="280A000F" w:tentative="1">
      <w:start w:val="1"/>
      <w:numFmt w:val="decimal"/>
      <w:lvlText w:val="%7."/>
      <w:lvlJc w:val="left"/>
      <w:pPr>
        <w:ind w:left="5400" w:hanging="360"/>
      </w:pPr>
      <w:rPr>
        <w:rFonts w:cs="Times New Roman"/>
      </w:rPr>
    </w:lvl>
    <w:lvl w:ilvl="7" w:tplc="280A0019" w:tentative="1">
      <w:start w:val="1"/>
      <w:numFmt w:val="lowerLetter"/>
      <w:lvlText w:val="%8."/>
      <w:lvlJc w:val="left"/>
      <w:pPr>
        <w:ind w:left="6120" w:hanging="360"/>
      </w:pPr>
      <w:rPr>
        <w:rFonts w:cs="Times New Roman"/>
      </w:rPr>
    </w:lvl>
    <w:lvl w:ilvl="8" w:tplc="280A001B" w:tentative="1">
      <w:start w:val="1"/>
      <w:numFmt w:val="lowerRoman"/>
      <w:lvlText w:val="%9."/>
      <w:lvlJc w:val="right"/>
      <w:pPr>
        <w:ind w:left="6840" w:hanging="180"/>
      </w:pPr>
      <w:rPr>
        <w:rFonts w:cs="Times New Roman"/>
      </w:rPr>
    </w:lvl>
  </w:abstractNum>
  <w:abstractNum w:abstractNumId="40">
    <w:nsid w:val="75E47B7C"/>
    <w:multiLevelType w:val="hybridMultilevel"/>
    <w:tmpl w:val="3C9EEC1E"/>
    <w:lvl w:ilvl="0" w:tplc="8D4ABFD6">
      <w:start w:val="1"/>
      <w:numFmt w:val="decimal"/>
      <w:lvlText w:val="%1."/>
      <w:lvlJc w:val="left"/>
      <w:pPr>
        <w:ind w:left="36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41">
    <w:nsid w:val="7A247A8E"/>
    <w:multiLevelType w:val="hybridMultilevel"/>
    <w:tmpl w:val="E6028D96"/>
    <w:lvl w:ilvl="0" w:tplc="280A000F">
      <w:start w:val="1"/>
      <w:numFmt w:val="decimal"/>
      <w:lvlText w:val="%1."/>
      <w:lvlJc w:val="left"/>
      <w:pPr>
        <w:ind w:left="360" w:hanging="360"/>
      </w:pPr>
      <w:rPr>
        <w:rFonts w:cs="Times New Roman"/>
      </w:rPr>
    </w:lvl>
    <w:lvl w:ilvl="1" w:tplc="280A0019">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42">
    <w:nsid w:val="7AA30839"/>
    <w:multiLevelType w:val="hybridMultilevel"/>
    <w:tmpl w:val="25C426B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nsid w:val="7D1017D7"/>
    <w:multiLevelType w:val="hybridMultilevel"/>
    <w:tmpl w:val="781EAEA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0"/>
  </w:num>
  <w:num w:numId="2">
    <w:abstractNumId w:val="41"/>
  </w:num>
  <w:num w:numId="3">
    <w:abstractNumId w:val="23"/>
  </w:num>
  <w:num w:numId="4">
    <w:abstractNumId w:val="29"/>
  </w:num>
  <w:num w:numId="5">
    <w:abstractNumId w:val="43"/>
  </w:num>
  <w:num w:numId="6">
    <w:abstractNumId w:val="26"/>
  </w:num>
  <w:num w:numId="7">
    <w:abstractNumId w:val="27"/>
  </w:num>
  <w:num w:numId="8">
    <w:abstractNumId w:val="38"/>
  </w:num>
  <w:num w:numId="9">
    <w:abstractNumId w:val="35"/>
  </w:num>
  <w:num w:numId="10">
    <w:abstractNumId w:val="15"/>
  </w:num>
  <w:num w:numId="11">
    <w:abstractNumId w:val="21"/>
  </w:num>
  <w:num w:numId="12">
    <w:abstractNumId w:val="0"/>
  </w:num>
  <w:num w:numId="13">
    <w:abstractNumId w:val="40"/>
  </w:num>
  <w:num w:numId="14">
    <w:abstractNumId w:val="39"/>
  </w:num>
  <w:num w:numId="15">
    <w:abstractNumId w:val="3"/>
  </w:num>
  <w:num w:numId="16">
    <w:abstractNumId w:val="6"/>
  </w:num>
  <w:num w:numId="17">
    <w:abstractNumId w:val="37"/>
  </w:num>
  <w:num w:numId="18">
    <w:abstractNumId w:val="28"/>
  </w:num>
  <w:num w:numId="19">
    <w:abstractNumId w:val="34"/>
  </w:num>
  <w:num w:numId="20">
    <w:abstractNumId w:val="31"/>
  </w:num>
  <w:num w:numId="21">
    <w:abstractNumId w:val="5"/>
  </w:num>
  <w:num w:numId="22">
    <w:abstractNumId w:val="11"/>
  </w:num>
  <w:num w:numId="23">
    <w:abstractNumId w:val="12"/>
  </w:num>
  <w:num w:numId="24">
    <w:abstractNumId w:val="22"/>
  </w:num>
  <w:num w:numId="25">
    <w:abstractNumId w:val="30"/>
  </w:num>
  <w:num w:numId="26">
    <w:abstractNumId w:val="16"/>
  </w:num>
  <w:num w:numId="27">
    <w:abstractNumId w:val="8"/>
  </w:num>
  <w:num w:numId="28">
    <w:abstractNumId w:val="14"/>
  </w:num>
  <w:num w:numId="29">
    <w:abstractNumId w:val="33"/>
  </w:num>
  <w:num w:numId="30">
    <w:abstractNumId w:val="7"/>
  </w:num>
  <w:num w:numId="31">
    <w:abstractNumId w:val="9"/>
  </w:num>
  <w:num w:numId="32">
    <w:abstractNumId w:val="18"/>
  </w:num>
  <w:num w:numId="33">
    <w:abstractNumId w:val="17"/>
  </w:num>
  <w:num w:numId="34">
    <w:abstractNumId w:val="19"/>
  </w:num>
  <w:num w:numId="35">
    <w:abstractNumId w:val="13"/>
  </w:num>
  <w:num w:numId="36">
    <w:abstractNumId w:val="20"/>
  </w:num>
  <w:num w:numId="37">
    <w:abstractNumId w:val="1"/>
  </w:num>
  <w:num w:numId="38">
    <w:abstractNumId w:val="4"/>
  </w:num>
  <w:num w:numId="39">
    <w:abstractNumId w:val="42"/>
  </w:num>
  <w:num w:numId="40">
    <w:abstractNumId w:val="2"/>
  </w:num>
  <w:num w:numId="41">
    <w:abstractNumId w:val="32"/>
  </w:num>
  <w:num w:numId="42">
    <w:abstractNumId w:val="24"/>
  </w:num>
  <w:num w:numId="43">
    <w:abstractNumId w:val="25"/>
  </w:num>
  <w:num w:numId="44">
    <w:abstractNumId w:val="36"/>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C1610"/>
    <w:rsid w:val="000042E6"/>
    <w:rsid w:val="00020AB8"/>
    <w:rsid w:val="00022916"/>
    <w:rsid w:val="0002323A"/>
    <w:rsid w:val="00024EE3"/>
    <w:rsid w:val="000256FF"/>
    <w:rsid w:val="00034FEB"/>
    <w:rsid w:val="00040C6E"/>
    <w:rsid w:val="00047E25"/>
    <w:rsid w:val="000503AB"/>
    <w:rsid w:val="00050B22"/>
    <w:rsid w:val="000523A4"/>
    <w:rsid w:val="00053BC9"/>
    <w:rsid w:val="000571A7"/>
    <w:rsid w:val="000575CA"/>
    <w:rsid w:val="000654B7"/>
    <w:rsid w:val="00065934"/>
    <w:rsid w:val="000674FF"/>
    <w:rsid w:val="00067600"/>
    <w:rsid w:val="00071C5F"/>
    <w:rsid w:val="00072447"/>
    <w:rsid w:val="00073059"/>
    <w:rsid w:val="00081064"/>
    <w:rsid w:val="000866F4"/>
    <w:rsid w:val="0009295D"/>
    <w:rsid w:val="00093AFF"/>
    <w:rsid w:val="00094CDC"/>
    <w:rsid w:val="000A7F4B"/>
    <w:rsid w:val="000B35E1"/>
    <w:rsid w:val="000B3AAC"/>
    <w:rsid w:val="000B5667"/>
    <w:rsid w:val="000B5FC7"/>
    <w:rsid w:val="000B631F"/>
    <w:rsid w:val="000C285C"/>
    <w:rsid w:val="000C32A3"/>
    <w:rsid w:val="000C3768"/>
    <w:rsid w:val="000C45B3"/>
    <w:rsid w:val="000C4994"/>
    <w:rsid w:val="000C6415"/>
    <w:rsid w:val="000C7871"/>
    <w:rsid w:val="000D1D5D"/>
    <w:rsid w:val="000D1E44"/>
    <w:rsid w:val="000D27AF"/>
    <w:rsid w:val="000D702B"/>
    <w:rsid w:val="000E0789"/>
    <w:rsid w:val="000E0FDF"/>
    <w:rsid w:val="000E22E8"/>
    <w:rsid w:val="000E69FB"/>
    <w:rsid w:val="000E6F40"/>
    <w:rsid w:val="000F307C"/>
    <w:rsid w:val="000F3402"/>
    <w:rsid w:val="000F54C7"/>
    <w:rsid w:val="000F79C7"/>
    <w:rsid w:val="00101CB5"/>
    <w:rsid w:val="00102BFD"/>
    <w:rsid w:val="00126C3D"/>
    <w:rsid w:val="00130846"/>
    <w:rsid w:val="00130D4A"/>
    <w:rsid w:val="00131C2E"/>
    <w:rsid w:val="00133B69"/>
    <w:rsid w:val="001350F0"/>
    <w:rsid w:val="001350FD"/>
    <w:rsid w:val="00136990"/>
    <w:rsid w:val="00145296"/>
    <w:rsid w:val="00151152"/>
    <w:rsid w:val="00154001"/>
    <w:rsid w:val="00156296"/>
    <w:rsid w:val="00157885"/>
    <w:rsid w:val="00161395"/>
    <w:rsid w:val="00163248"/>
    <w:rsid w:val="001634C9"/>
    <w:rsid w:val="00163BBA"/>
    <w:rsid w:val="00167B7B"/>
    <w:rsid w:val="00167EC3"/>
    <w:rsid w:val="00170E00"/>
    <w:rsid w:val="001727F8"/>
    <w:rsid w:val="00177E46"/>
    <w:rsid w:val="001818B9"/>
    <w:rsid w:val="001830A4"/>
    <w:rsid w:val="00185094"/>
    <w:rsid w:val="00197DCD"/>
    <w:rsid w:val="001A2935"/>
    <w:rsid w:val="001A5D45"/>
    <w:rsid w:val="001B2D0E"/>
    <w:rsid w:val="001B510B"/>
    <w:rsid w:val="001B7BE2"/>
    <w:rsid w:val="001C2C03"/>
    <w:rsid w:val="001C61EC"/>
    <w:rsid w:val="001D7B15"/>
    <w:rsid w:val="001E15CB"/>
    <w:rsid w:val="001E3930"/>
    <w:rsid w:val="001F0C07"/>
    <w:rsid w:val="001F1FD6"/>
    <w:rsid w:val="001F2F88"/>
    <w:rsid w:val="001F3042"/>
    <w:rsid w:val="002034BA"/>
    <w:rsid w:val="0020578E"/>
    <w:rsid w:val="00205F1B"/>
    <w:rsid w:val="0021200B"/>
    <w:rsid w:val="002129F6"/>
    <w:rsid w:val="002133F0"/>
    <w:rsid w:val="00213667"/>
    <w:rsid w:val="0021479C"/>
    <w:rsid w:val="00217149"/>
    <w:rsid w:val="0023154A"/>
    <w:rsid w:val="00233C0C"/>
    <w:rsid w:val="00235347"/>
    <w:rsid w:val="00235ADD"/>
    <w:rsid w:val="00240575"/>
    <w:rsid w:val="00244501"/>
    <w:rsid w:val="00252DB5"/>
    <w:rsid w:val="002535AE"/>
    <w:rsid w:val="0025377B"/>
    <w:rsid w:val="00253838"/>
    <w:rsid w:val="00254C05"/>
    <w:rsid w:val="0025570C"/>
    <w:rsid w:val="00257091"/>
    <w:rsid w:val="0025755A"/>
    <w:rsid w:val="002614D3"/>
    <w:rsid w:val="0026392C"/>
    <w:rsid w:val="00266AA9"/>
    <w:rsid w:val="00271DFA"/>
    <w:rsid w:val="00280FDD"/>
    <w:rsid w:val="00282596"/>
    <w:rsid w:val="00290E42"/>
    <w:rsid w:val="002A033F"/>
    <w:rsid w:val="002A119B"/>
    <w:rsid w:val="002A625B"/>
    <w:rsid w:val="002B17CC"/>
    <w:rsid w:val="002B1B33"/>
    <w:rsid w:val="002B45FC"/>
    <w:rsid w:val="002C173D"/>
    <w:rsid w:val="002C5C3B"/>
    <w:rsid w:val="002C6DAA"/>
    <w:rsid w:val="002D3735"/>
    <w:rsid w:val="002D59B9"/>
    <w:rsid w:val="002E1E0B"/>
    <w:rsid w:val="002F68EE"/>
    <w:rsid w:val="0030367A"/>
    <w:rsid w:val="003053AC"/>
    <w:rsid w:val="00305F86"/>
    <w:rsid w:val="0031166B"/>
    <w:rsid w:val="0031251E"/>
    <w:rsid w:val="00316784"/>
    <w:rsid w:val="00317153"/>
    <w:rsid w:val="003221C0"/>
    <w:rsid w:val="003244E0"/>
    <w:rsid w:val="0033008F"/>
    <w:rsid w:val="00331D4E"/>
    <w:rsid w:val="0034068D"/>
    <w:rsid w:val="0034124B"/>
    <w:rsid w:val="00352E72"/>
    <w:rsid w:val="003554C7"/>
    <w:rsid w:val="003613CB"/>
    <w:rsid w:val="0036486E"/>
    <w:rsid w:val="00375308"/>
    <w:rsid w:val="00376A6C"/>
    <w:rsid w:val="00382719"/>
    <w:rsid w:val="00384875"/>
    <w:rsid w:val="00386109"/>
    <w:rsid w:val="00392683"/>
    <w:rsid w:val="0039423B"/>
    <w:rsid w:val="0039656D"/>
    <w:rsid w:val="003A2374"/>
    <w:rsid w:val="003A3E3B"/>
    <w:rsid w:val="003A4398"/>
    <w:rsid w:val="003B30E5"/>
    <w:rsid w:val="003C2D27"/>
    <w:rsid w:val="003C4E2A"/>
    <w:rsid w:val="003D36E3"/>
    <w:rsid w:val="003D3E9F"/>
    <w:rsid w:val="003D5D3A"/>
    <w:rsid w:val="003E0957"/>
    <w:rsid w:val="003E594A"/>
    <w:rsid w:val="003F06EA"/>
    <w:rsid w:val="003F0704"/>
    <w:rsid w:val="00400430"/>
    <w:rsid w:val="0040301B"/>
    <w:rsid w:val="00420EC3"/>
    <w:rsid w:val="00420FC0"/>
    <w:rsid w:val="0042327C"/>
    <w:rsid w:val="00433B91"/>
    <w:rsid w:val="00442318"/>
    <w:rsid w:val="00451AAA"/>
    <w:rsid w:val="00464910"/>
    <w:rsid w:val="00471BD3"/>
    <w:rsid w:val="0047269C"/>
    <w:rsid w:val="00473AD3"/>
    <w:rsid w:val="00474671"/>
    <w:rsid w:val="00481E27"/>
    <w:rsid w:val="00483A43"/>
    <w:rsid w:val="00483AFE"/>
    <w:rsid w:val="004A0238"/>
    <w:rsid w:val="004B0028"/>
    <w:rsid w:val="004B6616"/>
    <w:rsid w:val="004C1E03"/>
    <w:rsid w:val="004C3981"/>
    <w:rsid w:val="004D72A1"/>
    <w:rsid w:val="004E1353"/>
    <w:rsid w:val="004E30D1"/>
    <w:rsid w:val="004E45EC"/>
    <w:rsid w:val="004E534A"/>
    <w:rsid w:val="004E6411"/>
    <w:rsid w:val="004F20E1"/>
    <w:rsid w:val="004F5BEE"/>
    <w:rsid w:val="00501637"/>
    <w:rsid w:val="0050417C"/>
    <w:rsid w:val="0050679E"/>
    <w:rsid w:val="00512F62"/>
    <w:rsid w:val="00514C8E"/>
    <w:rsid w:val="0051745C"/>
    <w:rsid w:val="00530FDB"/>
    <w:rsid w:val="0053147D"/>
    <w:rsid w:val="00533C61"/>
    <w:rsid w:val="00537607"/>
    <w:rsid w:val="00540DC6"/>
    <w:rsid w:val="00541238"/>
    <w:rsid w:val="00542B60"/>
    <w:rsid w:val="005536AC"/>
    <w:rsid w:val="005549A1"/>
    <w:rsid w:val="00561292"/>
    <w:rsid w:val="00561611"/>
    <w:rsid w:val="005642FF"/>
    <w:rsid w:val="00567A46"/>
    <w:rsid w:val="0057044F"/>
    <w:rsid w:val="00570B0C"/>
    <w:rsid w:val="00573565"/>
    <w:rsid w:val="005741B6"/>
    <w:rsid w:val="00581C75"/>
    <w:rsid w:val="00581D30"/>
    <w:rsid w:val="00583F40"/>
    <w:rsid w:val="00586D06"/>
    <w:rsid w:val="0059068C"/>
    <w:rsid w:val="00591A48"/>
    <w:rsid w:val="005A0D3E"/>
    <w:rsid w:val="005A159D"/>
    <w:rsid w:val="005B31D9"/>
    <w:rsid w:val="005C2EA3"/>
    <w:rsid w:val="005C710E"/>
    <w:rsid w:val="005C73B3"/>
    <w:rsid w:val="005D2264"/>
    <w:rsid w:val="005D49BE"/>
    <w:rsid w:val="005E1773"/>
    <w:rsid w:val="005F0506"/>
    <w:rsid w:val="005F1707"/>
    <w:rsid w:val="005F1E76"/>
    <w:rsid w:val="006023DC"/>
    <w:rsid w:val="006040B3"/>
    <w:rsid w:val="00604CAA"/>
    <w:rsid w:val="006065C6"/>
    <w:rsid w:val="00613F4F"/>
    <w:rsid w:val="006147CE"/>
    <w:rsid w:val="00617055"/>
    <w:rsid w:val="00621BEB"/>
    <w:rsid w:val="006324BD"/>
    <w:rsid w:val="0063337F"/>
    <w:rsid w:val="006344EC"/>
    <w:rsid w:val="00635A1D"/>
    <w:rsid w:val="006431CF"/>
    <w:rsid w:val="0064572F"/>
    <w:rsid w:val="00645BB5"/>
    <w:rsid w:val="00646568"/>
    <w:rsid w:val="00652047"/>
    <w:rsid w:val="00660ED1"/>
    <w:rsid w:val="00661600"/>
    <w:rsid w:val="0066530A"/>
    <w:rsid w:val="0067173E"/>
    <w:rsid w:val="006717CD"/>
    <w:rsid w:val="00673D7D"/>
    <w:rsid w:val="00676EC0"/>
    <w:rsid w:val="006779C3"/>
    <w:rsid w:val="00681862"/>
    <w:rsid w:val="00682871"/>
    <w:rsid w:val="00683698"/>
    <w:rsid w:val="00685D0B"/>
    <w:rsid w:val="00692FC9"/>
    <w:rsid w:val="006A0E61"/>
    <w:rsid w:val="006A1D52"/>
    <w:rsid w:val="006A287F"/>
    <w:rsid w:val="006B1B98"/>
    <w:rsid w:val="006B23B9"/>
    <w:rsid w:val="006C0800"/>
    <w:rsid w:val="006C1ACA"/>
    <w:rsid w:val="006C455D"/>
    <w:rsid w:val="006C4D7D"/>
    <w:rsid w:val="006C5E67"/>
    <w:rsid w:val="006D0076"/>
    <w:rsid w:val="006D0105"/>
    <w:rsid w:val="006D7905"/>
    <w:rsid w:val="006D7CBA"/>
    <w:rsid w:val="006F3EE0"/>
    <w:rsid w:val="0070156A"/>
    <w:rsid w:val="00702062"/>
    <w:rsid w:val="0070731C"/>
    <w:rsid w:val="00721524"/>
    <w:rsid w:val="00722441"/>
    <w:rsid w:val="00723AAD"/>
    <w:rsid w:val="00724553"/>
    <w:rsid w:val="00724CBE"/>
    <w:rsid w:val="00727975"/>
    <w:rsid w:val="00736A5D"/>
    <w:rsid w:val="00741F81"/>
    <w:rsid w:val="007561CE"/>
    <w:rsid w:val="00760580"/>
    <w:rsid w:val="00766A8C"/>
    <w:rsid w:val="00770374"/>
    <w:rsid w:val="007779A1"/>
    <w:rsid w:val="007806C5"/>
    <w:rsid w:val="007810BB"/>
    <w:rsid w:val="00782917"/>
    <w:rsid w:val="00784706"/>
    <w:rsid w:val="007941CA"/>
    <w:rsid w:val="00795215"/>
    <w:rsid w:val="00797B18"/>
    <w:rsid w:val="007A3550"/>
    <w:rsid w:val="007A3AF1"/>
    <w:rsid w:val="007A3F17"/>
    <w:rsid w:val="007B3145"/>
    <w:rsid w:val="007B46E2"/>
    <w:rsid w:val="007B4851"/>
    <w:rsid w:val="007C33AF"/>
    <w:rsid w:val="007C4359"/>
    <w:rsid w:val="007C5A80"/>
    <w:rsid w:val="007D1C08"/>
    <w:rsid w:val="007E00F0"/>
    <w:rsid w:val="007E63FD"/>
    <w:rsid w:val="007F03A5"/>
    <w:rsid w:val="007F047A"/>
    <w:rsid w:val="007F1DF1"/>
    <w:rsid w:val="007F7DF4"/>
    <w:rsid w:val="00800CFD"/>
    <w:rsid w:val="00803517"/>
    <w:rsid w:val="00803602"/>
    <w:rsid w:val="00810945"/>
    <w:rsid w:val="00811448"/>
    <w:rsid w:val="00814751"/>
    <w:rsid w:val="00824FCB"/>
    <w:rsid w:val="008307CE"/>
    <w:rsid w:val="00837B9F"/>
    <w:rsid w:val="00842BAA"/>
    <w:rsid w:val="00846D50"/>
    <w:rsid w:val="00847B0F"/>
    <w:rsid w:val="0085019B"/>
    <w:rsid w:val="0085309B"/>
    <w:rsid w:val="0085682D"/>
    <w:rsid w:val="00861C9F"/>
    <w:rsid w:val="00861FE5"/>
    <w:rsid w:val="00866814"/>
    <w:rsid w:val="00866C7B"/>
    <w:rsid w:val="00867778"/>
    <w:rsid w:val="0087245B"/>
    <w:rsid w:val="00875274"/>
    <w:rsid w:val="00876515"/>
    <w:rsid w:val="00877183"/>
    <w:rsid w:val="00877A39"/>
    <w:rsid w:val="008837F4"/>
    <w:rsid w:val="008936A0"/>
    <w:rsid w:val="008954F4"/>
    <w:rsid w:val="00897EF2"/>
    <w:rsid w:val="008A19DB"/>
    <w:rsid w:val="008A7299"/>
    <w:rsid w:val="008A794F"/>
    <w:rsid w:val="008B1DCF"/>
    <w:rsid w:val="008B2B2F"/>
    <w:rsid w:val="008B615F"/>
    <w:rsid w:val="008C2618"/>
    <w:rsid w:val="008C43AA"/>
    <w:rsid w:val="008C4FFB"/>
    <w:rsid w:val="008C5457"/>
    <w:rsid w:val="008D1D11"/>
    <w:rsid w:val="008D29CD"/>
    <w:rsid w:val="008E0E66"/>
    <w:rsid w:val="008E7D16"/>
    <w:rsid w:val="008F166C"/>
    <w:rsid w:val="008F50B7"/>
    <w:rsid w:val="008F76CD"/>
    <w:rsid w:val="009024D4"/>
    <w:rsid w:val="00902A3B"/>
    <w:rsid w:val="009047E3"/>
    <w:rsid w:val="00907A30"/>
    <w:rsid w:val="00912D7A"/>
    <w:rsid w:val="0091402F"/>
    <w:rsid w:val="00914DF1"/>
    <w:rsid w:val="00920FD0"/>
    <w:rsid w:val="00927429"/>
    <w:rsid w:val="00930AF1"/>
    <w:rsid w:val="00930B08"/>
    <w:rsid w:val="00934AA3"/>
    <w:rsid w:val="0094090B"/>
    <w:rsid w:val="00941AF1"/>
    <w:rsid w:val="009431CE"/>
    <w:rsid w:val="0095012D"/>
    <w:rsid w:val="00953293"/>
    <w:rsid w:val="00963438"/>
    <w:rsid w:val="009637E2"/>
    <w:rsid w:val="00966C9F"/>
    <w:rsid w:val="00970677"/>
    <w:rsid w:val="00976197"/>
    <w:rsid w:val="00976E95"/>
    <w:rsid w:val="009775D8"/>
    <w:rsid w:val="0098247C"/>
    <w:rsid w:val="00983C75"/>
    <w:rsid w:val="009B0B17"/>
    <w:rsid w:val="009C1610"/>
    <w:rsid w:val="009C4356"/>
    <w:rsid w:val="009C79BB"/>
    <w:rsid w:val="009D2B53"/>
    <w:rsid w:val="009D6F73"/>
    <w:rsid w:val="009E15C3"/>
    <w:rsid w:val="009F080B"/>
    <w:rsid w:val="009F12B8"/>
    <w:rsid w:val="009F58B9"/>
    <w:rsid w:val="009F7204"/>
    <w:rsid w:val="00A00ADA"/>
    <w:rsid w:val="00A0402E"/>
    <w:rsid w:val="00A07304"/>
    <w:rsid w:val="00A1119F"/>
    <w:rsid w:val="00A26229"/>
    <w:rsid w:val="00A364E3"/>
    <w:rsid w:val="00A37003"/>
    <w:rsid w:val="00A378A2"/>
    <w:rsid w:val="00A43D32"/>
    <w:rsid w:val="00A43E1D"/>
    <w:rsid w:val="00A45C59"/>
    <w:rsid w:val="00A471E1"/>
    <w:rsid w:val="00A5629D"/>
    <w:rsid w:val="00A65D5E"/>
    <w:rsid w:val="00A67787"/>
    <w:rsid w:val="00A713CE"/>
    <w:rsid w:val="00A8251C"/>
    <w:rsid w:val="00A86455"/>
    <w:rsid w:val="00A87842"/>
    <w:rsid w:val="00A94F49"/>
    <w:rsid w:val="00A95AD2"/>
    <w:rsid w:val="00AA45E6"/>
    <w:rsid w:val="00AA6A85"/>
    <w:rsid w:val="00AB291C"/>
    <w:rsid w:val="00AB3390"/>
    <w:rsid w:val="00AB59E9"/>
    <w:rsid w:val="00AC0684"/>
    <w:rsid w:val="00AC0844"/>
    <w:rsid w:val="00AC213E"/>
    <w:rsid w:val="00AD3A91"/>
    <w:rsid w:val="00AE2707"/>
    <w:rsid w:val="00AE34EF"/>
    <w:rsid w:val="00AE76F5"/>
    <w:rsid w:val="00AF29B1"/>
    <w:rsid w:val="00AF33F0"/>
    <w:rsid w:val="00B07BD1"/>
    <w:rsid w:val="00B122BA"/>
    <w:rsid w:val="00B157D0"/>
    <w:rsid w:val="00B203F5"/>
    <w:rsid w:val="00B24321"/>
    <w:rsid w:val="00B254E1"/>
    <w:rsid w:val="00B3158F"/>
    <w:rsid w:val="00B42FC4"/>
    <w:rsid w:val="00B443F7"/>
    <w:rsid w:val="00B448D0"/>
    <w:rsid w:val="00B4783F"/>
    <w:rsid w:val="00B521E8"/>
    <w:rsid w:val="00B5620A"/>
    <w:rsid w:val="00B56264"/>
    <w:rsid w:val="00B60941"/>
    <w:rsid w:val="00B62F07"/>
    <w:rsid w:val="00B63A9E"/>
    <w:rsid w:val="00B649BA"/>
    <w:rsid w:val="00B71655"/>
    <w:rsid w:val="00B72C1F"/>
    <w:rsid w:val="00B7656A"/>
    <w:rsid w:val="00B773C7"/>
    <w:rsid w:val="00B7790F"/>
    <w:rsid w:val="00B77F34"/>
    <w:rsid w:val="00B81BF8"/>
    <w:rsid w:val="00B84DEE"/>
    <w:rsid w:val="00B953B7"/>
    <w:rsid w:val="00BA3073"/>
    <w:rsid w:val="00BB053E"/>
    <w:rsid w:val="00BB1398"/>
    <w:rsid w:val="00BB1FF4"/>
    <w:rsid w:val="00BB34CA"/>
    <w:rsid w:val="00BB5674"/>
    <w:rsid w:val="00BC0563"/>
    <w:rsid w:val="00BC38E0"/>
    <w:rsid w:val="00BC3E90"/>
    <w:rsid w:val="00BC449A"/>
    <w:rsid w:val="00BC5061"/>
    <w:rsid w:val="00BC5E54"/>
    <w:rsid w:val="00BC7975"/>
    <w:rsid w:val="00BD1B08"/>
    <w:rsid w:val="00BD3841"/>
    <w:rsid w:val="00BD5F73"/>
    <w:rsid w:val="00BE366D"/>
    <w:rsid w:val="00BF1372"/>
    <w:rsid w:val="00BF2827"/>
    <w:rsid w:val="00BF430C"/>
    <w:rsid w:val="00C011A9"/>
    <w:rsid w:val="00C07052"/>
    <w:rsid w:val="00C135A4"/>
    <w:rsid w:val="00C14395"/>
    <w:rsid w:val="00C15A61"/>
    <w:rsid w:val="00C167A8"/>
    <w:rsid w:val="00C169BC"/>
    <w:rsid w:val="00C22524"/>
    <w:rsid w:val="00C23636"/>
    <w:rsid w:val="00C23DFC"/>
    <w:rsid w:val="00C26716"/>
    <w:rsid w:val="00C27208"/>
    <w:rsid w:val="00C42D75"/>
    <w:rsid w:val="00C433F9"/>
    <w:rsid w:val="00C459D5"/>
    <w:rsid w:val="00C47666"/>
    <w:rsid w:val="00C531EF"/>
    <w:rsid w:val="00C53224"/>
    <w:rsid w:val="00C56581"/>
    <w:rsid w:val="00C56FB6"/>
    <w:rsid w:val="00C613D5"/>
    <w:rsid w:val="00C708D4"/>
    <w:rsid w:val="00C70BA2"/>
    <w:rsid w:val="00C71C53"/>
    <w:rsid w:val="00C751AE"/>
    <w:rsid w:val="00C82976"/>
    <w:rsid w:val="00C86F78"/>
    <w:rsid w:val="00C878C6"/>
    <w:rsid w:val="00C90C28"/>
    <w:rsid w:val="00C94749"/>
    <w:rsid w:val="00C94E77"/>
    <w:rsid w:val="00C95983"/>
    <w:rsid w:val="00CA206F"/>
    <w:rsid w:val="00CA26B6"/>
    <w:rsid w:val="00CB6D3A"/>
    <w:rsid w:val="00CC2660"/>
    <w:rsid w:val="00CC2E46"/>
    <w:rsid w:val="00CC6082"/>
    <w:rsid w:val="00CC7B3C"/>
    <w:rsid w:val="00CD045B"/>
    <w:rsid w:val="00CD117B"/>
    <w:rsid w:val="00CD5608"/>
    <w:rsid w:val="00CE11D2"/>
    <w:rsid w:val="00CE4A1C"/>
    <w:rsid w:val="00CE6D18"/>
    <w:rsid w:val="00CF0814"/>
    <w:rsid w:val="00CF4EAE"/>
    <w:rsid w:val="00CF5252"/>
    <w:rsid w:val="00D04AA1"/>
    <w:rsid w:val="00D108A3"/>
    <w:rsid w:val="00D10BF4"/>
    <w:rsid w:val="00D126A0"/>
    <w:rsid w:val="00D165D3"/>
    <w:rsid w:val="00D166C4"/>
    <w:rsid w:val="00D16DD7"/>
    <w:rsid w:val="00D21B7A"/>
    <w:rsid w:val="00D22B90"/>
    <w:rsid w:val="00D22CD4"/>
    <w:rsid w:val="00D312BF"/>
    <w:rsid w:val="00D32465"/>
    <w:rsid w:val="00D32E67"/>
    <w:rsid w:val="00D34CE2"/>
    <w:rsid w:val="00D415DD"/>
    <w:rsid w:val="00D46B02"/>
    <w:rsid w:val="00D46E3C"/>
    <w:rsid w:val="00D472BA"/>
    <w:rsid w:val="00D50D4B"/>
    <w:rsid w:val="00D538EB"/>
    <w:rsid w:val="00D55540"/>
    <w:rsid w:val="00D5692A"/>
    <w:rsid w:val="00D57C5A"/>
    <w:rsid w:val="00D6174C"/>
    <w:rsid w:val="00D6224D"/>
    <w:rsid w:val="00D63CAB"/>
    <w:rsid w:val="00D641EC"/>
    <w:rsid w:val="00D66303"/>
    <w:rsid w:val="00D70553"/>
    <w:rsid w:val="00D70A0E"/>
    <w:rsid w:val="00D71B98"/>
    <w:rsid w:val="00D75479"/>
    <w:rsid w:val="00D82F46"/>
    <w:rsid w:val="00D835AB"/>
    <w:rsid w:val="00D8603B"/>
    <w:rsid w:val="00D96913"/>
    <w:rsid w:val="00D9702B"/>
    <w:rsid w:val="00DA1850"/>
    <w:rsid w:val="00DB12DB"/>
    <w:rsid w:val="00DB64F1"/>
    <w:rsid w:val="00DC0482"/>
    <w:rsid w:val="00DC2D76"/>
    <w:rsid w:val="00DC5213"/>
    <w:rsid w:val="00DC6AFF"/>
    <w:rsid w:val="00DC70F5"/>
    <w:rsid w:val="00DD0571"/>
    <w:rsid w:val="00DE0A22"/>
    <w:rsid w:val="00DE3C4F"/>
    <w:rsid w:val="00DE4C5F"/>
    <w:rsid w:val="00DF29BD"/>
    <w:rsid w:val="00E01A03"/>
    <w:rsid w:val="00E02BB2"/>
    <w:rsid w:val="00E04CD8"/>
    <w:rsid w:val="00E057D1"/>
    <w:rsid w:val="00E0727B"/>
    <w:rsid w:val="00E100C0"/>
    <w:rsid w:val="00E10557"/>
    <w:rsid w:val="00E13120"/>
    <w:rsid w:val="00E14B00"/>
    <w:rsid w:val="00E153FA"/>
    <w:rsid w:val="00E2297B"/>
    <w:rsid w:val="00E27B29"/>
    <w:rsid w:val="00E40F0D"/>
    <w:rsid w:val="00E43CE3"/>
    <w:rsid w:val="00E50BE6"/>
    <w:rsid w:val="00E55079"/>
    <w:rsid w:val="00E56709"/>
    <w:rsid w:val="00E71488"/>
    <w:rsid w:val="00E71F51"/>
    <w:rsid w:val="00E756DF"/>
    <w:rsid w:val="00E81B92"/>
    <w:rsid w:val="00E84D21"/>
    <w:rsid w:val="00E87F85"/>
    <w:rsid w:val="00E943B4"/>
    <w:rsid w:val="00E96A62"/>
    <w:rsid w:val="00EA212E"/>
    <w:rsid w:val="00EA48D8"/>
    <w:rsid w:val="00EA4B39"/>
    <w:rsid w:val="00EA5C10"/>
    <w:rsid w:val="00EA5DBA"/>
    <w:rsid w:val="00EB6B0D"/>
    <w:rsid w:val="00EB70D2"/>
    <w:rsid w:val="00EB77FC"/>
    <w:rsid w:val="00EC3EB7"/>
    <w:rsid w:val="00ED1A16"/>
    <w:rsid w:val="00ED55A7"/>
    <w:rsid w:val="00ED61B5"/>
    <w:rsid w:val="00EE2B6B"/>
    <w:rsid w:val="00EE43E9"/>
    <w:rsid w:val="00EE6472"/>
    <w:rsid w:val="00EE7406"/>
    <w:rsid w:val="00EF1E13"/>
    <w:rsid w:val="00EF4D04"/>
    <w:rsid w:val="00EF4D11"/>
    <w:rsid w:val="00EF55C7"/>
    <w:rsid w:val="00F0220B"/>
    <w:rsid w:val="00F025C4"/>
    <w:rsid w:val="00F02917"/>
    <w:rsid w:val="00F15362"/>
    <w:rsid w:val="00F1632B"/>
    <w:rsid w:val="00F16622"/>
    <w:rsid w:val="00F24418"/>
    <w:rsid w:val="00F257E6"/>
    <w:rsid w:val="00F30897"/>
    <w:rsid w:val="00F32AEB"/>
    <w:rsid w:val="00F37AE5"/>
    <w:rsid w:val="00F41149"/>
    <w:rsid w:val="00F46BB9"/>
    <w:rsid w:val="00F51C1E"/>
    <w:rsid w:val="00F577BE"/>
    <w:rsid w:val="00F7378B"/>
    <w:rsid w:val="00F73CAD"/>
    <w:rsid w:val="00F81084"/>
    <w:rsid w:val="00F81A70"/>
    <w:rsid w:val="00F84663"/>
    <w:rsid w:val="00F8644C"/>
    <w:rsid w:val="00F87308"/>
    <w:rsid w:val="00F87CB3"/>
    <w:rsid w:val="00F938E6"/>
    <w:rsid w:val="00FA41D4"/>
    <w:rsid w:val="00FB2801"/>
    <w:rsid w:val="00FB50A3"/>
    <w:rsid w:val="00FC11EE"/>
    <w:rsid w:val="00FC47CF"/>
    <w:rsid w:val="00FC7535"/>
    <w:rsid w:val="00FC7837"/>
    <w:rsid w:val="00FD6931"/>
    <w:rsid w:val="00FE1BE2"/>
    <w:rsid w:val="00FE2557"/>
    <w:rsid w:val="00FE3883"/>
    <w:rsid w:val="00FE4114"/>
    <w:rsid w:val="00FE6C4D"/>
    <w:rsid w:val="00FE7AF6"/>
    <w:rsid w:val="00FF6E58"/>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7F03A5"/>
    <w:pPr>
      <w:spacing w:before="240" w:after="240" w:line="276" w:lineRule="auto"/>
      <w:jc w:val="both"/>
    </w:pPr>
    <w:rPr>
      <w:lang w:val="es-PE" w:eastAsia="en-US"/>
    </w:rPr>
  </w:style>
  <w:style w:type="paragraph" w:styleId="Heading1">
    <w:name w:val="heading 1"/>
    <w:basedOn w:val="Normal"/>
    <w:next w:val="Normal"/>
    <w:link w:val="Heading1Char"/>
    <w:uiPriority w:val="99"/>
    <w:qFormat/>
    <w:rsid w:val="00B62F07"/>
    <w:pPr>
      <w:keepNext/>
      <w:keepLines/>
      <w:spacing w:line="240" w:lineRule="auto"/>
      <w:outlineLvl w:val="0"/>
    </w:pPr>
    <w:rPr>
      <w:rFonts w:ascii="Arial Narrow" w:eastAsia="Times New Roman" w:hAnsi="Arial Narrow"/>
      <w:b/>
      <w:bCs/>
      <w:sz w:val="28"/>
      <w:szCs w:val="28"/>
      <w:lang w:val="es-ES_tradnl" w:eastAsia="es-ES"/>
    </w:rPr>
  </w:style>
  <w:style w:type="paragraph" w:styleId="Heading2">
    <w:name w:val="heading 2"/>
    <w:basedOn w:val="Normal"/>
    <w:next w:val="Normal"/>
    <w:link w:val="Heading2Char"/>
    <w:uiPriority w:val="99"/>
    <w:qFormat/>
    <w:rsid w:val="00C94E77"/>
    <w:pPr>
      <w:keepNext/>
      <w:spacing w:before="120" w:after="120" w:line="240" w:lineRule="auto"/>
      <w:outlineLvl w:val="1"/>
    </w:pPr>
    <w:rPr>
      <w:rFonts w:ascii="Arial Narrow" w:eastAsia="Times New Roman" w:hAnsi="Arial Narrow"/>
      <w:b/>
      <w:bCs/>
      <w:iCs/>
      <w:sz w:val="24"/>
      <w:szCs w:val="28"/>
      <w:lang w:val="es-ES_tradnl" w:eastAsia="es-ES"/>
    </w:rPr>
  </w:style>
  <w:style w:type="paragraph" w:styleId="Heading3">
    <w:name w:val="heading 3"/>
    <w:basedOn w:val="Normal"/>
    <w:next w:val="Normal"/>
    <w:link w:val="Heading3Char"/>
    <w:uiPriority w:val="99"/>
    <w:qFormat/>
    <w:rsid w:val="00282596"/>
    <w:pPr>
      <w:keepNext/>
      <w:keepLines/>
      <w:spacing w:before="200" w:after="0" w:line="240" w:lineRule="auto"/>
      <w:outlineLvl w:val="2"/>
    </w:pPr>
    <w:rPr>
      <w:rFonts w:ascii="Arial Narrow" w:eastAsia="Times New Roman" w:hAnsi="Arial Narrow"/>
      <w:b/>
      <w:bCs/>
      <w:sz w:val="24"/>
      <w:szCs w:val="20"/>
      <w:lang w:val="es-ES_tradnl" w:eastAsia="es-ES"/>
    </w:rPr>
  </w:style>
  <w:style w:type="paragraph" w:styleId="Heading4">
    <w:name w:val="heading 4"/>
    <w:basedOn w:val="Normal"/>
    <w:next w:val="Normal"/>
    <w:link w:val="Heading4Char"/>
    <w:uiPriority w:val="99"/>
    <w:qFormat/>
    <w:rsid w:val="005F0506"/>
    <w:pPr>
      <w:keepNext/>
      <w:spacing w:after="60" w:line="240" w:lineRule="auto"/>
      <w:outlineLvl w:val="3"/>
    </w:pPr>
    <w:rPr>
      <w:rFonts w:eastAsia="Times New Roman"/>
      <w:b/>
      <w:bCs/>
      <w:sz w:val="28"/>
      <w:szCs w:val="28"/>
      <w:lang w:val="es-ES_tradnl" w:eastAsia="es-ES"/>
    </w:rPr>
  </w:style>
  <w:style w:type="paragraph" w:styleId="Heading5">
    <w:name w:val="heading 5"/>
    <w:basedOn w:val="Normal"/>
    <w:next w:val="Normal"/>
    <w:link w:val="Heading5Char"/>
    <w:uiPriority w:val="99"/>
    <w:qFormat/>
    <w:rsid w:val="00D6224D"/>
    <w:pPr>
      <w:keepNext/>
      <w:keepLines/>
      <w:spacing w:line="240" w:lineRule="auto"/>
      <w:outlineLvl w:val="4"/>
    </w:pPr>
    <w:rPr>
      <w:rFonts w:ascii="Arial Narrow" w:eastAsia="Times New Roman" w:hAnsi="Arial Narrow"/>
      <w:b/>
      <w:sz w:val="24"/>
      <w:szCs w:val="20"/>
      <w:lang w:val="es-ES_tradnl" w:eastAsia="es-ES"/>
    </w:rPr>
  </w:style>
  <w:style w:type="paragraph" w:styleId="Heading6">
    <w:name w:val="heading 6"/>
    <w:basedOn w:val="Normal"/>
    <w:next w:val="Normal"/>
    <w:link w:val="Heading6Char"/>
    <w:uiPriority w:val="99"/>
    <w:qFormat/>
    <w:rsid w:val="008B1DCF"/>
    <w:pPr>
      <w:keepNext/>
      <w:keepLines/>
      <w:spacing w:before="200" w:after="0" w:line="240" w:lineRule="auto"/>
      <w:outlineLvl w:val="5"/>
    </w:pPr>
    <w:rPr>
      <w:rFonts w:ascii="Arial Narrow" w:eastAsia="Times New Roman" w:hAnsi="Arial Narrow"/>
      <w:b/>
      <w:iCs/>
      <w:szCs w:val="20"/>
      <w:lang w:val="es-ES_tradnl" w:eastAsia="es-ES"/>
    </w:rPr>
  </w:style>
  <w:style w:type="paragraph" w:styleId="Heading7">
    <w:name w:val="heading 7"/>
    <w:basedOn w:val="Normal"/>
    <w:next w:val="Normal"/>
    <w:link w:val="Heading7Char"/>
    <w:uiPriority w:val="99"/>
    <w:qFormat/>
    <w:rsid w:val="005F0506"/>
    <w:pPr>
      <w:spacing w:after="60" w:line="240" w:lineRule="auto"/>
      <w:outlineLvl w:val="6"/>
    </w:pPr>
    <w:rPr>
      <w:rFonts w:eastAsia="Times New Roman"/>
      <w:sz w:val="24"/>
      <w:szCs w:val="24"/>
      <w:lang w:val="es-ES_tradnl" w:eastAsia="es-E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2F07"/>
    <w:rPr>
      <w:rFonts w:ascii="Arial Narrow" w:hAnsi="Arial Narrow"/>
      <w:b/>
      <w:sz w:val="28"/>
      <w:lang w:val="es-ES_tradnl" w:eastAsia="es-ES"/>
    </w:rPr>
  </w:style>
  <w:style w:type="character" w:customStyle="1" w:styleId="Heading2Char">
    <w:name w:val="Heading 2 Char"/>
    <w:basedOn w:val="DefaultParagraphFont"/>
    <w:link w:val="Heading2"/>
    <w:uiPriority w:val="99"/>
    <w:locked/>
    <w:rsid w:val="00C94E77"/>
    <w:rPr>
      <w:rFonts w:ascii="Arial Narrow" w:hAnsi="Arial Narrow"/>
      <w:b/>
      <w:sz w:val="28"/>
      <w:lang w:val="es-ES_tradnl" w:eastAsia="es-ES"/>
    </w:rPr>
  </w:style>
  <w:style w:type="character" w:customStyle="1" w:styleId="Heading3Char">
    <w:name w:val="Heading 3 Char"/>
    <w:basedOn w:val="DefaultParagraphFont"/>
    <w:link w:val="Heading3"/>
    <w:uiPriority w:val="99"/>
    <w:locked/>
    <w:rsid w:val="00282596"/>
    <w:rPr>
      <w:rFonts w:ascii="Arial Narrow" w:hAnsi="Arial Narrow"/>
      <w:b/>
      <w:sz w:val="24"/>
      <w:lang w:val="es-ES_tradnl" w:eastAsia="es-ES"/>
    </w:rPr>
  </w:style>
  <w:style w:type="character" w:customStyle="1" w:styleId="Heading4Char">
    <w:name w:val="Heading 4 Char"/>
    <w:basedOn w:val="DefaultParagraphFont"/>
    <w:link w:val="Heading4"/>
    <w:uiPriority w:val="99"/>
    <w:locked/>
    <w:rsid w:val="005F0506"/>
    <w:rPr>
      <w:rFonts w:eastAsia="Times New Roman"/>
      <w:b/>
      <w:sz w:val="28"/>
      <w:lang w:val="es-ES_tradnl" w:eastAsia="es-ES"/>
    </w:rPr>
  </w:style>
  <w:style w:type="character" w:customStyle="1" w:styleId="Heading5Char">
    <w:name w:val="Heading 5 Char"/>
    <w:basedOn w:val="DefaultParagraphFont"/>
    <w:link w:val="Heading5"/>
    <w:uiPriority w:val="99"/>
    <w:locked/>
    <w:rsid w:val="00D6224D"/>
    <w:rPr>
      <w:rFonts w:ascii="Arial Narrow" w:hAnsi="Arial Narrow"/>
      <w:b/>
      <w:sz w:val="24"/>
      <w:lang w:val="es-ES_tradnl" w:eastAsia="es-ES"/>
    </w:rPr>
  </w:style>
  <w:style w:type="character" w:customStyle="1" w:styleId="Heading6Char">
    <w:name w:val="Heading 6 Char"/>
    <w:basedOn w:val="DefaultParagraphFont"/>
    <w:link w:val="Heading6"/>
    <w:uiPriority w:val="99"/>
    <w:locked/>
    <w:rsid w:val="008B1DCF"/>
    <w:rPr>
      <w:rFonts w:ascii="Arial Narrow" w:hAnsi="Arial Narrow"/>
      <w:b/>
      <w:sz w:val="22"/>
      <w:lang w:val="es-ES_tradnl" w:eastAsia="es-ES"/>
    </w:rPr>
  </w:style>
  <w:style w:type="character" w:customStyle="1" w:styleId="Heading7Char">
    <w:name w:val="Heading 7 Char"/>
    <w:basedOn w:val="DefaultParagraphFont"/>
    <w:link w:val="Heading7"/>
    <w:uiPriority w:val="99"/>
    <w:locked/>
    <w:rsid w:val="005F0506"/>
    <w:rPr>
      <w:rFonts w:eastAsia="Times New Roman"/>
      <w:sz w:val="24"/>
      <w:lang w:val="es-ES_tradnl" w:eastAsia="es-ES"/>
    </w:rPr>
  </w:style>
  <w:style w:type="paragraph" w:styleId="ListParagraph">
    <w:name w:val="List Paragraph"/>
    <w:basedOn w:val="Normal"/>
    <w:uiPriority w:val="99"/>
    <w:qFormat/>
    <w:rsid w:val="00FE1BE2"/>
    <w:pPr>
      <w:ind w:left="720"/>
      <w:contextualSpacing/>
    </w:pPr>
  </w:style>
  <w:style w:type="paragraph" w:styleId="BalloonText">
    <w:name w:val="Balloon Text"/>
    <w:basedOn w:val="Normal"/>
    <w:link w:val="BalloonTextChar"/>
    <w:uiPriority w:val="99"/>
    <w:semiHidden/>
    <w:rsid w:val="005F0506"/>
    <w:pPr>
      <w:spacing w:after="0" w:line="240" w:lineRule="auto"/>
    </w:pPr>
    <w:rPr>
      <w:rFonts w:ascii="Tahoma" w:eastAsia="Times New Roman" w:hAnsi="Tahoma"/>
      <w:sz w:val="16"/>
      <w:szCs w:val="16"/>
      <w:lang w:val="es-ES_tradnl" w:eastAsia="es-ES"/>
    </w:rPr>
  </w:style>
  <w:style w:type="character" w:customStyle="1" w:styleId="BalloonTextChar">
    <w:name w:val="Balloon Text Char"/>
    <w:basedOn w:val="DefaultParagraphFont"/>
    <w:link w:val="BalloonText"/>
    <w:uiPriority w:val="99"/>
    <w:semiHidden/>
    <w:locked/>
    <w:rsid w:val="005F0506"/>
    <w:rPr>
      <w:rFonts w:ascii="Tahoma" w:hAnsi="Tahoma"/>
      <w:sz w:val="16"/>
      <w:lang w:val="es-ES_tradnl" w:eastAsia="es-ES"/>
    </w:rPr>
  </w:style>
  <w:style w:type="paragraph" w:styleId="FootnoteText">
    <w:name w:val="footnote text"/>
    <w:basedOn w:val="Normal"/>
    <w:link w:val="FootnoteTextChar"/>
    <w:uiPriority w:val="99"/>
    <w:semiHidden/>
    <w:rsid w:val="005F0506"/>
    <w:pPr>
      <w:spacing w:after="0" w:line="240" w:lineRule="auto"/>
    </w:pPr>
    <w:rPr>
      <w:rFonts w:eastAsia="Times New Roman"/>
      <w:b/>
      <w:szCs w:val="20"/>
      <w:lang w:val="es-ES_tradnl" w:eastAsia="es-ES"/>
    </w:rPr>
  </w:style>
  <w:style w:type="character" w:customStyle="1" w:styleId="FootnoteTextChar">
    <w:name w:val="Footnote Text Char"/>
    <w:basedOn w:val="DefaultParagraphFont"/>
    <w:link w:val="FootnoteText"/>
    <w:uiPriority w:val="99"/>
    <w:semiHidden/>
    <w:locked/>
    <w:rsid w:val="005F0506"/>
    <w:rPr>
      <w:rFonts w:eastAsia="Times New Roman"/>
      <w:b/>
      <w:sz w:val="22"/>
      <w:lang w:val="es-ES_tradnl" w:eastAsia="es-ES"/>
    </w:rPr>
  </w:style>
  <w:style w:type="character" w:styleId="FootnoteReference">
    <w:name w:val="footnote reference"/>
    <w:basedOn w:val="DefaultParagraphFont"/>
    <w:uiPriority w:val="99"/>
    <w:rsid w:val="005F0506"/>
    <w:rPr>
      <w:rFonts w:cs="Times New Roman"/>
      <w:vertAlign w:val="superscript"/>
    </w:rPr>
  </w:style>
  <w:style w:type="paragraph" w:styleId="DocumentMap">
    <w:name w:val="Document Map"/>
    <w:basedOn w:val="Normal"/>
    <w:link w:val="DocumentMapChar"/>
    <w:uiPriority w:val="99"/>
    <w:semiHidden/>
    <w:rsid w:val="005F0506"/>
    <w:pPr>
      <w:spacing w:after="0" w:line="240" w:lineRule="auto"/>
    </w:pPr>
    <w:rPr>
      <w:rFonts w:ascii="Tahoma" w:eastAsia="Times New Roman" w:hAnsi="Tahoma"/>
      <w:sz w:val="16"/>
      <w:szCs w:val="16"/>
      <w:lang w:val="es-ES_tradnl" w:eastAsia="es-ES"/>
    </w:rPr>
  </w:style>
  <w:style w:type="character" w:customStyle="1" w:styleId="DocumentMapChar">
    <w:name w:val="Document Map Char"/>
    <w:basedOn w:val="DefaultParagraphFont"/>
    <w:link w:val="DocumentMap"/>
    <w:uiPriority w:val="99"/>
    <w:semiHidden/>
    <w:locked/>
    <w:rsid w:val="005F0506"/>
    <w:rPr>
      <w:rFonts w:ascii="Tahoma" w:hAnsi="Tahoma"/>
      <w:sz w:val="16"/>
      <w:lang w:val="es-ES_tradnl" w:eastAsia="es-ES"/>
    </w:rPr>
  </w:style>
  <w:style w:type="paragraph" w:styleId="TOCHeading">
    <w:name w:val="TOC Heading"/>
    <w:basedOn w:val="Heading1"/>
    <w:next w:val="Normal"/>
    <w:uiPriority w:val="99"/>
    <w:qFormat/>
    <w:rsid w:val="005F0506"/>
    <w:pPr>
      <w:spacing w:line="276" w:lineRule="auto"/>
      <w:outlineLvl w:val="9"/>
    </w:pPr>
    <w:rPr>
      <w:rFonts w:ascii="Cambria" w:hAnsi="Cambria"/>
      <w:color w:val="365F91"/>
      <w:lang w:val="es-ES" w:eastAsia="en-US"/>
    </w:rPr>
  </w:style>
  <w:style w:type="paragraph" w:styleId="TOC2">
    <w:name w:val="toc 2"/>
    <w:basedOn w:val="Heading3"/>
    <w:next w:val="Normal"/>
    <w:autoRedefine/>
    <w:uiPriority w:val="99"/>
    <w:rsid w:val="00BD3841"/>
    <w:pPr>
      <w:keepNext w:val="0"/>
      <w:keepLines w:val="0"/>
      <w:spacing w:before="0" w:line="276" w:lineRule="auto"/>
      <w:ind w:left="220"/>
      <w:jc w:val="left"/>
      <w:outlineLvl w:val="9"/>
    </w:pPr>
    <w:rPr>
      <w:rFonts w:eastAsia="Calibri" w:cs="Calibri"/>
      <w:b w:val="0"/>
      <w:bCs w:val="0"/>
      <w:smallCaps/>
      <w:sz w:val="20"/>
      <w:lang w:val="es-PE" w:eastAsia="en-US"/>
    </w:rPr>
  </w:style>
  <w:style w:type="paragraph" w:styleId="TOC1">
    <w:name w:val="toc 1"/>
    <w:basedOn w:val="Heading1"/>
    <w:next w:val="Normal"/>
    <w:autoRedefine/>
    <w:uiPriority w:val="99"/>
    <w:rsid w:val="00BD3841"/>
    <w:pPr>
      <w:keepNext w:val="0"/>
      <w:keepLines w:val="0"/>
      <w:spacing w:before="120" w:after="120" w:line="276" w:lineRule="auto"/>
      <w:jc w:val="left"/>
      <w:outlineLvl w:val="9"/>
    </w:pPr>
    <w:rPr>
      <w:rFonts w:eastAsia="Calibri" w:cs="Calibri"/>
      <w:caps/>
      <w:sz w:val="20"/>
      <w:szCs w:val="20"/>
      <w:lang w:val="es-PE" w:eastAsia="en-US"/>
    </w:rPr>
  </w:style>
  <w:style w:type="paragraph" w:customStyle="1" w:styleId="TDC32">
    <w:name w:val="TDC 32"/>
    <w:basedOn w:val="Heading5"/>
    <w:next w:val="Normal"/>
    <w:autoRedefine/>
    <w:uiPriority w:val="99"/>
    <w:rsid w:val="00E71488"/>
    <w:pPr>
      <w:spacing w:before="0" w:after="0" w:line="276" w:lineRule="auto"/>
      <w:ind w:left="708"/>
    </w:pPr>
    <w:rPr>
      <w:b w:val="0"/>
      <w:sz w:val="22"/>
      <w:szCs w:val="22"/>
      <w:lang w:val="es-ES" w:eastAsia="en-US"/>
    </w:rPr>
  </w:style>
  <w:style w:type="character" w:styleId="Hyperlink">
    <w:name w:val="Hyperlink"/>
    <w:basedOn w:val="DefaultParagraphFont"/>
    <w:uiPriority w:val="99"/>
    <w:rsid w:val="005F0506"/>
    <w:rPr>
      <w:rFonts w:cs="Times New Roman"/>
      <w:color w:val="0000FF"/>
      <w:u w:val="single"/>
    </w:rPr>
  </w:style>
  <w:style w:type="paragraph" w:styleId="TOC4">
    <w:name w:val="toc 4"/>
    <w:basedOn w:val="Heading6"/>
    <w:next w:val="Normal"/>
    <w:autoRedefine/>
    <w:uiPriority w:val="99"/>
    <w:rsid w:val="00BD3841"/>
    <w:pPr>
      <w:keepNext w:val="0"/>
      <w:keepLines w:val="0"/>
      <w:spacing w:before="0" w:line="276" w:lineRule="auto"/>
      <w:ind w:left="660"/>
      <w:jc w:val="left"/>
      <w:outlineLvl w:val="9"/>
    </w:pPr>
    <w:rPr>
      <w:rFonts w:eastAsia="Calibri" w:cs="Calibri"/>
      <w:b w:val="0"/>
      <w:iCs w:val="0"/>
      <w:sz w:val="18"/>
      <w:szCs w:val="18"/>
      <w:lang w:val="es-PE" w:eastAsia="en-US"/>
    </w:rPr>
  </w:style>
  <w:style w:type="paragraph" w:styleId="Header">
    <w:name w:val="header"/>
    <w:basedOn w:val="Normal"/>
    <w:link w:val="HeaderChar"/>
    <w:uiPriority w:val="99"/>
    <w:rsid w:val="005F0506"/>
    <w:pPr>
      <w:tabs>
        <w:tab w:val="center" w:pos="4252"/>
        <w:tab w:val="right" w:pos="8504"/>
      </w:tabs>
      <w:spacing w:after="0" w:line="240" w:lineRule="auto"/>
    </w:pPr>
    <w:rPr>
      <w:rFonts w:eastAsia="Times New Roman"/>
      <w:sz w:val="20"/>
      <w:szCs w:val="20"/>
      <w:lang w:val="es-ES_tradnl" w:eastAsia="es-ES"/>
    </w:rPr>
  </w:style>
  <w:style w:type="character" w:customStyle="1" w:styleId="HeaderChar">
    <w:name w:val="Header Char"/>
    <w:basedOn w:val="DefaultParagraphFont"/>
    <w:link w:val="Header"/>
    <w:uiPriority w:val="99"/>
    <w:locked/>
    <w:rsid w:val="005F0506"/>
    <w:rPr>
      <w:rFonts w:eastAsia="Times New Roman"/>
      <w:lang w:val="es-ES_tradnl" w:eastAsia="es-ES"/>
    </w:rPr>
  </w:style>
  <w:style w:type="paragraph" w:styleId="Footer">
    <w:name w:val="footer"/>
    <w:basedOn w:val="Normal"/>
    <w:link w:val="FooterChar"/>
    <w:uiPriority w:val="99"/>
    <w:rsid w:val="005F0506"/>
    <w:pPr>
      <w:tabs>
        <w:tab w:val="center" w:pos="4252"/>
        <w:tab w:val="right" w:pos="8504"/>
      </w:tabs>
      <w:spacing w:after="0" w:line="240" w:lineRule="auto"/>
    </w:pPr>
    <w:rPr>
      <w:rFonts w:eastAsia="Times New Roman"/>
      <w:sz w:val="20"/>
      <w:szCs w:val="20"/>
      <w:lang w:val="es-ES_tradnl" w:eastAsia="es-ES"/>
    </w:rPr>
  </w:style>
  <w:style w:type="character" w:customStyle="1" w:styleId="FooterChar">
    <w:name w:val="Footer Char"/>
    <w:basedOn w:val="DefaultParagraphFont"/>
    <w:link w:val="Footer"/>
    <w:uiPriority w:val="99"/>
    <w:locked/>
    <w:rsid w:val="005F0506"/>
    <w:rPr>
      <w:rFonts w:eastAsia="Times New Roman"/>
      <w:lang w:val="es-ES_tradnl" w:eastAsia="es-ES"/>
    </w:rPr>
  </w:style>
  <w:style w:type="paragraph" w:styleId="Caption">
    <w:name w:val="caption"/>
    <w:basedOn w:val="Normal"/>
    <w:next w:val="Normal"/>
    <w:uiPriority w:val="99"/>
    <w:qFormat/>
    <w:rsid w:val="005F0506"/>
    <w:pPr>
      <w:spacing w:after="0" w:line="240" w:lineRule="auto"/>
    </w:pPr>
    <w:rPr>
      <w:rFonts w:eastAsia="Times New Roman"/>
      <w:b/>
      <w:bCs/>
      <w:sz w:val="20"/>
      <w:szCs w:val="20"/>
      <w:lang w:val="es-ES_tradnl" w:eastAsia="es-ES"/>
    </w:rPr>
  </w:style>
  <w:style w:type="character" w:styleId="Strong">
    <w:name w:val="Strong"/>
    <w:basedOn w:val="DefaultParagraphFont"/>
    <w:uiPriority w:val="99"/>
    <w:qFormat/>
    <w:rsid w:val="005F0506"/>
    <w:rPr>
      <w:rFonts w:cs="Times New Roman"/>
      <w:b/>
    </w:rPr>
  </w:style>
  <w:style w:type="paragraph" w:styleId="TOC9">
    <w:name w:val="toc 9"/>
    <w:basedOn w:val="Normal"/>
    <w:next w:val="Normal"/>
    <w:autoRedefine/>
    <w:uiPriority w:val="99"/>
    <w:rsid w:val="005F0506"/>
    <w:pPr>
      <w:spacing w:before="0" w:after="0"/>
      <w:ind w:left="1760"/>
      <w:jc w:val="left"/>
    </w:pPr>
    <w:rPr>
      <w:rFonts w:cs="Calibri"/>
      <w:sz w:val="18"/>
      <w:szCs w:val="18"/>
    </w:rPr>
  </w:style>
  <w:style w:type="character" w:styleId="HTMLCode">
    <w:name w:val="HTML Code"/>
    <w:basedOn w:val="DefaultParagraphFont"/>
    <w:uiPriority w:val="99"/>
    <w:semiHidden/>
    <w:rsid w:val="005F0506"/>
    <w:rPr>
      <w:rFonts w:ascii="Courier New" w:hAnsi="Courier New" w:cs="Times New Roman"/>
      <w:sz w:val="20"/>
    </w:rPr>
  </w:style>
  <w:style w:type="paragraph" w:styleId="TableofFigures">
    <w:name w:val="table of figures"/>
    <w:basedOn w:val="Normal"/>
    <w:next w:val="Normal"/>
    <w:uiPriority w:val="99"/>
    <w:rsid w:val="005F0506"/>
    <w:pPr>
      <w:spacing w:after="0" w:line="240" w:lineRule="auto"/>
    </w:pPr>
    <w:rPr>
      <w:rFonts w:eastAsia="Times New Roman"/>
      <w:sz w:val="20"/>
      <w:szCs w:val="20"/>
      <w:lang w:val="es-ES_tradnl" w:eastAsia="es-ES"/>
    </w:rPr>
  </w:style>
  <w:style w:type="paragraph" w:styleId="Subtitle">
    <w:name w:val="Subtitle"/>
    <w:basedOn w:val="Normal"/>
    <w:next w:val="Normal"/>
    <w:link w:val="SubtitleChar"/>
    <w:uiPriority w:val="99"/>
    <w:qFormat/>
    <w:rsid w:val="001350FD"/>
    <w:pPr>
      <w:spacing w:after="60"/>
      <w:jc w:val="left"/>
      <w:outlineLvl w:val="1"/>
    </w:pPr>
    <w:rPr>
      <w:rFonts w:ascii="Arial Narrow" w:eastAsia="Times New Roman" w:hAnsi="Arial Narrow"/>
      <w:b/>
      <w:sz w:val="24"/>
      <w:szCs w:val="24"/>
      <w:lang w:val="es-ES"/>
    </w:rPr>
  </w:style>
  <w:style w:type="character" w:customStyle="1" w:styleId="SubtitleChar">
    <w:name w:val="Subtitle Char"/>
    <w:basedOn w:val="DefaultParagraphFont"/>
    <w:link w:val="Subtitle"/>
    <w:uiPriority w:val="99"/>
    <w:locked/>
    <w:rsid w:val="001350FD"/>
    <w:rPr>
      <w:rFonts w:ascii="Arial Narrow" w:hAnsi="Arial Narrow"/>
      <w:b/>
      <w:sz w:val="24"/>
      <w:lang w:eastAsia="en-US"/>
    </w:rPr>
  </w:style>
  <w:style w:type="paragraph" w:styleId="BodyText">
    <w:name w:val="Body Text"/>
    <w:basedOn w:val="Normal"/>
    <w:link w:val="BodyTextChar"/>
    <w:uiPriority w:val="99"/>
    <w:rsid w:val="00EA212E"/>
    <w:pPr>
      <w:spacing w:before="0" w:after="120"/>
      <w:jc w:val="left"/>
    </w:pPr>
    <w:rPr>
      <w:lang w:val="es-ES"/>
    </w:rPr>
  </w:style>
  <w:style w:type="character" w:customStyle="1" w:styleId="BodyTextChar">
    <w:name w:val="Body Text Char"/>
    <w:basedOn w:val="DefaultParagraphFont"/>
    <w:link w:val="BodyText"/>
    <w:uiPriority w:val="99"/>
    <w:locked/>
    <w:rsid w:val="00EA212E"/>
    <w:rPr>
      <w:sz w:val="22"/>
      <w:lang w:val="es-ES" w:eastAsia="en-US"/>
    </w:rPr>
  </w:style>
  <w:style w:type="paragraph" w:styleId="NoSpacing">
    <w:name w:val="No Spacing"/>
    <w:link w:val="NoSpacingChar"/>
    <w:uiPriority w:val="99"/>
    <w:qFormat/>
    <w:rsid w:val="00D6224D"/>
    <w:rPr>
      <w:rFonts w:eastAsia="Times New Roman"/>
    </w:rPr>
  </w:style>
  <w:style w:type="character" w:customStyle="1" w:styleId="NoSpacingChar">
    <w:name w:val="No Spacing Char"/>
    <w:link w:val="NoSpacing"/>
    <w:uiPriority w:val="99"/>
    <w:locked/>
    <w:rsid w:val="00D6224D"/>
    <w:rPr>
      <w:rFonts w:eastAsia="Times New Roman"/>
      <w:sz w:val="22"/>
    </w:rPr>
  </w:style>
  <w:style w:type="table" w:styleId="TableGrid">
    <w:name w:val="Table Grid"/>
    <w:basedOn w:val="TableNormal"/>
    <w:uiPriority w:val="99"/>
    <w:rsid w:val="00CC266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99"/>
    <w:qFormat/>
    <w:rsid w:val="00D108A3"/>
    <w:pPr>
      <w:spacing w:after="60"/>
      <w:jc w:val="center"/>
      <w:outlineLvl w:val="0"/>
    </w:pPr>
    <w:rPr>
      <w:rFonts w:ascii="Cambria" w:eastAsia="Times New Roman" w:hAnsi="Cambria"/>
      <w:b/>
      <w:bCs/>
      <w:kern w:val="28"/>
      <w:sz w:val="32"/>
      <w:szCs w:val="32"/>
      <w:lang w:val="es-ES"/>
    </w:rPr>
  </w:style>
  <w:style w:type="character" w:customStyle="1" w:styleId="TitleChar">
    <w:name w:val="Title Char"/>
    <w:basedOn w:val="DefaultParagraphFont"/>
    <w:link w:val="Title"/>
    <w:uiPriority w:val="99"/>
    <w:locked/>
    <w:rsid w:val="00D108A3"/>
    <w:rPr>
      <w:rFonts w:ascii="Cambria" w:hAnsi="Cambria"/>
      <w:b/>
      <w:kern w:val="28"/>
      <w:sz w:val="32"/>
      <w:lang w:eastAsia="en-US"/>
    </w:rPr>
  </w:style>
  <w:style w:type="paragraph" w:styleId="BodyTextIndent">
    <w:name w:val="Body Text Indent"/>
    <w:basedOn w:val="Normal"/>
    <w:link w:val="BodyTextIndentChar"/>
    <w:uiPriority w:val="99"/>
    <w:rsid w:val="001830A4"/>
    <w:pPr>
      <w:spacing w:after="120"/>
      <w:ind w:left="283"/>
    </w:pPr>
    <w:rPr>
      <w:lang w:val="es-ES"/>
    </w:rPr>
  </w:style>
  <w:style w:type="character" w:customStyle="1" w:styleId="BodyTextIndentChar">
    <w:name w:val="Body Text Indent Char"/>
    <w:basedOn w:val="DefaultParagraphFont"/>
    <w:link w:val="BodyTextIndent"/>
    <w:uiPriority w:val="99"/>
    <w:locked/>
    <w:rsid w:val="001830A4"/>
    <w:rPr>
      <w:sz w:val="22"/>
      <w:lang w:eastAsia="en-US"/>
    </w:rPr>
  </w:style>
  <w:style w:type="paragraph" w:customStyle="1" w:styleId="Prrafodelista1">
    <w:name w:val="Párrafo de lista1"/>
    <w:basedOn w:val="Normal"/>
    <w:uiPriority w:val="99"/>
    <w:rsid w:val="001830A4"/>
    <w:pPr>
      <w:spacing w:before="0" w:after="0"/>
      <w:ind w:left="720"/>
      <w:contextualSpacing/>
      <w:jc w:val="left"/>
    </w:pPr>
    <w:rPr>
      <w:rFonts w:eastAsia="MS Mincho"/>
      <w:lang w:eastAsia="ja-JP"/>
    </w:rPr>
  </w:style>
  <w:style w:type="character" w:customStyle="1" w:styleId="apple-style-span">
    <w:name w:val="apple-style-span"/>
    <w:uiPriority w:val="99"/>
    <w:rsid w:val="0067173E"/>
    <w:rPr>
      <w:rFonts w:ascii="Times New Roman" w:hAnsi="Times New Roman"/>
    </w:rPr>
  </w:style>
  <w:style w:type="paragraph" w:styleId="TOC3">
    <w:name w:val="toc 3"/>
    <w:aliases w:val="TDC 31,TDC 3m"/>
    <w:basedOn w:val="Heading5"/>
    <w:next w:val="Normal"/>
    <w:autoRedefine/>
    <w:uiPriority w:val="99"/>
    <w:rsid w:val="00BD3841"/>
    <w:pPr>
      <w:keepNext w:val="0"/>
      <w:keepLines w:val="0"/>
      <w:spacing w:before="0" w:after="0" w:line="276" w:lineRule="auto"/>
      <w:ind w:left="440"/>
      <w:jc w:val="left"/>
      <w:outlineLvl w:val="9"/>
    </w:pPr>
    <w:rPr>
      <w:rFonts w:eastAsia="Calibri" w:cs="Calibri"/>
      <w:b w:val="0"/>
      <w:i/>
      <w:iCs/>
      <w:sz w:val="20"/>
      <w:lang w:val="es-PE" w:eastAsia="en-US"/>
    </w:rPr>
  </w:style>
  <w:style w:type="paragraph" w:styleId="TOC5">
    <w:name w:val="toc 5"/>
    <w:basedOn w:val="Normal"/>
    <w:next w:val="Normal"/>
    <w:autoRedefine/>
    <w:uiPriority w:val="99"/>
    <w:rsid w:val="005741B6"/>
    <w:pPr>
      <w:spacing w:before="0" w:after="0"/>
      <w:ind w:left="880"/>
      <w:jc w:val="left"/>
    </w:pPr>
    <w:rPr>
      <w:rFonts w:cs="Calibri"/>
      <w:sz w:val="18"/>
      <w:szCs w:val="18"/>
    </w:rPr>
  </w:style>
  <w:style w:type="paragraph" w:styleId="TOC6">
    <w:name w:val="toc 6"/>
    <w:basedOn w:val="Normal"/>
    <w:next w:val="Normal"/>
    <w:autoRedefine/>
    <w:uiPriority w:val="99"/>
    <w:rsid w:val="005741B6"/>
    <w:pPr>
      <w:spacing w:before="0" w:after="0"/>
      <w:ind w:left="1100"/>
      <w:jc w:val="left"/>
    </w:pPr>
    <w:rPr>
      <w:rFonts w:cs="Calibri"/>
      <w:sz w:val="18"/>
      <w:szCs w:val="18"/>
    </w:rPr>
  </w:style>
  <w:style w:type="paragraph" w:styleId="TOC7">
    <w:name w:val="toc 7"/>
    <w:basedOn w:val="Normal"/>
    <w:next w:val="Normal"/>
    <w:autoRedefine/>
    <w:uiPriority w:val="99"/>
    <w:rsid w:val="005741B6"/>
    <w:pPr>
      <w:spacing w:before="0" w:after="0"/>
      <w:ind w:left="1320"/>
      <w:jc w:val="left"/>
    </w:pPr>
    <w:rPr>
      <w:rFonts w:cs="Calibri"/>
      <w:sz w:val="18"/>
      <w:szCs w:val="18"/>
    </w:rPr>
  </w:style>
  <w:style w:type="paragraph" w:styleId="TOC8">
    <w:name w:val="toc 8"/>
    <w:basedOn w:val="Normal"/>
    <w:next w:val="Normal"/>
    <w:autoRedefine/>
    <w:uiPriority w:val="99"/>
    <w:rsid w:val="005741B6"/>
    <w:pPr>
      <w:spacing w:before="0" w:after="0"/>
      <w:ind w:left="1540"/>
      <w:jc w:val="left"/>
    </w:pPr>
    <w:rPr>
      <w:rFonts w:cs="Calibri"/>
      <w:sz w:val="18"/>
      <w:szCs w:val="18"/>
    </w:rPr>
  </w:style>
  <w:style w:type="character" w:customStyle="1" w:styleId="hps">
    <w:name w:val="hps"/>
    <w:uiPriority w:val="99"/>
    <w:rsid w:val="00BC3E90"/>
  </w:style>
  <w:style w:type="character" w:customStyle="1" w:styleId="longtext">
    <w:name w:val="long_text"/>
    <w:uiPriority w:val="99"/>
    <w:rsid w:val="00E87F85"/>
  </w:style>
  <w:style w:type="numbering" w:customStyle="1" w:styleId="EstiloEsquemanumeradoIzquierda0cmSangrafrancesa1cm2">
    <w:name w:val="Estilo Esquema numerado Izquierda:  0 cm Sangría francesa:  1 cm2"/>
    <w:rsid w:val="00B619BE"/>
    <w:pPr>
      <w:numPr>
        <w:numId w:val="1"/>
      </w:numPr>
    </w:pPr>
  </w:style>
</w:styles>
</file>

<file path=word/webSettings.xml><?xml version="1.0" encoding="utf-8"?>
<w:webSettings xmlns:r="http://schemas.openxmlformats.org/officeDocument/2006/relationships" xmlns:w="http://schemas.openxmlformats.org/wordprocessingml/2006/main">
  <w:divs>
    <w:div w:id="579558766">
      <w:marLeft w:val="0"/>
      <w:marRight w:val="0"/>
      <w:marTop w:val="0"/>
      <w:marBottom w:val="0"/>
      <w:divBdr>
        <w:top w:val="none" w:sz="0" w:space="0" w:color="auto"/>
        <w:left w:val="none" w:sz="0" w:space="0" w:color="auto"/>
        <w:bottom w:val="none" w:sz="0" w:space="0" w:color="auto"/>
        <w:right w:val="none" w:sz="0" w:space="0" w:color="auto"/>
      </w:divBdr>
    </w:div>
    <w:div w:id="579558767">
      <w:marLeft w:val="0"/>
      <w:marRight w:val="0"/>
      <w:marTop w:val="0"/>
      <w:marBottom w:val="0"/>
      <w:divBdr>
        <w:top w:val="none" w:sz="0" w:space="0" w:color="auto"/>
        <w:left w:val="none" w:sz="0" w:space="0" w:color="auto"/>
        <w:bottom w:val="none" w:sz="0" w:space="0" w:color="auto"/>
        <w:right w:val="none" w:sz="0" w:space="0" w:color="auto"/>
      </w:divBdr>
    </w:div>
    <w:div w:id="579558771">
      <w:marLeft w:val="0"/>
      <w:marRight w:val="0"/>
      <w:marTop w:val="0"/>
      <w:marBottom w:val="0"/>
      <w:divBdr>
        <w:top w:val="none" w:sz="0" w:space="0" w:color="auto"/>
        <w:left w:val="none" w:sz="0" w:space="0" w:color="auto"/>
        <w:bottom w:val="none" w:sz="0" w:space="0" w:color="auto"/>
        <w:right w:val="none" w:sz="0" w:space="0" w:color="auto"/>
      </w:divBdr>
    </w:div>
    <w:div w:id="579558774">
      <w:marLeft w:val="0"/>
      <w:marRight w:val="0"/>
      <w:marTop w:val="0"/>
      <w:marBottom w:val="0"/>
      <w:divBdr>
        <w:top w:val="none" w:sz="0" w:space="0" w:color="auto"/>
        <w:left w:val="none" w:sz="0" w:space="0" w:color="auto"/>
        <w:bottom w:val="none" w:sz="0" w:space="0" w:color="auto"/>
        <w:right w:val="none" w:sz="0" w:space="0" w:color="auto"/>
      </w:divBdr>
    </w:div>
    <w:div w:id="579558775">
      <w:marLeft w:val="0"/>
      <w:marRight w:val="0"/>
      <w:marTop w:val="0"/>
      <w:marBottom w:val="0"/>
      <w:divBdr>
        <w:top w:val="none" w:sz="0" w:space="0" w:color="auto"/>
        <w:left w:val="none" w:sz="0" w:space="0" w:color="auto"/>
        <w:bottom w:val="none" w:sz="0" w:space="0" w:color="auto"/>
        <w:right w:val="none" w:sz="0" w:space="0" w:color="auto"/>
      </w:divBdr>
    </w:div>
    <w:div w:id="579558782">
      <w:marLeft w:val="0"/>
      <w:marRight w:val="0"/>
      <w:marTop w:val="0"/>
      <w:marBottom w:val="0"/>
      <w:divBdr>
        <w:top w:val="none" w:sz="0" w:space="0" w:color="auto"/>
        <w:left w:val="none" w:sz="0" w:space="0" w:color="auto"/>
        <w:bottom w:val="none" w:sz="0" w:space="0" w:color="auto"/>
        <w:right w:val="none" w:sz="0" w:space="0" w:color="auto"/>
      </w:divBdr>
      <w:divsChild>
        <w:div w:id="579558770">
          <w:marLeft w:val="0"/>
          <w:marRight w:val="0"/>
          <w:marTop w:val="0"/>
          <w:marBottom w:val="0"/>
          <w:divBdr>
            <w:top w:val="none" w:sz="0" w:space="0" w:color="auto"/>
            <w:left w:val="none" w:sz="0" w:space="0" w:color="auto"/>
            <w:bottom w:val="none" w:sz="0" w:space="0" w:color="auto"/>
            <w:right w:val="none" w:sz="0" w:space="0" w:color="auto"/>
          </w:divBdr>
          <w:divsChild>
            <w:div w:id="579558821">
              <w:marLeft w:val="0"/>
              <w:marRight w:val="0"/>
              <w:marTop w:val="0"/>
              <w:marBottom w:val="0"/>
              <w:divBdr>
                <w:top w:val="none" w:sz="0" w:space="0" w:color="auto"/>
                <w:left w:val="none" w:sz="0" w:space="0" w:color="auto"/>
                <w:bottom w:val="none" w:sz="0" w:space="0" w:color="auto"/>
                <w:right w:val="none" w:sz="0" w:space="0" w:color="auto"/>
              </w:divBdr>
              <w:divsChild>
                <w:div w:id="579558816">
                  <w:marLeft w:val="0"/>
                  <w:marRight w:val="0"/>
                  <w:marTop w:val="0"/>
                  <w:marBottom w:val="0"/>
                  <w:divBdr>
                    <w:top w:val="none" w:sz="0" w:space="0" w:color="auto"/>
                    <w:left w:val="none" w:sz="0" w:space="0" w:color="auto"/>
                    <w:bottom w:val="none" w:sz="0" w:space="0" w:color="auto"/>
                    <w:right w:val="none" w:sz="0" w:space="0" w:color="auto"/>
                  </w:divBdr>
                  <w:divsChild>
                    <w:div w:id="579558811">
                      <w:marLeft w:val="0"/>
                      <w:marRight w:val="0"/>
                      <w:marTop w:val="0"/>
                      <w:marBottom w:val="0"/>
                      <w:divBdr>
                        <w:top w:val="none" w:sz="0" w:space="0" w:color="auto"/>
                        <w:left w:val="none" w:sz="0" w:space="0" w:color="auto"/>
                        <w:bottom w:val="none" w:sz="0" w:space="0" w:color="auto"/>
                        <w:right w:val="none" w:sz="0" w:space="0" w:color="auto"/>
                      </w:divBdr>
                      <w:divsChild>
                        <w:div w:id="579558790">
                          <w:marLeft w:val="0"/>
                          <w:marRight w:val="0"/>
                          <w:marTop w:val="0"/>
                          <w:marBottom w:val="0"/>
                          <w:divBdr>
                            <w:top w:val="none" w:sz="0" w:space="0" w:color="auto"/>
                            <w:left w:val="none" w:sz="0" w:space="0" w:color="auto"/>
                            <w:bottom w:val="none" w:sz="0" w:space="0" w:color="auto"/>
                            <w:right w:val="none" w:sz="0" w:space="0" w:color="auto"/>
                          </w:divBdr>
                          <w:divsChild>
                            <w:div w:id="579558779">
                              <w:marLeft w:val="0"/>
                              <w:marRight w:val="0"/>
                              <w:marTop w:val="0"/>
                              <w:marBottom w:val="0"/>
                              <w:divBdr>
                                <w:top w:val="none" w:sz="0" w:space="0" w:color="auto"/>
                                <w:left w:val="none" w:sz="0" w:space="0" w:color="auto"/>
                                <w:bottom w:val="none" w:sz="0" w:space="0" w:color="auto"/>
                                <w:right w:val="none" w:sz="0" w:space="0" w:color="auto"/>
                              </w:divBdr>
                              <w:divsChild>
                                <w:div w:id="579558772">
                                  <w:marLeft w:val="0"/>
                                  <w:marRight w:val="0"/>
                                  <w:marTop w:val="0"/>
                                  <w:marBottom w:val="0"/>
                                  <w:divBdr>
                                    <w:top w:val="single" w:sz="6" w:space="0" w:color="F5F5F5"/>
                                    <w:left w:val="single" w:sz="6" w:space="0" w:color="F5F5F5"/>
                                    <w:bottom w:val="single" w:sz="6" w:space="0" w:color="F5F5F5"/>
                                    <w:right w:val="single" w:sz="6" w:space="0" w:color="F5F5F5"/>
                                  </w:divBdr>
                                  <w:divsChild>
                                    <w:div w:id="579558815">
                                      <w:marLeft w:val="0"/>
                                      <w:marRight w:val="0"/>
                                      <w:marTop w:val="0"/>
                                      <w:marBottom w:val="0"/>
                                      <w:divBdr>
                                        <w:top w:val="none" w:sz="0" w:space="0" w:color="auto"/>
                                        <w:left w:val="none" w:sz="0" w:space="0" w:color="auto"/>
                                        <w:bottom w:val="none" w:sz="0" w:space="0" w:color="auto"/>
                                        <w:right w:val="none" w:sz="0" w:space="0" w:color="auto"/>
                                      </w:divBdr>
                                      <w:divsChild>
                                        <w:div w:id="5795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558785">
      <w:marLeft w:val="0"/>
      <w:marRight w:val="0"/>
      <w:marTop w:val="0"/>
      <w:marBottom w:val="0"/>
      <w:divBdr>
        <w:top w:val="none" w:sz="0" w:space="0" w:color="auto"/>
        <w:left w:val="none" w:sz="0" w:space="0" w:color="auto"/>
        <w:bottom w:val="none" w:sz="0" w:space="0" w:color="auto"/>
        <w:right w:val="none" w:sz="0" w:space="0" w:color="auto"/>
      </w:divBdr>
    </w:div>
    <w:div w:id="579558787">
      <w:marLeft w:val="0"/>
      <w:marRight w:val="0"/>
      <w:marTop w:val="0"/>
      <w:marBottom w:val="0"/>
      <w:divBdr>
        <w:top w:val="none" w:sz="0" w:space="0" w:color="auto"/>
        <w:left w:val="none" w:sz="0" w:space="0" w:color="auto"/>
        <w:bottom w:val="none" w:sz="0" w:space="0" w:color="auto"/>
        <w:right w:val="none" w:sz="0" w:space="0" w:color="auto"/>
      </w:divBdr>
    </w:div>
    <w:div w:id="579558794">
      <w:marLeft w:val="0"/>
      <w:marRight w:val="0"/>
      <w:marTop w:val="0"/>
      <w:marBottom w:val="0"/>
      <w:divBdr>
        <w:top w:val="none" w:sz="0" w:space="0" w:color="auto"/>
        <w:left w:val="none" w:sz="0" w:space="0" w:color="auto"/>
        <w:bottom w:val="none" w:sz="0" w:space="0" w:color="auto"/>
        <w:right w:val="none" w:sz="0" w:space="0" w:color="auto"/>
      </w:divBdr>
    </w:div>
    <w:div w:id="579558795">
      <w:marLeft w:val="0"/>
      <w:marRight w:val="0"/>
      <w:marTop w:val="0"/>
      <w:marBottom w:val="0"/>
      <w:divBdr>
        <w:top w:val="none" w:sz="0" w:space="0" w:color="auto"/>
        <w:left w:val="none" w:sz="0" w:space="0" w:color="auto"/>
        <w:bottom w:val="none" w:sz="0" w:space="0" w:color="auto"/>
        <w:right w:val="none" w:sz="0" w:space="0" w:color="auto"/>
      </w:divBdr>
    </w:div>
    <w:div w:id="579558796">
      <w:marLeft w:val="0"/>
      <w:marRight w:val="0"/>
      <w:marTop w:val="0"/>
      <w:marBottom w:val="0"/>
      <w:divBdr>
        <w:top w:val="none" w:sz="0" w:space="0" w:color="auto"/>
        <w:left w:val="none" w:sz="0" w:space="0" w:color="auto"/>
        <w:bottom w:val="none" w:sz="0" w:space="0" w:color="auto"/>
        <w:right w:val="none" w:sz="0" w:space="0" w:color="auto"/>
      </w:divBdr>
    </w:div>
    <w:div w:id="579558797">
      <w:marLeft w:val="0"/>
      <w:marRight w:val="0"/>
      <w:marTop w:val="0"/>
      <w:marBottom w:val="0"/>
      <w:divBdr>
        <w:top w:val="none" w:sz="0" w:space="0" w:color="auto"/>
        <w:left w:val="none" w:sz="0" w:space="0" w:color="auto"/>
        <w:bottom w:val="none" w:sz="0" w:space="0" w:color="auto"/>
        <w:right w:val="none" w:sz="0" w:space="0" w:color="auto"/>
      </w:divBdr>
      <w:divsChild>
        <w:div w:id="579558793">
          <w:marLeft w:val="547"/>
          <w:marRight w:val="0"/>
          <w:marTop w:val="115"/>
          <w:marBottom w:val="0"/>
          <w:divBdr>
            <w:top w:val="none" w:sz="0" w:space="0" w:color="auto"/>
            <w:left w:val="none" w:sz="0" w:space="0" w:color="auto"/>
            <w:bottom w:val="none" w:sz="0" w:space="0" w:color="auto"/>
            <w:right w:val="none" w:sz="0" w:space="0" w:color="auto"/>
          </w:divBdr>
        </w:div>
      </w:divsChild>
    </w:div>
    <w:div w:id="579558798">
      <w:marLeft w:val="0"/>
      <w:marRight w:val="0"/>
      <w:marTop w:val="0"/>
      <w:marBottom w:val="0"/>
      <w:divBdr>
        <w:top w:val="none" w:sz="0" w:space="0" w:color="auto"/>
        <w:left w:val="none" w:sz="0" w:space="0" w:color="auto"/>
        <w:bottom w:val="none" w:sz="0" w:space="0" w:color="auto"/>
        <w:right w:val="none" w:sz="0" w:space="0" w:color="auto"/>
      </w:divBdr>
    </w:div>
    <w:div w:id="579558801">
      <w:marLeft w:val="0"/>
      <w:marRight w:val="0"/>
      <w:marTop w:val="0"/>
      <w:marBottom w:val="0"/>
      <w:divBdr>
        <w:top w:val="none" w:sz="0" w:space="0" w:color="auto"/>
        <w:left w:val="none" w:sz="0" w:space="0" w:color="auto"/>
        <w:bottom w:val="none" w:sz="0" w:space="0" w:color="auto"/>
        <w:right w:val="none" w:sz="0" w:space="0" w:color="auto"/>
      </w:divBdr>
    </w:div>
    <w:div w:id="579558802">
      <w:marLeft w:val="0"/>
      <w:marRight w:val="0"/>
      <w:marTop w:val="0"/>
      <w:marBottom w:val="0"/>
      <w:divBdr>
        <w:top w:val="none" w:sz="0" w:space="0" w:color="auto"/>
        <w:left w:val="none" w:sz="0" w:space="0" w:color="auto"/>
        <w:bottom w:val="none" w:sz="0" w:space="0" w:color="auto"/>
        <w:right w:val="none" w:sz="0" w:space="0" w:color="auto"/>
      </w:divBdr>
      <w:divsChild>
        <w:div w:id="579558776">
          <w:marLeft w:val="0"/>
          <w:marRight w:val="0"/>
          <w:marTop w:val="0"/>
          <w:marBottom w:val="0"/>
          <w:divBdr>
            <w:top w:val="none" w:sz="0" w:space="0" w:color="auto"/>
            <w:left w:val="none" w:sz="0" w:space="0" w:color="auto"/>
            <w:bottom w:val="none" w:sz="0" w:space="0" w:color="auto"/>
            <w:right w:val="none" w:sz="0" w:space="0" w:color="auto"/>
          </w:divBdr>
          <w:divsChild>
            <w:div w:id="579558791">
              <w:marLeft w:val="0"/>
              <w:marRight w:val="0"/>
              <w:marTop w:val="0"/>
              <w:marBottom w:val="0"/>
              <w:divBdr>
                <w:top w:val="none" w:sz="0" w:space="0" w:color="auto"/>
                <w:left w:val="none" w:sz="0" w:space="0" w:color="auto"/>
                <w:bottom w:val="none" w:sz="0" w:space="0" w:color="auto"/>
                <w:right w:val="none" w:sz="0" w:space="0" w:color="auto"/>
              </w:divBdr>
              <w:divsChild>
                <w:div w:id="579558810">
                  <w:marLeft w:val="0"/>
                  <w:marRight w:val="0"/>
                  <w:marTop w:val="0"/>
                  <w:marBottom w:val="0"/>
                  <w:divBdr>
                    <w:top w:val="none" w:sz="0" w:space="0" w:color="auto"/>
                    <w:left w:val="none" w:sz="0" w:space="0" w:color="auto"/>
                    <w:bottom w:val="none" w:sz="0" w:space="0" w:color="auto"/>
                    <w:right w:val="none" w:sz="0" w:space="0" w:color="auto"/>
                  </w:divBdr>
                  <w:divsChild>
                    <w:div w:id="579558781">
                      <w:marLeft w:val="0"/>
                      <w:marRight w:val="0"/>
                      <w:marTop w:val="0"/>
                      <w:marBottom w:val="0"/>
                      <w:divBdr>
                        <w:top w:val="none" w:sz="0" w:space="0" w:color="auto"/>
                        <w:left w:val="none" w:sz="0" w:space="0" w:color="auto"/>
                        <w:bottom w:val="none" w:sz="0" w:space="0" w:color="auto"/>
                        <w:right w:val="none" w:sz="0" w:space="0" w:color="auto"/>
                      </w:divBdr>
                      <w:divsChild>
                        <w:div w:id="579558768">
                          <w:marLeft w:val="0"/>
                          <w:marRight w:val="0"/>
                          <w:marTop w:val="0"/>
                          <w:marBottom w:val="0"/>
                          <w:divBdr>
                            <w:top w:val="none" w:sz="0" w:space="0" w:color="auto"/>
                            <w:left w:val="none" w:sz="0" w:space="0" w:color="auto"/>
                            <w:bottom w:val="none" w:sz="0" w:space="0" w:color="auto"/>
                            <w:right w:val="none" w:sz="0" w:space="0" w:color="auto"/>
                          </w:divBdr>
                          <w:divsChild>
                            <w:div w:id="579558819">
                              <w:marLeft w:val="0"/>
                              <w:marRight w:val="0"/>
                              <w:marTop w:val="0"/>
                              <w:marBottom w:val="0"/>
                              <w:divBdr>
                                <w:top w:val="none" w:sz="0" w:space="0" w:color="auto"/>
                                <w:left w:val="none" w:sz="0" w:space="0" w:color="auto"/>
                                <w:bottom w:val="none" w:sz="0" w:space="0" w:color="auto"/>
                                <w:right w:val="none" w:sz="0" w:space="0" w:color="auto"/>
                              </w:divBdr>
                              <w:divsChild>
                                <w:div w:id="579558783">
                                  <w:marLeft w:val="0"/>
                                  <w:marRight w:val="0"/>
                                  <w:marTop w:val="0"/>
                                  <w:marBottom w:val="0"/>
                                  <w:divBdr>
                                    <w:top w:val="single" w:sz="6" w:space="0" w:color="F5F5F5"/>
                                    <w:left w:val="single" w:sz="6" w:space="0" w:color="F5F5F5"/>
                                    <w:bottom w:val="single" w:sz="6" w:space="0" w:color="F5F5F5"/>
                                    <w:right w:val="single" w:sz="6" w:space="0" w:color="F5F5F5"/>
                                  </w:divBdr>
                                  <w:divsChild>
                                    <w:div w:id="579558812">
                                      <w:marLeft w:val="0"/>
                                      <w:marRight w:val="0"/>
                                      <w:marTop w:val="0"/>
                                      <w:marBottom w:val="0"/>
                                      <w:divBdr>
                                        <w:top w:val="none" w:sz="0" w:space="0" w:color="auto"/>
                                        <w:left w:val="none" w:sz="0" w:space="0" w:color="auto"/>
                                        <w:bottom w:val="none" w:sz="0" w:space="0" w:color="auto"/>
                                        <w:right w:val="none" w:sz="0" w:space="0" w:color="auto"/>
                                      </w:divBdr>
                                      <w:divsChild>
                                        <w:div w:id="5795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558804">
      <w:marLeft w:val="0"/>
      <w:marRight w:val="0"/>
      <w:marTop w:val="0"/>
      <w:marBottom w:val="0"/>
      <w:divBdr>
        <w:top w:val="none" w:sz="0" w:space="0" w:color="auto"/>
        <w:left w:val="none" w:sz="0" w:space="0" w:color="auto"/>
        <w:bottom w:val="none" w:sz="0" w:space="0" w:color="auto"/>
        <w:right w:val="none" w:sz="0" w:space="0" w:color="auto"/>
      </w:divBdr>
    </w:div>
    <w:div w:id="579558806">
      <w:marLeft w:val="0"/>
      <w:marRight w:val="0"/>
      <w:marTop w:val="0"/>
      <w:marBottom w:val="0"/>
      <w:divBdr>
        <w:top w:val="none" w:sz="0" w:space="0" w:color="auto"/>
        <w:left w:val="none" w:sz="0" w:space="0" w:color="auto"/>
        <w:bottom w:val="none" w:sz="0" w:space="0" w:color="auto"/>
        <w:right w:val="none" w:sz="0" w:space="0" w:color="auto"/>
      </w:divBdr>
    </w:div>
    <w:div w:id="579558808">
      <w:marLeft w:val="0"/>
      <w:marRight w:val="0"/>
      <w:marTop w:val="0"/>
      <w:marBottom w:val="0"/>
      <w:divBdr>
        <w:top w:val="none" w:sz="0" w:space="0" w:color="auto"/>
        <w:left w:val="none" w:sz="0" w:space="0" w:color="auto"/>
        <w:bottom w:val="none" w:sz="0" w:space="0" w:color="auto"/>
        <w:right w:val="none" w:sz="0" w:space="0" w:color="auto"/>
      </w:divBdr>
    </w:div>
    <w:div w:id="579558813">
      <w:marLeft w:val="0"/>
      <w:marRight w:val="0"/>
      <w:marTop w:val="0"/>
      <w:marBottom w:val="0"/>
      <w:divBdr>
        <w:top w:val="none" w:sz="0" w:space="0" w:color="auto"/>
        <w:left w:val="none" w:sz="0" w:space="0" w:color="auto"/>
        <w:bottom w:val="none" w:sz="0" w:space="0" w:color="auto"/>
        <w:right w:val="none" w:sz="0" w:space="0" w:color="auto"/>
      </w:divBdr>
      <w:divsChild>
        <w:div w:id="579558786">
          <w:marLeft w:val="0"/>
          <w:marRight w:val="0"/>
          <w:marTop w:val="0"/>
          <w:marBottom w:val="0"/>
          <w:divBdr>
            <w:top w:val="none" w:sz="0" w:space="0" w:color="auto"/>
            <w:left w:val="none" w:sz="0" w:space="0" w:color="auto"/>
            <w:bottom w:val="none" w:sz="0" w:space="0" w:color="auto"/>
            <w:right w:val="none" w:sz="0" w:space="0" w:color="auto"/>
          </w:divBdr>
          <w:divsChild>
            <w:div w:id="579558769">
              <w:marLeft w:val="0"/>
              <w:marRight w:val="0"/>
              <w:marTop w:val="0"/>
              <w:marBottom w:val="0"/>
              <w:divBdr>
                <w:top w:val="none" w:sz="0" w:space="0" w:color="auto"/>
                <w:left w:val="none" w:sz="0" w:space="0" w:color="auto"/>
                <w:bottom w:val="none" w:sz="0" w:space="0" w:color="auto"/>
                <w:right w:val="none" w:sz="0" w:space="0" w:color="auto"/>
              </w:divBdr>
              <w:divsChild>
                <w:div w:id="579558788">
                  <w:marLeft w:val="0"/>
                  <w:marRight w:val="0"/>
                  <w:marTop w:val="0"/>
                  <w:marBottom w:val="0"/>
                  <w:divBdr>
                    <w:top w:val="none" w:sz="0" w:space="0" w:color="auto"/>
                    <w:left w:val="none" w:sz="0" w:space="0" w:color="auto"/>
                    <w:bottom w:val="none" w:sz="0" w:space="0" w:color="auto"/>
                    <w:right w:val="none" w:sz="0" w:space="0" w:color="auto"/>
                  </w:divBdr>
                  <w:divsChild>
                    <w:div w:id="579558792">
                      <w:marLeft w:val="0"/>
                      <w:marRight w:val="0"/>
                      <w:marTop w:val="0"/>
                      <w:marBottom w:val="0"/>
                      <w:divBdr>
                        <w:top w:val="none" w:sz="0" w:space="0" w:color="auto"/>
                        <w:left w:val="none" w:sz="0" w:space="0" w:color="auto"/>
                        <w:bottom w:val="none" w:sz="0" w:space="0" w:color="auto"/>
                        <w:right w:val="none" w:sz="0" w:space="0" w:color="auto"/>
                      </w:divBdr>
                      <w:divsChild>
                        <w:div w:id="579558817">
                          <w:marLeft w:val="0"/>
                          <w:marRight w:val="0"/>
                          <w:marTop w:val="0"/>
                          <w:marBottom w:val="0"/>
                          <w:divBdr>
                            <w:top w:val="none" w:sz="0" w:space="0" w:color="auto"/>
                            <w:left w:val="none" w:sz="0" w:space="0" w:color="auto"/>
                            <w:bottom w:val="none" w:sz="0" w:space="0" w:color="auto"/>
                            <w:right w:val="none" w:sz="0" w:space="0" w:color="auto"/>
                          </w:divBdr>
                          <w:divsChild>
                            <w:div w:id="579558778">
                              <w:marLeft w:val="0"/>
                              <w:marRight w:val="0"/>
                              <w:marTop w:val="0"/>
                              <w:marBottom w:val="0"/>
                              <w:divBdr>
                                <w:top w:val="none" w:sz="0" w:space="0" w:color="auto"/>
                                <w:left w:val="none" w:sz="0" w:space="0" w:color="auto"/>
                                <w:bottom w:val="none" w:sz="0" w:space="0" w:color="auto"/>
                                <w:right w:val="none" w:sz="0" w:space="0" w:color="auto"/>
                              </w:divBdr>
                              <w:divsChild>
                                <w:div w:id="579558789">
                                  <w:marLeft w:val="0"/>
                                  <w:marRight w:val="0"/>
                                  <w:marTop w:val="0"/>
                                  <w:marBottom w:val="0"/>
                                  <w:divBdr>
                                    <w:top w:val="single" w:sz="6" w:space="0" w:color="F5F5F5"/>
                                    <w:left w:val="single" w:sz="6" w:space="0" w:color="F5F5F5"/>
                                    <w:bottom w:val="single" w:sz="6" w:space="0" w:color="F5F5F5"/>
                                    <w:right w:val="single" w:sz="6" w:space="0" w:color="F5F5F5"/>
                                  </w:divBdr>
                                  <w:divsChild>
                                    <w:div w:id="579558814">
                                      <w:marLeft w:val="0"/>
                                      <w:marRight w:val="0"/>
                                      <w:marTop w:val="0"/>
                                      <w:marBottom w:val="0"/>
                                      <w:divBdr>
                                        <w:top w:val="none" w:sz="0" w:space="0" w:color="auto"/>
                                        <w:left w:val="none" w:sz="0" w:space="0" w:color="auto"/>
                                        <w:bottom w:val="none" w:sz="0" w:space="0" w:color="auto"/>
                                        <w:right w:val="none" w:sz="0" w:space="0" w:color="auto"/>
                                      </w:divBdr>
                                      <w:divsChild>
                                        <w:div w:id="5795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558820">
      <w:marLeft w:val="0"/>
      <w:marRight w:val="0"/>
      <w:marTop w:val="0"/>
      <w:marBottom w:val="0"/>
      <w:divBdr>
        <w:top w:val="none" w:sz="0" w:space="0" w:color="auto"/>
        <w:left w:val="none" w:sz="0" w:space="0" w:color="auto"/>
        <w:bottom w:val="none" w:sz="0" w:space="0" w:color="auto"/>
        <w:right w:val="none" w:sz="0" w:space="0" w:color="auto"/>
      </w:divBdr>
      <w:divsChild>
        <w:div w:id="579558773">
          <w:marLeft w:val="0"/>
          <w:marRight w:val="0"/>
          <w:marTop w:val="0"/>
          <w:marBottom w:val="0"/>
          <w:divBdr>
            <w:top w:val="none" w:sz="0" w:space="0" w:color="auto"/>
            <w:left w:val="none" w:sz="0" w:space="0" w:color="auto"/>
            <w:bottom w:val="none" w:sz="0" w:space="0" w:color="auto"/>
            <w:right w:val="none" w:sz="0" w:space="0" w:color="auto"/>
          </w:divBdr>
          <w:divsChild>
            <w:div w:id="579558784">
              <w:marLeft w:val="0"/>
              <w:marRight w:val="0"/>
              <w:marTop w:val="0"/>
              <w:marBottom w:val="0"/>
              <w:divBdr>
                <w:top w:val="none" w:sz="0" w:space="0" w:color="auto"/>
                <w:left w:val="none" w:sz="0" w:space="0" w:color="auto"/>
                <w:bottom w:val="none" w:sz="0" w:space="0" w:color="auto"/>
                <w:right w:val="none" w:sz="0" w:space="0" w:color="auto"/>
              </w:divBdr>
              <w:divsChild>
                <w:div w:id="579558800">
                  <w:marLeft w:val="0"/>
                  <w:marRight w:val="0"/>
                  <w:marTop w:val="0"/>
                  <w:marBottom w:val="0"/>
                  <w:divBdr>
                    <w:top w:val="none" w:sz="0" w:space="0" w:color="auto"/>
                    <w:left w:val="none" w:sz="0" w:space="0" w:color="auto"/>
                    <w:bottom w:val="none" w:sz="0" w:space="0" w:color="auto"/>
                    <w:right w:val="none" w:sz="0" w:space="0" w:color="auto"/>
                  </w:divBdr>
                  <w:divsChild>
                    <w:div w:id="579558803">
                      <w:marLeft w:val="0"/>
                      <w:marRight w:val="0"/>
                      <w:marTop w:val="0"/>
                      <w:marBottom w:val="0"/>
                      <w:divBdr>
                        <w:top w:val="none" w:sz="0" w:space="0" w:color="auto"/>
                        <w:left w:val="none" w:sz="0" w:space="0" w:color="auto"/>
                        <w:bottom w:val="none" w:sz="0" w:space="0" w:color="auto"/>
                        <w:right w:val="none" w:sz="0" w:space="0" w:color="auto"/>
                      </w:divBdr>
                      <w:divsChild>
                        <w:div w:id="579558777">
                          <w:marLeft w:val="0"/>
                          <w:marRight w:val="0"/>
                          <w:marTop w:val="0"/>
                          <w:marBottom w:val="0"/>
                          <w:divBdr>
                            <w:top w:val="none" w:sz="0" w:space="0" w:color="auto"/>
                            <w:left w:val="none" w:sz="0" w:space="0" w:color="auto"/>
                            <w:bottom w:val="none" w:sz="0" w:space="0" w:color="auto"/>
                            <w:right w:val="none" w:sz="0" w:space="0" w:color="auto"/>
                          </w:divBdr>
                          <w:divsChild>
                            <w:div w:id="579558818">
                              <w:marLeft w:val="0"/>
                              <w:marRight w:val="0"/>
                              <w:marTop w:val="0"/>
                              <w:marBottom w:val="0"/>
                              <w:divBdr>
                                <w:top w:val="none" w:sz="0" w:space="0" w:color="auto"/>
                                <w:left w:val="none" w:sz="0" w:space="0" w:color="auto"/>
                                <w:bottom w:val="none" w:sz="0" w:space="0" w:color="auto"/>
                                <w:right w:val="none" w:sz="0" w:space="0" w:color="auto"/>
                              </w:divBdr>
                              <w:divsChild>
                                <w:div w:id="579558805">
                                  <w:marLeft w:val="0"/>
                                  <w:marRight w:val="0"/>
                                  <w:marTop w:val="0"/>
                                  <w:marBottom w:val="0"/>
                                  <w:divBdr>
                                    <w:top w:val="single" w:sz="6" w:space="0" w:color="F5F5F5"/>
                                    <w:left w:val="single" w:sz="6" w:space="0" w:color="F5F5F5"/>
                                    <w:bottom w:val="single" w:sz="6" w:space="0" w:color="F5F5F5"/>
                                    <w:right w:val="single" w:sz="6" w:space="0" w:color="F5F5F5"/>
                                  </w:divBdr>
                                  <w:divsChild>
                                    <w:div w:id="579558809">
                                      <w:marLeft w:val="0"/>
                                      <w:marRight w:val="0"/>
                                      <w:marTop w:val="0"/>
                                      <w:marBottom w:val="0"/>
                                      <w:divBdr>
                                        <w:top w:val="none" w:sz="0" w:space="0" w:color="auto"/>
                                        <w:left w:val="none" w:sz="0" w:space="0" w:color="auto"/>
                                        <w:bottom w:val="none" w:sz="0" w:space="0" w:color="auto"/>
                                        <w:right w:val="none" w:sz="0" w:space="0" w:color="auto"/>
                                      </w:divBdr>
                                      <w:divsChild>
                                        <w:div w:id="5795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5588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8</Pages>
  <Words>1873</Words>
  <Characters>10305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Julcapoma</dc:creator>
  <cp:keywords/>
  <dc:description/>
  <cp:lastModifiedBy>grojas</cp:lastModifiedBy>
  <cp:revision>3</cp:revision>
  <cp:lastPrinted>2011-09-19T00:18:00Z</cp:lastPrinted>
  <dcterms:created xsi:type="dcterms:W3CDTF">2012-09-16T19:55:00Z</dcterms:created>
  <dcterms:modified xsi:type="dcterms:W3CDTF">2012-09-17T19:53:00Z</dcterms:modified>
</cp:coreProperties>
</file>