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EC7" w:rsidRPr="0098113E" w:rsidRDefault="002D5EC7" w:rsidP="002D5EC7">
      <w:pPr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tbl>
      <w:tblPr>
        <w:tblStyle w:val="Tablaconcuadrcula"/>
        <w:tblW w:w="10774" w:type="dxa"/>
        <w:tblInd w:w="-601" w:type="dxa"/>
        <w:tblLayout w:type="fixed"/>
        <w:tblLook w:val="04A0"/>
      </w:tblPr>
      <w:tblGrid>
        <w:gridCol w:w="1707"/>
        <w:gridCol w:w="946"/>
        <w:gridCol w:w="2597"/>
        <w:gridCol w:w="1196"/>
        <w:gridCol w:w="1113"/>
        <w:gridCol w:w="1268"/>
        <w:gridCol w:w="1947"/>
      </w:tblGrid>
      <w:tr w:rsidR="002D5EC7" w:rsidRPr="0098113E" w:rsidTr="003F2C5C">
        <w:trPr>
          <w:trHeight w:val="367"/>
        </w:trPr>
        <w:tc>
          <w:tcPr>
            <w:tcW w:w="10774" w:type="dxa"/>
            <w:gridSpan w:val="7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INFORME DE NO CONFORMIDAD</w:t>
            </w:r>
          </w:p>
        </w:tc>
      </w:tr>
      <w:tr w:rsidR="002D5EC7" w:rsidRPr="0098113E" w:rsidTr="003F2C5C">
        <w:trPr>
          <w:trHeight w:val="366"/>
        </w:trPr>
        <w:tc>
          <w:tcPr>
            <w:tcW w:w="1707" w:type="dxa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Categoría</w:t>
            </w:r>
          </w:p>
        </w:tc>
        <w:tc>
          <w:tcPr>
            <w:tcW w:w="4739" w:type="dxa"/>
            <w:gridSpan w:val="3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  <w:t>No Conformidad menor</w:t>
            </w:r>
          </w:p>
        </w:tc>
        <w:tc>
          <w:tcPr>
            <w:tcW w:w="2381" w:type="dxa"/>
            <w:gridSpan w:val="2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Fecha de detección</w:t>
            </w:r>
          </w:p>
        </w:tc>
        <w:tc>
          <w:tcPr>
            <w:tcW w:w="1947" w:type="dxa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06/02/2013</w:t>
            </w:r>
          </w:p>
        </w:tc>
      </w:tr>
      <w:tr w:rsidR="002D5EC7" w:rsidRPr="0098113E" w:rsidTr="003F2C5C">
        <w:trPr>
          <w:trHeight w:val="366"/>
        </w:trPr>
        <w:tc>
          <w:tcPr>
            <w:tcW w:w="1707" w:type="dxa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Área</w:t>
            </w:r>
          </w:p>
        </w:tc>
        <w:tc>
          <w:tcPr>
            <w:tcW w:w="4739" w:type="dxa"/>
            <w:gridSpan w:val="3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1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Persona que la detectó</w:t>
            </w:r>
          </w:p>
        </w:tc>
        <w:tc>
          <w:tcPr>
            <w:tcW w:w="1947" w:type="dxa"/>
            <w:vMerge w:val="restart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Gabriela E. Rojas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Munive</w:t>
            </w:r>
            <w:proofErr w:type="spellEnd"/>
          </w:p>
        </w:tc>
      </w:tr>
      <w:tr w:rsidR="002D5EC7" w:rsidRPr="0098113E" w:rsidTr="003F2C5C">
        <w:trPr>
          <w:trHeight w:val="366"/>
        </w:trPr>
        <w:tc>
          <w:tcPr>
            <w:tcW w:w="1707" w:type="dxa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Proceso</w:t>
            </w:r>
          </w:p>
        </w:tc>
        <w:tc>
          <w:tcPr>
            <w:tcW w:w="4739" w:type="dxa"/>
            <w:gridSpan w:val="3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Mantenimiento de procesos</w:t>
            </w:r>
          </w:p>
        </w:tc>
        <w:tc>
          <w:tcPr>
            <w:tcW w:w="2381" w:type="dxa"/>
            <w:gridSpan w:val="2"/>
            <w:vMerge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7" w:type="dxa"/>
            <w:vMerge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EC7" w:rsidRPr="0098113E" w:rsidTr="003F2C5C">
        <w:trPr>
          <w:trHeight w:val="384"/>
        </w:trPr>
        <w:tc>
          <w:tcPr>
            <w:tcW w:w="10774" w:type="dxa"/>
            <w:gridSpan w:val="7"/>
            <w:shd w:val="clear" w:color="auto" w:fill="D9D9D9" w:themeFill="background1" w:themeFillShade="D9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SECCIÓN 1: DETALLES DE LA NO CONFORMIDAD</w:t>
            </w:r>
          </w:p>
        </w:tc>
      </w:tr>
      <w:tr w:rsidR="002D5EC7" w:rsidRPr="0098113E" w:rsidTr="003F2C5C">
        <w:trPr>
          <w:trHeight w:val="340"/>
        </w:trPr>
        <w:tc>
          <w:tcPr>
            <w:tcW w:w="10774" w:type="dxa"/>
            <w:gridSpan w:val="7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Hechos</w:t>
            </w:r>
          </w:p>
        </w:tc>
      </w:tr>
      <w:tr w:rsidR="002D5EC7" w:rsidRPr="0098113E" w:rsidTr="003F2C5C">
        <w:trPr>
          <w:trHeight w:val="278"/>
        </w:trPr>
        <w:tc>
          <w:tcPr>
            <w:tcW w:w="10774" w:type="dxa"/>
            <w:gridSpan w:val="7"/>
            <w:vAlign w:val="center"/>
          </w:tcPr>
          <w:p w:rsidR="002D5EC7" w:rsidRPr="0098113E" w:rsidRDefault="00C6692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 xml:space="preserve">Al realizar el Caso de Prueba TC1 del SI_CUS015_Mantenimiento de Procesos para el set de valores V2, V3 y V4, se ha evidenciado que posterior a realizar </w:t>
            </w:r>
            <w:smartTag w:uri="urn:schemas-microsoft-com:office:smarttags" w:element="PersonName">
              <w:smartTagPr>
                <w:attr w:name="ProductID" w:val="la  Modificaci￳n"/>
              </w:smartTagPr>
              <w:r>
                <w:rPr>
                  <w:rFonts w:ascii="Arial" w:hAnsi="Arial" w:cs="Arial"/>
                  <w:color w:val="0000FF"/>
                  <w:sz w:val="18"/>
                  <w:szCs w:val="18"/>
                </w:rPr>
                <w:t>la  Modificación</w:t>
              </w:r>
            </w:smartTag>
            <w:r>
              <w:rPr>
                <w:rFonts w:ascii="Arial" w:hAnsi="Arial" w:cs="Arial"/>
                <w:color w:val="0000FF"/>
                <w:sz w:val="18"/>
                <w:szCs w:val="18"/>
              </w:rPr>
              <w:t xml:space="preserve"> del Campo: Responsable en la pantalla “Editar Proceso” al volver a la pantalla “Consulta de Procesos” dicho Campo no aparece actualizado, se muestra otro valor diferente al del cambio. Sin embargo al volver a ingresar a la pantalla “Editar Proceso” para el mismo registro todos los campos aparecen actualizados correctamente. (Ver Anexos)</w:t>
            </w:r>
            <w:r w:rsidR="003F2C5C">
              <w:rPr>
                <w:rFonts w:ascii="Arial" w:hAnsi="Arial" w:cs="Arial"/>
                <w:color w:val="0000FF"/>
                <w:sz w:val="18"/>
                <w:szCs w:val="18"/>
              </w:rPr>
              <w:t>.</w:t>
            </w:r>
          </w:p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EC7" w:rsidRPr="0098113E" w:rsidTr="003F2C5C">
        <w:trPr>
          <w:trHeight w:val="340"/>
        </w:trPr>
        <w:tc>
          <w:tcPr>
            <w:tcW w:w="10774" w:type="dxa"/>
            <w:gridSpan w:val="7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Evidencia</w:t>
            </w:r>
          </w:p>
        </w:tc>
      </w:tr>
      <w:tr w:rsidR="002D5EC7" w:rsidRPr="0098113E" w:rsidTr="003F2C5C">
        <w:trPr>
          <w:trHeight w:val="278"/>
        </w:trPr>
        <w:tc>
          <w:tcPr>
            <w:tcW w:w="10774" w:type="dxa"/>
            <w:gridSpan w:val="7"/>
            <w:vAlign w:val="center"/>
          </w:tcPr>
          <w:p w:rsidR="002D5EC7" w:rsidRPr="00571328" w:rsidRDefault="00136631" w:rsidP="00C14B8A">
            <w:pPr>
              <w:spacing w:line="276" w:lineRule="auto"/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Arial" w:hAnsi="Arial" w:cs="Arial"/>
                <w:i/>
                <w:noProof/>
                <w:color w:val="BFBFBF" w:themeColor="background1" w:themeShade="BF"/>
                <w:sz w:val="20"/>
                <w:szCs w:val="20"/>
                <w:lang w:eastAsia="es-PE"/>
              </w:rPr>
              <w:pict>
                <v:rect id="_x0000_s1039" style="position:absolute;margin-left:469.5pt;margin-top:300.5pt;width:45.6pt;height:6.55pt;z-index:251664384;mso-position-horizontal-relative:text;mso-position-vertical-relative:text" filled="f" strokecolor="maroon" strokeweight="3pt"/>
              </w:pict>
            </w:r>
          </w:p>
          <w:p w:rsidR="003F2C5C" w:rsidRPr="00DB6D02" w:rsidRDefault="003F2C5C" w:rsidP="003F2C5C">
            <w:pPr>
              <w:rPr>
                <w:rFonts w:ascii="Arial" w:hAnsi="Arial"/>
                <w:sz w:val="18"/>
                <w:u w:val="single"/>
              </w:rPr>
            </w:pPr>
            <w:r>
              <w:rPr>
                <w:rFonts w:ascii="Arial" w:hAnsi="Arial"/>
                <w:sz w:val="18"/>
                <w:u w:val="single"/>
              </w:rPr>
              <w:t>Anexo 1</w:t>
            </w:r>
            <w:r>
              <w:rPr>
                <w:rFonts w:ascii="Arial" w:hAnsi="Arial"/>
                <w:sz w:val="18"/>
                <w:u w:val="single"/>
              </w:rPr>
              <w:br/>
            </w: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Juegos de datos</w:t>
            </w:r>
          </w:p>
          <w:p w:rsidR="002D5EC7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18"/>
                <w:lang w:eastAsia="es-PE"/>
              </w:rPr>
              <w:drawing>
                <wp:inline distT="0" distB="0" distL="0" distR="0">
                  <wp:extent cx="6638925" cy="968359"/>
                  <wp:effectExtent l="19050" t="0" r="9525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968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Set de Valor: V2</w:t>
            </w: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Consulta inicial</w: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Consulta después de la modificación del Proceso</w:t>
            </w:r>
          </w:p>
          <w:p w:rsidR="003F2C5C" w:rsidRDefault="003F2C5C" w:rsidP="003F2C5C">
            <w:pPr>
              <w:ind w:hanging="142"/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3445510</wp:posOffset>
                  </wp:positionH>
                  <wp:positionV relativeFrom="paragraph">
                    <wp:posOffset>73660</wp:posOffset>
                  </wp:positionV>
                  <wp:extent cx="3270885" cy="1971675"/>
                  <wp:effectExtent l="19050" t="0" r="5715" b="0"/>
                  <wp:wrapNone/>
                  <wp:docPr id="1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4388" t="16191" r="16103" b="9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885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PE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83185</wp:posOffset>
                  </wp:positionV>
                  <wp:extent cx="3472180" cy="2143125"/>
                  <wp:effectExtent l="19050" t="0" r="0" b="0"/>
                  <wp:wrapNone/>
                  <wp:docPr id="1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4388" t="15601" r="15938" b="8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18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Los juegos de datos del set de Valor 1 cambian en </w:t>
            </w:r>
            <w:smartTag w:uri="urn:schemas-microsoft-com:office:smarttags" w:element="PersonName">
              <w:smartTagPr>
                <w:attr w:name="ProductID" w:val="la Consulta"/>
              </w:smartTagPr>
              <w:r>
                <w:rPr>
                  <w:rFonts w:ascii="Arial" w:hAnsi="Arial"/>
                  <w:sz w:val="18"/>
                </w:rPr>
                <w:t>la Consulta</w:t>
              </w:r>
            </w:smartTag>
            <w:r>
              <w:rPr>
                <w:rFonts w:ascii="Arial" w:hAnsi="Arial"/>
                <w:sz w:val="18"/>
              </w:rPr>
              <w:t xml:space="preserve"> de Procesos</w:t>
            </w:r>
            <w:r w:rsidRPr="008179F7">
              <w:rPr>
                <w:rFonts w:ascii="Arial" w:hAnsi="Arial"/>
                <w:sz w:val="18"/>
                <w:u w:val="single"/>
              </w:rPr>
              <w:t xml:space="preserve"> excepto el Campo Responsable</w:t>
            </w:r>
            <w:r>
              <w:rPr>
                <w:rFonts w:ascii="Arial" w:hAnsi="Arial"/>
                <w:sz w:val="18"/>
              </w:rPr>
              <w:t xml:space="preserve"> que debería Mostar el valor “</w:t>
            </w:r>
            <w:proofErr w:type="spellStart"/>
            <w:r>
              <w:rPr>
                <w:rFonts w:ascii="Arial" w:hAnsi="Arial"/>
                <w:sz w:val="18"/>
              </w:rPr>
              <w:t>Saenz</w:t>
            </w:r>
            <w:proofErr w:type="spellEnd"/>
            <w:r>
              <w:rPr>
                <w:rFonts w:ascii="Arial" w:hAnsi="Arial"/>
                <w:sz w:val="18"/>
              </w:rPr>
              <w:t xml:space="preserve"> Gallardo, </w:t>
            </w:r>
            <w:proofErr w:type="spellStart"/>
            <w:r>
              <w:rPr>
                <w:rFonts w:ascii="Arial" w:hAnsi="Arial"/>
                <w:sz w:val="18"/>
              </w:rPr>
              <w:t>Melissa</w:t>
            </w:r>
            <w:proofErr w:type="spellEnd"/>
            <w:r>
              <w:rPr>
                <w:rFonts w:ascii="Arial" w:hAnsi="Arial"/>
                <w:sz w:val="18"/>
              </w:rPr>
              <w:t xml:space="preserve">” y no </w:t>
            </w:r>
            <w:r w:rsidRPr="003E47D8">
              <w:rPr>
                <w:rFonts w:ascii="Arial" w:hAnsi="Arial"/>
                <w:b/>
                <w:i/>
                <w:sz w:val="18"/>
              </w:rPr>
              <w:t>ARTURO ROMA</w:t>
            </w:r>
            <w:r>
              <w:rPr>
                <w:rFonts w:ascii="Arial" w:hAnsi="Arial"/>
                <w:b/>
                <w:i/>
                <w:sz w:val="18"/>
              </w:rPr>
              <w:t>Ñ</w:t>
            </w:r>
            <w:r w:rsidRPr="003E47D8">
              <w:rPr>
                <w:rFonts w:ascii="Arial" w:hAnsi="Arial"/>
                <w:b/>
                <w:i/>
                <w:sz w:val="18"/>
              </w:rPr>
              <w:t>A CASAS</w:t>
            </w:r>
            <w:r>
              <w:rPr>
                <w:rFonts w:ascii="Arial" w:hAnsi="Arial"/>
                <w:sz w:val="18"/>
              </w:rPr>
              <w:t>.</w:t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3F2C5C" w:rsidRPr="003E47D8" w:rsidRDefault="003F2C5C" w:rsidP="003F2C5C">
            <w:pPr>
              <w:rPr>
                <w:rFonts w:ascii="Arial" w:hAnsi="Arial"/>
                <w:sz w:val="18"/>
                <w:u w:val="single"/>
              </w:rPr>
            </w:pPr>
            <w:r w:rsidRPr="003E47D8">
              <w:rPr>
                <w:rFonts w:ascii="Arial" w:hAnsi="Arial"/>
                <w:sz w:val="18"/>
                <w:u w:val="single"/>
              </w:rPr>
              <w:t>Set de Valor: V3</w:t>
            </w: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</w:p>
          <w:p w:rsidR="003F2C5C" w:rsidRDefault="003F2C5C" w:rsidP="003F2C5C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Consulta inicial</w: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  <w:t>Consulta después de la modificación del Proceso</w:t>
            </w:r>
          </w:p>
          <w:p w:rsidR="003F2C5C" w:rsidRDefault="0013663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136631">
              <w:rPr>
                <w:rFonts w:ascii="Arial" w:hAnsi="Arial" w:cs="Arial"/>
                <w:i/>
                <w:noProof/>
                <w:color w:val="BFBFBF" w:themeColor="background1" w:themeShade="BF"/>
                <w:sz w:val="20"/>
                <w:szCs w:val="20"/>
                <w:lang w:eastAsia="es-PE"/>
              </w:rPr>
              <w:pict>
                <v:rect id="_x0000_s1037" style="position:absolute;margin-left:449.8pt;margin-top:118.95pt;width:45.6pt;height:6.55pt;z-index:251662336" filled="f" strokecolor="maroon" strokeweight="3pt"/>
              </w:pict>
            </w:r>
            <w:r w:rsidR="0021339F">
              <w:rPr>
                <w:noProof/>
                <w:lang w:eastAsia="es-PE"/>
              </w:rPr>
              <w:drawing>
                <wp:anchor distT="0" distB="0" distL="114300" distR="114300" simplePos="0" relativeHeight="251659263" behindDoc="0" locked="0" layoutInCell="1" allowOverlap="1">
                  <wp:simplePos x="0" y="0"/>
                  <wp:positionH relativeFrom="column">
                    <wp:posOffset>3370580</wp:posOffset>
                  </wp:positionH>
                  <wp:positionV relativeFrom="paragraph">
                    <wp:posOffset>24130</wp:posOffset>
                  </wp:positionV>
                  <wp:extent cx="3284220" cy="1590675"/>
                  <wp:effectExtent l="19050" t="19050" r="11430" b="28575"/>
                  <wp:wrapNone/>
                  <wp:docPr id="1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4388" t="14075" r="14056" b="24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15906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 w:rsidR="0021339F">
              <w:rPr>
                <w:noProof/>
                <w:lang w:eastAsia="es-PE"/>
              </w:rPr>
              <w:drawing>
                <wp:inline distT="0" distB="0" distL="0" distR="0">
                  <wp:extent cx="3256303" cy="1590675"/>
                  <wp:effectExtent l="19050" t="19050" r="20297" b="28575"/>
                  <wp:docPr id="114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4378" t="14990" r="14061" b="22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303" cy="15906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71328" w:rsidRDefault="00571328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1339F" w:rsidRDefault="0021339F" w:rsidP="0021339F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Los juegos de datos del set de Valor 1 cambian en </w:t>
            </w:r>
            <w:smartTag w:uri="urn:schemas-microsoft-com:office:smarttags" w:element="PersonName">
              <w:smartTagPr>
                <w:attr w:name="ProductID" w:val="la Consulta"/>
              </w:smartTagPr>
              <w:r>
                <w:rPr>
                  <w:rFonts w:ascii="Arial" w:hAnsi="Arial"/>
                  <w:sz w:val="18"/>
                </w:rPr>
                <w:t>la Consulta</w:t>
              </w:r>
            </w:smartTag>
            <w:r>
              <w:rPr>
                <w:rFonts w:ascii="Arial" w:hAnsi="Arial"/>
                <w:sz w:val="18"/>
              </w:rPr>
              <w:t xml:space="preserve"> de Procesos</w:t>
            </w:r>
            <w:r w:rsidRPr="008179F7">
              <w:rPr>
                <w:rFonts w:ascii="Arial" w:hAnsi="Arial"/>
                <w:sz w:val="18"/>
                <w:u w:val="single"/>
              </w:rPr>
              <w:t xml:space="preserve"> excepto el Campo Responsable</w:t>
            </w:r>
            <w:r>
              <w:rPr>
                <w:rFonts w:ascii="Arial" w:hAnsi="Arial"/>
                <w:sz w:val="18"/>
              </w:rPr>
              <w:t xml:space="preserve"> que debería Mostar el valor “</w:t>
            </w:r>
            <w:proofErr w:type="spellStart"/>
            <w:r>
              <w:rPr>
                <w:rFonts w:ascii="Arial" w:hAnsi="Arial"/>
                <w:sz w:val="18"/>
              </w:rPr>
              <w:t>Martinez</w:t>
            </w:r>
            <w:proofErr w:type="spellEnd"/>
            <w:r>
              <w:rPr>
                <w:rFonts w:ascii="Arial" w:hAnsi="Arial"/>
                <w:sz w:val="18"/>
              </w:rPr>
              <w:t xml:space="preserve"> Sabogal, Isabel” y no </w:t>
            </w:r>
            <w:r w:rsidRPr="003E47D8">
              <w:rPr>
                <w:rFonts w:ascii="Arial" w:hAnsi="Arial"/>
                <w:b/>
                <w:i/>
                <w:sz w:val="18"/>
              </w:rPr>
              <w:t>YSELA VIRU MONJARAS</w:t>
            </w:r>
            <w:r>
              <w:rPr>
                <w:rFonts w:ascii="Arial" w:hAnsi="Arial"/>
                <w:sz w:val="18"/>
              </w:rPr>
              <w:t>.</w:t>
            </w:r>
          </w:p>
          <w:p w:rsidR="0021339F" w:rsidRDefault="0021339F" w:rsidP="0021339F">
            <w:pPr>
              <w:rPr>
                <w:rFonts w:ascii="Arial" w:hAnsi="Arial"/>
                <w:sz w:val="18"/>
              </w:rPr>
            </w:pPr>
          </w:p>
          <w:p w:rsidR="0021339F" w:rsidRPr="003E47D8" w:rsidRDefault="0021339F" w:rsidP="0021339F">
            <w:pPr>
              <w:rPr>
                <w:rFonts w:ascii="Arial" w:hAnsi="Arial"/>
                <w:sz w:val="18"/>
                <w:u w:val="single"/>
              </w:rPr>
            </w:pPr>
            <w:r w:rsidRPr="003E47D8">
              <w:rPr>
                <w:rFonts w:ascii="Arial" w:hAnsi="Arial"/>
                <w:sz w:val="18"/>
                <w:u w:val="single"/>
              </w:rPr>
              <w:t>Set de Valor: V4</w:t>
            </w:r>
          </w:p>
          <w:p w:rsidR="0021339F" w:rsidRDefault="0021339F" w:rsidP="0021339F">
            <w:pPr>
              <w:rPr>
                <w:rFonts w:ascii="Arial" w:hAnsi="Arial"/>
                <w:sz w:val="18"/>
              </w:rPr>
            </w:pPr>
          </w:p>
          <w:p w:rsidR="0021339F" w:rsidRDefault="00F15E61" w:rsidP="0021339F">
            <w:pPr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Consulta inicial</w:t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>
              <w:rPr>
                <w:rFonts w:ascii="Arial" w:hAnsi="Arial"/>
                <w:sz w:val="18"/>
              </w:rPr>
              <w:tab/>
            </w:r>
            <w:r w:rsidR="0021339F">
              <w:rPr>
                <w:rFonts w:ascii="Arial" w:hAnsi="Arial"/>
                <w:sz w:val="18"/>
              </w:rPr>
              <w:t>Consulta después de la modificación del Proceso</w:t>
            </w:r>
          </w:p>
          <w:p w:rsidR="003F2C5C" w:rsidRDefault="003F2C5C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1339F" w:rsidRDefault="0013663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136631">
              <w:rPr>
                <w:rFonts w:ascii="Arial" w:hAnsi="Arial" w:cs="Arial"/>
                <w:i/>
                <w:noProof/>
                <w:color w:val="BFBFBF" w:themeColor="background1" w:themeShade="BF"/>
                <w:sz w:val="20"/>
                <w:szCs w:val="20"/>
                <w:lang w:eastAsia="es-PE"/>
              </w:rPr>
              <w:pict>
                <v:rect id="_x0000_s1040" style="position:absolute;margin-left:429.55pt;margin-top:133.3pt;width:45.6pt;height:6.55pt;z-index:251665408" filled="f" strokecolor="maroon" strokeweight="3pt"/>
              </w:pict>
            </w:r>
            <w:r w:rsidR="00F15E61">
              <w:rPr>
                <w:noProof/>
                <w:lang w:eastAsia="es-PE"/>
              </w:rPr>
              <w:drawing>
                <wp:inline distT="0" distB="0" distL="0" distR="0">
                  <wp:extent cx="2962275" cy="1841004"/>
                  <wp:effectExtent l="19050" t="0" r="9525" b="0"/>
                  <wp:docPr id="11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4378" t="14384" r="16103" b="9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841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15E61">
              <w:rPr>
                <w:noProof/>
                <w:lang w:eastAsia="es-PE"/>
              </w:rPr>
              <w:drawing>
                <wp:inline distT="0" distB="0" distL="0" distR="0">
                  <wp:extent cx="3372755" cy="1762125"/>
                  <wp:effectExtent l="19050" t="0" r="0" b="0"/>
                  <wp:docPr id="1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4268" t="27190" r="15411" b="7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406" cy="1764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5E61" w:rsidRDefault="00F15E61" w:rsidP="00F15E61">
            <w:pPr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Los juegos de datos del set de Valor 1 cambian en </w:t>
            </w:r>
            <w:smartTag w:uri="urn:schemas-microsoft-com:office:smarttags" w:element="PersonName">
              <w:smartTagPr>
                <w:attr w:name="ProductID" w:val="la Consulta"/>
              </w:smartTagPr>
              <w:r>
                <w:rPr>
                  <w:rFonts w:ascii="Arial" w:hAnsi="Arial"/>
                  <w:sz w:val="18"/>
                </w:rPr>
                <w:t>la Consulta</w:t>
              </w:r>
            </w:smartTag>
            <w:r>
              <w:rPr>
                <w:rFonts w:ascii="Arial" w:hAnsi="Arial"/>
                <w:sz w:val="18"/>
              </w:rPr>
              <w:t xml:space="preserve"> de Procesos</w:t>
            </w:r>
            <w:r w:rsidRPr="008179F7">
              <w:rPr>
                <w:rFonts w:ascii="Arial" w:hAnsi="Arial"/>
                <w:sz w:val="18"/>
                <w:u w:val="single"/>
              </w:rPr>
              <w:t xml:space="preserve"> excepto el Campo Responsable</w:t>
            </w:r>
            <w:r>
              <w:rPr>
                <w:rFonts w:ascii="Arial" w:hAnsi="Arial"/>
                <w:sz w:val="18"/>
              </w:rPr>
              <w:t xml:space="preserve"> que debería Mostar el valor “</w:t>
            </w:r>
            <w:proofErr w:type="spellStart"/>
            <w:r>
              <w:rPr>
                <w:rFonts w:ascii="Arial" w:hAnsi="Arial"/>
                <w:sz w:val="18"/>
              </w:rPr>
              <w:t>Martinez</w:t>
            </w:r>
            <w:proofErr w:type="spellEnd"/>
            <w:r>
              <w:rPr>
                <w:rFonts w:ascii="Arial" w:hAnsi="Arial"/>
                <w:sz w:val="18"/>
              </w:rPr>
              <w:t xml:space="preserve"> Sabogal, Isabel” y no </w:t>
            </w:r>
            <w:r w:rsidRPr="00210178">
              <w:rPr>
                <w:rFonts w:ascii="Arial" w:hAnsi="Arial"/>
                <w:b/>
                <w:sz w:val="18"/>
              </w:rPr>
              <w:t>CARLOS ZELA BUENO</w:t>
            </w:r>
          </w:p>
          <w:p w:rsidR="0021339F" w:rsidRDefault="0021339F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F15E61" w:rsidRDefault="00F15E6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Anexo2</w:t>
            </w:r>
          </w:p>
          <w:p w:rsidR="00F15E61" w:rsidRDefault="00F15E61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F15E61">
              <w:rPr>
                <w:rFonts w:ascii="Arial" w:hAnsi="Arial" w:cs="Arial"/>
                <w:noProof/>
                <w:sz w:val="20"/>
                <w:szCs w:val="20"/>
                <w:lang w:eastAsia="es-PE"/>
              </w:rPr>
              <w:drawing>
                <wp:inline distT="0" distB="0" distL="0" distR="0">
                  <wp:extent cx="3986749" cy="1562100"/>
                  <wp:effectExtent l="19050" t="0" r="0" b="0"/>
                  <wp:docPr id="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11212" b="190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913" cy="1564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1CE" w:rsidRDefault="004951CE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:rsidR="002D5EC7" w:rsidRPr="0098113E" w:rsidRDefault="002D5EC7" w:rsidP="00F15E6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EC7" w:rsidRPr="0098113E" w:rsidTr="003F2C5C">
        <w:trPr>
          <w:trHeight w:val="356"/>
        </w:trPr>
        <w:tc>
          <w:tcPr>
            <w:tcW w:w="10774" w:type="dxa"/>
            <w:gridSpan w:val="7"/>
            <w:vAlign w:val="center"/>
          </w:tcPr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lastRenderedPageBreak/>
              <w:t>Norma / Estándar incumplido</w:t>
            </w:r>
          </w:p>
        </w:tc>
      </w:tr>
      <w:tr w:rsidR="002D5EC7" w:rsidRPr="0098113E" w:rsidTr="003F2C5C">
        <w:trPr>
          <w:trHeight w:val="278"/>
        </w:trPr>
        <w:tc>
          <w:tcPr>
            <w:tcW w:w="10774" w:type="dxa"/>
            <w:gridSpan w:val="7"/>
            <w:vAlign w:val="center"/>
          </w:tcPr>
          <w:p w:rsidR="002D5EC7" w:rsidRPr="006A44C6" w:rsidRDefault="006A44C6" w:rsidP="006A44C6"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6A44C6">
              <w:rPr>
                <w:rFonts w:ascii="Arial" w:hAnsi="Arial" w:cs="Arial"/>
                <w:color w:val="0000FF"/>
                <w:sz w:val="18"/>
                <w:szCs w:val="18"/>
              </w:rPr>
              <w:t>La Norma ISO 9001:2008 requiere, en el punto 7.3.6 Validación del diseño y desarrollo, lo siguiente</w:t>
            </w:r>
            <w:r w:rsidR="00EF331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F3315" w:rsidRPr="00EF3315">
              <w:rPr>
                <w:rFonts w:ascii="Arial" w:hAnsi="Arial" w:cs="Arial"/>
                <w:color w:val="0000FF"/>
                <w:sz w:val="18"/>
                <w:szCs w:val="18"/>
              </w:rPr>
              <w:t>Se debe realizar la validación del diseño y desarrollo de acuerdo con lo planificado para asegurarse de que el producto resultante es capaz de satisfacer los requisitos para su aplicación especificada o uso previsto, cuando sea conocido</w:t>
            </w:r>
            <w:r w:rsidR="00EF3315">
              <w:rPr>
                <w:rFonts w:ascii="Arial" w:eastAsiaTheme="minorHAnsi" w:hAnsi="Arial" w:cs="Arial"/>
                <w:sz w:val="20"/>
                <w:szCs w:val="20"/>
                <w:lang w:val="es-ES"/>
              </w:rPr>
              <w:t>.</w:t>
            </w:r>
          </w:p>
          <w:p w:rsidR="002D5EC7" w:rsidRPr="0098113E" w:rsidRDefault="002D5EC7" w:rsidP="00C14B8A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1328" w:rsidRPr="0098113E" w:rsidTr="003F2C5C">
        <w:trPr>
          <w:trHeight w:val="370"/>
        </w:trPr>
        <w:tc>
          <w:tcPr>
            <w:tcW w:w="10774" w:type="dxa"/>
            <w:gridSpan w:val="7"/>
            <w:shd w:val="clear" w:color="auto" w:fill="D9D9D9" w:themeFill="background1" w:themeFillShade="D9"/>
            <w:vAlign w:val="center"/>
          </w:tcPr>
          <w:p w:rsidR="00571328" w:rsidRPr="0098113E" w:rsidRDefault="00571328" w:rsidP="00EF23A6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SECCIÓN 2: PROPUESTA DE PLAN DE ACCIÓN</w:t>
            </w:r>
          </w:p>
        </w:tc>
      </w:tr>
      <w:tr w:rsidR="00571328" w:rsidRPr="0098113E" w:rsidTr="003F2C5C">
        <w:trPr>
          <w:trHeight w:val="340"/>
        </w:trPr>
        <w:tc>
          <w:tcPr>
            <w:tcW w:w="10774" w:type="dxa"/>
            <w:gridSpan w:val="7"/>
            <w:vAlign w:val="center"/>
          </w:tcPr>
          <w:p w:rsidR="00571328" w:rsidRPr="0098113E" w:rsidRDefault="00571328" w:rsidP="00EF23A6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Acciones Preventivas</w:t>
            </w:r>
          </w:p>
        </w:tc>
      </w:tr>
      <w:tr w:rsidR="00571328" w:rsidRPr="0098113E" w:rsidTr="003F2C5C">
        <w:trPr>
          <w:trHeight w:val="884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71328" w:rsidRPr="0098113E" w:rsidRDefault="00571328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 Ocurrencia</w:t>
            </w:r>
          </w:p>
        </w:tc>
        <w:tc>
          <w:tcPr>
            <w:tcW w:w="8121" w:type="dxa"/>
            <w:gridSpan w:val="5"/>
            <w:vAlign w:val="center"/>
          </w:tcPr>
          <w:p w:rsidR="00EF3315" w:rsidRPr="00EF3315" w:rsidRDefault="00EF3315" w:rsidP="00EF3315"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EF3315">
              <w:rPr>
                <w:rFonts w:ascii="Arial" w:hAnsi="Arial" w:cs="Arial"/>
                <w:color w:val="0000FF"/>
                <w:sz w:val="18"/>
                <w:szCs w:val="18"/>
              </w:rPr>
              <w:t>Los resultados del diseño y desarrollo del sistema no el propósito del Caso de uso: Realizar el mantenimiento de los procesos de negocio</w:t>
            </w:r>
          </w:p>
          <w:p w:rsidR="00571328" w:rsidRPr="00EF3315" w:rsidRDefault="00571328" w:rsidP="00EF3315"/>
        </w:tc>
      </w:tr>
      <w:tr w:rsidR="00571328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71328" w:rsidRDefault="00571328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</w:t>
            </w:r>
            <w:r w:rsidR="00542500">
              <w:rPr>
                <w:rFonts w:ascii="Arial" w:hAnsi="Arial" w:cs="Arial"/>
                <w:sz w:val="20"/>
                <w:szCs w:val="20"/>
              </w:rPr>
              <w:t xml:space="preserve"> de Acciones a T</w:t>
            </w:r>
            <w:r>
              <w:rPr>
                <w:rFonts w:ascii="Arial" w:hAnsi="Arial" w:cs="Arial"/>
                <w:sz w:val="20"/>
                <w:szCs w:val="20"/>
              </w:rPr>
              <w:t>omar</w:t>
            </w:r>
          </w:p>
        </w:tc>
        <w:tc>
          <w:tcPr>
            <w:tcW w:w="8121" w:type="dxa"/>
            <w:gridSpan w:val="5"/>
            <w:vAlign w:val="center"/>
          </w:tcPr>
          <w:p w:rsidR="00571328" w:rsidRPr="0098113E" w:rsidRDefault="007D62EA" w:rsidP="00EF23A6">
            <w:pPr>
              <w:rPr>
                <w:rFonts w:ascii="Arial" w:hAnsi="Arial" w:cs="Arial"/>
                <w:sz w:val="20"/>
                <w:szCs w:val="20"/>
              </w:rPr>
            </w:pPr>
            <w:r w:rsidRPr="001F7D06">
              <w:rPr>
                <w:rFonts w:ascii="Arial" w:hAnsi="Arial" w:cs="Arial"/>
                <w:color w:val="0000FF"/>
                <w:sz w:val="18"/>
                <w:szCs w:val="18"/>
              </w:rPr>
              <w:t xml:space="preserve">Se debe revisar el Procedimiento de “Consulta de Procesos” para detectar el problema en la actualización del campo Responsable en </w:t>
            </w:r>
            <w:smartTag w:uri="urn:schemas-microsoft-com:office:smarttags" w:element="PersonName">
              <w:smartTagPr>
                <w:attr w:name="ProductID" w:val="la Consulta"/>
              </w:smartTagPr>
              <w:r w:rsidRPr="001F7D06">
                <w:rPr>
                  <w:rFonts w:ascii="Arial" w:hAnsi="Arial" w:cs="Arial"/>
                  <w:color w:val="0000FF"/>
                  <w:sz w:val="18"/>
                  <w:szCs w:val="18"/>
                </w:rPr>
                <w:t>la Consulta</w:t>
              </w:r>
            </w:smartTag>
            <w:r w:rsidRPr="001F7D06">
              <w:rPr>
                <w:rFonts w:ascii="Arial" w:hAnsi="Arial" w:cs="Arial"/>
                <w:color w:val="0000FF"/>
                <w:sz w:val="18"/>
                <w:szCs w:val="18"/>
              </w:rPr>
              <w:t xml:space="preserve"> de Procesos.</w:t>
            </w:r>
          </w:p>
        </w:tc>
      </w:tr>
      <w:tr w:rsidR="00542500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98113E" w:rsidRDefault="00DB287B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Pablo Robes</w:t>
            </w:r>
          </w:p>
        </w:tc>
      </w:tr>
      <w:tr w:rsidR="00542500" w:rsidRPr="0098113E" w:rsidTr="003F2C5C">
        <w:trPr>
          <w:trHeight w:val="340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597" w:type="dxa"/>
            <w:vAlign w:val="center"/>
          </w:tcPr>
          <w:p w:rsidR="00542500" w:rsidRPr="0098113E" w:rsidRDefault="004951CE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06702/2013</w:t>
            </w:r>
          </w:p>
        </w:tc>
        <w:tc>
          <w:tcPr>
            <w:tcW w:w="2309" w:type="dxa"/>
            <w:gridSpan w:val="2"/>
            <w:shd w:val="clear" w:color="auto" w:fill="D9D9D9" w:themeFill="background1" w:themeFillShade="D9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conformidad Asociada</w:t>
            </w:r>
          </w:p>
        </w:tc>
        <w:tc>
          <w:tcPr>
            <w:tcW w:w="3215" w:type="dxa"/>
            <w:gridSpan w:val="2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1328" w:rsidRPr="0098113E" w:rsidTr="003F2C5C">
        <w:trPr>
          <w:trHeight w:val="346"/>
        </w:trPr>
        <w:tc>
          <w:tcPr>
            <w:tcW w:w="10774" w:type="dxa"/>
            <w:gridSpan w:val="7"/>
            <w:vAlign w:val="center"/>
          </w:tcPr>
          <w:p w:rsidR="00571328" w:rsidRPr="0098113E" w:rsidRDefault="00571328" w:rsidP="00EF23A6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98113E">
              <w:rPr>
                <w:rFonts w:ascii="Arial" w:hAnsi="Arial" w:cs="Arial"/>
                <w:sz w:val="20"/>
                <w:szCs w:val="20"/>
              </w:rPr>
              <w:t>Acciones Correctivas</w:t>
            </w:r>
          </w:p>
        </w:tc>
      </w:tr>
      <w:tr w:rsidR="00542500" w:rsidRPr="0098113E" w:rsidTr="003F2C5C">
        <w:trPr>
          <w:trHeight w:val="884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 Ocurrencia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D91BBB" w:rsidRDefault="00D91BBB" w:rsidP="00EF23A6"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D91BBB">
              <w:rPr>
                <w:rFonts w:ascii="Arial" w:hAnsi="Arial" w:cs="Arial"/>
                <w:color w:val="0000FF"/>
                <w:sz w:val="18"/>
                <w:szCs w:val="18"/>
              </w:rPr>
              <w:t>El campo Responsab</w:t>
            </w:r>
            <w:r>
              <w:rPr>
                <w:rFonts w:ascii="Arial" w:hAnsi="Arial" w:cs="Arial"/>
                <w:color w:val="0000FF"/>
                <w:sz w:val="18"/>
                <w:szCs w:val="18"/>
              </w:rPr>
              <w:t>l</w:t>
            </w:r>
            <w:r w:rsidRPr="00D91BBB">
              <w:rPr>
                <w:rFonts w:ascii="Arial" w:hAnsi="Arial" w:cs="Arial"/>
                <w:color w:val="0000FF"/>
                <w:sz w:val="18"/>
                <w:szCs w:val="18"/>
              </w:rPr>
              <w:t>e de listado de Procesos no muestra el valor actualizado.</w:t>
            </w:r>
          </w:p>
        </w:tc>
      </w:tr>
      <w:tr w:rsidR="00542500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Descripción de Acciones a Tomar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D91BBB" w:rsidRDefault="00D91BBB" w:rsidP="00EF23A6"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>Se deberá establecer un Proceso de Casos de prueba a fin de verificar que se cumpla con el Propósito del Caso de uso.</w:t>
            </w:r>
          </w:p>
        </w:tc>
      </w:tr>
      <w:tr w:rsidR="00542500" w:rsidRPr="0098113E" w:rsidTr="003F2C5C">
        <w:trPr>
          <w:trHeight w:val="825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8121" w:type="dxa"/>
            <w:gridSpan w:val="5"/>
            <w:vAlign w:val="center"/>
          </w:tcPr>
          <w:p w:rsidR="00542500" w:rsidRPr="00D91BBB" w:rsidRDefault="00DB287B" w:rsidP="00EF23A6"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D91BBB">
              <w:rPr>
                <w:rFonts w:ascii="Arial" w:hAnsi="Arial" w:cs="Arial"/>
                <w:color w:val="0000FF"/>
                <w:sz w:val="18"/>
                <w:szCs w:val="18"/>
              </w:rPr>
              <w:t>Pablo Robles</w:t>
            </w:r>
          </w:p>
        </w:tc>
      </w:tr>
      <w:tr w:rsidR="00542500" w:rsidRPr="0098113E" w:rsidTr="003F2C5C">
        <w:trPr>
          <w:trHeight w:val="340"/>
        </w:trPr>
        <w:tc>
          <w:tcPr>
            <w:tcW w:w="2653" w:type="dxa"/>
            <w:gridSpan w:val="2"/>
            <w:shd w:val="clear" w:color="auto" w:fill="D9D9D9" w:themeFill="background1" w:themeFillShade="D9"/>
            <w:vAlign w:val="center"/>
          </w:tcPr>
          <w:p w:rsidR="00542500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597" w:type="dxa"/>
            <w:vAlign w:val="center"/>
          </w:tcPr>
          <w:p w:rsidR="00542500" w:rsidRPr="0098113E" w:rsidRDefault="00DB287B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06/07/2013</w:t>
            </w:r>
          </w:p>
        </w:tc>
        <w:tc>
          <w:tcPr>
            <w:tcW w:w="2309" w:type="dxa"/>
            <w:gridSpan w:val="2"/>
            <w:shd w:val="clear" w:color="auto" w:fill="D9D9D9" w:themeFill="background1" w:themeFillShade="D9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conformidad Asociada</w:t>
            </w:r>
          </w:p>
        </w:tc>
        <w:tc>
          <w:tcPr>
            <w:tcW w:w="3215" w:type="dxa"/>
            <w:gridSpan w:val="2"/>
            <w:vAlign w:val="center"/>
          </w:tcPr>
          <w:p w:rsidR="00542500" w:rsidRPr="0098113E" w:rsidRDefault="00542500" w:rsidP="00EF23A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71328" w:rsidRDefault="00571328" w:rsidP="002D5EC7">
      <w:pPr>
        <w:rPr>
          <w:rFonts w:ascii="Arial" w:hAnsi="Arial" w:cs="Arial"/>
        </w:rPr>
      </w:pPr>
    </w:p>
    <w:p w:rsidR="00542500" w:rsidRDefault="00542500" w:rsidP="002D5EC7">
      <w:pPr>
        <w:rPr>
          <w:rFonts w:ascii="Arial" w:hAnsi="Arial" w:cs="Arial"/>
        </w:rPr>
      </w:pPr>
    </w:p>
    <w:p w:rsidR="00542500" w:rsidRDefault="00542500" w:rsidP="002D5EC7">
      <w:pPr>
        <w:rPr>
          <w:rFonts w:ascii="Arial" w:hAnsi="Arial" w:cs="Arial"/>
        </w:rPr>
      </w:pPr>
    </w:p>
    <w:p w:rsidR="00542500" w:rsidRPr="00542500" w:rsidRDefault="00542500" w:rsidP="00542500">
      <w:pPr>
        <w:rPr>
          <w:rFonts w:ascii="Arial" w:hAnsi="Arial" w:cs="Arial"/>
          <w:lang w:val="es-MX"/>
        </w:rPr>
      </w:pPr>
      <w:r w:rsidRPr="00542500">
        <w:rPr>
          <w:rFonts w:ascii="Arial" w:hAnsi="Arial" w:cs="Arial"/>
          <w:lang w:val="es-MX"/>
        </w:rPr>
        <w:t>_______________</w:t>
      </w:r>
      <w:r w:rsidR="00D91BBB">
        <w:rPr>
          <w:rFonts w:ascii="Arial" w:hAnsi="Arial" w:cs="Arial"/>
          <w:lang w:val="es-MX"/>
        </w:rPr>
        <w:t>GABRIELA E. ROJAS MUNIVE</w:t>
      </w:r>
      <w:r>
        <w:rPr>
          <w:rFonts w:ascii="Arial" w:hAnsi="Arial" w:cs="Arial"/>
          <w:lang w:val="es-MX"/>
        </w:rPr>
        <w:t>_______________________</w:t>
      </w:r>
    </w:p>
    <w:p w:rsidR="00542500" w:rsidRPr="00542500" w:rsidRDefault="00542500" w:rsidP="00542500">
      <w:pPr>
        <w:rPr>
          <w:rFonts w:ascii="Arial" w:hAnsi="Arial" w:cs="Arial"/>
          <w:sz w:val="14"/>
          <w:szCs w:val="14"/>
        </w:rPr>
      </w:pPr>
      <w:r w:rsidRPr="00542500">
        <w:rPr>
          <w:rFonts w:ascii="Arial" w:hAnsi="Arial" w:cs="Arial"/>
          <w:sz w:val="14"/>
          <w:szCs w:val="14"/>
          <w:lang w:val="es-MX"/>
        </w:rPr>
        <w:t>NOMBRE Y FIRMA DEL RESPONSABLE QUIEN LEVANTO LA NO CONFORMIDAD</w:t>
      </w:r>
    </w:p>
    <w:sectPr w:rsidR="00542500" w:rsidRPr="00542500" w:rsidSect="001B56EB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46AF" w:rsidRDefault="00A346AF" w:rsidP="002D5EC7">
      <w:pPr>
        <w:spacing w:after="0" w:line="240" w:lineRule="auto"/>
      </w:pPr>
      <w:r>
        <w:separator/>
      </w:r>
    </w:p>
  </w:endnote>
  <w:endnote w:type="continuationSeparator" w:id="0">
    <w:p w:rsidR="00A346AF" w:rsidRDefault="00A346AF" w:rsidP="002D5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46AF" w:rsidRDefault="00A346AF" w:rsidP="002D5EC7">
      <w:pPr>
        <w:spacing w:after="0" w:line="240" w:lineRule="auto"/>
      </w:pPr>
      <w:r>
        <w:separator/>
      </w:r>
    </w:p>
  </w:footnote>
  <w:footnote w:type="continuationSeparator" w:id="0">
    <w:p w:rsidR="00A346AF" w:rsidRDefault="00A346AF" w:rsidP="002D5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5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1763"/>
      <w:gridCol w:w="5423"/>
      <w:gridCol w:w="1128"/>
      <w:gridCol w:w="1340"/>
    </w:tblGrid>
    <w:tr w:rsidR="00C14B8A" w:rsidRPr="00B24D31" w:rsidTr="00C14B8A">
      <w:trPr>
        <w:cantSplit/>
        <w:trHeight w:val="363"/>
      </w:trPr>
      <w:tc>
        <w:tcPr>
          <w:tcW w:w="176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2D5EC7">
          <w:pPr>
            <w:spacing w:after="0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>[LOGO]</w:t>
          </w:r>
        </w:p>
      </w:tc>
      <w:tc>
        <w:tcPr>
          <w:tcW w:w="54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2D5EC7">
          <w:pPr>
            <w:tabs>
              <w:tab w:val="left" w:pos="1135"/>
            </w:tabs>
            <w:spacing w:before="40" w:after="0"/>
            <w:ind w:right="68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  <w:r w:rsidRPr="00B24D31">
            <w:rPr>
              <w:rFonts w:ascii="Arial" w:hAnsi="Arial" w:cs="Arial"/>
              <w:sz w:val="18"/>
              <w:lang w:val="es-MX"/>
            </w:rPr>
            <w:t>PROYECTO:</w:t>
          </w:r>
          <w:r w:rsidRPr="00B24D31">
            <w:rPr>
              <w:rFonts w:ascii="Arial" w:hAnsi="Arial" w:cs="Arial"/>
              <w:sz w:val="18"/>
              <w:szCs w:val="18"/>
              <w:lang w:val="es-MX"/>
            </w:rPr>
            <w:t xml:space="preserve"> </w:t>
          </w:r>
          <w:r w:rsidR="007C7C0D" w:rsidRPr="007C7C0D">
            <w:rPr>
              <w:rFonts w:ascii="Arial" w:hAnsi="Arial" w:cs="Arial"/>
              <w:sz w:val="18"/>
              <w:szCs w:val="18"/>
              <w:lang w:val="es-MX"/>
            </w:rPr>
            <w:t>Seguridad y Continuidad del Negocio</w:t>
          </w:r>
        </w:p>
      </w:tc>
      <w:tc>
        <w:tcPr>
          <w:tcW w:w="2468" w:type="dxa"/>
          <w:gridSpan w:val="2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2000BC" w:rsidP="002D5EC7">
          <w:pPr>
            <w:tabs>
              <w:tab w:val="left" w:pos="1135"/>
            </w:tabs>
            <w:spacing w:before="40" w:after="0"/>
            <w:ind w:right="68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  <w:r>
            <w:rPr>
              <w:rFonts w:ascii="Arial" w:hAnsi="Arial" w:cs="Arial"/>
              <w:sz w:val="18"/>
              <w:szCs w:val="18"/>
              <w:lang w:val="es-ES"/>
            </w:rPr>
            <w:t>TMD</w:t>
          </w:r>
        </w:p>
      </w:tc>
    </w:tr>
    <w:tr w:rsidR="00C14B8A" w:rsidRPr="00B24D31" w:rsidTr="00C14B8A">
      <w:trPr>
        <w:cantSplit/>
        <w:trHeight w:val="392"/>
      </w:trPr>
      <w:tc>
        <w:tcPr>
          <w:tcW w:w="176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 w:line="240" w:lineRule="auto"/>
            <w:rPr>
              <w:rFonts w:ascii="Arial" w:hAnsi="Arial" w:cs="Arial"/>
              <w:sz w:val="18"/>
              <w:szCs w:val="18"/>
              <w:lang w:val="es-ES"/>
            </w:rPr>
          </w:pPr>
        </w:p>
      </w:tc>
      <w:tc>
        <w:tcPr>
          <w:tcW w:w="542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lang w:val="es-MX"/>
            </w:rPr>
            <w:t>INFORME DE NO CONFORMIDAD</w:t>
          </w:r>
        </w:p>
      </w:tc>
      <w:tc>
        <w:tcPr>
          <w:tcW w:w="2468" w:type="dxa"/>
          <w:gridSpan w:val="2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 w:line="240" w:lineRule="auto"/>
            <w:rPr>
              <w:rFonts w:ascii="Arial" w:hAnsi="Arial" w:cs="Arial"/>
              <w:sz w:val="18"/>
              <w:szCs w:val="18"/>
              <w:lang w:val="es-ES"/>
            </w:rPr>
          </w:pPr>
        </w:p>
      </w:tc>
    </w:tr>
    <w:tr w:rsidR="00C14B8A" w:rsidRPr="00B24D31" w:rsidTr="00C14B8A">
      <w:trPr>
        <w:cantSplit/>
        <w:trHeight w:val="301"/>
      </w:trPr>
      <w:tc>
        <w:tcPr>
          <w:tcW w:w="176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 w:line="240" w:lineRule="auto"/>
            <w:rPr>
              <w:rFonts w:ascii="Arial" w:hAnsi="Arial" w:cs="Arial"/>
              <w:sz w:val="18"/>
              <w:szCs w:val="18"/>
              <w:lang w:val="es-ES"/>
            </w:rPr>
          </w:pPr>
        </w:p>
      </w:tc>
      <w:tc>
        <w:tcPr>
          <w:tcW w:w="5423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  <w:lang w:val="es-ES"/>
            </w:rPr>
          </w:pPr>
        </w:p>
      </w:tc>
      <w:tc>
        <w:tcPr>
          <w:tcW w:w="11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</w:rPr>
          </w:pPr>
          <w:r w:rsidRPr="00B24D31">
            <w:rPr>
              <w:rFonts w:ascii="Arial" w:hAnsi="Arial" w:cs="Arial"/>
              <w:sz w:val="18"/>
              <w:lang w:val="es-MX"/>
            </w:rPr>
            <w:t>VERSIÓN</w:t>
          </w:r>
        </w:p>
      </w:tc>
      <w:tc>
        <w:tcPr>
          <w:tcW w:w="13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C14B8A" w:rsidRPr="00B24D31" w:rsidRDefault="00C14B8A" w:rsidP="00C14B8A">
          <w:pPr>
            <w:spacing w:after="0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lang w:val="es-MX"/>
            </w:rPr>
            <w:t>1</w:t>
          </w:r>
          <w:r w:rsidRPr="00B24D31">
            <w:rPr>
              <w:rFonts w:ascii="Arial" w:hAnsi="Arial" w:cs="Arial"/>
              <w:sz w:val="18"/>
              <w:lang w:val="es-MX"/>
            </w:rPr>
            <w:t>.0.0</w:t>
          </w:r>
        </w:p>
      </w:tc>
    </w:tr>
  </w:tbl>
  <w:p w:rsidR="00C14B8A" w:rsidRDefault="00C14B8A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2D5EC7"/>
    <w:rsid w:val="00016789"/>
    <w:rsid w:val="000234A8"/>
    <w:rsid w:val="00136631"/>
    <w:rsid w:val="0017515B"/>
    <w:rsid w:val="001B56EB"/>
    <w:rsid w:val="002000BC"/>
    <w:rsid w:val="0021339F"/>
    <w:rsid w:val="002D5EC7"/>
    <w:rsid w:val="003F2C5C"/>
    <w:rsid w:val="00452969"/>
    <w:rsid w:val="004951CE"/>
    <w:rsid w:val="00542500"/>
    <w:rsid w:val="00571328"/>
    <w:rsid w:val="005E6026"/>
    <w:rsid w:val="006A44C6"/>
    <w:rsid w:val="007C7C0D"/>
    <w:rsid w:val="007D62EA"/>
    <w:rsid w:val="009B3265"/>
    <w:rsid w:val="00A346AF"/>
    <w:rsid w:val="00AF7E6E"/>
    <w:rsid w:val="00B75989"/>
    <w:rsid w:val="00C14B8A"/>
    <w:rsid w:val="00C6692F"/>
    <w:rsid w:val="00C978BB"/>
    <w:rsid w:val="00D32859"/>
    <w:rsid w:val="00D90A16"/>
    <w:rsid w:val="00D91BBB"/>
    <w:rsid w:val="00DB287B"/>
    <w:rsid w:val="00EF3315"/>
    <w:rsid w:val="00F15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EC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D5E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EC7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5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EC7"/>
    <w:rPr>
      <w:rFonts w:ascii="Tahoma" w:eastAsia="Calibri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EC7"/>
    <w:rPr>
      <w:rFonts w:ascii="Calibri" w:eastAsia="Calibri" w:hAnsi="Calibri" w:cs="Times New Roman"/>
    </w:rPr>
  </w:style>
  <w:style w:type="paragraph" w:customStyle="1" w:styleId="InfoBlue">
    <w:name w:val="InfoBlue"/>
    <w:basedOn w:val="Normal"/>
    <w:next w:val="Textoindependiente"/>
    <w:autoRedefine/>
    <w:rsid w:val="00EF3315"/>
    <w:pPr>
      <w:widowControl w:val="0"/>
      <w:spacing w:after="120" w:line="240" w:lineRule="atLeast"/>
      <w:ind w:left="284" w:firstLine="142"/>
      <w:jc w:val="both"/>
    </w:pPr>
    <w:rPr>
      <w:rFonts w:ascii="Arial" w:hAnsi="Arial" w:cs="Arial"/>
      <w:sz w:val="24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F331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F3315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EC7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D5E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5EC7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5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EC7"/>
    <w:rPr>
      <w:rFonts w:ascii="Tahoma" w:eastAsia="Calibri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D5E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EC7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457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Malaga, Rodrigo</dc:creator>
  <cp:lastModifiedBy>jicar</cp:lastModifiedBy>
  <cp:revision>12</cp:revision>
  <dcterms:created xsi:type="dcterms:W3CDTF">2013-02-06T15:53:00Z</dcterms:created>
  <dcterms:modified xsi:type="dcterms:W3CDTF">2013-02-11T17:28:00Z</dcterms:modified>
</cp:coreProperties>
</file>