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134796" w:rsidRDefault="008565CE" w:rsidP="007A394D">
      <w:pPr>
        <w:pStyle w:val="Ttulo"/>
        <w:ind w:left="720" w:hanging="720"/>
        <w:jc w:val="right"/>
        <w:rPr>
          <w:rFonts w:cs="Arial"/>
          <w:szCs w:val="36"/>
        </w:rPr>
      </w:pPr>
      <w:r w:rsidRPr="00134796">
        <w:rPr>
          <w:rFonts w:cs="Arial"/>
          <w:szCs w:val="36"/>
        </w:rPr>
        <w:t>Contratos de Clientes</w:t>
      </w:r>
    </w:p>
    <w:p w:rsidR="007B3412" w:rsidRPr="00134796" w:rsidRDefault="00725A7B">
      <w:pPr>
        <w:pStyle w:val="Ttulo"/>
        <w:jc w:val="right"/>
        <w:rPr>
          <w:rFonts w:cs="Arial"/>
          <w:szCs w:val="36"/>
        </w:rPr>
      </w:pPr>
      <w:fldSimple w:instr=" TITLE  \* MERGEFORMAT ">
        <w:r w:rsidR="007A394D" w:rsidRPr="00134796">
          <w:rPr>
            <w:rFonts w:cs="Arial"/>
            <w:szCs w:val="36"/>
          </w:rPr>
          <w:t>Reglas del Negocio</w:t>
        </w:r>
      </w:fldSimple>
    </w:p>
    <w:p w:rsidR="007B3412" w:rsidRPr="00134796" w:rsidRDefault="007B3412">
      <w:pPr>
        <w:pStyle w:val="Ttulo"/>
        <w:jc w:val="right"/>
        <w:rPr>
          <w:rFonts w:cs="Arial"/>
          <w:szCs w:val="36"/>
        </w:rPr>
      </w:pPr>
    </w:p>
    <w:p w:rsidR="007B3412" w:rsidRPr="00134796" w:rsidRDefault="00BB3DEA">
      <w:pPr>
        <w:pStyle w:val="Ttulo"/>
        <w:jc w:val="right"/>
        <w:rPr>
          <w:rFonts w:cs="Arial"/>
          <w:sz w:val="24"/>
          <w:szCs w:val="24"/>
        </w:rPr>
      </w:pPr>
      <w:r w:rsidRPr="00134796">
        <w:rPr>
          <w:rFonts w:cs="Arial"/>
          <w:sz w:val="24"/>
          <w:szCs w:val="24"/>
        </w:rPr>
        <w:t>Versió</w:t>
      </w:r>
      <w:r w:rsidR="007B3412" w:rsidRPr="00134796">
        <w:rPr>
          <w:rFonts w:cs="Arial"/>
          <w:sz w:val="24"/>
          <w:szCs w:val="24"/>
        </w:rPr>
        <w:t>n &lt;1.0&gt;</w:t>
      </w:r>
    </w:p>
    <w:p w:rsidR="007B3412" w:rsidRPr="00134796" w:rsidRDefault="007B3412">
      <w:pPr>
        <w:pStyle w:val="Ttulo"/>
        <w:rPr>
          <w:rFonts w:cs="Arial"/>
          <w:sz w:val="28"/>
        </w:rPr>
      </w:pPr>
    </w:p>
    <w:p w:rsidR="007B3412" w:rsidRPr="00134796" w:rsidRDefault="007B3412">
      <w:pPr>
        <w:rPr>
          <w:rFonts w:ascii="Arial" w:hAnsi="Arial" w:cs="Arial"/>
        </w:rPr>
        <w:sectPr w:rsidR="007B3412" w:rsidRPr="00134796">
          <w:headerReference w:type="default" r:id="rId7"/>
          <w:pgSz w:w="12240" w:h="15840" w:code="1"/>
          <w:pgMar w:top="1440" w:right="1440" w:bottom="1440" w:left="1440" w:header="720" w:footer="720" w:gutter="0"/>
          <w:cols w:space="720"/>
          <w:vAlign w:val="center"/>
        </w:sectPr>
      </w:pPr>
    </w:p>
    <w:p w:rsidR="007E7540" w:rsidRPr="00134796" w:rsidRDefault="007E7540"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7B3412" w:rsidRPr="00134796" w:rsidTr="00C96B2F">
        <w:tc>
          <w:tcPr>
            <w:tcW w:w="1809"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Versió</w:t>
            </w:r>
            <w:r w:rsidR="007B3412" w:rsidRPr="00134796">
              <w:rPr>
                <w:rFonts w:ascii="Arial" w:hAnsi="Arial" w:cs="Arial"/>
                <w:b/>
                <w:sz w:val="24"/>
                <w:szCs w:val="24"/>
              </w:rPr>
              <w:t>n</w:t>
            </w:r>
          </w:p>
        </w:tc>
        <w:tc>
          <w:tcPr>
            <w:tcW w:w="3973"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Descripció</w:t>
            </w:r>
            <w:r w:rsidR="007B3412" w:rsidRPr="00134796">
              <w:rPr>
                <w:rFonts w:ascii="Arial" w:hAnsi="Arial" w:cs="Arial"/>
                <w:b/>
                <w:sz w:val="24"/>
                <w:szCs w:val="24"/>
              </w:rPr>
              <w:t>n</w:t>
            </w:r>
          </w:p>
        </w:tc>
        <w:tc>
          <w:tcPr>
            <w:tcW w:w="2304"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Aut</w:t>
            </w:r>
            <w:r w:rsidR="007B3412" w:rsidRPr="00134796">
              <w:rPr>
                <w:rFonts w:ascii="Arial" w:hAnsi="Arial" w:cs="Arial"/>
                <w:b/>
                <w:sz w:val="24"/>
                <w:szCs w:val="24"/>
              </w:rPr>
              <w:t>or</w:t>
            </w:r>
          </w:p>
        </w:tc>
      </w:tr>
      <w:tr w:rsidR="007B3412" w:rsidRPr="00134796" w:rsidTr="00C96B2F">
        <w:tc>
          <w:tcPr>
            <w:tcW w:w="1809"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12</w:t>
            </w:r>
          </w:p>
        </w:tc>
        <w:tc>
          <w:tcPr>
            <w:tcW w:w="1418"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1</w:t>
            </w:r>
            <w:r w:rsidR="007B3412" w:rsidRPr="00134796">
              <w:rPr>
                <w:rFonts w:ascii="Arial" w:hAnsi="Arial" w:cs="Arial"/>
                <w:sz w:val="24"/>
                <w:szCs w:val="24"/>
              </w:rPr>
              <w:t>.</w:t>
            </w:r>
            <w:r w:rsidR="00124208" w:rsidRPr="00134796">
              <w:rPr>
                <w:rFonts w:ascii="Arial" w:hAnsi="Arial" w:cs="Arial"/>
                <w:sz w:val="24"/>
                <w:szCs w:val="24"/>
              </w:rPr>
              <w:t>0</w:t>
            </w:r>
          </w:p>
        </w:tc>
        <w:tc>
          <w:tcPr>
            <w:tcW w:w="3973"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7B3412" w:rsidRPr="00134796" w:rsidRDefault="0041157A">
            <w:pPr>
              <w:pStyle w:val="Tabletext"/>
              <w:rPr>
                <w:rFonts w:ascii="Arial" w:hAnsi="Arial" w:cs="Arial"/>
                <w:sz w:val="24"/>
                <w:szCs w:val="24"/>
              </w:rPr>
            </w:pPr>
            <w:r w:rsidRPr="00134796">
              <w:rPr>
                <w:rFonts w:ascii="Arial" w:hAnsi="Arial" w:cs="Arial"/>
                <w:sz w:val="24"/>
                <w:szCs w:val="24"/>
              </w:rPr>
              <w:t>Augusto Suarez</w:t>
            </w: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bl>
    <w:p w:rsidR="007B3412" w:rsidRPr="00134796" w:rsidRDefault="007B3412">
      <w:pPr>
        <w:rPr>
          <w:rFonts w:ascii="Arial" w:hAnsi="Arial" w:cs="Arial"/>
        </w:rPr>
      </w:pPr>
    </w:p>
    <w:p w:rsidR="007B3412" w:rsidRPr="00134796" w:rsidRDefault="007B3412">
      <w:pPr>
        <w:pStyle w:val="Ttulo"/>
        <w:rPr>
          <w:rFonts w:cs="Arial"/>
          <w:sz w:val="32"/>
          <w:szCs w:val="32"/>
        </w:rPr>
      </w:pPr>
      <w:r w:rsidRPr="00134796">
        <w:rPr>
          <w:rFonts w:cs="Arial"/>
        </w:rPr>
        <w:br w:type="page"/>
      </w:r>
      <w:r w:rsidRPr="00134796">
        <w:rPr>
          <w:rFonts w:cs="Arial"/>
          <w:sz w:val="32"/>
          <w:szCs w:val="32"/>
        </w:rPr>
        <w:lastRenderedPageBreak/>
        <w:t>Tabl</w:t>
      </w:r>
      <w:r w:rsidR="00524634" w:rsidRPr="00134796">
        <w:rPr>
          <w:rFonts w:cs="Arial"/>
          <w:sz w:val="32"/>
          <w:szCs w:val="32"/>
        </w:rPr>
        <w:t>a de Contenidos</w:t>
      </w:r>
    </w:p>
    <w:p w:rsidR="002D27B1" w:rsidRPr="002D27B1" w:rsidRDefault="00725A7B">
      <w:pPr>
        <w:pStyle w:val="TDC1"/>
        <w:tabs>
          <w:tab w:val="left" w:pos="432"/>
        </w:tabs>
        <w:rPr>
          <w:rFonts w:ascii="Arial" w:eastAsiaTheme="minorEastAsia" w:hAnsi="Arial" w:cs="Arial"/>
          <w:noProof/>
          <w:sz w:val="24"/>
          <w:szCs w:val="24"/>
          <w:lang w:eastAsia="es-PE"/>
        </w:rPr>
      </w:pPr>
      <w:r w:rsidRPr="002D27B1">
        <w:rPr>
          <w:rFonts w:ascii="Arial" w:hAnsi="Arial" w:cs="Arial"/>
          <w:sz w:val="24"/>
          <w:szCs w:val="24"/>
        </w:rPr>
        <w:fldChar w:fldCharType="begin"/>
      </w:r>
      <w:r w:rsidR="007B3412" w:rsidRPr="002D27B1">
        <w:rPr>
          <w:rFonts w:ascii="Arial" w:hAnsi="Arial" w:cs="Arial"/>
          <w:sz w:val="24"/>
          <w:szCs w:val="24"/>
        </w:rPr>
        <w:instrText xml:space="preserve"> TOC \o "1-3" </w:instrText>
      </w:r>
      <w:r w:rsidRPr="002D27B1">
        <w:rPr>
          <w:rFonts w:ascii="Arial" w:hAnsi="Arial" w:cs="Arial"/>
          <w:sz w:val="24"/>
          <w:szCs w:val="24"/>
        </w:rPr>
        <w:fldChar w:fldCharType="separate"/>
      </w:r>
      <w:r w:rsidR="002D27B1" w:rsidRPr="002D27B1">
        <w:rPr>
          <w:rFonts w:ascii="Arial" w:hAnsi="Arial" w:cs="Arial"/>
          <w:noProof/>
          <w:sz w:val="24"/>
          <w:szCs w:val="24"/>
        </w:rPr>
        <w:t>1.</w:t>
      </w:r>
      <w:r w:rsidR="002D27B1" w:rsidRPr="002D27B1">
        <w:rPr>
          <w:rFonts w:ascii="Arial" w:eastAsiaTheme="minorEastAsia" w:hAnsi="Arial" w:cs="Arial"/>
          <w:noProof/>
          <w:sz w:val="24"/>
          <w:szCs w:val="24"/>
          <w:lang w:eastAsia="es-PE"/>
        </w:rPr>
        <w:tab/>
      </w:r>
      <w:r w:rsidR="002D27B1" w:rsidRPr="002D27B1">
        <w:rPr>
          <w:rFonts w:ascii="Arial" w:hAnsi="Arial" w:cs="Arial"/>
          <w:noProof/>
          <w:sz w:val="24"/>
          <w:szCs w:val="24"/>
        </w:rPr>
        <w:t>RN001-Tipos de Cliente</w:t>
      </w:r>
      <w:r w:rsidR="002D27B1" w:rsidRPr="002D27B1">
        <w:rPr>
          <w:rFonts w:ascii="Arial" w:hAnsi="Arial" w:cs="Arial"/>
          <w:noProof/>
          <w:sz w:val="24"/>
          <w:szCs w:val="24"/>
        </w:rPr>
        <w:tab/>
      </w:r>
      <w:r w:rsidR="002D27B1" w:rsidRPr="002D27B1">
        <w:rPr>
          <w:rFonts w:ascii="Arial" w:hAnsi="Arial" w:cs="Arial"/>
          <w:noProof/>
          <w:sz w:val="24"/>
          <w:szCs w:val="24"/>
        </w:rPr>
        <w:fldChar w:fldCharType="begin"/>
      </w:r>
      <w:r w:rsidR="002D27B1" w:rsidRPr="002D27B1">
        <w:rPr>
          <w:rFonts w:ascii="Arial" w:hAnsi="Arial" w:cs="Arial"/>
          <w:noProof/>
          <w:sz w:val="24"/>
          <w:szCs w:val="24"/>
        </w:rPr>
        <w:instrText xml:space="preserve"> PAGEREF _Toc324109622 \h </w:instrText>
      </w:r>
      <w:r w:rsidR="002D27B1" w:rsidRPr="002D27B1">
        <w:rPr>
          <w:rFonts w:ascii="Arial" w:hAnsi="Arial" w:cs="Arial"/>
          <w:noProof/>
          <w:sz w:val="24"/>
          <w:szCs w:val="24"/>
        </w:rPr>
      </w:r>
      <w:r w:rsidR="002D27B1" w:rsidRPr="002D27B1">
        <w:rPr>
          <w:rFonts w:ascii="Arial" w:hAnsi="Arial" w:cs="Arial"/>
          <w:noProof/>
          <w:sz w:val="24"/>
          <w:szCs w:val="24"/>
        </w:rPr>
        <w:fldChar w:fldCharType="separate"/>
      </w:r>
      <w:r w:rsidR="002D27B1" w:rsidRPr="002D27B1">
        <w:rPr>
          <w:rFonts w:ascii="Arial" w:hAnsi="Arial" w:cs="Arial"/>
          <w:noProof/>
          <w:sz w:val="24"/>
          <w:szCs w:val="24"/>
        </w:rPr>
        <w:t>4</w:t>
      </w:r>
      <w:r w:rsidR="002D27B1" w:rsidRPr="002D27B1">
        <w:rPr>
          <w:rFonts w:ascii="Arial" w:hAnsi="Arial" w:cs="Arial"/>
          <w:noProof/>
          <w:sz w:val="24"/>
          <w:szCs w:val="24"/>
        </w:rPr>
        <w:fldChar w:fldCharType="end"/>
      </w:r>
    </w:p>
    <w:p w:rsidR="002D27B1" w:rsidRPr="002D27B1" w:rsidRDefault="002D27B1">
      <w:pPr>
        <w:pStyle w:val="TDC1"/>
        <w:tabs>
          <w:tab w:val="left" w:pos="432"/>
        </w:tabs>
        <w:rPr>
          <w:rFonts w:ascii="Arial" w:eastAsiaTheme="minorEastAsia" w:hAnsi="Arial" w:cs="Arial"/>
          <w:noProof/>
          <w:sz w:val="24"/>
          <w:szCs w:val="24"/>
          <w:lang w:eastAsia="es-PE"/>
        </w:rPr>
      </w:pPr>
      <w:r w:rsidRPr="002D27B1">
        <w:rPr>
          <w:rFonts w:ascii="Arial" w:hAnsi="Arial" w:cs="Arial"/>
          <w:noProof/>
          <w:sz w:val="24"/>
          <w:szCs w:val="24"/>
        </w:rPr>
        <w:t>2.</w:t>
      </w:r>
      <w:r w:rsidRPr="002D27B1">
        <w:rPr>
          <w:rFonts w:ascii="Arial" w:eastAsiaTheme="minorEastAsia" w:hAnsi="Arial" w:cs="Arial"/>
          <w:noProof/>
          <w:sz w:val="24"/>
          <w:szCs w:val="24"/>
          <w:lang w:eastAsia="es-PE"/>
        </w:rPr>
        <w:tab/>
      </w:r>
      <w:r w:rsidRPr="002D27B1">
        <w:rPr>
          <w:rFonts w:ascii="Arial" w:hAnsi="Arial" w:cs="Arial"/>
          <w:noProof/>
          <w:sz w:val="24"/>
          <w:szCs w:val="24"/>
        </w:rPr>
        <w:t>RN002-Líneas de Servicio</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_Toc324109623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4</w:t>
      </w:r>
      <w:r w:rsidRPr="002D27B1">
        <w:rPr>
          <w:rFonts w:ascii="Arial" w:hAnsi="Arial" w:cs="Arial"/>
          <w:noProof/>
          <w:sz w:val="24"/>
          <w:szCs w:val="24"/>
        </w:rPr>
        <w:fldChar w:fldCharType="end"/>
      </w:r>
    </w:p>
    <w:p w:rsidR="002D27B1" w:rsidRPr="002D27B1" w:rsidRDefault="002D27B1">
      <w:pPr>
        <w:pStyle w:val="TDC1"/>
        <w:tabs>
          <w:tab w:val="left" w:pos="432"/>
        </w:tabs>
        <w:rPr>
          <w:rFonts w:ascii="Arial" w:eastAsiaTheme="minorEastAsia" w:hAnsi="Arial" w:cs="Arial"/>
          <w:noProof/>
          <w:sz w:val="24"/>
          <w:szCs w:val="24"/>
          <w:lang w:eastAsia="es-PE"/>
        </w:rPr>
      </w:pPr>
      <w:r w:rsidRPr="002D27B1">
        <w:rPr>
          <w:rFonts w:ascii="Arial" w:hAnsi="Arial" w:cs="Arial"/>
          <w:noProof/>
          <w:sz w:val="24"/>
          <w:szCs w:val="24"/>
        </w:rPr>
        <w:t>3.</w:t>
      </w:r>
      <w:r w:rsidRPr="002D27B1">
        <w:rPr>
          <w:rFonts w:ascii="Arial" w:eastAsiaTheme="minorEastAsia" w:hAnsi="Arial" w:cs="Arial"/>
          <w:noProof/>
          <w:sz w:val="24"/>
          <w:szCs w:val="24"/>
          <w:lang w:eastAsia="es-PE"/>
        </w:rPr>
        <w:tab/>
      </w:r>
      <w:r w:rsidRPr="002D27B1">
        <w:rPr>
          <w:rFonts w:ascii="Arial" w:hAnsi="Arial" w:cs="Arial"/>
          <w:noProof/>
          <w:sz w:val="24"/>
          <w:szCs w:val="24"/>
        </w:rPr>
        <w:t>RN003-Categoría de Tipos de Cliente</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_Toc324109624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4</w:t>
      </w:r>
      <w:r w:rsidRPr="002D27B1">
        <w:rPr>
          <w:rFonts w:ascii="Arial" w:hAnsi="Arial" w:cs="Arial"/>
          <w:noProof/>
          <w:sz w:val="24"/>
          <w:szCs w:val="24"/>
        </w:rPr>
        <w:fldChar w:fldCharType="end"/>
      </w:r>
    </w:p>
    <w:p w:rsidR="002D27B1" w:rsidRPr="002D27B1" w:rsidRDefault="002D27B1">
      <w:pPr>
        <w:pStyle w:val="TDC1"/>
        <w:tabs>
          <w:tab w:val="left" w:pos="432"/>
        </w:tabs>
        <w:rPr>
          <w:rFonts w:ascii="Arial" w:eastAsiaTheme="minorEastAsia" w:hAnsi="Arial" w:cs="Arial"/>
          <w:noProof/>
          <w:sz w:val="24"/>
          <w:szCs w:val="24"/>
          <w:lang w:eastAsia="es-PE"/>
        </w:rPr>
      </w:pPr>
      <w:r w:rsidRPr="002D27B1">
        <w:rPr>
          <w:rFonts w:ascii="Arial" w:hAnsi="Arial" w:cs="Arial"/>
          <w:noProof/>
          <w:sz w:val="24"/>
          <w:szCs w:val="24"/>
        </w:rPr>
        <w:t>4.</w:t>
      </w:r>
      <w:r w:rsidRPr="002D27B1">
        <w:rPr>
          <w:rFonts w:ascii="Arial" w:eastAsiaTheme="minorEastAsia" w:hAnsi="Arial" w:cs="Arial"/>
          <w:noProof/>
          <w:sz w:val="24"/>
          <w:szCs w:val="24"/>
          <w:lang w:eastAsia="es-PE"/>
        </w:rPr>
        <w:tab/>
      </w:r>
      <w:r w:rsidRPr="002D27B1">
        <w:rPr>
          <w:rFonts w:ascii="Arial" w:hAnsi="Arial" w:cs="Arial"/>
          <w:noProof/>
          <w:sz w:val="24"/>
          <w:szCs w:val="24"/>
        </w:rPr>
        <w:t>RN004-Tipos de Servicio</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_Toc324109625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4</w:t>
      </w:r>
      <w:r w:rsidRPr="002D27B1">
        <w:rPr>
          <w:rFonts w:ascii="Arial" w:hAnsi="Arial" w:cs="Arial"/>
          <w:noProof/>
          <w:sz w:val="24"/>
          <w:szCs w:val="24"/>
        </w:rPr>
        <w:fldChar w:fldCharType="end"/>
      </w:r>
    </w:p>
    <w:p w:rsidR="002D27B1" w:rsidRPr="002D27B1" w:rsidRDefault="002D27B1">
      <w:pPr>
        <w:pStyle w:val="TDC1"/>
        <w:tabs>
          <w:tab w:val="left" w:pos="432"/>
        </w:tabs>
        <w:rPr>
          <w:rFonts w:ascii="Arial" w:eastAsiaTheme="minorEastAsia" w:hAnsi="Arial" w:cs="Arial"/>
          <w:noProof/>
          <w:sz w:val="24"/>
          <w:szCs w:val="24"/>
          <w:lang w:eastAsia="es-PE"/>
        </w:rPr>
      </w:pPr>
      <w:r w:rsidRPr="002D27B1">
        <w:rPr>
          <w:rFonts w:ascii="Arial" w:hAnsi="Arial" w:cs="Arial"/>
          <w:noProof/>
          <w:sz w:val="24"/>
          <w:szCs w:val="24"/>
        </w:rPr>
        <w:t>5.</w:t>
      </w:r>
      <w:r w:rsidRPr="002D27B1">
        <w:rPr>
          <w:rFonts w:ascii="Arial" w:eastAsiaTheme="minorEastAsia" w:hAnsi="Arial" w:cs="Arial"/>
          <w:noProof/>
          <w:sz w:val="24"/>
          <w:szCs w:val="24"/>
          <w:lang w:eastAsia="es-PE"/>
        </w:rPr>
        <w:tab/>
      </w:r>
      <w:r w:rsidRPr="002D27B1">
        <w:rPr>
          <w:rFonts w:ascii="Arial" w:hAnsi="Arial" w:cs="Arial"/>
          <w:noProof/>
          <w:sz w:val="24"/>
          <w:szCs w:val="24"/>
        </w:rPr>
        <w:t>RN005-Formato de Contrato</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_Toc324109626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5</w:t>
      </w:r>
      <w:r w:rsidRPr="002D27B1">
        <w:rPr>
          <w:rFonts w:ascii="Arial" w:hAnsi="Arial" w:cs="Arial"/>
          <w:noProof/>
          <w:sz w:val="24"/>
          <w:szCs w:val="24"/>
        </w:rPr>
        <w:fldChar w:fldCharType="end"/>
      </w:r>
    </w:p>
    <w:p w:rsidR="002D27B1" w:rsidRPr="002D27B1" w:rsidRDefault="002D27B1">
      <w:pPr>
        <w:pStyle w:val="TDC1"/>
        <w:tabs>
          <w:tab w:val="left" w:pos="432"/>
        </w:tabs>
        <w:rPr>
          <w:rFonts w:ascii="Arial" w:eastAsiaTheme="minorEastAsia" w:hAnsi="Arial" w:cs="Arial"/>
          <w:noProof/>
          <w:sz w:val="24"/>
          <w:szCs w:val="24"/>
          <w:lang w:eastAsia="es-PE"/>
        </w:rPr>
      </w:pPr>
      <w:r w:rsidRPr="002D27B1">
        <w:rPr>
          <w:rFonts w:ascii="Arial" w:hAnsi="Arial" w:cs="Arial"/>
          <w:noProof/>
          <w:sz w:val="24"/>
          <w:szCs w:val="24"/>
        </w:rPr>
        <w:t>6.</w:t>
      </w:r>
      <w:r w:rsidRPr="002D27B1">
        <w:rPr>
          <w:rFonts w:ascii="Arial" w:eastAsiaTheme="minorEastAsia" w:hAnsi="Arial" w:cs="Arial"/>
          <w:noProof/>
          <w:sz w:val="24"/>
          <w:szCs w:val="24"/>
          <w:lang w:eastAsia="es-PE"/>
        </w:rPr>
        <w:tab/>
      </w:r>
      <w:r w:rsidRPr="002D27B1">
        <w:rPr>
          <w:rFonts w:ascii="Arial" w:hAnsi="Arial" w:cs="Arial"/>
          <w:noProof/>
          <w:sz w:val="24"/>
          <w:szCs w:val="24"/>
        </w:rPr>
        <w:t>RN006-Formato de Adenda</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_Toc324109627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9</w:t>
      </w:r>
      <w:r w:rsidRPr="002D27B1">
        <w:rPr>
          <w:rFonts w:ascii="Arial" w:hAnsi="Arial" w:cs="Arial"/>
          <w:noProof/>
          <w:sz w:val="24"/>
          <w:szCs w:val="24"/>
        </w:rPr>
        <w:fldChar w:fldCharType="end"/>
      </w:r>
    </w:p>
    <w:p w:rsidR="002D27B1" w:rsidRPr="002D27B1" w:rsidRDefault="002D27B1">
      <w:pPr>
        <w:pStyle w:val="TDC1"/>
        <w:tabs>
          <w:tab w:val="left" w:pos="432"/>
        </w:tabs>
        <w:rPr>
          <w:rFonts w:ascii="Arial" w:eastAsiaTheme="minorEastAsia" w:hAnsi="Arial" w:cs="Arial"/>
          <w:noProof/>
          <w:sz w:val="24"/>
          <w:szCs w:val="24"/>
          <w:lang w:eastAsia="es-PE"/>
        </w:rPr>
      </w:pPr>
      <w:r w:rsidRPr="002D27B1">
        <w:rPr>
          <w:rFonts w:ascii="Arial" w:hAnsi="Arial" w:cs="Arial"/>
          <w:noProof/>
          <w:sz w:val="24"/>
          <w:szCs w:val="24"/>
        </w:rPr>
        <w:t>7.</w:t>
      </w:r>
      <w:r w:rsidRPr="002D27B1">
        <w:rPr>
          <w:rFonts w:ascii="Arial" w:eastAsiaTheme="minorEastAsia" w:hAnsi="Arial" w:cs="Arial"/>
          <w:noProof/>
          <w:sz w:val="24"/>
          <w:szCs w:val="24"/>
          <w:lang w:eastAsia="es-PE"/>
        </w:rPr>
        <w:tab/>
      </w:r>
      <w:r w:rsidRPr="002D27B1">
        <w:rPr>
          <w:rFonts w:ascii="Arial" w:hAnsi="Arial" w:cs="Arial"/>
          <w:noProof/>
          <w:sz w:val="24"/>
          <w:szCs w:val="24"/>
        </w:rPr>
        <w:t>RN007 -Frecuencia de Seguimiento de Cliente</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_Toc324109628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10</w:t>
      </w:r>
      <w:r w:rsidRPr="002D27B1">
        <w:rPr>
          <w:rFonts w:ascii="Arial" w:hAnsi="Arial" w:cs="Arial"/>
          <w:noProof/>
          <w:sz w:val="24"/>
          <w:szCs w:val="24"/>
        </w:rPr>
        <w:fldChar w:fldCharType="end"/>
      </w:r>
    </w:p>
    <w:p w:rsidR="002D27B1" w:rsidRPr="002D27B1" w:rsidRDefault="002D27B1">
      <w:pPr>
        <w:pStyle w:val="TDC1"/>
        <w:tabs>
          <w:tab w:val="left" w:pos="432"/>
        </w:tabs>
        <w:rPr>
          <w:rFonts w:ascii="Arial" w:eastAsiaTheme="minorEastAsia" w:hAnsi="Arial" w:cs="Arial"/>
          <w:noProof/>
          <w:sz w:val="24"/>
          <w:szCs w:val="24"/>
          <w:lang w:eastAsia="es-PE"/>
        </w:rPr>
      </w:pPr>
      <w:r w:rsidRPr="002D27B1">
        <w:rPr>
          <w:rFonts w:ascii="Arial" w:hAnsi="Arial" w:cs="Arial"/>
          <w:noProof/>
          <w:sz w:val="24"/>
          <w:szCs w:val="24"/>
        </w:rPr>
        <w:t>8.</w:t>
      </w:r>
      <w:r w:rsidRPr="002D27B1">
        <w:rPr>
          <w:rFonts w:ascii="Arial" w:eastAsiaTheme="minorEastAsia" w:hAnsi="Arial" w:cs="Arial"/>
          <w:noProof/>
          <w:sz w:val="24"/>
          <w:szCs w:val="24"/>
          <w:lang w:eastAsia="es-PE"/>
        </w:rPr>
        <w:tab/>
      </w:r>
      <w:r w:rsidRPr="002D27B1">
        <w:rPr>
          <w:rFonts w:ascii="Arial" w:hAnsi="Arial" w:cs="Arial"/>
          <w:noProof/>
          <w:sz w:val="24"/>
          <w:szCs w:val="24"/>
        </w:rPr>
        <w:t>RN008-Generación de Contrato</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_Toc324109629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10</w:t>
      </w:r>
      <w:r w:rsidRPr="002D27B1">
        <w:rPr>
          <w:rFonts w:ascii="Arial" w:hAnsi="Arial" w:cs="Arial"/>
          <w:noProof/>
          <w:sz w:val="24"/>
          <w:szCs w:val="24"/>
        </w:rPr>
        <w:fldChar w:fldCharType="end"/>
      </w:r>
    </w:p>
    <w:p w:rsidR="002D27B1" w:rsidRPr="002D27B1" w:rsidRDefault="002D27B1">
      <w:pPr>
        <w:pStyle w:val="TDC1"/>
        <w:tabs>
          <w:tab w:val="left" w:pos="432"/>
        </w:tabs>
        <w:rPr>
          <w:rFonts w:ascii="Arial" w:eastAsiaTheme="minorEastAsia" w:hAnsi="Arial" w:cs="Arial"/>
          <w:noProof/>
          <w:sz w:val="24"/>
          <w:szCs w:val="24"/>
          <w:lang w:eastAsia="es-PE"/>
        </w:rPr>
      </w:pPr>
      <w:r w:rsidRPr="002D27B1">
        <w:rPr>
          <w:rFonts w:ascii="Arial" w:hAnsi="Arial" w:cs="Arial"/>
          <w:noProof/>
          <w:sz w:val="24"/>
          <w:szCs w:val="24"/>
        </w:rPr>
        <w:t>9.</w:t>
      </w:r>
      <w:r w:rsidRPr="002D27B1">
        <w:rPr>
          <w:rFonts w:ascii="Arial" w:eastAsiaTheme="minorEastAsia" w:hAnsi="Arial" w:cs="Arial"/>
          <w:noProof/>
          <w:sz w:val="24"/>
          <w:szCs w:val="24"/>
          <w:lang w:eastAsia="es-PE"/>
        </w:rPr>
        <w:tab/>
      </w:r>
      <w:r w:rsidRPr="002D27B1">
        <w:rPr>
          <w:rFonts w:ascii="Arial" w:hAnsi="Arial" w:cs="Arial"/>
          <w:noProof/>
          <w:sz w:val="24"/>
          <w:szCs w:val="24"/>
        </w:rPr>
        <w:t>RN009-Generación de Adenda</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_Toc324109630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10</w:t>
      </w:r>
      <w:r w:rsidRPr="002D27B1">
        <w:rPr>
          <w:rFonts w:ascii="Arial" w:hAnsi="Arial" w:cs="Arial"/>
          <w:noProof/>
          <w:sz w:val="24"/>
          <w:szCs w:val="24"/>
        </w:rPr>
        <w:fldChar w:fldCharType="end"/>
      </w:r>
    </w:p>
    <w:p w:rsidR="002D27B1" w:rsidRPr="002D27B1" w:rsidRDefault="002D27B1">
      <w:pPr>
        <w:pStyle w:val="TDC1"/>
        <w:tabs>
          <w:tab w:val="left" w:pos="864"/>
        </w:tabs>
        <w:rPr>
          <w:rFonts w:ascii="Arial" w:eastAsiaTheme="minorEastAsia" w:hAnsi="Arial" w:cs="Arial"/>
          <w:noProof/>
          <w:sz w:val="24"/>
          <w:szCs w:val="24"/>
          <w:lang w:eastAsia="es-PE"/>
        </w:rPr>
      </w:pPr>
      <w:r w:rsidRPr="002D27B1">
        <w:rPr>
          <w:rFonts w:ascii="Arial" w:hAnsi="Arial" w:cs="Arial"/>
          <w:noProof/>
          <w:sz w:val="24"/>
          <w:szCs w:val="24"/>
        </w:rPr>
        <w:t>10.</w:t>
      </w:r>
      <w:r w:rsidRPr="002D27B1">
        <w:rPr>
          <w:rFonts w:ascii="Arial" w:eastAsiaTheme="minorEastAsia" w:hAnsi="Arial" w:cs="Arial"/>
          <w:noProof/>
          <w:sz w:val="24"/>
          <w:szCs w:val="24"/>
          <w:lang w:eastAsia="es-PE"/>
        </w:rPr>
        <w:tab/>
      </w:r>
      <w:r w:rsidRPr="002D27B1">
        <w:rPr>
          <w:rFonts w:ascii="Arial" w:hAnsi="Arial" w:cs="Arial"/>
          <w:noProof/>
          <w:sz w:val="24"/>
          <w:szCs w:val="24"/>
        </w:rPr>
        <w:t>RN010-Cálculo de Monto de Contrato</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_Toc324109631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10</w:t>
      </w:r>
      <w:r w:rsidRPr="002D27B1">
        <w:rPr>
          <w:rFonts w:ascii="Arial" w:hAnsi="Arial" w:cs="Arial"/>
          <w:noProof/>
          <w:sz w:val="24"/>
          <w:szCs w:val="24"/>
        </w:rPr>
        <w:fldChar w:fldCharType="end"/>
      </w:r>
    </w:p>
    <w:p w:rsidR="002D27B1" w:rsidRPr="002D27B1" w:rsidRDefault="002D27B1">
      <w:pPr>
        <w:pStyle w:val="TDC1"/>
        <w:tabs>
          <w:tab w:val="left" w:pos="864"/>
        </w:tabs>
        <w:rPr>
          <w:rFonts w:ascii="Arial" w:eastAsiaTheme="minorEastAsia" w:hAnsi="Arial" w:cs="Arial"/>
          <w:noProof/>
          <w:sz w:val="24"/>
          <w:szCs w:val="24"/>
          <w:lang w:eastAsia="es-PE"/>
        </w:rPr>
      </w:pPr>
      <w:r w:rsidRPr="002D27B1">
        <w:rPr>
          <w:rFonts w:ascii="Arial" w:hAnsi="Arial" w:cs="Arial"/>
          <w:noProof/>
          <w:sz w:val="24"/>
          <w:szCs w:val="24"/>
        </w:rPr>
        <w:t>11.</w:t>
      </w:r>
      <w:r w:rsidRPr="002D27B1">
        <w:rPr>
          <w:rFonts w:ascii="Arial" w:eastAsiaTheme="minorEastAsia" w:hAnsi="Arial" w:cs="Arial"/>
          <w:noProof/>
          <w:sz w:val="24"/>
          <w:szCs w:val="24"/>
          <w:lang w:eastAsia="es-PE"/>
        </w:rPr>
        <w:tab/>
      </w:r>
      <w:r w:rsidRPr="002D27B1">
        <w:rPr>
          <w:rFonts w:ascii="Arial" w:hAnsi="Arial" w:cs="Arial"/>
          <w:noProof/>
          <w:sz w:val="24"/>
          <w:szCs w:val="24"/>
        </w:rPr>
        <w:t>RN011-Prospecto de Cliente</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_Toc324109632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10</w:t>
      </w:r>
      <w:r w:rsidRPr="002D27B1">
        <w:rPr>
          <w:rFonts w:ascii="Arial" w:hAnsi="Arial" w:cs="Arial"/>
          <w:noProof/>
          <w:sz w:val="24"/>
          <w:szCs w:val="24"/>
        </w:rPr>
        <w:fldChar w:fldCharType="end"/>
      </w:r>
    </w:p>
    <w:p w:rsidR="002D27B1" w:rsidRPr="002D27B1" w:rsidRDefault="002D27B1">
      <w:pPr>
        <w:pStyle w:val="TDC1"/>
        <w:tabs>
          <w:tab w:val="left" w:pos="864"/>
        </w:tabs>
        <w:rPr>
          <w:rFonts w:ascii="Arial" w:eastAsiaTheme="minorEastAsia" w:hAnsi="Arial" w:cs="Arial"/>
          <w:noProof/>
          <w:sz w:val="24"/>
          <w:szCs w:val="24"/>
          <w:lang w:eastAsia="es-PE"/>
        </w:rPr>
      </w:pPr>
      <w:r w:rsidRPr="002D27B1">
        <w:rPr>
          <w:rFonts w:ascii="Arial" w:hAnsi="Arial" w:cs="Arial"/>
          <w:noProof/>
          <w:sz w:val="24"/>
          <w:szCs w:val="24"/>
        </w:rPr>
        <w:t>12.</w:t>
      </w:r>
      <w:r w:rsidRPr="002D27B1">
        <w:rPr>
          <w:rFonts w:ascii="Arial" w:eastAsiaTheme="minorEastAsia" w:hAnsi="Arial" w:cs="Arial"/>
          <w:noProof/>
          <w:sz w:val="24"/>
          <w:szCs w:val="24"/>
          <w:lang w:eastAsia="es-PE"/>
        </w:rPr>
        <w:tab/>
      </w:r>
      <w:r w:rsidRPr="002D27B1">
        <w:rPr>
          <w:rFonts w:ascii="Arial" w:hAnsi="Arial" w:cs="Arial"/>
          <w:noProof/>
          <w:sz w:val="24"/>
          <w:szCs w:val="24"/>
        </w:rPr>
        <w:t>RN012-Descuento en precios de Servicio</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_Toc324109633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10</w:t>
      </w:r>
      <w:r w:rsidRPr="002D27B1">
        <w:rPr>
          <w:rFonts w:ascii="Arial" w:hAnsi="Arial" w:cs="Arial"/>
          <w:noProof/>
          <w:sz w:val="24"/>
          <w:szCs w:val="24"/>
        </w:rPr>
        <w:fldChar w:fldCharType="end"/>
      </w:r>
    </w:p>
    <w:p w:rsidR="002D27B1" w:rsidRPr="002D27B1" w:rsidRDefault="002D27B1">
      <w:pPr>
        <w:pStyle w:val="TDC1"/>
        <w:tabs>
          <w:tab w:val="left" w:pos="864"/>
        </w:tabs>
        <w:rPr>
          <w:rFonts w:ascii="Arial" w:eastAsiaTheme="minorEastAsia" w:hAnsi="Arial" w:cs="Arial"/>
          <w:noProof/>
          <w:sz w:val="24"/>
          <w:szCs w:val="24"/>
          <w:lang w:eastAsia="es-PE"/>
        </w:rPr>
      </w:pPr>
      <w:r w:rsidRPr="002D27B1">
        <w:rPr>
          <w:rFonts w:ascii="Arial" w:hAnsi="Arial" w:cs="Arial"/>
          <w:noProof/>
          <w:sz w:val="24"/>
          <w:szCs w:val="24"/>
        </w:rPr>
        <w:t>13.</w:t>
      </w:r>
      <w:r w:rsidRPr="002D27B1">
        <w:rPr>
          <w:rFonts w:ascii="Arial" w:eastAsiaTheme="minorEastAsia" w:hAnsi="Arial" w:cs="Arial"/>
          <w:noProof/>
          <w:sz w:val="24"/>
          <w:szCs w:val="24"/>
          <w:lang w:eastAsia="es-PE"/>
        </w:rPr>
        <w:tab/>
      </w:r>
      <w:r w:rsidRPr="002D27B1">
        <w:rPr>
          <w:rFonts w:ascii="Arial" w:hAnsi="Arial" w:cs="Arial"/>
          <w:noProof/>
          <w:sz w:val="24"/>
          <w:szCs w:val="24"/>
        </w:rPr>
        <w:t>RN013-Polémica de Contrato</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_Toc324109634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10</w:t>
      </w:r>
      <w:r w:rsidRPr="002D27B1">
        <w:rPr>
          <w:rFonts w:ascii="Arial" w:hAnsi="Arial" w:cs="Arial"/>
          <w:noProof/>
          <w:sz w:val="24"/>
          <w:szCs w:val="24"/>
        </w:rPr>
        <w:fldChar w:fldCharType="end"/>
      </w:r>
    </w:p>
    <w:p w:rsidR="002D27B1" w:rsidRPr="002D27B1" w:rsidRDefault="002D27B1">
      <w:pPr>
        <w:pStyle w:val="TDC1"/>
        <w:tabs>
          <w:tab w:val="left" w:pos="864"/>
        </w:tabs>
        <w:rPr>
          <w:rFonts w:ascii="Arial" w:eastAsiaTheme="minorEastAsia" w:hAnsi="Arial" w:cs="Arial"/>
          <w:noProof/>
          <w:sz w:val="24"/>
          <w:szCs w:val="24"/>
          <w:lang w:eastAsia="es-PE"/>
        </w:rPr>
      </w:pPr>
      <w:r w:rsidRPr="002D27B1">
        <w:rPr>
          <w:rFonts w:ascii="Arial" w:hAnsi="Arial" w:cs="Arial"/>
          <w:noProof/>
          <w:sz w:val="24"/>
          <w:szCs w:val="24"/>
        </w:rPr>
        <w:t>14.</w:t>
      </w:r>
      <w:r w:rsidRPr="002D27B1">
        <w:rPr>
          <w:rFonts w:ascii="Arial" w:eastAsiaTheme="minorEastAsia" w:hAnsi="Arial" w:cs="Arial"/>
          <w:noProof/>
          <w:sz w:val="24"/>
          <w:szCs w:val="24"/>
          <w:lang w:eastAsia="es-PE"/>
        </w:rPr>
        <w:tab/>
      </w:r>
      <w:r w:rsidRPr="002D27B1">
        <w:rPr>
          <w:rFonts w:ascii="Arial" w:hAnsi="Arial" w:cs="Arial"/>
          <w:noProof/>
          <w:sz w:val="24"/>
          <w:szCs w:val="24"/>
        </w:rPr>
        <w:t>RN014-Comisiones evaluadoras</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_Toc324109635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10</w:t>
      </w:r>
      <w:r w:rsidRPr="002D27B1">
        <w:rPr>
          <w:rFonts w:ascii="Arial" w:hAnsi="Arial" w:cs="Arial"/>
          <w:noProof/>
          <w:sz w:val="24"/>
          <w:szCs w:val="24"/>
        </w:rPr>
        <w:fldChar w:fldCharType="end"/>
      </w:r>
    </w:p>
    <w:p w:rsidR="002D27B1" w:rsidRPr="002D27B1" w:rsidRDefault="002D27B1">
      <w:pPr>
        <w:pStyle w:val="TDC1"/>
        <w:tabs>
          <w:tab w:val="left" w:pos="864"/>
        </w:tabs>
        <w:rPr>
          <w:rFonts w:ascii="Arial" w:eastAsiaTheme="minorEastAsia" w:hAnsi="Arial" w:cs="Arial"/>
          <w:noProof/>
          <w:sz w:val="24"/>
          <w:szCs w:val="24"/>
          <w:lang w:eastAsia="es-PE"/>
        </w:rPr>
      </w:pPr>
      <w:r w:rsidRPr="002D27B1">
        <w:rPr>
          <w:rFonts w:ascii="Arial" w:hAnsi="Arial" w:cs="Arial"/>
          <w:noProof/>
          <w:sz w:val="24"/>
          <w:szCs w:val="24"/>
        </w:rPr>
        <w:t>15.</w:t>
      </w:r>
      <w:r w:rsidRPr="002D27B1">
        <w:rPr>
          <w:rFonts w:ascii="Arial" w:eastAsiaTheme="minorEastAsia" w:hAnsi="Arial" w:cs="Arial"/>
          <w:noProof/>
          <w:sz w:val="24"/>
          <w:szCs w:val="24"/>
          <w:lang w:eastAsia="es-PE"/>
        </w:rPr>
        <w:tab/>
      </w:r>
      <w:r w:rsidRPr="002D27B1">
        <w:rPr>
          <w:rFonts w:ascii="Arial" w:hAnsi="Arial" w:cs="Arial"/>
          <w:noProof/>
          <w:sz w:val="24"/>
          <w:szCs w:val="24"/>
        </w:rPr>
        <w:t>RN015-Tipos de Contrato</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_Toc324109636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11</w:t>
      </w:r>
      <w:r w:rsidRPr="002D27B1">
        <w:rPr>
          <w:rFonts w:ascii="Arial" w:hAnsi="Arial" w:cs="Arial"/>
          <w:noProof/>
          <w:sz w:val="24"/>
          <w:szCs w:val="24"/>
        </w:rPr>
        <w:fldChar w:fldCharType="end"/>
      </w:r>
    </w:p>
    <w:p w:rsidR="002D27B1" w:rsidRPr="002D27B1" w:rsidRDefault="002D27B1">
      <w:pPr>
        <w:pStyle w:val="TDC1"/>
        <w:tabs>
          <w:tab w:val="left" w:pos="864"/>
        </w:tabs>
        <w:rPr>
          <w:rFonts w:ascii="Arial" w:eastAsiaTheme="minorEastAsia" w:hAnsi="Arial" w:cs="Arial"/>
          <w:noProof/>
          <w:sz w:val="24"/>
          <w:szCs w:val="24"/>
          <w:lang w:eastAsia="es-PE"/>
        </w:rPr>
      </w:pPr>
      <w:r w:rsidRPr="002D27B1">
        <w:rPr>
          <w:rFonts w:ascii="Arial" w:hAnsi="Arial" w:cs="Arial"/>
          <w:noProof/>
          <w:sz w:val="24"/>
          <w:szCs w:val="24"/>
        </w:rPr>
        <w:t>16.</w:t>
      </w:r>
      <w:r w:rsidRPr="002D27B1">
        <w:rPr>
          <w:rFonts w:ascii="Arial" w:eastAsiaTheme="minorEastAsia" w:hAnsi="Arial" w:cs="Arial"/>
          <w:noProof/>
          <w:sz w:val="24"/>
          <w:szCs w:val="24"/>
          <w:lang w:eastAsia="es-PE"/>
        </w:rPr>
        <w:tab/>
      </w:r>
      <w:r w:rsidRPr="002D27B1">
        <w:rPr>
          <w:rFonts w:ascii="Arial" w:hAnsi="Arial" w:cs="Arial"/>
          <w:noProof/>
          <w:sz w:val="24"/>
          <w:szCs w:val="24"/>
        </w:rPr>
        <w:t>RN016-Tipos de Penalidad</w:t>
      </w:r>
      <w:r w:rsidRPr="002D27B1">
        <w:rPr>
          <w:rFonts w:ascii="Arial" w:hAnsi="Arial" w:cs="Arial"/>
          <w:noProof/>
          <w:sz w:val="24"/>
          <w:szCs w:val="24"/>
        </w:rPr>
        <w:tab/>
      </w:r>
      <w:r w:rsidRPr="002D27B1">
        <w:rPr>
          <w:rFonts w:ascii="Arial" w:hAnsi="Arial" w:cs="Arial"/>
          <w:noProof/>
          <w:sz w:val="24"/>
          <w:szCs w:val="24"/>
        </w:rPr>
        <w:fldChar w:fldCharType="begin"/>
      </w:r>
      <w:r w:rsidRPr="002D27B1">
        <w:rPr>
          <w:rFonts w:ascii="Arial" w:hAnsi="Arial" w:cs="Arial"/>
          <w:noProof/>
          <w:sz w:val="24"/>
          <w:szCs w:val="24"/>
        </w:rPr>
        <w:instrText xml:space="preserve"> PAGEREF _Toc324109637 \h </w:instrText>
      </w:r>
      <w:r w:rsidRPr="002D27B1">
        <w:rPr>
          <w:rFonts w:ascii="Arial" w:hAnsi="Arial" w:cs="Arial"/>
          <w:noProof/>
          <w:sz w:val="24"/>
          <w:szCs w:val="24"/>
        </w:rPr>
      </w:r>
      <w:r w:rsidRPr="002D27B1">
        <w:rPr>
          <w:rFonts w:ascii="Arial" w:hAnsi="Arial" w:cs="Arial"/>
          <w:noProof/>
          <w:sz w:val="24"/>
          <w:szCs w:val="24"/>
        </w:rPr>
        <w:fldChar w:fldCharType="separate"/>
      </w:r>
      <w:r w:rsidRPr="002D27B1">
        <w:rPr>
          <w:rFonts w:ascii="Arial" w:hAnsi="Arial" w:cs="Arial"/>
          <w:noProof/>
          <w:sz w:val="24"/>
          <w:szCs w:val="24"/>
        </w:rPr>
        <w:t>11</w:t>
      </w:r>
      <w:r w:rsidRPr="002D27B1">
        <w:rPr>
          <w:rFonts w:ascii="Arial" w:hAnsi="Arial" w:cs="Arial"/>
          <w:noProof/>
          <w:sz w:val="24"/>
          <w:szCs w:val="24"/>
        </w:rPr>
        <w:fldChar w:fldCharType="end"/>
      </w:r>
    </w:p>
    <w:p w:rsidR="007B3412" w:rsidRPr="00134796" w:rsidRDefault="00725A7B">
      <w:pPr>
        <w:pStyle w:val="Ttulo"/>
        <w:rPr>
          <w:rFonts w:cs="Arial"/>
          <w:sz w:val="32"/>
          <w:szCs w:val="32"/>
        </w:rPr>
      </w:pPr>
      <w:r w:rsidRPr="002D27B1">
        <w:rPr>
          <w:rFonts w:cs="Arial"/>
          <w:sz w:val="24"/>
          <w:szCs w:val="24"/>
        </w:rPr>
        <w:fldChar w:fldCharType="end"/>
      </w:r>
      <w:r w:rsidR="007B3412" w:rsidRPr="00134796">
        <w:rPr>
          <w:rFonts w:cs="Arial"/>
        </w:rPr>
        <w:br w:type="page"/>
      </w:r>
      <w:fldSimple w:instr=" TITLE  \* MERGEFORMAT ">
        <w:r w:rsidR="006840A2" w:rsidRPr="00134796">
          <w:rPr>
            <w:sz w:val="32"/>
            <w:szCs w:val="32"/>
          </w:rPr>
          <w:t>Reglas</w:t>
        </w:r>
        <w:r w:rsidR="006840A2" w:rsidRPr="00134796">
          <w:rPr>
            <w:rFonts w:cs="Arial"/>
            <w:sz w:val="32"/>
            <w:szCs w:val="32"/>
          </w:rPr>
          <w:t xml:space="preserve"> del Negocio</w:t>
        </w:r>
      </w:fldSimple>
    </w:p>
    <w:p w:rsidR="00A27BD3" w:rsidRPr="00134796" w:rsidRDefault="00A27BD3" w:rsidP="00A27BD3">
      <w:pPr>
        <w:rPr>
          <w:rFonts w:ascii="Arial" w:hAnsi="Arial" w:cs="Arial"/>
        </w:rPr>
      </w:pPr>
    </w:p>
    <w:p w:rsidR="003F0115" w:rsidRPr="00134796" w:rsidRDefault="006840A2" w:rsidP="00873601">
      <w:pPr>
        <w:pStyle w:val="Ttulo1"/>
        <w:rPr>
          <w:rFonts w:cs="Arial"/>
          <w:sz w:val="28"/>
          <w:szCs w:val="28"/>
        </w:rPr>
      </w:pPr>
      <w:bookmarkStart w:id="0" w:name="_Toc436203378"/>
      <w:bookmarkStart w:id="1" w:name="_Toc452813578"/>
      <w:bookmarkStart w:id="2" w:name="_Toc324109622"/>
      <w:r w:rsidRPr="00134796">
        <w:rPr>
          <w:rFonts w:cs="Arial"/>
          <w:sz w:val="28"/>
          <w:szCs w:val="28"/>
        </w:rPr>
        <w:t>RN0</w:t>
      </w:r>
      <w:r w:rsidR="00905D94" w:rsidRPr="00134796">
        <w:rPr>
          <w:rFonts w:cs="Arial"/>
          <w:sz w:val="28"/>
          <w:szCs w:val="28"/>
        </w:rPr>
        <w:t>0</w:t>
      </w:r>
      <w:r w:rsidR="00726C1E">
        <w:rPr>
          <w:rFonts w:cs="Arial"/>
          <w:sz w:val="28"/>
          <w:szCs w:val="28"/>
        </w:rPr>
        <w:t>1-</w:t>
      </w:r>
      <w:r w:rsidRPr="00134796">
        <w:rPr>
          <w:rFonts w:cs="Arial"/>
          <w:sz w:val="28"/>
          <w:szCs w:val="28"/>
        </w:rPr>
        <w:t>Tipos de Cliente</w:t>
      </w:r>
      <w:bookmarkEnd w:id="2"/>
    </w:p>
    <w:p w:rsidR="00B72288" w:rsidRDefault="000E4361" w:rsidP="003E40EA">
      <w:pPr>
        <w:pStyle w:val="InfoBlue"/>
      </w:pPr>
      <w:r w:rsidRPr="00134796">
        <w:t xml:space="preserve">Se definen los siguientes Tipos de Clientes: </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Potenciales.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Prospectos.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Primerizos.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Esporádicos.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Habituales.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Leales.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D</w:t>
      </w:r>
      <w:r w:rsidR="007135A1" w:rsidRPr="006178DC">
        <w:rPr>
          <w:rFonts w:ascii="Arial" w:hAnsi="Arial" w:cs="Arial"/>
          <w:sz w:val="24"/>
          <w:szCs w:val="24"/>
        </w:rPr>
        <w:t>esgastados</w:t>
      </w:r>
      <w:r w:rsidRPr="006178DC">
        <w:rPr>
          <w:rFonts w:ascii="Arial" w:hAnsi="Arial" w:cs="Arial"/>
          <w:sz w:val="24"/>
          <w:szCs w:val="24"/>
        </w:rPr>
        <w:t>.</w:t>
      </w:r>
    </w:p>
    <w:p w:rsidR="007135A1"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I</w:t>
      </w:r>
      <w:r w:rsidR="007135A1" w:rsidRPr="006178DC">
        <w:rPr>
          <w:rFonts w:ascii="Arial" w:hAnsi="Arial" w:cs="Arial"/>
          <w:sz w:val="24"/>
          <w:szCs w:val="24"/>
        </w:rPr>
        <w:t>nactivos/</w:t>
      </w:r>
      <w:r w:rsidRPr="006178DC">
        <w:rPr>
          <w:rFonts w:ascii="Arial" w:hAnsi="Arial" w:cs="Arial"/>
          <w:sz w:val="24"/>
          <w:szCs w:val="24"/>
        </w:rPr>
        <w:t>D</w:t>
      </w:r>
      <w:r w:rsidR="007135A1" w:rsidRPr="006178DC">
        <w:rPr>
          <w:rFonts w:ascii="Arial" w:hAnsi="Arial" w:cs="Arial"/>
          <w:sz w:val="24"/>
          <w:szCs w:val="24"/>
        </w:rPr>
        <w:t>esertores.</w:t>
      </w:r>
    </w:p>
    <w:p w:rsidR="00953A8D" w:rsidRPr="00134796" w:rsidRDefault="00953A8D" w:rsidP="00953A8D">
      <w:pPr>
        <w:pStyle w:val="Textoindependiente"/>
        <w:rPr>
          <w:rFonts w:ascii="Arial" w:hAnsi="Arial" w:cs="Arial"/>
        </w:rPr>
      </w:pPr>
    </w:p>
    <w:p w:rsidR="002076FE" w:rsidRPr="000200F3" w:rsidRDefault="002076FE" w:rsidP="002076FE">
      <w:pPr>
        <w:pStyle w:val="Ttulo1"/>
        <w:rPr>
          <w:rFonts w:cs="Arial"/>
          <w:sz w:val="28"/>
          <w:szCs w:val="28"/>
        </w:rPr>
      </w:pPr>
      <w:bookmarkStart w:id="3" w:name="_Toc324109623"/>
      <w:r w:rsidRPr="000200F3">
        <w:rPr>
          <w:rFonts w:cs="Arial"/>
          <w:sz w:val="28"/>
          <w:szCs w:val="28"/>
        </w:rPr>
        <w:t>RN0</w:t>
      </w:r>
      <w:r w:rsidR="00905D94" w:rsidRPr="000200F3">
        <w:rPr>
          <w:rFonts w:cs="Arial"/>
          <w:sz w:val="28"/>
          <w:szCs w:val="28"/>
        </w:rPr>
        <w:t>0</w:t>
      </w:r>
      <w:r w:rsidRPr="000200F3">
        <w:rPr>
          <w:rFonts w:cs="Arial"/>
          <w:sz w:val="28"/>
          <w:szCs w:val="28"/>
        </w:rPr>
        <w:t>2</w:t>
      </w:r>
      <w:r w:rsidR="00726C1E">
        <w:rPr>
          <w:rFonts w:cs="Arial"/>
          <w:sz w:val="28"/>
          <w:szCs w:val="28"/>
        </w:rPr>
        <w:t>-</w:t>
      </w:r>
      <w:r w:rsidR="004D0785" w:rsidRPr="000200F3">
        <w:rPr>
          <w:rFonts w:cs="Arial"/>
          <w:sz w:val="28"/>
          <w:szCs w:val="28"/>
        </w:rPr>
        <w:t xml:space="preserve">Líneas </w:t>
      </w:r>
      <w:r w:rsidRPr="000200F3">
        <w:rPr>
          <w:rFonts w:cs="Arial"/>
          <w:sz w:val="28"/>
          <w:szCs w:val="28"/>
        </w:rPr>
        <w:t>de Servicio</w:t>
      </w:r>
      <w:bookmarkEnd w:id="3"/>
    </w:p>
    <w:p w:rsidR="005278A8" w:rsidRDefault="002076FE" w:rsidP="003E40EA">
      <w:pPr>
        <w:pStyle w:val="InfoBlue"/>
      </w:pPr>
      <w:r w:rsidRPr="00134796">
        <w:t>Se definen l</w:t>
      </w:r>
      <w:r w:rsidR="004D0785" w:rsidRPr="00134796">
        <w:t>a</w:t>
      </w:r>
      <w:r w:rsidRPr="00134796">
        <w:t>s siguientes</w:t>
      </w:r>
      <w:r w:rsidR="004D0785" w:rsidRPr="00134796">
        <w:t xml:space="preserve"> líneas para los</w:t>
      </w:r>
      <w:r w:rsidRPr="00134796">
        <w:t xml:space="preserve"> Tipos de Servicio: </w:t>
      </w:r>
      <w:r w:rsidR="001B6FF1" w:rsidRPr="00134796">
        <w:t xml:space="preserve"> </w:t>
      </w:r>
    </w:p>
    <w:p w:rsidR="005278A8" w:rsidRPr="005278A8" w:rsidRDefault="005278A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Outsourcing </w:t>
      </w:r>
      <w:r w:rsidR="00491475" w:rsidRPr="005278A8">
        <w:rPr>
          <w:rFonts w:ascii="Arial" w:hAnsi="Arial" w:cs="Arial"/>
          <w:sz w:val="24"/>
          <w:szCs w:val="24"/>
        </w:rPr>
        <w:t>de Tecnología</w:t>
      </w:r>
      <w:r w:rsidRPr="005278A8">
        <w:rPr>
          <w:rFonts w:ascii="Arial" w:hAnsi="Arial" w:cs="Arial"/>
          <w:sz w:val="24"/>
          <w:szCs w:val="24"/>
        </w:rPr>
        <w:t>.</w:t>
      </w:r>
    </w:p>
    <w:p w:rsidR="005278A8" w:rsidRPr="005278A8" w:rsidRDefault="00491475" w:rsidP="005278A8">
      <w:pPr>
        <w:pStyle w:val="Prrafodelista"/>
        <w:numPr>
          <w:ilvl w:val="0"/>
          <w:numId w:val="37"/>
        </w:numPr>
        <w:rPr>
          <w:rFonts w:ascii="Arial" w:hAnsi="Arial" w:cs="Arial"/>
          <w:sz w:val="24"/>
          <w:szCs w:val="24"/>
        </w:rPr>
      </w:pPr>
      <w:r w:rsidRPr="005278A8">
        <w:rPr>
          <w:rFonts w:ascii="Arial" w:hAnsi="Arial" w:cs="Arial"/>
          <w:sz w:val="24"/>
          <w:szCs w:val="24"/>
        </w:rPr>
        <w:t>Software F</w:t>
      </w:r>
      <w:r w:rsidR="001B6FF1" w:rsidRPr="005278A8">
        <w:rPr>
          <w:rFonts w:ascii="Arial" w:hAnsi="Arial" w:cs="Arial"/>
          <w:sz w:val="24"/>
          <w:szCs w:val="24"/>
        </w:rPr>
        <w:t>actory</w:t>
      </w:r>
      <w:r w:rsidR="005278A8" w:rsidRPr="005278A8">
        <w:rPr>
          <w:rFonts w:ascii="Arial" w:hAnsi="Arial" w:cs="Arial"/>
          <w:sz w:val="24"/>
          <w:szCs w:val="24"/>
        </w:rPr>
        <w:t>.</w:t>
      </w:r>
    </w:p>
    <w:p w:rsidR="005278A8" w:rsidRPr="005278A8" w:rsidRDefault="005278A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Outsourcing </w:t>
      </w:r>
      <w:r w:rsidR="001B6FF1" w:rsidRPr="005278A8">
        <w:rPr>
          <w:rFonts w:ascii="Arial" w:hAnsi="Arial" w:cs="Arial"/>
          <w:sz w:val="24"/>
          <w:szCs w:val="24"/>
        </w:rPr>
        <w:t xml:space="preserve">de </w:t>
      </w:r>
      <w:r w:rsidR="00491475" w:rsidRPr="005278A8">
        <w:rPr>
          <w:rFonts w:ascii="Arial" w:hAnsi="Arial" w:cs="Arial"/>
          <w:sz w:val="24"/>
          <w:szCs w:val="24"/>
        </w:rPr>
        <w:t>P</w:t>
      </w:r>
      <w:r w:rsidR="001B6FF1" w:rsidRPr="005278A8">
        <w:rPr>
          <w:rFonts w:ascii="Arial" w:hAnsi="Arial" w:cs="Arial"/>
          <w:sz w:val="24"/>
          <w:szCs w:val="24"/>
        </w:rPr>
        <w:t>rocesos</w:t>
      </w:r>
      <w:r w:rsidRPr="005278A8">
        <w:rPr>
          <w:rFonts w:ascii="Arial" w:hAnsi="Arial" w:cs="Arial"/>
          <w:sz w:val="24"/>
          <w:szCs w:val="24"/>
        </w:rPr>
        <w:t>.</w:t>
      </w:r>
    </w:p>
    <w:p w:rsidR="005278A8" w:rsidRPr="005278A8" w:rsidRDefault="005278A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Outsourcing </w:t>
      </w:r>
      <w:r w:rsidR="001B6FF1" w:rsidRPr="005278A8">
        <w:rPr>
          <w:rFonts w:ascii="Arial" w:hAnsi="Arial" w:cs="Arial"/>
          <w:sz w:val="24"/>
          <w:szCs w:val="24"/>
        </w:rPr>
        <w:t xml:space="preserve">de </w:t>
      </w:r>
      <w:r w:rsidR="00491475" w:rsidRPr="005278A8">
        <w:rPr>
          <w:rFonts w:ascii="Arial" w:hAnsi="Arial" w:cs="Arial"/>
          <w:sz w:val="24"/>
          <w:szCs w:val="24"/>
        </w:rPr>
        <w:t>S</w:t>
      </w:r>
      <w:r w:rsidR="001B6FF1" w:rsidRPr="005278A8">
        <w:rPr>
          <w:rFonts w:ascii="Arial" w:hAnsi="Arial" w:cs="Arial"/>
          <w:sz w:val="24"/>
          <w:szCs w:val="24"/>
        </w:rPr>
        <w:t xml:space="preserve">ervicios de </w:t>
      </w:r>
      <w:r w:rsidR="00491475" w:rsidRPr="005278A8">
        <w:rPr>
          <w:rFonts w:ascii="Arial" w:hAnsi="Arial" w:cs="Arial"/>
          <w:sz w:val="24"/>
          <w:szCs w:val="24"/>
        </w:rPr>
        <w:t>A</w:t>
      </w:r>
      <w:r w:rsidR="001B6FF1" w:rsidRPr="005278A8">
        <w:rPr>
          <w:rFonts w:ascii="Arial" w:hAnsi="Arial" w:cs="Arial"/>
          <w:sz w:val="24"/>
          <w:szCs w:val="24"/>
        </w:rPr>
        <w:t>plica</w:t>
      </w:r>
      <w:r w:rsidR="004D0785" w:rsidRPr="005278A8">
        <w:rPr>
          <w:rFonts w:ascii="Arial" w:hAnsi="Arial" w:cs="Arial"/>
          <w:sz w:val="24"/>
          <w:szCs w:val="24"/>
        </w:rPr>
        <w:t>c</w:t>
      </w:r>
      <w:r w:rsidR="001B6FF1" w:rsidRPr="005278A8">
        <w:rPr>
          <w:rFonts w:ascii="Arial" w:hAnsi="Arial" w:cs="Arial"/>
          <w:sz w:val="24"/>
          <w:szCs w:val="24"/>
        </w:rPr>
        <w:t>ión</w:t>
      </w:r>
      <w:r w:rsidRPr="005278A8">
        <w:rPr>
          <w:rFonts w:ascii="Arial" w:hAnsi="Arial" w:cs="Arial"/>
          <w:sz w:val="24"/>
          <w:szCs w:val="24"/>
        </w:rPr>
        <w:t>.</w:t>
      </w:r>
    </w:p>
    <w:p w:rsidR="002076FE" w:rsidRPr="005278A8" w:rsidRDefault="001B6FF1"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Servicios de </w:t>
      </w:r>
      <w:r w:rsidR="00491475" w:rsidRPr="005278A8">
        <w:rPr>
          <w:rFonts w:ascii="Arial" w:hAnsi="Arial" w:cs="Arial"/>
          <w:sz w:val="24"/>
          <w:szCs w:val="24"/>
        </w:rPr>
        <w:t>T</w:t>
      </w:r>
      <w:r w:rsidRPr="005278A8">
        <w:rPr>
          <w:rFonts w:ascii="Arial" w:hAnsi="Arial" w:cs="Arial"/>
          <w:sz w:val="24"/>
          <w:szCs w:val="24"/>
        </w:rPr>
        <w:t>ecnología</w:t>
      </w:r>
      <w:r w:rsidR="00BE0C2C" w:rsidRPr="005278A8">
        <w:rPr>
          <w:rFonts w:ascii="Arial" w:hAnsi="Arial" w:cs="Arial"/>
          <w:sz w:val="24"/>
          <w:szCs w:val="24"/>
        </w:rPr>
        <w:t>.</w:t>
      </w:r>
    </w:p>
    <w:p w:rsidR="00953A8D" w:rsidRPr="00134796" w:rsidRDefault="00953A8D" w:rsidP="00953A8D">
      <w:pPr>
        <w:pStyle w:val="Textoindependiente"/>
        <w:rPr>
          <w:rFonts w:ascii="Arial" w:hAnsi="Arial" w:cs="Arial"/>
        </w:rPr>
      </w:pPr>
    </w:p>
    <w:p w:rsidR="007B3412" w:rsidRPr="000200F3" w:rsidRDefault="006840A2" w:rsidP="00873601">
      <w:pPr>
        <w:pStyle w:val="Ttulo1"/>
        <w:rPr>
          <w:rFonts w:cs="Arial"/>
          <w:sz w:val="28"/>
          <w:szCs w:val="28"/>
        </w:rPr>
      </w:pPr>
      <w:bookmarkStart w:id="4" w:name="_Toc324109624"/>
      <w:r w:rsidRPr="000200F3">
        <w:rPr>
          <w:rFonts w:cs="Arial"/>
          <w:sz w:val="28"/>
          <w:szCs w:val="28"/>
        </w:rPr>
        <w:t>RN0</w:t>
      </w:r>
      <w:r w:rsidR="00905D94" w:rsidRPr="000200F3">
        <w:rPr>
          <w:rFonts w:cs="Arial"/>
          <w:sz w:val="28"/>
          <w:szCs w:val="28"/>
        </w:rPr>
        <w:t>0</w:t>
      </w:r>
      <w:r w:rsidR="002076FE" w:rsidRPr="000200F3">
        <w:rPr>
          <w:rFonts w:cs="Arial"/>
          <w:sz w:val="28"/>
          <w:szCs w:val="28"/>
        </w:rPr>
        <w:t>3</w:t>
      </w:r>
      <w:r w:rsidR="00726C1E">
        <w:rPr>
          <w:rFonts w:cs="Arial"/>
          <w:sz w:val="28"/>
          <w:szCs w:val="28"/>
        </w:rPr>
        <w:t>-</w:t>
      </w:r>
      <w:r w:rsidR="002076FE" w:rsidRPr="000200F3">
        <w:rPr>
          <w:rFonts w:cs="Arial"/>
          <w:sz w:val="28"/>
          <w:szCs w:val="28"/>
        </w:rPr>
        <w:t>Categoría de</w:t>
      </w:r>
      <w:r w:rsidRPr="000200F3">
        <w:rPr>
          <w:rFonts w:cs="Arial"/>
          <w:sz w:val="28"/>
          <w:szCs w:val="28"/>
        </w:rPr>
        <w:t xml:space="preserve"> Tipos de </w:t>
      </w:r>
      <w:bookmarkEnd w:id="0"/>
      <w:bookmarkEnd w:id="1"/>
      <w:r w:rsidR="001B6FF1" w:rsidRPr="000200F3">
        <w:rPr>
          <w:rFonts w:cs="Arial"/>
          <w:sz w:val="28"/>
          <w:szCs w:val="28"/>
        </w:rPr>
        <w:t>Cliente</w:t>
      </w:r>
      <w:bookmarkEnd w:id="4"/>
    </w:p>
    <w:p w:rsidR="004A3B75" w:rsidRDefault="005C0203" w:rsidP="003E40EA">
      <w:pPr>
        <w:pStyle w:val="InfoBlue"/>
      </w:pPr>
      <w:r w:rsidRPr="00134796">
        <w:t>Se definen l</w:t>
      </w:r>
      <w:r w:rsidR="002076FE" w:rsidRPr="00134796">
        <w:t>a</w:t>
      </w:r>
      <w:r w:rsidRPr="00134796">
        <w:t xml:space="preserve">s siguientes </w:t>
      </w:r>
      <w:r w:rsidR="002076FE" w:rsidRPr="00134796">
        <w:t xml:space="preserve">Categorías de </w:t>
      </w:r>
      <w:r w:rsidRPr="00134796">
        <w:t xml:space="preserve">Tipos de </w:t>
      </w:r>
      <w:r w:rsidR="00F70C6F">
        <w:t>Cliente</w:t>
      </w:r>
      <w:r w:rsidRPr="00134796">
        <w:t xml:space="preserve">: </w:t>
      </w:r>
    </w:p>
    <w:p w:rsidR="004A3B75" w:rsidRPr="00BB34DA" w:rsidRDefault="002076FE"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r w:rsidR="00BB34DA" w:rsidRPr="00BB34DA">
        <w:rPr>
          <w:rFonts w:ascii="Arial" w:hAnsi="Arial" w:cs="Arial"/>
          <w:sz w:val="24"/>
          <w:szCs w:val="24"/>
        </w:rPr>
        <w:t>.</w:t>
      </w:r>
    </w:p>
    <w:p w:rsidR="004A3B75" w:rsidRPr="00BB34DA" w:rsidRDefault="002076FE"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r w:rsidR="00BB34DA" w:rsidRPr="00BB34DA">
        <w:rPr>
          <w:rFonts w:ascii="Arial" w:hAnsi="Arial" w:cs="Arial"/>
          <w:sz w:val="24"/>
          <w:szCs w:val="24"/>
        </w:rPr>
        <w:t>.</w:t>
      </w:r>
    </w:p>
    <w:p w:rsidR="005C0203" w:rsidRPr="00BB34DA" w:rsidRDefault="002076FE"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r w:rsidR="00BE0C2C" w:rsidRPr="00BB34DA">
        <w:rPr>
          <w:rFonts w:ascii="Arial" w:hAnsi="Arial" w:cs="Arial"/>
          <w:sz w:val="24"/>
          <w:szCs w:val="24"/>
        </w:rPr>
        <w:t>.</w:t>
      </w:r>
    </w:p>
    <w:p w:rsidR="004D0785" w:rsidRPr="00134796" w:rsidRDefault="004D0785" w:rsidP="004D0785">
      <w:pPr>
        <w:pStyle w:val="Textoindependiente"/>
        <w:rPr>
          <w:rFonts w:ascii="Arial" w:hAnsi="Arial" w:cs="Arial"/>
        </w:rPr>
      </w:pPr>
    </w:p>
    <w:p w:rsidR="004D0785" w:rsidRPr="000200F3" w:rsidRDefault="004D0785" w:rsidP="004D0785">
      <w:pPr>
        <w:pStyle w:val="Ttulo1"/>
        <w:rPr>
          <w:rFonts w:cs="Arial"/>
          <w:sz w:val="28"/>
          <w:szCs w:val="28"/>
        </w:rPr>
      </w:pPr>
      <w:bookmarkStart w:id="5" w:name="_Toc324109625"/>
      <w:r w:rsidRPr="000200F3">
        <w:rPr>
          <w:rFonts w:cs="Arial"/>
          <w:sz w:val="28"/>
          <w:szCs w:val="28"/>
        </w:rPr>
        <w:t>RN004</w:t>
      </w:r>
      <w:r w:rsidR="00726C1E">
        <w:rPr>
          <w:rFonts w:cs="Arial"/>
          <w:sz w:val="28"/>
          <w:szCs w:val="28"/>
        </w:rPr>
        <w:t>-</w:t>
      </w:r>
      <w:r w:rsidRPr="000200F3">
        <w:rPr>
          <w:rFonts w:cs="Arial"/>
          <w:sz w:val="28"/>
          <w:szCs w:val="28"/>
        </w:rPr>
        <w:t>Tipos de Servicio</w:t>
      </w:r>
      <w:bookmarkEnd w:id="5"/>
    </w:p>
    <w:p w:rsidR="00491475" w:rsidRDefault="004D0785" w:rsidP="003E40EA">
      <w:pPr>
        <w:pStyle w:val="InfoBlue"/>
      </w:pPr>
      <w:r w:rsidRPr="00134796">
        <w:t>Se definen los siguientes Tipos de Servicio</w:t>
      </w:r>
      <w:r w:rsidR="003B0264">
        <w:t xml:space="preserve"> por Línea de Servicio</w:t>
      </w:r>
      <w:r w:rsidR="00BE0C2C">
        <w:t>:</w:t>
      </w:r>
    </w:p>
    <w:p w:rsidR="00491475" w:rsidRPr="003E40EA" w:rsidRDefault="003E40EA" w:rsidP="003E40EA">
      <w:pPr>
        <w:pStyle w:val="InfoBlue"/>
        <w:rPr>
          <w:b/>
        </w:rPr>
      </w:pPr>
      <w:r w:rsidRPr="003E40EA">
        <w:rPr>
          <w:b/>
          <w:bCs/>
        </w:rPr>
        <w:t>Outsourcing</w:t>
      </w:r>
      <w:r w:rsidRPr="003E40EA">
        <w:rPr>
          <w:b/>
        </w:rPr>
        <w:t xml:space="preserve"> </w:t>
      </w:r>
      <w:r w:rsidR="00491475" w:rsidRPr="003E40EA">
        <w:rPr>
          <w:b/>
        </w:rPr>
        <w:t>de Tecnología</w:t>
      </w:r>
    </w:p>
    <w:p w:rsidR="00491475" w:rsidRPr="003E40EA" w:rsidRDefault="00491475" w:rsidP="003E40EA">
      <w:pPr>
        <w:pStyle w:val="Prrafodelista"/>
        <w:numPr>
          <w:ilvl w:val="0"/>
          <w:numId w:val="37"/>
        </w:numPr>
        <w:rPr>
          <w:rFonts w:ascii="Arial" w:hAnsi="Arial" w:cs="Arial"/>
          <w:sz w:val="24"/>
          <w:szCs w:val="24"/>
        </w:rPr>
      </w:pPr>
      <w:r w:rsidRPr="003E40EA">
        <w:rPr>
          <w:rFonts w:ascii="Arial" w:hAnsi="Arial" w:cs="Arial"/>
          <w:sz w:val="24"/>
          <w:szCs w:val="24"/>
        </w:rPr>
        <w:t>Servicio de Hosting.</w:t>
      </w:r>
    </w:p>
    <w:p w:rsidR="00491475" w:rsidRPr="003E40EA" w:rsidRDefault="00491475" w:rsidP="003E40EA">
      <w:pPr>
        <w:pStyle w:val="Prrafodelista"/>
        <w:numPr>
          <w:ilvl w:val="0"/>
          <w:numId w:val="37"/>
        </w:numPr>
        <w:rPr>
          <w:rFonts w:ascii="Arial" w:hAnsi="Arial" w:cs="Arial"/>
          <w:sz w:val="24"/>
          <w:szCs w:val="24"/>
        </w:rPr>
      </w:pPr>
      <w:r w:rsidRPr="003E40EA">
        <w:rPr>
          <w:rFonts w:ascii="Arial" w:hAnsi="Arial" w:cs="Arial"/>
          <w:sz w:val="24"/>
          <w:szCs w:val="24"/>
        </w:rPr>
        <w:t>Servicio de Housing.</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S</w:t>
      </w:r>
      <w:r w:rsidR="00491475" w:rsidRPr="003E40EA">
        <w:rPr>
          <w:rFonts w:ascii="Arial" w:hAnsi="Arial" w:cs="Arial"/>
          <w:sz w:val="24"/>
          <w:szCs w:val="24"/>
        </w:rPr>
        <w:t>ervicios de Disaster Recovery.</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S</w:t>
      </w:r>
      <w:r w:rsidR="00491475" w:rsidRPr="003E40EA">
        <w:rPr>
          <w:rFonts w:ascii="Arial" w:hAnsi="Arial" w:cs="Arial"/>
          <w:sz w:val="24"/>
          <w:szCs w:val="24"/>
        </w:rPr>
        <w:t>ervicio de Respaldo (Backup).</w:t>
      </w:r>
    </w:p>
    <w:p w:rsidR="004D078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491475" w:rsidRDefault="00491475" w:rsidP="003E40EA">
      <w:pPr>
        <w:pStyle w:val="InfoBlue"/>
      </w:pPr>
    </w:p>
    <w:p w:rsidR="0084701F" w:rsidRDefault="0084701F" w:rsidP="0084701F">
      <w:pPr>
        <w:pStyle w:val="Textoindependiente"/>
      </w:pPr>
    </w:p>
    <w:p w:rsidR="0084701F" w:rsidRPr="0084701F" w:rsidRDefault="0084701F" w:rsidP="0084701F">
      <w:pPr>
        <w:pStyle w:val="Textoindependiente"/>
      </w:pPr>
    </w:p>
    <w:p w:rsidR="00491475" w:rsidRPr="003E40EA" w:rsidRDefault="004D0785" w:rsidP="003E40EA">
      <w:pPr>
        <w:pStyle w:val="InfoBlue"/>
        <w:rPr>
          <w:b/>
        </w:rPr>
      </w:pPr>
      <w:r w:rsidRPr="003E40EA">
        <w:rPr>
          <w:b/>
        </w:rPr>
        <w:lastRenderedPageBreak/>
        <w:t xml:space="preserve">Software </w:t>
      </w:r>
      <w:r w:rsidR="00491475" w:rsidRPr="003E40EA">
        <w:rPr>
          <w:b/>
        </w:rPr>
        <w:t>F</w:t>
      </w:r>
      <w:r w:rsidRPr="003E40EA">
        <w:rPr>
          <w:b/>
        </w:rPr>
        <w:t>actory</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r w:rsidR="00491475" w:rsidRPr="003E40EA">
        <w:rPr>
          <w:rFonts w:ascii="Arial" w:hAnsi="Arial" w:cs="Arial"/>
          <w:sz w:val="24"/>
          <w:szCs w:val="24"/>
        </w:rPr>
        <w:t>.</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r w:rsidR="00491475" w:rsidRPr="003E40EA">
        <w:rPr>
          <w:rFonts w:ascii="Arial" w:hAnsi="Arial" w:cs="Arial"/>
          <w:sz w:val="24"/>
          <w:szCs w:val="24"/>
        </w:rPr>
        <w:t>.</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r w:rsidR="00491475" w:rsidRPr="003E40EA">
        <w:rPr>
          <w:rFonts w:ascii="Arial" w:hAnsi="Arial" w:cs="Arial"/>
          <w:sz w:val="24"/>
          <w:szCs w:val="24"/>
        </w:rPr>
        <w:t>.</w:t>
      </w:r>
    </w:p>
    <w:p w:rsidR="004D078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491475" w:rsidRDefault="00491475" w:rsidP="003E40EA">
      <w:pPr>
        <w:pStyle w:val="InfoBlue"/>
      </w:pPr>
    </w:p>
    <w:p w:rsidR="00491475" w:rsidRPr="003E40EA" w:rsidRDefault="003E40EA" w:rsidP="003E40EA">
      <w:pPr>
        <w:pStyle w:val="InfoBlue"/>
        <w:rPr>
          <w:b/>
        </w:rPr>
      </w:pPr>
      <w:r w:rsidRPr="003E40EA">
        <w:rPr>
          <w:b/>
          <w:bCs/>
        </w:rPr>
        <w:t>Outsourcing</w:t>
      </w:r>
      <w:r w:rsidRPr="003E40EA">
        <w:rPr>
          <w:b/>
        </w:rPr>
        <w:t xml:space="preserve"> </w:t>
      </w:r>
      <w:r w:rsidR="004D0785" w:rsidRPr="003E40EA">
        <w:rPr>
          <w:b/>
        </w:rPr>
        <w:t xml:space="preserve">de </w:t>
      </w:r>
      <w:r w:rsidR="00491475" w:rsidRPr="003E40EA">
        <w:rPr>
          <w:b/>
        </w:rPr>
        <w:t>P</w:t>
      </w:r>
      <w:r w:rsidR="004D0785" w:rsidRPr="003E40EA">
        <w:rPr>
          <w:b/>
        </w:rPr>
        <w:t>rocesos</w:t>
      </w:r>
    </w:p>
    <w:p w:rsidR="00655DDD" w:rsidRPr="003E40EA" w:rsidRDefault="008267B8" w:rsidP="003E40EA">
      <w:pPr>
        <w:pStyle w:val="Prrafodelista"/>
        <w:numPr>
          <w:ilvl w:val="0"/>
          <w:numId w:val="37"/>
        </w:numPr>
        <w:rPr>
          <w:rFonts w:ascii="Arial" w:hAnsi="Arial" w:cs="Arial"/>
          <w:sz w:val="24"/>
          <w:szCs w:val="24"/>
        </w:rPr>
      </w:pPr>
      <w:r>
        <w:rPr>
          <w:rFonts w:ascii="Arial" w:hAnsi="Arial" w:cs="Arial"/>
          <w:sz w:val="24"/>
          <w:szCs w:val="24"/>
        </w:rPr>
        <w:t>Procesos O</w:t>
      </w:r>
      <w:r w:rsidR="00655DDD" w:rsidRPr="003E40EA">
        <w:rPr>
          <w:rFonts w:ascii="Arial" w:hAnsi="Arial" w:cs="Arial"/>
          <w:sz w:val="24"/>
          <w:szCs w:val="24"/>
        </w:rPr>
        <w:t>perativos.</w:t>
      </w:r>
    </w:p>
    <w:p w:rsidR="00655DDD" w:rsidRDefault="0064453C" w:rsidP="003E40EA">
      <w:pPr>
        <w:pStyle w:val="Prrafodelista"/>
        <w:numPr>
          <w:ilvl w:val="0"/>
          <w:numId w:val="37"/>
        </w:numPr>
      </w:pPr>
      <w:r w:rsidRPr="003E40EA">
        <w:rPr>
          <w:rFonts w:ascii="Arial" w:hAnsi="Arial" w:cs="Arial"/>
          <w:sz w:val="24"/>
          <w:szCs w:val="24"/>
        </w:rPr>
        <w:t>Procesos de Soporte</w:t>
      </w:r>
      <w:r w:rsidR="00655DDD">
        <w:t>.</w:t>
      </w:r>
    </w:p>
    <w:p w:rsidR="00655DDD" w:rsidRPr="00655DDD" w:rsidRDefault="00655DDD" w:rsidP="00655DDD">
      <w:pPr>
        <w:pStyle w:val="Textoindependiente"/>
      </w:pPr>
    </w:p>
    <w:p w:rsidR="00655DDD" w:rsidRPr="003E40EA" w:rsidRDefault="003E40EA" w:rsidP="003E40EA">
      <w:pPr>
        <w:pStyle w:val="InfoBlue"/>
        <w:rPr>
          <w:b/>
        </w:rPr>
      </w:pPr>
      <w:r w:rsidRPr="003E40EA">
        <w:rPr>
          <w:b/>
          <w:bCs/>
        </w:rPr>
        <w:t>Outsourcing</w:t>
      </w:r>
      <w:r w:rsidRPr="003E40EA">
        <w:rPr>
          <w:b/>
        </w:rPr>
        <w:t xml:space="preserve"> </w:t>
      </w:r>
      <w:r w:rsidR="0064453C" w:rsidRPr="003E40EA">
        <w:rPr>
          <w:b/>
        </w:rPr>
        <w:t xml:space="preserve">de </w:t>
      </w:r>
      <w:r w:rsidR="00655DDD" w:rsidRPr="003E40EA">
        <w:rPr>
          <w:b/>
        </w:rPr>
        <w:t>S</w:t>
      </w:r>
      <w:r w:rsidR="0064453C" w:rsidRPr="003E40EA">
        <w:rPr>
          <w:b/>
        </w:rPr>
        <w:t xml:space="preserve">ervicios de </w:t>
      </w:r>
      <w:r w:rsidR="00655DDD" w:rsidRPr="003E40EA">
        <w:rPr>
          <w:b/>
        </w:rPr>
        <w:t>A</w:t>
      </w:r>
      <w:r w:rsidR="0064453C" w:rsidRPr="003E40EA">
        <w:rPr>
          <w:b/>
        </w:rPr>
        <w:t>plicación</w:t>
      </w:r>
    </w:p>
    <w:p w:rsidR="00655DDD"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Soporte BASIS Netweaver</w:t>
      </w:r>
      <w:r w:rsidR="00655DDD" w:rsidRPr="003E40EA">
        <w:rPr>
          <w:rFonts w:ascii="Arial" w:hAnsi="Arial" w:cs="Arial"/>
          <w:sz w:val="24"/>
          <w:szCs w:val="24"/>
        </w:rPr>
        <w:t>.</w:t>
      </w:r>
    </w:p>
    <w:p w:rsidR="004D0785" w:rsidRDefault="00655DDD"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B050F1" w:rsidRPr="003E40EA" w:rsidRDefault="00B050F1" w:rsidP="00B050F1">
      <w:pPr>
        <w:pStyle w:val="Prrafodelista"/>
        <w:rPr>
          <w:rFonts w:ascii="Arial" w:hAnsi="Arial" w:cs="Arial"/>
          <w:sz w:val="24"/>
          <w:szCs w:val="24"/>
        </w:rPr>
      </w:pPr>
    </w:p>
    <w:p w:rsidR="00655DDD" w:rsidRPr="003E40EA" w:rsidRDefault="0064453C" w:rsidP="003E40EA">
      <w:pPr>
        <w:pStyle w:val="InfoBlue"/>
        <w:rPr>
          <w:b/>
        </w:rPr>
      </w:pPr>
      <w:r w:rsidRPr="003E40EA">
        <w:rPr>
          <w:b/>
        </w:rPr>
        <w:t xml:space="preserve">Servicios de </w:t>
      </w:r>
      <w:r w:rsidR="00655DDD" w:rsidRPr="003E40EA">
        <w:rPr>
          <w:b/>
        </w:rPr>
        <w:t>T</w:t>
      </w:r>
      <w:r w:rsidRPr="003E40EA">
        <w:rPr>
          <w:b/>
        </w:rPr>
        <w:t>ecnología</w:t>
      </w:r>
    </w:p>
    <w:p w:rsidR="00655DDD"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r w:rsidR="00655DDD" w:rsidRPr="003E40EA">
        <w:rPr>
          <w:rFonts w:ascii="Arial" w:hAnsi="Arial" w:cs="Arial"/>
          <w:sz w:val="24"/>
          <w:szCs w:val="24"/>
        </w:rPr>
        <w:t>.</w:t>
      </w:r>
    </w:p>
    <w:p w:rsidR="00655DDD"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Servicios Networking</w:t>
      </w:r>
      <w:r w:rsidR="00655DDD" w:rsidRPr="003E40EA">
        <w:rPr>
          <w:rFonts w:ascii="Arial" w:hAnsi="Arial" w:cs="Arial"/>
          <w:sz w:val="24"/>
          <w:szCs w:val="24"/>
        </w:rPr>
        <w:t>.</w:t>
      </w:r>
    </w:p>
    <w:p w:rsidR="001C79A9"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de Plataforma de </w:t>
      </w:r>
      <w:r w:rsidR="00655DDD" w:rsidRPr="003E40EA">
        <w:rPr>
          <w:rFonts w:ascii="Arial" w:hAnsi="Arial" w:cs="Arial"/>
          <w:sz w:val="24"/>
          <w:szCs w:val="24"/>
        </w:rPr>
        <w:t>M</w:t>
      </w:r>
      <w:r w:rsidRPr="003E40EA">
        <w:rPr>
          <w:rFonts w:ascii="Arial" w:hAnsi="Arial" w:cs="Arial"/>
          <w:sz w:val="24"/>
          <w:szCs w:val="24"/>
        </w:rPr>
        <w:t xml:space="preserve">isión </w:t>
      </w:r>
      <w:r w:rsidR="00655DDD" w:rsidRPr="003E40EA">
        <w:rPr>
          <w:rFonts w:ascii="Arial" w:hAnsi="Arial" w:cs="Arial"/>
          <w:sz w:val="24"/>
          <w:szCs w:val="24"/>
        </w:rPr>
        <w:t>C</w:t>
      </w:r>
      <w:r w:rsidR="001C79A9" w:rsidRPr="003E40EA">
        <w:rPr>
          <w:rFonts w:ascii="Arial" w:hAnsi="Arial" w:cs="Arial"/>
          <w:sz w:val="24"/>
          <w:szCs w:val="24"/>
        </w:rPr>
        <w:t>rítica.</w:t>
      </w:r>
    </w:p>
    <w:p w:rsidR="0064453C" w:rsidRPr="00134796" w:rsidRDefault="0064453C" w:rsidP="003E40EA">
      <w:pPr>
        <w:pStyle w:val="Prrafodelista"/>
        <w:numPr>
          <w:ilvl w:val="0"/>
          <w:numId w:val="37"/>
        </w:numPr>
      </w:pPr>
      <w:r w:rsidRPr="003E40EA">
        <w:rPr>
          <w:rFonts w:ascii="Arial" w:hAnsi="Arial" w:cs="Arial"/>
          <w:sz w:val="24"/>
          <w:szCs w:val="24"/>
        </w:rPr>
        <w:t>Computación personal</w:t>
      </w:r>
    </w:p>
    <w:p w:rsidR="00953A8D" w:rsidRDefault="00953A8D" w:rsidP="003E40EA">
      <w:pPr>
        <w:pStyle w:val="InfoBlu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Pr="00FB268C" w:rsidRDefault="00FB268C" w:rsidP="00FB268C">
      <w:pPr>
        <w:pStyle w:val="Textoindependiente"/>
      </w:pPr>
    </w:p>
    <w:p w:rsidR="0064453C" w:rsidRPr="00134796" w:rsidRDefault="0064453C" w:rsidP="0064453C">
      <w:pPr>
        <w:pStyle w:val="Textoindependiente"/>
        <w:rPr>
          <w:rFonts w:ascii="Arial" w:hAnsi="Arial" w:cs="Arial"/>
        </w:rPr>
      </w:pPr>
    </w:p>
    <w:p w:rsidR="009E4B81" w:rsidRPr="00262564" w:rsidRDefault="009E4B81" w:rsidP="009E4B81">
      <w:pPr>
        <w:pStyle w:val="Ttulo1"/>
        <w:rPr>
          <w:rFonts w:cs="Arial"/>
          <w:sz w:val="28"/>
          <w:szCs w:val="28"/>
        </w:rPr>
      </w:pPr>
      <w:bookmarkStart w:id="6" w:name="_Toc324109626"/>
      <w:r w:rsidRPr="00262564">
        <w:rPr>
          <w:rFonts w:cs="Arial"/>
          <w:sz w:val="28"/>
          <w:szCs w:val="28"/>
        </w:rPr>
        <w:lastRenderedPageBreak/>
        <w:t>RN0</w:t>
      </w:r>
      <w:r w:rsidR="004D0785" w:rsidRPr="00262564">
        <w:rPr>
          <w:rFonts w:cs="Arial"/>
          <w:sz w:val="28"/>
          <w:szCs w:val="28"/>
        </w:rPr>
        <w:t>05</w:t>
      </w:r>
      <w:r w:rsidR="00726C1E">
        <w:rPr>
          <w:rFonts w:cs="Arial"/>
          <w:sz w:val="28"/>
          <w:szCs w:val="28"/>
        </w:rPr>
        <w:t>-</w:t>
      </w:r>
      <w:r w:rsidRPr="00262564">
        <w:rPr>
          <w:rFonts w:cs="Arial"/>
          <w:sz w:val="28"/>
          <w:szCs w:val="28"/>
        </w:rPr>
        <w:t xml:space="preserve">Formato </w:t>
      </w:r>
      <w:r w:rsidR="00E80D57" w:rsidRPr="00262564">
        <w:rPr>
          <w:rFonts w:cs="Arial"/>
          <w:sz w:val="28"/>
          <w:szCs w:val="28"/>
        </w:rPr>
        <w:t xml:space="preserve">de </w:t>
      </w:r>
      <w:r w:rsidRPr="00262564">
        <w:rPr>
          <w:rFonts w:cs="Arial"/>
          <w:sz w:val="28"/>
          <w:szCs w:val="28"/>
        </w:rPr>
        <w:t>Contrato</w:t>
      </w:r>
      <w:bookmarkEnd w:id="6"/>
    </w:p>
    <w:p w:rsidR="009E4B81" w:rsidRPr="00134796" w:rsidRDefault="005C0203"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10290"/>
      </w:tblGrid>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w:t>
            </w:r>
            <w:r w:rsidRPr="00134796">
              <w:rPr>
                <w:rFonts w:ascii="Arial" w:hAnsi="Arial" w:cs="Arial"/>
                <w:sz w:val="17"/>
                <w:szCs w:val="17"/>
                <w:lang w:eastAsia="es-PE"/>
              </w:rPr>
              <w:lastRenderedPageBreak/>
              <w:t>encuentran definidios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t>Sólamente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t>La EMPRESA SUMINISTRADORA entregará a la EMPRESA CLIENTE el sistema de software en fecha anterior al xx de xxxxxx de xxxx.</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 ...]</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Si pasada esta fecha EMPRESA CLIENTE no manifiesta por escrito reparos a la EMPRESA SUMINISTRADORA, se entenderá que el sistema es conforme a los requisitos.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Cualquier retraso de la EMPRESA SUMINISTRADORA en la fecha de entrega del sistema acordada dará derecho a la exigencia de una penalización económica a pagar por la EMPRESA SUMINISTRADORA a la EMPRESA CLIENTE de xxxxx Euros por día, que deberá abonarse del siguiente modo: ................</w:t>
            </w:r>
            <w:r w:rsidRPr="00134796">
              <w:rPr>
                <w:rFonts w:ascii="Arial" w:hAnsi="Arial" w:cs="Arial"/>
                <w:sz w:val="17"/>
                <w:szCs w:val="17"/>
                <w:lang w:eastAsia="es-PE"/>
              </w:rPr>
              <w:br/>
              <w:t>Estas penalizaciones no se aplicarán en los casos en los que se demuestre que el retraso es debido a la EMPRESA CLIENTE.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134796">
              <w:rPr>
                <w:rFonts w:ascii="Arial" w:hAnsi="Arial" w:cs="Arial"/>
                <w:sz w:val="17"/>
                <w:szCs w:val="17"/>
                <w:lang w:eastAsia="es-PE"/>
              </w:rPr>
              <w:lastRenderedPageBreak/>
              <w:t>legales o contractuales de terceros.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xxxx que serán abonados tras la emisión de la(s) correspondiente(s) factura(s) según el calendario de pago siguiente: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t>D.Dña.......................</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t>Direccion.......................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134796">
              <w:rPr>
                <w:rFonts w:ascii="Arial" w:hAnsi="Arial" w:cs="Arial"/>
                <w:sz w:val="17"/>
                <w:szCs w:val="17"/>
                <w:lang w:eastAsia="es-PE"/>
              </w:rPr>
              <w:lastRenderedPageBreak/>
              <w:t>contrato, sin la previa conformidad escrita de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Las partes contratantes, con renuncia expresa de su propio fuero o del que pudiera corresponderles, en cuantas cuestiones o litigios se susciten del motivo de la interpretación , aplicación o cumplimiento del presente acuerdo, se someten a la Jurisdicción y Competencia de los Juzgados de ........... y sus Tribunales superiores. La ley aplicable será la española.</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C0203" w:rsidRPr="00134796" w:rsidRDefault="005C0203"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Default="0064453C" w:rsidP="005C0203">
      <w:pPr>
        <w:pStyle w:val="Textoindependiente"/>
        <w:rPr>
          <w:rFonts w:ascii="Arial" w:hAnsi="Arial" w:cs="Arial"/>
        </w:rPr>
      </w:pPr>
    </w:p>
    <w:p w:rsidR="00C90CEB" w:rsidRDefault="00C90CEB" w:rsidP="005C0203">
      <w:pPr>
        <w:pStyle w:val="Textoindependiente"/>
        <w:rPr>
          <w:rFonts w:ascii="Arial" w:hAnsi="Arial" w:cs="Arial"/>
        </w:rPr>
      </w:pPr>
    </w:p>
    <w:p w:rsidR="00C90CEB" w:rsidRDefault="00C90CEB" w:rsidP="005C0203">
      <w:pPr>
        <w:pStyle w:val="Textoindependiente"/>
        <w:rPr>
          <w:rFonts w:ascii="Arial" w:hAnsi="Arial" w:cs="Arial"/>
        </w:rPr>
      </w:pPr>
    </w:p>
    <w:p w:rsidR="00C90CEB" w:rsidRPr="00134796" w:rsidRDefault="00C90CEB"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A2362D" w:rsidRDefault="009E4B81" w:rsidP="009E4B81">
      <w:pPr>
        <w:pStyle w:val="Ttulo1"/>
        <w:rPr>
          <w:rFonts w:cs="Arial"/>
          <w:sz w:val="28"/>
          <w:szCs w:val="28"/>
        </w:rPr>
      </w:pPr>
      <w:bookmarkStart w:id="7" w:name="_Toc324109627"/>
      <w:r w:rsidRPr="00A2362D">
        <w:rPr>
          <w:rFonts w:cs="Arial"/>
          <w:sz w:val="28"/>
          <w:szCs w:val="28"/>
        </w:rPr>
        <w:lastRenderedPageBreak/>
        <w:t>RN0</w:t>
      </w:r>
      <w:r w:rsidR="00905D94" w:rsidRPr="00A2362D">
        <w:rPr>
          <w:rFonts w:cs="Arial"/>
          <w:sz w:val="28"/>
          <w:szCs w:val="28"/>
        </w:rPr>
        <w:t>0</w:t>
      </w:r>
      <w:r w:rsidR="004D0785" w:rsidRPr="00A2362D">
        <w:rPr>
          <w:rFonts w:cs="Arial"/>
          <w:sz w:val="28"/>
          <w:szCs w:val="28"/>
        </w:rPr>
        <w:t>6</w:t>
      </w:r>
      <w:r w:rsidR="00664A45">
        <w:rPr>
          <w:rFonts w:cs="Arial"/>
          <w:sz w:val="28"/>
          <w:szCs w:val="28"/>
        </w:rPr>
        <w:t>-</w:t>
      </w:r>
      <w:r w:rsidRPr="00A2362D">
        <w:rPr>
          <w:rFonts w:cs="Arial"/>
          <w:sz w:val="28"/>
          <w:szCs w:val="28"/>
        </w:rPr>
        <w:t xml:space="preserve">Formato </w:t>
      </w:r>
      <w:r w:rsidR="00E80D57" w:rsidRPr="00A2362D">
        <w:rPr>
          <w:rFonts w:cs="Arial"/>
          <w:sz w:val="28"/>
          <w:szCs w:val="28"/>
        </w:rPr>
        <w:t xml:space="preserve">de </w:t>
      </w:r>
      <w:r w:rsidRPr="00A2362D">
        <w:rPr>
          <w:rFonts w:cs="Arial"/>
          <w:sz w:val="28"/>
          <w:szCs w:val="28"/>
        </w:rPr>
        <w:t>Adenda</w:t>
      </w:r>
      <w:bookmarkEnd w:id="7"/>
    </w:p>
    <w:p w:rsidR="005C0203" w:rsidRPr="00134796" w:rsidRDefault="005C0203" w:rsidP="003E40EA">
      <w:pPr>
        <w:pStyle w:val="InfoBlue"/>
      </w:pPr>
      <w:r w:rsidRPr="00134796">
        <w:t>Para la generación del la Adenda se estableció el siguiente formato:</w:t>
      </w:r>
    </w:p>
    <w:p w:rsidR="005C0203" w:rsidRPr="00134796" w:rsidRDefault="005C0203" w:rsidP="005C0203">
      <w:pPr>
        <w:pStyle w:val="Textoindependiente"/>
        <w:rPr>
          <w:rFonts w:ascii="Arial" w:hAnsi="Arial" w:cs="Arial"/>
        </w:rPr>
      </w:pPr>
    </w:p>
    <w:p w:rsidR="0064453C" w:rsidRPr="00134796" w:rsidRDefault="004E452E" w:rsidP="005C0203">
      <w:pPr>
        <w:pStyle w:val="Textoindependiente"/>
        <w:rPr>
          <w:rFonts w:ascii="Arial" w:hAnsi="Arial" w:cs="Arial"/>
        </w:rPr>
      </w:pPr>
      <w:r>
        <w:rPr>
          <w:noProof/>
          <w:lang w:eastAsia="es-PE"/>
        </w:rPr>
        <w:drawing>
          <wp:inline distT="0" distB="0" distL="0" distR="0">
            <wp:extent cx="3552489" cy="4948517"/>
            <wp:effectExtent l="19050" t="0" r="0" b="0"/>
            <wp:docPr id="1" name="Imagen 1"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ti.es/recursos/img/Servicios/Red_PIDi/Tutorial_BMP/Incentivos_N1/9323_1311312010115741.JPG"/>
                    <pic:cNvPicPr>
                      <a:picLocks noChangeAspect="1" noChangeArrowheads="1"/>
                    </pic:cNvPicPr>
                  </pic:nvPicPr>
                  <pic:blipFill>
                    <a:blip r:embed="rId8" cstate="print"/>
                    <a:srcRect t="8000"/>
                    <a:stretch>
                      <a:fillRect/>
                    </a:stretch>
                  </pic:blipFill>
                  <pic:spPr bwMode="auto">
                    <a:xfrm>
                      <a:off x="0" y="0"/>
                      <a:ext cx="3552489" cy="4948517"/>
                    </a:xfrm>
                    <a:prstGeom prst="rect">
                      <a:avLst/>
                    </a:prstGeom>
                    <a:noFill/>
                    <a:ln w="9525">
                      <a:noFill/>
                      <a:miter lim="800000"/>
                      <a:headEnd/>
                      <a:tailEnd/>
                    </a:ln>
                  </pic:spPr>
                </pic:pic>
              </a:graphicData>
            </a:graphic>
          </wp:inline>
        </w:drawing>
      </w: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5D41D6" w:rsidP="005D41D6">
      <w:pPr>
        <w:pStyle w:val="Textoindependiente"/>
        <w:tabs>
          <w:tab w:val="left" w:pos="3592"/>
        </w:tabs>
        <w:rPr>
          <w:rFonts w:ascii="Arial" w:hAnsi="Arial" w:cs="Arial"/>
        </w:rPr>
      </w:pPr>
      <w:r>
        <w:rPr>
          <w:rFonts w:ascii="Arial" w:hAnsi="Arial" w:cs="Arial"/>
        </w:rPr>
        <w:tab/>
      </w: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442B04" w:rsidRDefault="009E4B81" w:rsidP="009E4B81">
      <w:pPr>
        <w:pStyle w:val="Ttulo1"/>
        <w:rPr>
          <w:rFonts w:cs="Arial"/>
          <w:sz w:val="28"/>
          <w:szCs w:val="28"/>
        </w:rPr>
      </w:pPr>
      <w:bookmarkStart w:id="8" w:name="_Toc324109628"/>
      <w:r w:rsidRPr="00442B04">
        <w:rPr>
          <w:rFonts w:cs="Arial"/>
          <w:sz w:val="28"/>
          <w:szCs w:val="28"/>
        </w:rPr>
        <w:lastRenderedPageBreak/>
        <w:t>RN0</w:t>
      </w:r>
      <w:r w:rsidR="004D0785" w:rsidRPr="00442B04">
        <w:rPr>
          <w:rFonts w:cs="Arial"/>
          <w:sz w:val="28"/>
          <w:szCs w:val="28"/>
        </w:rPr>
        <w:t>07</w:t>
      </w:r>
      <w:r w:rsidR="00507DD0">
        <w:rPr>
          <w:rFonts w:cs="Arial"/>
          <w:sz w:val="28"/>
          <w:szCs w:val="28"/>
        </w:rPr>
        <w:t xml:space="preserve"> -</w:t>
      </w:r>
      <w:r w:rsidRPr="00442B04">
        <w:rPr>
          <w:rFonts w:cs="Arial"/>
          <w:sz w:val="28"/>
          <w:szCs w:val="28"/>
        </w:rPr>
        <w:t>Frecuencia de Seguimiento de Cliente</w:t>
      </w:r>
      <w:bookmarkEnd w:id="8"/>
    </w:p>
    <w:p w:rsidR="009E4B81" w:rsidRPr="00134796" w:rsidRDefault="00F70C6F" w:rsidP="003E40EA">
      <w:pPr>
        <w:pStyle w:val="InfoBlue"/>
      </w:pPr>
      <w:r>
        <w:t>La frecuencia de Seguimiento individual</w:t>
      </w:r>
      <w:r w:rsidR="002076FE" w:rsidRPr="00134796">
        <w:t xml:space="preserve"> a los Clientes </w:t>
      </w:r>
      <w:r w:rsidR="009F495E">
        <w:t>se debe</w:t>
      </w:r>
      <w:r w:rsidR="00953A8D" w:rsidRPr="00134796">
        <w:t xml:space="preserve"> realizar de manera mensual.</w:t>
      </w:r>
    </w:p>
    <w:p w:rsidR="00953A8D" w:rsidRPr="00134796" w:rsidRDefault="00953A8D" w:rsidP="00953A8D">
      <w:pPr>
        <w:pStyle w:val="Textoindependiente"/>
        <w:rPr>
          <w:rFonts w:ascii="Arial" w:hAnsi="Arial" w:cs="Arial"/>
        </w:rPr>
      </w:pPr>
    </w:p>
    <w:p w:rsidR="009E4B81" w:rsidRPr="00442B04" w:rsidRDefault="009E4B81" w:rsidP="009E4B81">
      <w:pPr>
        <w:pStyle w:val="Ttulo1"/>
        <w:rPr>
          <w:rFonts w:cs="Arial"/>
          <w:sz w:val="28"/>
          <w:szCs w:val="28"/>
        </w:rPr>
      </w:pPr>
      <w:bookmarkStart w:id="9" w:name="_Toc324109629"/>
      <w:r w:rsidRPr="00442B04">
        <w:rPr>
          <w:rFonts w:cs="Arial"/>
          <w:sz w:val="28"/>
          <w:szCs w:val="28"/>
        </w:rPr>
        <w:t>RN0</w:t>
      </w:r>
      <w:r w:rsidR="000A52B6" w:rsidRPr="00442B04">
        <w:rPr>
          <w:rFonts w:cs="Arial"/>
          <w:sz w:val="28"/>
          <w:szCs w:val="28"/>
        </w:rPr>
        <w:t>0</w:t>
      </w:r>
      <w:r w:rsidR="0064453C" w:rsidRPr="00442B04">
        <w:rPr>
          <w:rFonts w:cs="Arial"/>
          <w:sz w:val="28"/>
          <w:szCs w:val="28"/>
        </w:rPr>
        <w:t>8</w:t>
      </w:r>
      <w:r w:rsidR="00507DD0">
        <w:rPr>
          <w:rFonts w:cs="Arial"/>
          <w:sz w:val="28"/>
          <w:szCs w:val="28"/>
        </w:rPr>
        <w:t>-</w:t>
      </w:r>
      <w:r w:rsidRPr="00442B04">
        <w:rPr>
          <w:rFonts w:cs="Arial"/>
          <w:sz w:val="28"/>
          <w:szCs w:val="28"/>
        </w:rPr>
        <w:t xml:space="preserve">Generación </w:t>
      </w:r>
      <w:r w:rsidR="00E80D57" w:rsidRPr="00442B04">
        <w:rPr>
          <w:rFonts w:cs="Arial"/>
          <w:sz w:val="28"/>
          <w:szCs w:val="28"/>
        </w:rPr>
        <w:t xml:space="preserve">de </w:t>
      </w:r>
      <w:r w:rsidRPr="00442B04">
        <w:rPr>
          <w:rFonts w:cs="Arial"/>
          <w:sz w:val="28"/>
          <w:szCs w:val="28"/>
        </w:rPr>
        <w:t>Contrato</w:t>
      </w:r>
      <w:bookmarkEnd w:id="9"/>
    </w:p>
    <w:p w:rsidR="001B6FF1" w:rsidRPr="00134796" w:rsidRDefault="001B6FF1" w:rsidP="003E40EA">
      <w:pPr>
        <w:pStyle w:val="InfoBlue"/>
      </w:pPr>
      <w:r w:rsidRPr="00134796">
        <w:t>Si un cliente tiene un contrato por un servicio, no se deberá generar otro contrato por el mismo servicio mientras haya uno vigente.</w:t>
      </w:r>
    </w:p>
    <w:p w:rsidR="00905D94" w:rsidRPr="00134796" w:rsidRDefault="00905D94" w:rsidP="00905D94">
      <w:pPr>
        <w:pStyle w:val="Textoindependiente"/>
        <w:rPr>
          <w:rFonts w:ascii="Arial" w:hAnsi="Arial" w:cs="Arial"/>
        </w:rPr>
      </w:pPr>
    </w:p>
    <w:p w:rsidR="009E4B81" w:rsidRPr="00442B04" w:rsidRDefault="000A52B6" w:rsidP="009E4B81">
      <w:pPr>
        <w:pStyle w:val="Ttulo1"/>
        <w:rPr>
          <w:rFonts w:cs="Arial"/>
          <w:sz w:val="28"/>
          <w:szCs w:val="28"/>
        </w:rPr>
      </w:pPr>
      <w:bookmarkStart w:id="10" w:name="_Toc324109630"/>
      <w:r w:rsidRPr="00442B04">
        <w:rPr>
          <w:rFonts w:cs="Arial"/>
          <w:sz w:val="28"/>
          <w:szCs w:val="28"/>
        </w:rPr>
        <w:t>RN0</w:t>
      </w:r>
      <w:r w:rsidR="0064453C" w:rsidRPr="00442B04">
        <w:rPr>
          <w:rFonts w:cs="Arial"/>
          <w:sz w:val="28"/>
          <w:szCs w:val="28"/>
        </w:rPr>
        <w:t>09</w:t>
      </w:r>
      <w:r w:rsidR="00016D3C">
        <w:rPr>
          <w:rFonts w:cs="Arial"/>
          <w:sz w:val="28"/>
          <w:szCs w:val="28"/>
        </w:rPr>
        <w:t>-</w:t>
      </w:r>
      <w:r w:rsidR="009E4B81" w:rsidRPr="00442B04">
        <w:rPr>
          <w:rFonts w:cs="Arial"/>
          <w:sz w:val="28"/>
          <w:szCs w:val="28"/>
        </w:rPr>
        <w:t xml:space="preserve">Generación </w:t>
      </w:r>
      <w:r w:rsidR="00E80D57" w:rsidRPr="00442B04">
        <w:rPr>
          <w:rFonts w:cs="Arial"/>
          <w:sz w:val="28"/>
          <w:szCs w:val="28"/>
        </w:rPr>
        <w:t xml:space="preserve">de </w:t>
      </w:r>
      <w:r w:rsidR="009E4B81" w:rsidRPr="00442B04">
        <w:rPr>
          <w:rFonts w:cs="Arial"/>
          <w:sz w:val="28"/>
          <w:szCs w:val="28"/>
        </w:rPr>
        <w:t>Adenda</w:t>
      </w:r>
      <w:bookmarkEnd w:id="10"/>
    </w:p>
    <w:p w:rsidR="009E4B81" w:rsidRPr="00134796" w:rsidRDefault="004A7393" w:rsidP="003E40EA">
      <w:pPr>
        <w:pStyle w:val="InfoBlue"/>
      </w:pPr>
      <w:r w:rsidRPr="00134796">
        <w:t>Se genera una Adenda sólo si el Contrato se encuentra vigente.</w:t>
      </w:r>
    </w:p>
    <w:p w:rsidR="00905D94" w:rsidRPr="00134796" w:rsidRDefault="00905D94" w:rsidP="00905D94">
      <w:pPr>
        <w:pStyle w:val="Textoindependiente"/>
        <w:rPr>
          <w:rFonts w:ascii="Arial" w:hAnsi="Arial" w:cs="Arial"/>
        </w:rPr>
      </w:pPr>
    </w:p>
    <w:p w:rsidR="002119AA" w:rsidRPr="00442B04" w:rsidRDefault="002119AA" w:rsidP="002119AA">
      <w:pPr>
        <w:pStyle w:val="Ttulo1"/>
        <w:rPr>
          <w:rFonts w:cs="Arial"/>
          <w:sz w:val="28"/>
          <w:szCs w:val="28"/>
        </w:rPr>
      </w:pPr>
      <w:bookmarkStart w:id="11" w:name="_Toc324109631"/>
      <w:r w:rsidRPr="00442B04">
        <w:rPr>
          <w:rFonts w:cs="Arial"/>
          <w:sz w:val="28"/>
          <w:szCs w:val="28"/>
        </w:rPr>
        <w:t>RN0</w:t>
      </w:r>
      <w:r w:rsidR="0064453C" w:rsidRPr="00442B04">
        <w:rPr>
          <w:rFonts w:cs="Arial"/>
          <w:sz w:val="28"/>
          <w:szCs w:val="28"/>
        </w:rPr>
        <w:t>10</w:t>
      </w:r>
      <w:r w:rsidR="00016D3C">
        <w:rPr>
          <w:rFonts w:cs="Arial"/>
          <w:sz w:val="28"/>
          <w:szCs w:val="28"/>
        </w:rPr>
        <w:t>-</w:t>
      </w:r>
      <w:r w:rsidRPr="00442B04">
        <w:rPr>
          <w:rFonts w:cs="Arial"/>
          <w:sz w:val="28"/>
          <w:szCs w:val="28"/>
        </w:rPr>
        <w:t>Cálculo de Monto de Contrato</w:t>
      </w:r>
      <w:bookmarkEnd w:id="11"/>
    </w:p>
    <w:p w:rsidR="002119AA" w:rsidRDefault="004A7393" w:rsidP="003E40EA">
      <w:pPr>
        <w:pStyle w:val="InfoBlue"/>
      </w:pPr>
      <w:r w:rsidRPr="00134796">
        <w:t>El cálculo para determinar el monto de Contrato es:</w:t>
      </w:r>
    </w:p>
    <w:p w:rsidR="005D41D6" w:rsidRPr="006034FD" w:rsidRDefault="00F70C6F" w:rsidP="005D41D6">
      <w:pPr>
        <w:pStyle w:val="Textoindependiente"/>
        <w:rPr>
          <w:rFonts w:ascii="Arial" w:hAnsi="Arial" w:cs="Arial"/>
          <w:sz w:val="24"/>
          <w:szCs w:val="24"/>
        </w:rPr>
      </w:pPr>
      <w:r w:rsidRPr="006034FD">
        <w:rPr>
          <w:rFonts w:ascii="Arial" w:hAnsi="Arial" w:cs="Arial"/>
          <w:sz w:val="24"/>
          <w:szCs w:val="24"/>
        </w:rPr>
        <w:t>Monto contrato</w:t>
      </w:r>
      <w:r w:rsidR="005D41D6" w:rsidRPr="006034FD">
        <w:rPr>
          <w:rFonts w:ascii="Arial" w:hAnsi="Arial" w:cs="Arial"/>
          <w:sz w:val="24"/>
          <w:szCs w:val="24"/>
        </w:rPr>
        <w:t xml:space="preserve"> = Gastos </w:t>
      </w:r>
      <w:r w:rsidR="008372A5">
        <w:rPr>
          <w:rFonts w:ascii="Arial" w:hAnsi="Arial" w:cs="Arial"/>
          <w:sz w:val="24"/>
          <w:szCs w:val="24"/>
        </w:rPr>
        <w:t xml:space="preserve">de </w:t>
      </w:r>
      <w:r w:rsidR="005D41D6" w:rsidRPr="006034FD">
        <w:rPr>
          <w:rFonts w:ascii="Arial" w:hAnsi="Arial" w:cs="Arial"/>
          <w:sz w:val="24"/>
          <w:szCs w:val="24"/>
        </w:rPr>
        <w:t>Recursos + Gastos de equipos+ IGV</w:t>
      </w:r>
    </w:p>
    <w:p w:rsidR="00905D94" w:rsidRPr="00134796" w:rsidRDefault="00905D94" w:rsidP="00905D94">
      <w:pPr>
        <w:pStyle w:val="Textoindependiente"/>
        <w:rPr>
          <w:rFonts w:ascii="Arial" w:hAnsi="Arial" w:cs="Arial"/>
        </w:rPr>
      </w:pPr>
    </w:p>
    <w:p w:rsidR="00905D94" w:rsidRPr="00442B04" w:rsidRDefault="00905D94" w:rsidP="00905D94">
      <w:pPr>
        <w:pStyle w:val="Ttulo1"/>
        <w:rPr>
          <w:rFonts w:cs="Arial"/>
          <w:sz w:val="28"/>
          <w:szCs w:val="28"/>
        </w:rPr>
      </w:pPr>
      <w:bookmarkStart w:id="12" w:name="_Toc324109632"/>
      <w:r w:rsidRPr="00442B04">
        <w:rPr>
          <w:rFonts w:cs="Arial"/>
          <w:sz w:val="28"/>
          <w:szCs w:val="28"/>
        </w:rPr>
        <w:t>RN0</w:t>
      </w:r>
      <w:r w:rsidR="0064453C" w:rsidRPr="00442B04">
        <w:rPr>
          <w:rFonts w:cs="Arial"/>
          <w:sz w:val="28"/>
          <w:szCs w:val="28"/>
        </w:rPr>
        <w:t>11</w:t>
      </w:r>
      <w:r w:rsidR="00016D3C">
        <w:rPr>
          <w:rFonts w:cs="Arial"/>
          <w:sz w:val="28"/>
          <w:szCs w:val="28"/>
        </w:rPr>
        <w:t>-</w:t>
      </w:r>
      <w:r w:rsidRPr="00442B04">
        <w:rPr>
          <w:rFonts w:cs="Arial"/>
          <w:sz w:val="28"/>
          <w:szCs w:val="28"/>
        </w:rPr>
        <w:t>Prospecto de Cliente</w:t>
      </w:r>
      <w:bookmarkEnd w:id="12"/>
    </w:p>
    <w:p w:rsidR="004A7393" w:rsidRPr="00134796" w:rsidRDefault="004A7393"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Un prospecto de cliente deberá solicitar ser anulado de la lista de contactos</w:t>
      </w:r>
      <w:r w:rsidR="008F21C2">
        <w:rPr>
          <w:rFonts w:ascii="Arial" w:hAnsi="Arial" w:cs="Arial"/>
          <w:sz w:val="24"/>
          <w:szCs w:val="24"/>
        </w:rPr>
        <w:t>(posibles clientes)</w:t>
      </w:r>
      <w:r w:rsidRPr="00134796">
        <w:rPr>
          <w:rFonts w:ascii="Arial" w:hAnsi="Arial" w:cs="Arial"/>
          <w:sz w:val="24"/>
          <w:szCs w:val="24"/>
        </w:rPr>
        <w:t xml:space="preserve"> solo si el mismo lo solicita.</w:t>
      </w:r>
    </w:p>
    <w:p w:rsidR="00905D94" w:rsidRPr="00134796" w:rsidRDefault="00905D94" w:rsidP="003E40EA">
      <w:pPr>
        <w:pStyle w:val="InfoBlue"/>
      </w:pPr>
    </w:p>
    <w:p w:rsidR="00905D94" w:rsidRPr="00442B04" w:rsidRDefault="00905D94" w:rsidP="00905D94">
      <w:pPr>
        <w:pStyle w:val="Ttulo1"/>
        <w:rPr>
          <w:rFonts w:cs="Arial"/>
          <w:sz w:val="28"/>
          <w:szCs w:val="28"/>
        </w:rPr>
      </w:pPr>
      <w:bookmarkStart w:id="13" w:name="_Toc324109633"/>
      <w:r w:rsidRPr="00442B04">
        <w:rPr>
          <w:rFonts w:cs="Arial"/>
          <w:sz w:val="28"/>
          <w:szCs w:val="28"/>
        </w:rPr>
        <w:t>RN0</w:t>
      </w:r>
      <w:r w:rsidR="0064453C" w:rsidRPr="00442B04">
        <w:rPr>
          <w:rFonts w:cs="Arial"/>
          <w:sz w:val="28"/>
          <w:szCs w:val="28"/>
        </w:rPr>
        <w:t>12</w:t>
      </w:r>
      <w:r w:rsidR="00016D3C">
        <w:rPr>
          <w:rFonts w:cs="Arial"/>
          <w:sz w:val="28"/>
          <w:szCs w:val="28"/>
        </w:rPr>
        <w:t>-</w:t>
      </w:r>
      <w:r w:rsidR="004A7393" w:rsidRPr="00442B04">
        <w:rPr>
          <w:rFonts w:cs="Arial"/>
          <w:sz w:val="28"/>
          <w:szCs w:val="28"/>
        </w:rPr>
        <w:t>Descuento en precios de Servicio</w:t>
      </w:r>
      <w:bookmarkEnd w:id="13"/>
    </w:p>
    <w:p w:rsidR="00905D94" w:rsidRPr="00134796" w:rsidRDefault="000A52B6" w:rsidP="003E40EA">
      <w:pPr>
        <w:pStyle w:val="InfoBlue"/>
      </w:pPr>
      <w:r w:rsidRPr="00134796">
        <w:t>Los descuentos en el precio de los productos se determinan según el tipo de cliente, el tipo de servicio a ofrecer y el monto del contrato. Estos descuentos son actualizados mensualmente por Finanzas.</w:t>
      </w:r>
    </w:p>
    <w:p w:rsidR="001B6FF1" w:rsidRPr="00134796" w:rsidRDefault="001B6FF1" w:rsidP="001B6FF1">
      <w:pPr>
        <w:pStyle w:val="Textoindependiente"/>
        <w:rPr>
          <w:rFonts w:ascii="Arial" w:hAnsi="Arial" w:cs="Arial"/>
        </w:rPr>
      </w:pPr>
    </w:p>
    <w:p w:rsidR="000A52B6" w:rsidRPr="006C17CD" w:rsidRDefault="000A52B6" w:rsidP="000A52B6">
      <w:pPr>
        <w:pStyle w:val="Ttulo1"/>
        <w:rPr>
          <w:rFonts w:cs="Arial"/>
          <w:sz w:val="28"/>
          <w:szCs w:val="28"/>
        </w:rPr>
      </w:pPr>
      <w:bookmarkStart w:id="14" w:name="_Toc324109634"/>
      <w:r w:rsidRPr="006C17CD">
        <w:rPr>
          <w:rFonts w:cs="Arial"/>
          <w:sz w:val="28"/>
          <w:szCs w:val="28"/>
        </w:rPr>
        <w:t>RN</w:t>
      </w:r>
      <w:r w:rsidR="00C47FE8">
        <w:rPr>
          <w:rFonts w:cs="Arial"/>
          <w:sz w:val="28"/>
          <w:szCs w:val="28"/>
        </w:rPr>
        <w:t>0</w:t>
      </w:r>
      <w:r w:rsidRPr="006C17CD">
        <w:rPr>
          <w:rFonts w:cs="Arial"/>
          <w:sz w:val="28"/>
          <w:szCs w:val="28"/>
        </w:rPr>
        <w:t>1</w:t>
      </w:r>
      <w:r w:rsidR="0064453C" w:rsidRPr="006C17CD">
        <w:rPr>
          <w:rFonts w:cs="Arial"/>
          <w:sz w:val="28"/>
          <w:szCs w:val="28"/>
        </w:rPr>
        <w:t>3</w:t>
      </w:r>
      <w:r w:rsidR="00016D3C">
        <w:rPr>
          <w:rFonts w:cs="Arial"/>
          <w:sz w:val="28"/>
          <w:szCs w:val="28"/>
        </w:rPr>
        <w:t>-</w:t>
      </w:r>
      <w:r w:rsidR="001B6FF1" w:rsidRPr="006C17CD">
        <w:rPr>
          <w:rFonts w:cs="Arial"/>
          <w:sz w:val="28"/>
          <w:szCs w:val="28"/>
        </w:rPr>
        <w:t>Polémica de Contrato</w:t>
      </w:r>
      <w:bookmarkEnd w:id="14"/>
    </w:p>
    <w:p w:rsidR="001B6FF1" w:rsidRPr="00134796" w:rsidRDefault="001B6FF1" w:rsidP="003E40EA">
      <w:pPr>
        <w:pStyle w:val="InfoBlue"/>
      </w:pPr>
      <w:r w:rsidRPr="00134796">
        <w:t>Si existe una polémica con el contrato de un cliente no se deberá generar ningún otro contrato al mismo cliente hasta solucionar la polémica.</w:t>
      </w:r>
    </w:p>
    <w:p w:rsidR="001B6FF1" w:rsidRPr="00134796" w:rsidRDefault="001B6FF1" w:rsidP="001B6FF1">
      <w:pPr>
        <w:widowControl/>
        <w:tabs>
          <w:tab w:val="left" w:pos="720"/>
        </w:tabs>
        <w:autoSpaceDE w:val="0"/>
        <w:autoSpaceDN w:val="0"/>
        <w:adjustRightInd w:val="0"/>
        <w:spacing w:before="1" w:after="95" w:line="240" w:lineRule="auto"/>
        <w:ind w:left="72" w:right="18"/>
        <w:rPr>
          <w:rFonts w:ascii="Arial" w:hAnsi="Arial" w:cs="Arial"/>
        </w:rPr>
      </w:pPr>
    </w:p>
    <w:p w:rsidR="001B6FF1" w:rsidRPr="006C17CD" w:rsidRDefault="001B6FF1" w:rsidP="001B6FF1">
      <w:pPr>
        <w:pStyle w:val="Ttulo1"/>
        <w:rPr>
          <w:rFonts w:cs="Arial"/>
          <w:sz w:val="28"/>
          <w:szCs w:val="28"/>
        </w:rPr>
      </w:pPr>
      <w:bookmarkStart w:id="15" w:name="_Toc324109635"/>
      <w:r w:rsidRPr="006C17CD">
        <w:rPr>
          <w:rFonts w:cs="Arial"/>
          <w:sz w:val="28"/>
          <w:szCs w:val="28"/>
        </w:rPr>
        <w:t>RN01</w:t>
      </w:r>
      <w:r w:rsidR="0064453C" w:rsidRPr="006C17CD">
        <w:rPr>
          <w:rFonts w:cs="Arial"/>
          <w:sz w:val="28"/>
          <w:szCs w:val="28"/>
        </w:rPr>
        <w:t>4</w:t>
      </w:r>
      <w:r w:rsidR="007D2ED2">
        <w:rPr>
          <w:rFonts w:cs="Arial"/>
          <w:sz w:val="28"/>
          <w:szCs w:val="28"/>
        </w:rPr>
        <w:t>-</w:t>
      </w:r>
      <w:r w:rsidRPr="006C17CD">
        <w:rPr>
          <w:rFonts w:cs="Arial"/>
          <w:sz w:val="28"/>
          <w:szCs w:val="28"/>
        </w:rPr>
        <w:t>Comisiones evaluadoras</w:t>
      </w:r>
      <w:bookmarkEnd w:id="15"/>
    </w:p>
    <w:p w:rsidR="001B6FF1" w:rsidRPr="00134796" w:rsidRDefault="001B6FF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A10624" w:rsidRDefault="00A10624" w:rsidP="001B6FF1">
      <w:pPr>
        <w:widowControl/>
        <w:tabs>
          <w:tab w:val="left" w:pos="720"/>
        </w:tabs>
        <w:autoSpaceDE w:val="0"/>
        <w:autoSpaceDN w:val="0"/>
        <w:adjustRightInd w:val="0"/>
        <w:spacing w:before="1" w:after="95" w:line="240" w:lineRule="auto"/>
        <w:ind w:left="72" w:right="18"/>
        <w:rPr>
          <w:rFonts w:ascii="Arial" w:hAnsi="Arial" w:cs="Arial"/>
        </w:rPr>
      </w:pPr>
    </w:p>
    <w:p w:rsidR="00A10624" w:rsidRDefault="00A10624" w:rsidP="001B6FF1">
      <w:pPr>
        <w:widowControl/>
        <w:tabs>
          <w:tab w:val="left" w:pos="720"/>
        </w:tabs>
        <w:autoSpaceDE w:val="0"/>
        <w:autoSpaceDN w:val="0"/>
        <w:adjustRightInd w:val="0"/>
        <w:spacing w:before="1" w:after="95" w:line="240" w:lineRule="auto"/>
        <w:ind w:left="72" w:right="18"/>
        <w:rPr>
          <w:rFonts w:ascii="Arial" w:hAnsi="Arial" w:cs="Arial"/>
        </w:rPr>
      </w:pPr>
    </w:p>
    <w:p w:rsidR="00A10624" w:rsidRPr="00134796" w:rsidRDefault="00A10624" w:rsidP="001B6FF1">
      <w:pPr>
        <w:widowControl/>
        <w:tabs>
          <w:tab w:val="left" w:pos="720"/>
        </w:tabs>
        <w:autoSpaceDE w:val="0"/>
        <w:autoSpaceDN w:val="0"/>
        <w:adjustRightInd w:val="0"/>
        <w:spacing w:before="1" w:after="95" w:line="240" w:lineRule="auto"/>
        <w:ind w:left="72" w:right="18"/>
        <w:rPr>
          <w:rFonts w:ascii="Arial" w:hAnsi="Arial" w:cs="Arial"/>
        </w:rPr>
      </w:pPr>
    </w:p>
    <w:p w:rsidR="001B6FF1" w:rsidRPr="006C17CD" w:rsidRDefault="001B6FF1" w:rsidP="001B6FF1">
      <w:pPr>
        <w:pStyle w:val="Ttulo1"/>
        <w:rPr>
          <w:rFonts w:cs="Arial"/>
          <w:sz w:val="28"/>
          <w:szCs w:val="28"/>
        </w:rPr>
      </w:pPr>
      <w:bookmarkStart w:id="16" w:name="_Toc324109636"/>
      <w:r w:rsidRPr="006C17CD">
        <w:rPr>
          <w:rFonts w:cs="Arial"/>
          <w:sz w:val="28"/>
          <w:szCs w:val="28"/>
        </w:rPr>
        <w:lastRenderedPageBreak/>
        <w:t>RN01</w:t>
      </w:r>
      <w:r w:rsidR="0064453C" w:rsidRPr="006C17CD">
        <w:rPr>
          <w:rFonts w:cs="Arial"/>
          <w:sz w:val="28"/>
          <w:szCs w:val="28"/>
        </w:rPr>
        <w:t>5</w:t>
      </w:r>
      <w:r w:rsidR="007D2ED2">
        <w:rPr>
          <w:rFonts w:cs="Arial"/>
          <w:sz w:val="28"/>
          <w:szCs w:val="28"/>
        </w:rPr>
        <w:t>-T</w:t>
      </w:r>
      <w:r w:rsidR="00E80D57" w:rsidRPr="006C17CD">
        <w:rPr>
          <w:rFonts w:cs="Arial"/>
          <w:sz w:val="28"/>
          <w:szCs w:val="28"/>
        </w:rPr>
        <w:t>ipos de C</w:t>
      </w:r>
      <w:r w:rsidRPr="006C17CD">
        <w:rPr>
          <w:rFonts w:cs="Arial"/>
          <w:sz w:val="28"/>
          <w:szCs w:val="28"/>
        </w:rPr>
        <w:t>ontrato</w:t>
      </w:r>
      <w:bookmarkEnd w:id="16"/>
    </w:p>
    <w:p w:rsidR="007135A1" w:rsidRPr="00134796"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A10624" w:rsidRPr="008D0CEA" w:rsidRDefault="007135A1"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w:t>
      </w:r>
      <w:r w:rsidR="00A10624" w:rsidRPr="008D0CEA">
        <w:rPr>
          <w:rFonts w:ascii="Arial" w:hAnsi="Arial" w:cs="Arial"/>
          <w:sz w:val="24"/>
          <w:szCs w:val="24"/>
        </w:rPr>
        <w:t>io sin suministro de repuestos.</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w:t>
      </w:r>
      <w:r w:rsidR="007135A1" w:rsidRPr="008D0CEA">
        <w:rPr>
          <w:rFonts w:ascii="Arial" w:hAnsi="Arial" w:cs="Arial"/>
          <w:sz w:val="24"/>
          <w:szCs w:val="24"/>
        </w:rPr>
        <w:t>restación de servicio con suministro de repuestos</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w:t>
      </w:r>
      <w:r w:rsidR="007135A1" w:rsidRPr="008D0CEA">
        <w:rPr>
          <w:rFonts w:ascii="Arial" w:hAnsi="Arial" w:cs="Arial"/>
          <w:sz w:val="24"/>
          <w:szCs w:val="24"/>
        </w:rPr>
        <w:t>ervicio prestado</w:t>
      </w:r>
      <w:r w:rsidRPr="008D0CEA">
        <w:rPr>
          <w:rFonts w:ascii="Arial" w:hAnsi="Arial" w:cs="Arial"/>
          <w:sz w:val="24"/>
          <w:szCs w:val="24"/>
        </w:rPr>
        <w:t>.</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w:t>
      </w:r>
      <w:r w:rsidR="007135A1" w:rsidRPr="008D0CEA">
        <w:rPr>
          <w:rFonts w:ascii="Arial" w:hAnsi="Arial" w:cs="Arial"/>
          <w:sz w:val="24"/>
          <w:szCs w:val="24"/>
        </w:rPr>
        <w:t xml:space="preserve">antenimiento </w:t>
      </w:r>
      <w:r w:rsidRPr="008D0CEA">
        <w:rPr>
          <w:rFonts w:ascii="Arial" w:hAnsi="Arial" w:cs="Arial"/>
          <w:sz w:val="24"/>
          <w:szCs w:val="24"/>
        </w:rPr>
        <w:t>I</w:t>
      </w:r>
      <w:r w:rsidR="007135A1" w:rsidRPr="008D0CEA">
        <w:rPr>
          <w:rFonts w:ascii="Arial" w:hAnsi="Arial" w:cs="Arial"/>
          <w:sz w:val="24"/>
          <w:szCs w:val="24"/>
        </w:rPr>
        <w:t>ntegral</w:t>
      </w:r>
      <w:r w:rsidRPr="008D0CEA">
        <w:rPr>
          <w:rFonts w:ascii="Arial" w:hAnsi="Arial" w:cs="Arial"/>
          <w:sz w:val="24"/>
          <w:szCs w:val="24"/>
        </w:rPr>
        <w:t>.</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w:t>
      </w:r>
      <w:r w:rsidR="007135A1" w:rsidRPr="008D0CEA">
        <w:rPr>
          <w:rFonts w:ascii="Arial" w:hAnsi="Arial" w:cs="Arial"/>
          <w:sz w:val="24"/>
          <w:szCs w:val="24"/>
        </w:rPr>
        <w:t>antenimiento preventivo</w:t>
      </w:r>
      <w:r w:rsidRPr="008D0CEA">
        <w:rPr>
          <w:rFonts w:ascii="Arial" w:hAnsi="Arial" w:cs="Arial"/>
          <w:sz w:val="24"/>
          <w:szCs w:val="24"/>
        </w:rPr>
        <w:t>.</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7135A1"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O</w:t>
      </w:r>
      <w:r w:rsidR="007135A1" w:rsidRPr="008D0CEA">
        <w:rPr>
          <w:rFonts w:ascii="Arial" w:hAnsi="Arial" w:cs="Arial"/>
          <w:sz w:val="24"/>
          <w:szCs w:val="24"/>
        </w:rPr>
        <w:t>utsourcing.</w:t>
      </w:r>
    </w:p>
    <w:p w:rsidR="00442B04" w:rsidRPr="00134796" w:rsidRDefault="00442B04"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1B6FF1" w:rsidRPr="006C17CD" w:rsidRDefault="001B6FF1" w:rsidP="001B6FF1">
      <w:pPr>
        <w:pStyle w:val="Ttulo1"/>
        <w:rPr>
          <w:rFonts w:cs="Arial"/>
          <w:sz w:val="28"/>
          <w:szCs w:val="28"/>
        </w:rPr>
      </w:pPr>
      <w:bookmarkStart w:id="17" w:name="_Toc324109637"/>
      <w:r w:rsidRPr="006C17CD">
        <w:rPr>
          <w:rFonts w:cs="Arial"/>
          <w:sz w:val="28"/>
          <w:szCs w:val="28"/>
        </w:rPr>
        <w:t>RN01</w:t>
      </w:r>
      <w:r w:rsidR="0064453C" w:rsidRPr="006C17CD">
        <w:rPr>
          <w:rFonts w:cs="Arial"/>
          <w:sz w:val="28"/>
          <w:szCs w:val="28"/>
        </w:rPr>
        <w:t>6</w:t>
      </w:r>
      <w:r w:rsidR="00C27DAE">
        <w:rPr>
          <w:rFonts w:cs="Arial"/>
          <w:sz w:val="28"/>
          <w:szCs w:val="28"/>
        </w:rPr>
        <w:t>-</w:t>
      </w:r>
      <w:r w:rsidR="0064453C" w:rsidRPr="006C17CD">
        <w:rPr>
          <w:rFonts w:cs="Arial"/>
          <w:sz w:val="28"/>
          <w:szCs w:val="28"/>
        </w:rPr>
        <w:t xml:space="preserve">Tipos de </w:t>
      </w:r>
      <w:r w:rsidRPr="006C17CD">
        <w:rPr>
          <w:rFonts w:cs="Arial"/>
          <w:sz w:val="28"/>
          <w:szCs w:val="28"/>
        </w:rPr>
        <w:t>Penalidad</w:t>
      </w:r>
      <w:bookmarkEnd w:id="17"/>
    </w:p>
    <w:p w:rsidR="000B33F0" w:rsidRDefault="000B33F0"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007135A1" w:rsidRPr="00134796">
        <w:rPr>
          <w:rFonts w:ascii="Arial" w:hAnsi="Arial" w:cs="Arial"/>
          <w:sz w:val="24"/>
          <w:szCs w:val="24"/>
        </w:rPr>
        <w:t xml:space="preserve"> son los siguientes: </w:t>
      </w:r>
    </w:p>
    <w:p w:rsidR="000B33F0" w:rsidRPr="00940094" w:rsidRDefault="00154557"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0B33F0" w:rsidRPr="00940094" w:rsidRDefault="00154557"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1B6FF1" w:rsidRPr="00940094" w:rsidRDefault="00154557"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w:t>
      </w:r>
      <w:r w:rsidR="000B33F0" w:rsidRPr="00940094">
        <w:rPr>
          <w:rFonts w:ascii="Arial" w:hAnsi="Arial" w:cs="Arial"/>
          <w:sz w:val="24"/>
          <w:szCs w:val="24"/>
        </w:rPr>
        <w:t>onfidencialidad</w:t>
      </w:r>
      <w:r w:rsidR="00F70C6F" w:rsidRPr="00940094">
        <w:rPr>
          <w:rFonts w:ascii="Arial" w:hAnsi="Arial" w:cs="Arial"/>
          <w:sz w:val="24"/>
          <w:szCs w:val="24"/>
        </w:rPr>
        <w:t>.</w:t>
      </w:r>
    </w:p>
    <w:sectPr w:rsidR="001B6FF1" w:rsidRPr="00940094"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DFC" w:rsidRDefault="00093DFC">
      <w:r>
        <w:separator/>
      </w:r>
    </w:p>
  </w:endnote>
  <w:endnote w:type="continuationSeparator" w:id="1">
    <w:p w:rsidR="00093DFC" w:rsidRDefault="00093D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64453C">
          <w:pPr>
            <w:jc w:val="center"/>
          </w:pPr>
          <w:r>
            <w:sym w:font="Symbol" w:char="F0D3"/>
          </w:r>
          <w:fldSimple w:instr=" DOCPROPERTY &quot;Company&quot;  \* MERGEFORMAT ">
            <w:r w:rsidR="0064453C">
              <w:t>&lt;TMD SA</w:t>
            </w:r>
            <w:r w:rsidR="006840A2">
              <w:t>&gt;</w:t>
            </w:r>
          </w:fldSimple>
          <w:r>
            <w:t xml:space="preserve">, </w:t>
          </w:r>
          <w:fldSimple w:instr=" DATE \@ &quot;yyyy&quot; ">
            <w:r w:rsidR="003B0264">
              <w:rPr>
                <w:noProof/>
              </w:rPr>
              <w:t>2012</w:t>
            </w:r>
          </w:fldSimple>
        </w:p>
      </w:tc>
      <w:tc>
        <w:tcPr>
          <w:tcW w:w="3162" w:type="dxa"/>
          <w:tcBorders>
            <w:top w:val="nil"/>
            <w:left w:val="nil"/>
            <w:bottom w:val="nil"/>
            <w:right w:val="nil"/>
          </w:tcBorders>
        </w:tcPr>
        <w:p w:rsidR="007B1157" w:rsidRDefault="007B1157">
          <w:pPr>
            <w:jc w:val="right"/>
          </w:pPr>
          <w:r>
            <w:t xml:space="preserve">Página </w:t>
          </w:r>
          <w:r w:rsidR="00725A7B">
            <w:rPr>
              <w:rStyle w:val="Nmerodepgina"/>
            </w:rPr>
            <w:fldChar w:fldCharType="begin"/>
          </w:r>
          <w:r>
            <w:rPr>
              <w:rStyle w:val="Nmerodepgina"/>
            </w:rPr>
            <w:instrText xml:space="preserve"> PAGE </w:instrText>
          </w:r>
          <w:r w:rsidR="00725A7B">
            <w:rPr>
              <w:rStyle w:val="Nmerodepgina"/>
            </w:rPr>
            <w:fldChar w:fldCharType="separate"/>
          </w:r>
          <w:r w:rsidR="008F21C2">
            <w:rPr>
              <w:rStyle w:val="Nmerodepgina"/>
              <w:noProof/>
            </w:rPr>
            <w:t>11</w:t>
          </w:r>
          <w:r w:rsidR="00725A7B">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DFC" w:rsidRDefault="00093DFC">
      <w:r>
        <w:separator/>
      </w:r>
    </w:p>
  </w:footnote>
  <w:footnote w:type="continuationSeparator" w:id="1">
    <w:p w:rsidR="00093DFC" w:rsidRDefault="00093D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725A7B">
    <w:pPr>
      <w:pBdr>
        <w:bottom w:val="single" w:sz="6" w:space="1" w:color="auto"/>
      </w:pBdr>
      <w:jc w:val="right"/>
      <w:rPr>
        <w:rFonts w:ascii="Arial" w:hAnsi="Arial"/>
        <w:b/>
        <w:sz w:val="36"/>
      </w:rPr>
    </w:pPr>
    <w:fldSimple w:instr=" DOCPROPERTY &quot;Company&quot;  \* MERGEFORMAT ">
      <w:r w:rsidR="0056518E">
        <w:rPr>
          <w:rFonts w:ascii="Arial" w:hAnsi="Arial"/>
          <w:b/>
          <w:sz w:val="36"/>
        </w:rPr>
        <w:t>TMD SA</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c>
        <w:tcPr>
          <w:tcW w:w="6379" w:type="dxa"/>
        </w:tcPr>
        <w:p w:rsidR="007B1157" w:rsidRPr="0041157A" w:rsidRDefault="009E4B81" w:rsidP="004F7DC1">
          <w:pPr>
            <w:rPr>
              <w:rFonts w:ascii="Arial" w:hAnsi="Arial" w:cs="Arial"/>
            </w:rPr>
          </w:pPr>
          <w:r w:rsidRPr="0041157A">
            <w:rPr>
              <w:rFonts w:ascii="Arial" w:hAnsi="Arial" w:cs="Arial"/>
            </w:rPr>
            <w:t>Contrato</w:t>
          </w:r>
          <w:r w:rsidR="004F7DC1" w:rsidRPr="0041157A">
            <w:rPr>
              <w:rFonts w:ascii="Arial" w:hAnsi="Arial" w:cs="Arial"/>
            </w:rPr>
            <w:t>s de Clientes</w:t>
          </w:r>
        </w:p>
      </w:tc>
      <w:tc>
        <w:tcPr>
          <w:tcW w:w="3179" w:type="dxa"/>
        </w:tcPr>
        <w:p w:rsidR="007B1157" w:rsidRPr="0041157A" w:rsidRDefault="009E4B81" w:rsidP="009E4B81">
          <w:pPr>
            <w:tabs>
              <w:tab w:val="left" w:pos="1135"/>
            </w:tabs>
            <w:spacing w:before="40"/>
            <w:ind w:right="68"/>
            <w:rPr>
              <w:rFonts w:ascii="Arial" w:hAnsi="Arial" w:cs="Arial"/>
            </w:rPr>
          </w:pPr>
          <w:r w:rsidRPr="0041157A">
            <w:rPr>
              <w:rFonts w:ascii="Arial" w:hAnsi="Arial" w:cs="Arial"/>
            </w:rPr>
            <w:t xml:space="preserve">  Versión:           </w:t>
          </w:r>
          <w:r w:rsidR="007B1157" w:rsidRPr="0041157A">
            <w:rPr>
              <w:rFonts w:ascii="Arial" w:hAnsi="Arial" w:cs="Arial"/>
            </w:rPr>
            <w:t>1.0</w:t>
          </w:r>
        </w:p>
      </w:tc>
    </w:tr>
    <w:tr w:rsidR="007B1157">
      <w:tc>
        <w:tcPr>
          <w:tcW w:w="6379" w:type="dxa"/>
        </w:tcPr>
        <w:p w:rsidR="007B1157" w:rsidRPr="0041157A" w:rsidRDefault="00725A7B">
          <w:pPr>
            <w:rPr>
              <w:rFonts w:ascii="Arial" w:hAnsi="Arial" w:cs="Arial"/>
            </w:rPr>
          </w:pPr>
          <w:fldSimple w:instr=" TITLE  \* MERGEFORMAT ">
            <w:r w:rsidR="006840A2" w:rsidRPr="0041157A">
              <w:rPr>
                <w:rFonts w:ascii="Arial" w:hAnsi="Arial" w:cs="Arial"/>
              </w:rPr>
              <w:t>Reglas del Negocio</w:t>
            </w:r>
          </w:fldSimple>
        </w:p>
      </w:tc>
      <w:tc>
        <w:tcPr>
          <w:tcW w:w="3179" w:type="dxa"/>
        </w:tcPr>
        <w:p w:rsidR="007B1157" w:rsidRPr="0041157A" w:rsidRDefault="009E4B81" w:rsidP="002119AA">
          <w:pPr>
            <w:rPr>
              <w:rFonts w:ascii="Arial" w:hAnsi="Arial" w:cs="Arial"/>
            </w:rPr>
          </w:pPr>
          <w:r w:rsidRPr="0041157A">
            <w:rPr>
              <w:rFonts w:ascii="Arial" w:hAnsi="Arial" w:cs="Arial"/>
            </w:rPr>
            <w:t xml:space="preserve">  Fecha</w:t>
          </w:r>
          <w:r w:rsidR="005258CF">
            <w:rPr>
              <w:rFonts w:ascii="Arial" w:hAnsi="Arial" w:cs="Arial"/>
            </w:rPr>
            <w:t xml:space="preserve">  </w:t>
          </w:r>
          <w:r w:rsidRPr="0041157A">
            <w:rPr>
              <w:rFonts w:ascii="Arial" w:hAnsi="Arial" w:cs="Arial"/>
            </w:rPr>
            <w:t xml:space="preserve">: </w:t>
          </w:r>
          <w:r w:rsidR="002119AA" w:rsidRPr="0041157A">
            <w:rPr>
              <w:rFonts w:ascii="Arial" w:hAnsi="Arial" w:cs="Arial"/>
            </w:rPr>
            <w:t xml:space="preserve">        </w:t>
          </w:r>
          <w:r w:rsidRPr="0041157A">
            <w:rPr>
              <w:rFonts w:ascii="Arial" w:hAnsi="Arial" w:cs="Arial"/>
            </w:rPr>
            <w:t xml:space="preserve"> </w:t>
          </w:r>
          <w:r w:rsidR="005258CF">
            <w:rPr>
              <w:rFonts w:ascii="Arial" w:hAnsi="Arial" w:cs="Arial"/>
            </w:rPr>
            <w:t xml:space="preserve"> </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12</w:t>
          </w:r>
        </w:p>
      </w:tc>
    </w:tr>
    <w:tr w:rsidR="007B1157">
      <w:tc>
        <w:tcPr>
          <w:tcW w:w="9558" w:type="dxa"/>
          <w:gridSpan w:val="2"/>
        </w:tcPr>
        <w:p w:rsidR="007B1157" w:rsidRPr="0041157A" w:rsidRDefault="007B1157">
          <w:pPr>
            <w:rPr>
              <w:rFonts w:ascii="Arial" w:hAnsi="Arial" w:cs="Arial"/>
            </w:rPr>
          </w:pPr>
          <w:r w:rsidRPr="0041157A">
            <w:rPr>
              <w:rFonts w:ascii="Arial" w:hAnsi="Arial" w:cs="Arial"/>
            </w:rPr>
            <w:t>&lt;identificador del documento&gt;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88630A2"/>
    <w:multiLevelType w:val="hybridMultilevel"/>
    <w:tmpl w:val="EB409B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E4B81"/>
    <w:rsid w:val="00004044"/>
    <w:rsid w:val="00016D3C"/>
    <w:rsid w:val="000200F3"/>
    <w:rsid w:val="00026EDE"/>
    <w:rsid w:val="00043696"/>
    <w:rsid w:val="00050E94"/>
    <w:rsid w:val="000664FA"/>
    <w:rsid w:val="00093DFC"/>
    <w:rsid w:val="00095E6A"/>
    <w:rsid w:val="000A52B6"/>
    <w:rsid w:val="000B33F0"/>
    <w:rsid w:val="000C2188"/>
    <w:rsid w:val="000D4890"/>
    <w:rsid w:val="000E4361"/>
    <w:rsid w:val="000E6115"/>
    <w:rsid w:val="001204C9"/>
    <w:rsid w:val="00124208"/>
    <w:rsid w:val="00134796"/>
    <w:rsid w:val="00154557"/>
    <w:rsid w:val="001820D4"/>
    <w:rsid w:val="001973D4"/>
    <w:rsid w:val="001B6FF1"/>
    <w:rsid w:val="001C79A9"/>
    <w:rsid w:val="001D6AC0"/>
    <w:rsid w:val="002076FE"/>
    <w:rsid w:val="002119AA"/>
    <w:rsid w:val="00237CA9"/>
    <w:rsid w:val="002563AA"/>
    <w:rsid w:val="00262564"/>
    <w:rsid w:val="002B77D3"/>
    <w:rsid w:val="002D27B1"/>
    <w:rsid w:val="002E03A7"/>
    <w:rsid w:val="0030745C"/>
    <w:rsid w:val="00322067"/>
    <w:rsid w:val="00332D13"/>
    <w:rsid w:val="00342A63"/>
    <w:rsid w:val="003B0264"/>
    <w:rsid w:val="003D5F3C"/>
    <w:rsid w:val="003E40EA"/>
    <w:rsid w:val="003F0115"/>
    <w:rsid w:val="003F3CE5"/>
    <w:rsid w:val="0041157A"/>
    <w:rsid w:val="00442B04"/>
    <w:rsid w:val="0044364E"/>
    <w:rsid w:val="00476F48"/>
    <w:rsid w:val="00482963"/>
    <w:rsid w:val="00487593"/>
    <w:rsid w:val="00491475"/>
    <w:rsid w:val="004A0328"/>
    <w:rsid w:val="004A3B75"/>
    <w:rsid w:val="004A573B"/>
    <w:rsid w:val="004A7393"/>
    <w:rsid w:val="004D0785"/>
    <w:rsid w:val="004E452E"/>
    <w:rsid w:val="004E4766"/>
    <w:rsid w:val="004F7DC1"/>
    <w:rsid w:val="00507DD0"/>
    <w:rsid w:val="00524634"/>
    <w:rsid w:val="005258CF"/>
    <w:rsid w:val="00526AD3"/>
    <w:rsid w:val="005278A8"/>
    <w:rsid w:val="0056518E"/>
    <w:rsid w:val="00595216"/>
    <w:rsid w:val="005A0180"/>
    <w:rsid w:val="005A06A0"/>
    <w:rsid w:val="005C0203"/>
    <w:rsid w:val="005D41D6"/>
    <w:rsid w:val="006034FD"/>
    <w:rsid w:val="006178DC"/>
    <w:rsid w:val="00633323"/>
    <w:rsid w:val="0064453C"/>
    <w:rsid w:val="00655DDD"/>
    <w:rsid w:val="00664A45"/>
    <w:rsid w:val="006737A3"/>
    <w:rsid w:val="006840A2"/>
    <w:rsid w:val="006A1992"/>
    <w:rsid w:val="006C17CD"/>
    <w:rsid w:val="0070437B"/>
    <w:rsid w:val="00704C0B"/>
    <w:rsid w:val="007135A1"/>
    <w:rsid w:val="00725A7B"/>
    <w:rsid w:val="00726C1E"/>
    <w:rsid w:val="007479F2"/>
    <w:rsid w:val="00776FD4"/>
    <w:rsid w:val="007957A7"/>
    <w:rsid w:val="007A17D7"/>
    <w:rsid w:val="007A394D"/>
    <w:rsid w:val="007B1157"/>
    <w:rsid w:val="007B3412"/>
    <w:rsid w:val="007C6998"/>
    <w:rsid w:val="007D2ED2"/>
    <w:rsid w:val="007E7540"/>
    <w:rsid w:val="007F02E1"/>
    <w:rsid w:val="007F2283"/>
    <w:rsid w:val="007F6564"/>
    <w:rsid w:val="008116FC"/>
    <w:rsid w:val="00824749"/>
    <w:rsid w:val="008267B8"/>
    <w:rsid w:val="008372A5"/>
    <w:rsid w:val="0084701F"/>
    <w:rsid w:val="00852226"/>
    <w:rsid w:val="008565CE"/>
    <w:rsid w:val="00873601"/>
    <w:rsid w:val="00884CF6"/>
    <w:rsid w:val="008D0CEA"/>
    <w:rsid w:val="008D275C"/>
    <w:rsid w:val="008F21C2"/>
    <w:rsid w:val="008F264D"/>
    <w:rsid w:val="00905D94"/>
    <w:rsid w:val="00940094"/>
    <w:rsid w:val="00953A8D"/>
    <w:rsid w:val="00956354"/>
    <w:rsid w:val="00996035"/>
    <w:rsid w:val="009C1DF2"/>
    <w:rsid w:val="009C45D1"/>
    <w:rsid w:val="009E4B81"/>
    <w:rsid w:val="009F495E"/>
    <w:rsid w:val="009F5358"/>
    <w:rsid w:val="00A10624"/>
    <w:rsid w:val="00A111E7"/>
    <w:rsid w:val="00A1408E"/>
    <w:rsid w:val="00A2362D"/>
    <w:rsid w:val="00A27BD3"/>
    <w:rsid w:val="00A8206E"/>
    <w:rsid w:val="00A8385C"/>
    <w:rsid w:val="00A93A5E"/>
    <w:rsid w:val="00AB3E5E"/>
    <w:rsid w:val="00AE7BD8"/>
    <w:rsid w:val="00B050F1"/>
    <w:rsid w:val="00B467D3"/>
    <w:rsid w:val="00B72288"/>
    <w:rsid w:val="00BB34DA"/>
    <w:rsid w:val="00BB3DEA"/>
    <w:rsid w:val="00BC12C8"/>
    <w:rsid w:val="00BE0C2C"/>
    <w:rsid w:val="00BF3203"/>
    <w:rsid w:val="00C11E27"/>
    <w:rsid w:val="00C27DAE"/>
    <w:rsid w:val="00C47FE8"/>
    <w:rsid w:val="00C70E06"/>
    <w:rsid w:val="00C8089D"/>
    <w:rsid w:val="00C90CEB"/>
    <w:rsid w:val="00C96B2F"/>
    <w:rsid w:val="00CA530D"/>
    <w:rsid w:val="00CC2A60"/>
    <w:rsid w:val="00CE12C1"/>
    <w:rsid w:val="00D07D41"/>
    <w:rsid w:val="00D17D21"/>
    <w:rsid w:val="00D31E4E"/>
    <w:rsid w:val="00D37BDB"/>
    <w:rsid w:val="00DA5780"/>
    <w:rsid w:val="00E00EB8"/>
    <w:rsid w:val="00E019D0"/>
    <w:rsid w:val="00E06DEF"/>
    <w:rsid w:val="00E10549"/>
    <w:rsid w:val="00E14957"/>
    <w:rsid w:val="00E80D57"/>
    <w:rsid w:val="00EE18D5"/>
    <w:rsid w:val="00EE2822"/>
    <w:rsid w:val="00F16B39"/>
    <w:rsid w:val="00F70C6F"/>
    <w:rsid w:val="00F93E30"/>
    <w:rsid w:val="00FB268C"/>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qFormat/>
    <w:rsid w:val="000D4890"/>
    <w:pPr>
      <w:numPr>
        <w:ilvl w:val="1"/>
      </w:numPr>
      <w:outlineLvl w:val="1"/>
    </w:pPr>
    <w:rPr>
      <w:sz w:val="20"/>
    </w:rPr>
  </w:style>
  <w:style w:type="paragraph" w:styleId="Ttulo3">
    <w:name w:val="heading 3"/>
    <w:basedOn w:val="Ttulo1"/>
    <w:next w:val="Normal"/>
    <w:qFormat/>
    <w:rsid w:val="000D4890"/>
    <w:pPr>
      <w:numPr>
        <w:ilvl w:val="2"/>
      </w:numPr>
      <w:outlineLvl w:val="2"/>
    </w:pPr>
    <w:rPr>
      <w:b w:val="0"/>
      <w:i/>
      <w:sz w:val="20"/>
    </w:rPr>
  </w:style>
  <w:style w:type="paragraph" w:styleId="Ttulo4">
    <w:name w:val="heading 4"/>
    <w:basedOn w:val="Ttulo1"/>
    <w:next w:val="Normal"/>
    <w:qFormat/>
    <w:rsid w:val="000D4890"/>
    <w:pPr>
      <w:numPr>
        <w:ilvl w:val="3"/>
      </w:numPr>
      <w:outlineLvl w:val="3"/>
    </w:pPr>
    <w:rPr>
      <w:b w:val="0"/>
      <w:sz w:val="20"/>
    </w:rPr>
  </w:style>
  <w:style w:type="paragraph" w:styleId="Ttulo5">
    <w:name w:val="heading 5"/>
    <w:basedOn w:val="Normal"/>
    <w:next w:val="Normal"/>
    <w:qFormat/>
    <w:rsid w:val="000D4890"/>
    <w:pPr>
      <w:numPr>
        <w:ilvl w:val="4"/>
        <w:numId w:val="1"/>
      </w:numPr>
      <w:spacing w:before="240" w:after="60"/>
      <w:ind w:left="2880"/>
      <w:outlineLvl w:val="4"/>
    </w:pPr>
    <w:rPr>
      <w:sz w:val="22"/>
    </w:rPr>
  </w:style>
  <w:style w:type="paragraph" w:styleId="Ttulo6">
    <w:name w:val="heading 6"/>
    <w:basedOn w:val="Normal"/>
    <w:next w:val="Normal"/>
    <w:qFormat/>
    <w:rsid w:val="000D4890"/>
    <w:pPr>
      <w:numPr>
        <w:ilvl w:val="5"/>
        <w:numId w:val="1"/>
      </w:numPr>
      <w:spacing w:before="240" w:after="60"/>
      <w:ind w:left="2880"/>
      <w:outlineLvl w:val="5"/>
    </w:pPr>
    <w:rPr>
      <w:i/>
      <w:sz w:val="22"/>
    </w:rPr>
  </w:style>
  <w:style w:type="paragraph" w:styleId="Ttulo7">
    <w:name w:val="heading 7"/>
    <w:basedOn w:val="Normal"/>
    <w:next w:val="Normal"/>
    <w:qFormat/>
    <w:rsid w:val="000D4890"/>
    <w:pPr>
      <w:numPr>
        <w:ilvl w:val="6"/>
        <w:numId w:val="1"/>
      </w:numPr>
      <w:spacing w:before="240" w:after="60"/>
      <w:ind w:left="2880"/>
      <w:outlineLvl w:val="6"/>
    </w:pPr>
  </w:style>
  <w:style w:type="paragraph" w:styleId="Ttulo8">
    <w:name w:val="heading 8"/>
    <w:basedOn w:val="Normal"/>
    <w:next w:val="Normal"/>
    <w:qFormat/>
    <w:rsid w:val="000D4890"/>
    <w:pPr>
      <w:numPr>
        <w:ilvl w:val="7"/>
        <w:numId w:val="1"/>
      </w:numPr>
      <w:spacing w:before="240" w:after="60"/>
      <w:ind w:left="2880"/>
      <w:outlineLvl w:val="7"/>
    </w:pPr>
    <w:rPr>
      <w:i/>
    </w:rPr>
  </w:style>
  <w:style w:type="paragraph" w:styleId="Ttulo9">
    <w:name w:val="heading 9"/>
    <w:basedOn w:val="Normal"/>
    <w:next w:val="Normal"/>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D4890"/>
    <w:pPr>
      <w:spacing w:before="80"/>
      <w:ind w:left="720"/>
      <w:jc w:val="both"/>
    </w:pPr>
    <w:rPr>
      <w:color w:val="000000"/>
      <w:lang w:val="en-AU"/>
    </w:rPr>
  </w:style>
  <w:style w:type="paragraph" w:styleId="Ttulo">
    <w:name w:val="Title"/>
    <w:basedOn w:val="Normal"/>
    <w:next w:val="Normal"/>
    <w:qFormat/>
    <w:rsid w:val="000D4890"/>
    <w:pPr>
      <w:spacing w:line="240" w:lineRule="auto"/>
      <w:jc w:val="center"/>
    </w:pPr>
    <w:rPr>
      <w:rFonts w:ascii="Arial" w:hAnsi="Arial"/>
      <w:b/>
      <w:sz w:val="36"/>
    </w:rPr>
  </w:style>
  <w:style w:type="paragraph" w:styleId="Subttulo">
    <w:name w:val="Subtitle"/>
    <w:basedOn w:val="Normal"/>
    <w:qFormat/>
    <w:rsid w:val="000D4890"/>
    <w:pPr>
      <w:spacing w:after="60"/>
      <w:jc w:val="center"/>
    </w:pPr>
    <w:rPr>
      <w:rFonts w:ascii="Arial" w:hAnsi="Arial"/>
      <w:i/>
      <w:sz w:val="36"/>
      <w:lang w:val="en-AU"/>
    </w:rPr>
  </w:style>
  <w:style w:type="paragraph" w:styleId="Sangranormal">
    <w:name w:val="Normal Indent"/>
    <w:basedOn w:val="Normal"/>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semiHidden/>
    <w:rsid w:val="000D4890"/>
    <w:pPr>
      <w:tabs>
        <w:tab w:val="right" w:pos="9360"/>
      </w:tabs>
      <w:ind w:left="432" w:right="720"/>
    </w:pPr>
  </w:style>
  <w:style w:type="paragraph" w:styleId="TDC3">
    <w:name w:val="toc 3"/>
    <w:basedOn w:val="Normal"/>
    <w:next w:val="Normal"/>
    <w:semiHidden/>
    <w:rsid w:val="000D4890"/>
    <w:pPr>
      <w:tabs>
        <w:tab w:val="left" w:pos="1440"/>
        <w:tab w:val="right" w:pos="9360"/>
      </w:tabs>
      <w:ind w:left="864"/>
    </w:pPr>
  </w:style>
  <w:style w:type="paragraph" w:styleId="Encabezado">
    <w:name w:val="header"/>
    <w:basedOn w:val="Normal"/>
    <w:rsid w:val="000D4890"/>
    <w:pPr>
      <w:tabs>
        <w:tab w:val="center" w:pos="4320"/>
        <w:tab w:val="right" w:pos="8640"/>
      </w:tabs>
    </w:pPr>
  </w:style>
  <w:style w:type="paragraph" w:styleId="Piedepgina">
    <w:name w:val="footer"/>
    <w:basedOn w:val="Normal"/>
    <w:rsid w:val="000D4890"/>
    <w:pPr>
      <w:tabs>
        <w:tab w:val="center" w:pos="4320"/>
        <w:tab w:val="right" w:pos="8640"/>
      </w:tabs>
    </w:pPr>
  </w:style>
  <w:style w:type="character" w:styleId="Nmerodepgina">
    <w:name w:val="page number"/>
    <w:basedOn w:val="Fuentedeprrafopredeter"/>
    <w:rsid w:val="000D4890"/>
  </w:style>
  <w:style w:type="paragraph" w:customStyle="1" w:styleId="Bullet2">
    <w:name w:val="Bullet2"/>
    <w:basedOn w:val="Normal"/>
    <w:rsid w:val="000D4890"/>
    <w:pPr>
      <w:ind w:left="1440" w:hanging="360"/>
    </w:pPr>
    <w:rPr>
      <w:color w:val="000080"/>
    </w:rPr>
  </w:style>
  <w:style w:type="paragraph" w:customStyle="1" w:styleId="Paragraph1">
    <w:name w:val="Paragraph1"/>
    <w:basedOn w:val="Normal"/>
    <w:rsid w:val="000D4890"/>
    <w:pPr>
      <w:spacing w:before="80" w:line="240" w:lineRule="auto"/>
      <w:jc w:val="both"/>
    </w:pPr>
  </w:style>
  <w:style w:type="paragraph" w:customStyle="1" w:styleId="Tabletext">
    <w:name w:val="Tabletext"/>
    <w:basedOn w:val="Normal"/>
    <w:rsid w:val="000D4890"/>
    <w:pPr>
      <w:keepLines/>
      <w:spacing w:after="120"/>
    </w:pPr>
  </w:style>
  <w:style w:type="paragraph" w:styleId="Textoindependiente">
    <w:name w:val="Body Text"/>
    <w:basedOn w:val="Normal"/>
    <w:rsid w:val="000D4890"/>
    <w:pPr>
      <w:keepLines/>
      <w:spacing w:after="120"/>
      <w:ind w:left="720"/>
    </w:pPr>
  </w:style>
  <w:style w:type="paragraph" w:customStyle="1" w:styleId="Paragraph3">
    <w:name w:val="Paragraph3"/>
    <w:basedOn w:val="Normal"/>
    <w:rsid w:val="000D4890"/>
    <w:pPr>
      <w:spacing w:before="80" w:line="240" w:lineRule="auto"/>
      <w:ind w:left="1530"/>
      <w:jc w:val="both"/>
    </w:pPr>
  </w:style>
  <w:style w:type="paragraph" w:customStyle="1" w:styleId="Bullet1">
    <w:name w:val="Bullet1"/>
    <w:basedOn w:val="Normal"/>
    <w:rsid w:val="000D4890"/>
    <w:pPr>
      <w:ind w:left="720" w:hanging="432"/>
    </w:pPr>
  </w:style>
  <w:style w:type="character" w:styleId="Refdenotaalpie">
    <w:name w:val="footnote reference"/>
    <w:basedOn w:val="Fuentedeprrafopredeter"/>
    <w:semiHidden/>
    <w:rsid w:val="000D4890"/>
    <w:rPr>
      <w:sz w:val="20"/>
      <w:vertAlign w:val="superscript"/>
    </w:rPr>
  </w:style>
  <w:style w:type="paragraph" w:styleId="Textonotapie">
    <w:name w:val="footnote text"/>
    <w:basedOn w:val="Normal"/>
    <w:semiHidden/>
    <w:rsid w:val="000D4890"/>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D4890"/>
    <w:pPr>
      <w:shd w:val="clear" w:color="auto" w:fill="000080"/>
    </w:pPr>
    <w:rPr>
      <w:rFonts w:ascii="Tahoma" w:hAnsi="Tahoma"/>
    </w:rPr>
  </w:style>
  <w:style w:type="paragraph" w:customStyle="1" w:styleId="Paragraph4">
    <w:name w:val="Paragraph4"/>
    <w:basedOn w:val="Normal"/>
    <w:rsid w:val="000D4890"/>
    <w:pPr>
      <w:spacing w:before="80" w:line="240" w:lineRule="auto"/>
      <w:ind w:left="2250"/>
      <w:jc w:val="both"/>
    </w:pPr>
  </w:style>
  <w:style w:type="paragraph" w:styleId="TDC4">
    <w:name w:val="toc 4"/>
    <w:basedOn w:val="Normal"/>
    <w:next w:val="Normal"/>
    <w:semiHidden/>
    <w:rsid w:val="000D4890"/>
    <w:pPr>
      <w:ind w:left="600"/>
    </w:pPr>
  </w:style>
  <w:style w:type="paragraph" w:styleId="TDC5">
    <w:name w:val="toc 5"/>
    <w:basedOn w:val="Normal"/>
    <w:next w:val="Normal"/>
    <w:semiHidden/>
    <w:rsid w:val="000D4890"/>
    <w:pPr>
      <w:ind w:left="800"/>
    </w:pPr>
  </w:style>
  <w:style w:type="paragraph" w:styleId="TDC6">
    <w:name w:val="toc 6"/>
    <w:basedOn w:val="Normal"/>
    <w:next w:val="Normal"/>
    <w:semiHidden/>
    <w:rsid w:val="000D4890"/>
    <w:pPr>
      <w:ind w:left="1000"/>
    </w:pPr>
  </w:style>
  <w:style w:type="paragraph" w:styleId="TDC7">
    <w:name w:val="toc 7"/>
    <w:basedOn w:val="Normal"/>
    <w:next w:val="Normal"/>
    <w:semiHidden/>
    <w:rsid w:val="000D4890"/>
    <w:pPr>
      <w:ind w:left="1200"/>
    </w:pPr>
  </w:style>
  <w:style w:type="paragraph" w:styleId="TDC8">
    <w:name w:val="toc 8"/>
    <w:basedOn w:val="Normal"/>
    <w:next w:val="Normal"/>
    <w:semiHidden/>
    <w:rsid w:val="000D4890"/>
    <w:pPr>
      <w:ind w:left="1400"/>
    </w:pPr>
  </w:style>
  <w:style w:type="paragraph" w:styleId="TDC9">
    <w:name w:val="toc 9"/>
    <w:basedOn w:val="Normal"/>
    <w:next w:val="Normal"/>
    <w:semiHidden/>
    <w:rsid w:val="000D4890"/>
    <w:pPr>
      <w:ind w:left="1600"/>
    </w:pPr>
  </w:style>
  <w:style w:type="paragraph" w:customStyle="1" w:styleId="MainTitle">
    <w:name w:val="Main Title"/>
    <w:basedOn w:val="Normal"/>
    <w:rsid w:val="000D4890"/>
    <w:pPr>
      <w:spacing w:before="480" w:after="60" w:line="240" w:lineRule="auto"/>
      <w:jc w:val="center"/>
    </w:pPr>
    <w:rPr>
      <w:rFonts w:ascii="Arial" w:hAnsi="Arial"/>
      <w:b/>
      <w:kern w:val="28"/>
      <w:sz w:val="32"/>
    </w:rPr>
  </w:style>
  <w:style w:type="paragraph" w:styleId="Textoindependiente2">
    <w:name w:val="Body Text 2"/>
    <w:basedOn w:val="Normal"/>
    <w:rsid w:val="000D4890"/>
    <w:rPr>
      <w:i/>
      <w:color w:val="0000FF"/>
    </w:rPr>
  </w:style>
  <w:style w:type="paragraph" w:styleId="Sangradetextonormal">
    <w:name w:val="Body Text Indent"/>
    <w:basedOn w:val="Normal"/>
    <w:rsid w:val="000D4890"/>
    <w:pPr>
      <w:ind w:left="720"/>
    </w:pPr>
    <w:rPr>
      <w:i/>
      <w:color w:val="0000FF"/>
      <w:u w:val="single"/>
    </w:rPr>
  </w:style>
  <w:style w:type="paragraph" w:customStyle="1" w:styleId="Body">
    <w:name w:val="Body"/>
    <w:basedOn w:val="Normal"/>
    <w:rsid w:val="000D4890"/>
    <w:pPr>
      <w:widowControl/>
      <w:spacing w:before="120" w:line="240" w:lineRule="auto"/>
      <w:jc w:val="both"/>
    </w:pPr>
    <w:rPr>
      <w:rFonts w:ascii="Book Antiqua" w:hAnsi="Book Antiqua"/>
    </w:rPr>
  </w:style>
  <w:style w:type="paragraph" w:customStyle="1" w:styleId="Bullet">
    <w:name w:val="Bullet"/>
    <w:basedOn w:val="Normal"/>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color w:val="0000FF"/>
      <w:u w:val="single"/>
    </w:rPr>
  </w:style>
  <w:style w:type="paragraph" w:customStyle="1" w:styleId="infoblue0">
    <w:name w:val="infoblue"/>
    <w:basedOn w:val="Normal"/>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6840A2"/>
    <w:rPr>
      <w:rFonts w:ascii="Tahoma" w:hAnsi="Tahoma" w:cs="Tahoma"/>
      <w:sz w:val="16"/>
      <w:szCs w:val="16"/>
      <w:lang w:eastAsia="en-US"/>
    </w:rPr>
  </w:style>
  <w:style w:type="character" w:customStyle="1" w:styleId="apple-converted-space">
    <w:name w:val="apple-converted-space"/>
    <w:basedOn w:val="Fuentedeprrafopredeter"/>
    <w:rsid w:val="004D0785"/>
  </w:style>
  <w:style w:type="paragraph" w:styleId="Prrafodelista">
    <w:name w:val="List Paragraph"/>
    <w:basedOn w:val="Normal"/>
    <w:uiPriority w:val="34"/>
    <w:qFormat/>
    <w:rsid w:val="00491475"/>
    <w:pPr>
      <w:ind w:left="720"/>
      <w:contextualSpacing/>
    </w:pPr>
  </w:style>
  <w:style w:type="character" w:customStyle="1" w:styleId="titulo1">
    <w:name w:val="titulo1"/>
    <w:basedOn w:val="Fuentedeprrafopredeter"/>
    <w:rsid w:val="003E40EA"/>
    <w:rPr>
      <w:rFonts w:ascii="Arial" w:hAnsi="Arial" w:cs="Arial" w:hint="default"/>
      <w:b/>
      <w:bCs/>
      <w:strike w:val="0"/>
      <w:dstrike w:val="0"/>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216820770">
      <w:bodyDiv w:val="1"/>
      <w:marLeft w:val="0"/>
      <w:marRight w:val="0"/>
      <w:marTop w:val="0"/>
      <w:marBottom w:val="0"/>
      <w:divBdr>
        <w:top w:val="none" w:sz="0" w:space="0" w:color="auto"/>
        <w:left w:val="none" w:sz="0" w:space="0" w:color="auto"/>
        <w:bottom w:val="none" w:sz="0" w:space="0" w:color="auto"/>
        <w:right w:val="none" w:sz="0" w:space="0" w:color="auto"/>
      </w:divBdr>
      <w:divsChild>
        <w:div w:id="1970086412">
          <w:marLeft w:val="0"/>
          <w:marRight w:val="0"/>
          <w:marTop w:val="0"/>
          <w:marBottom w:val="0"/>
          <w:divBdr>
            <w:top w:val="none" w:sz="0" w:space="0" w:color="auto"/>
            <w:left w:val="none" w:sz="0" w:space="0" w:color="auto"/>
            <w:bottom w:val="none" w:sz="0" w:space="0" w:color="auto"/>
            <w:right w:val="none" w:sz="0" w:space="0" w:color="auto"/>
          </w:divBdr>
        </w:div>
      </w:divsChild>
    </w:div>
    <w:div w:id="1392727844">
      <w:bodyDiv w:val="1"/>
      <w:marLeft w:val="0"/>
      <w:marRight w:val="0"/>
      <w:marTop w:val="0"/>
      <w:marBottom w:val="0"/>
      <w:divBdr>
        <w:top w:val="none" w:sz="0" w:space="0" w:color="auto"/>
        <w:left w:val="none" w:sz="0" w:space="0" w:color="auto"/>
        <w:bottom w:val="none" w:sz="0" w:space="0" w:color="auto"/>
        <w:right w:val="none" w:sz="0" w:space="0" w:color="auto"/>
      </w:divBdr>
      <w:divsChild>
        <w:div w:id="744913464">
          <w:marLeft w:val="0"/>
          <w:marRight w:val="0"/>
          <w:marTop w:val="0"/>
          <w:marBottom w:val="0"/>
          <w:divBdr>
            <w:top w:val="none" w:sz="0" w:space="0" w:color="auto"/>
            <w:left w:val="none" w:sz="0" w:space="0" w:color="auto"/>
            <w:bottom w:val="none" w:sz="0" w:space="0" w:color="auto"/>
            <w:right w:val="none" w:sz="0" w:space="0" w:color="auto"/>
          </w:divBdr>
        </w:div>
      </w:divsChild>
    </w:div>
    <w:div w:id="1841432786">
      <w:bodyDiv w:val="1"/>
      <w:marLeft w:val="0"/>
      <w:marRight w:val="0"/>
      <w:marTop w:val="0"/>
      <w:marBottom w:val="0"/>
      <w:divBdr>
        <w:top w:val="none" w:sz="0" w:space="0" w:color="auto"/>
        <w:left w:val="none" w:sz="0" w:space="0" w:color="auto"/>
        <w:bottom w:val="none" w:sz="0" w:space="0" w:color="auto"/>
        <w:right w:val="none" w:sz="0" w:space="0" w:color="auto"/>
      </w:divBdr>
      <w:divsChild>
        <w:div w:id="824585970">
          <w:marLeft w:val="0"/>
          <w:marRight w:val="0"/>
          <w:marTop w:val="0"/>
          <w:marBottom w:val="0"/>
          <w:divBdr>
            <w:top w:val="none" w:sz="0" w:space="0" w:color="auto"/>
            <w:left w:val="none" w:sz="0" w:space="0" w:color="auto"/>
            <w:bottom w:val="none" w:sz="0" w:space="0" w:color="auto"/>
            <w:right w:val="none" w:sz="0" w:space="0" w:color="auto"/>
          </w:divBdr>
        </w:div>
        <w:div w:id="423378196">
          <w:marLeft w:val="0"/>
          <w:marRight w:val="0"/>
          <w:marTop w:val="0"/>
          <w:marBottom w:val="0"/>
          <w:divBdr>
            <w:top w:val="none" w:sz="0" w:space="0" w:color="auto"/>
            <w:left w:val="none" w:sz="0" w:space="0" w:color="auto"/>
            <w:bottom w:val="none" w:sz="0" w:space="0" w:color="auto"/>
            <w:right w:val="none" w:sz="0" w:space="0" w:color="auto"/>
          </w:divBdr>
        </w:div>
        <w:div w:id="1235357466">
          <w:marLeft w:val="0"/>
          <w:marRight w:val="0"/>
          <w:marTop w:val="0"/>
          <w:marBottom w:val="0"/>
          <w:divBdr>
            <w:top w:val="none" w:sz="0" w:space="0" w:color="auto"/>
            <w:left w:val="none" w:sz="0" w:space="0" w:color="auto"/>
            <w:bottom w:val="none" w:sz="0" w:space="0" w:color="auto"/>
            <w:right w:val="none" w:sz="0" w:space="0" w:color="auto"/>
          </w:divBdr>
        </w:div>
        <w:div w:id="153211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271</TotalTime>
  <Pages>12</Pages>
  <Words>2435</Words>
  <Characters>13394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lastModifiedBy>SUAREZ</cp:lastModifiedBy>
  <cp:revision>81</cp:revision>
  <cp:lastPrinted>2001-03-15T19:26:00Z</cp:lastPrinted>
  <dcterms:created xsi:type="dcterms:W3CDTF">2012-05-05T21:52:00Z</dcterms:created>
  <dcterms:modified xsi:type="dcterms:W3CDTF">2012-05-07T04:45:00Z</dcterms:modified>
</cp:coreProperties>
</file>