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55" w:rsidRPr="00365DE7" w:rsidRDefault="00050155" w:rsidP="0086545B">
      <w:pPr>
        <w:jc w:val="center"/>
        <w:rPr>
          <w:rFonts w:ascii="Arial Narrow" w:hAnsi="Arial Narrow"/>
          <w:b/>
        </w:rPr>
      </w:pP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 w:cs="Arial"/>
          <w:b/>
        </w:rPr>
        <w:t>PROCEDIMIENTO PARA EL CONTROL DE VERSIONES DE LOS DOCUMENTOS</w:t>
      </w:r>
      <w:r w:rsidRPr="00365DE7">
        <w:rPr>
          <w:rFonts w:ascii="Arial Narrow" w:hAnsi="Arial Narrow"/>
          <w:b/>
        </w:rPr>
        <w:t xml:space="preserve"> </w:t>
      </w: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/>
          <w:b/>
        </w:rPr>
        <w:t>AUTOR: CARLOS NAVARRO</w:t>
      </w:r>
    </w:p>
    <w:p w:rsidR="00050155" w:rsidRPr="00365DE7" w:rsidRDefault="00050155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/>
          <w:b/>
        </w:rPr>
        <w:t xml:space="preserve">(REV.: </w:t>
      </w:r>
      <w:r>
        <w:rPr>
          <w:rFonts w:ascii="Arial Narrow" w:hAnsi="Arial Narrow"/>
          <w:b/>
        </w:rPr>
        <w:t>2</w:t>
      </w:r>
      <w:r w:rsidRPr="00365DE7">
        <w:rPr>
          <w:rFonts w:ascii="Arial Narrow" w:hAnsi="Arial Narrow"/>
          <w:b/>
        </w:rPr>
        <w:t>.0)</w:t>
      </w:r>
    </w:p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6"/>
        <w:gridCol w:w="2140"/>
      </w:tblGrid>
      <w:tr w:rsidR="00050155" w:rsidRPr="00365DE7" w:rsidTr="005C738A">
        <w:trPr>
          <w:jc w:val="center"/>
        </w:trPr>
        <w:tc>
          <w:tcPr>
            <w:tcW w:w="2396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140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Copia Asignada</w:t>
            </w:r>
          </w:p>
        </w:tc>
      </w:tr>
      <w:tr w:rsidR="00050155" w:rsidRPr="00365DE7" w:rsidTr="005C738A">
        <w:trPr>
          <w:jc w:val="center"/>
        </w:trPr>
        <w:tc>
          <w:tcPr>
            <w:tcW w:w="2396" w:type="dxa"/>
          </w:tcPr>
          <w:p w:rsidR="00050155" w:rsidRPr="00365DE7" w:rsidRDefault="00050155" w:rsidP="005C738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40" w:type="dxa"/>
          </w:tcPr>
          <w:p w:rsidR="00050155" w:rsidRPr="00365DE7" w:rsidRDefault="00050155" w:rsidP="005C738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Héctor </w:t>
            </w:r>
            <w:proofErr w:type="spellStart"/>
            <w:r>
              <w:rPr>
                <w:rFonts w:ascii="Arial Narrow" w:hAnsi="Arial Narrow"/>
              </w:rPr>
              <w:t>Mendivil</w:t>
            </w:r>
            <w:proofErr w:type="spellEnd"/>
            <w:r>
              <w:rPr>
                <w:rFonts w:ascii="Arial Narrow" w:hAnsi="Arial Narrow"/>
              </w:rPr>
              <w:t xml:space="preserve"> Rivas</w:t>
            </w:r>
          </w:p>
        </w:tc>
      </w:tr>
    </w:tbl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6"/>
        <w:gridCol w:w="1829"/>
        <w:gridCol w:w="1603"/>
        <w:gridCol w:w="1603"/>
      </w:tblGrid>
      <w:tr w:rsidR="00050155" w:rsidRPr="00365DE7" w:rsidTr="005C738A">
        <w:trPr>
          <w:jc w:val="center"/>
        </w:trPr>
        <w:tc>
          <w:tcPr>
            <w:tcW w:w="1926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:rsidR="00050155" w:rsidRPr="00365DE7" w:rsidRDefault="00050155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 xml:space="preserve">Fecha </w:t>
            </w:r>
            <w:proofErr w:type="spellStart"/>
            <w:r w:rsidRPr="00365DE7">
              <w:rPr>
                <w:rFonts w:ascii="Arial Narrow" w:hAnsi="Arial Narrow"/>
                <w:b/>
              </w:rPr>
              <w:t>Aprob</w:t>
            </w:r>
            <w:proofErr w:type="spellEnd"/>
            <w:r w:rsidRPr="00365DE7">
              <w:rPr>
                <w:rFonts w:ascii="Arial Narrow" w:hAnsi="Arial Narrow"/>
                <w:b/>
              </w:rPr>
              <w:t>.</w:t>
            </w:r>
          </w:p>
        </w:tc>
      </w:tr>
      <w:tr w:rsidR="00050155" w:rsidRPr="00365DE7" w:rsidTr="005C738A">
        <w:trPr>
          <w:jc w:val="center"/>
        </w:trPr>
        <w:tc>
          <w:tcPr>
            <w:tcW w:w="1926" w:type="dxa"/>
          </w:tcPr>
          <w:p w:rsidR="00050155" w:rsidRPr="00365DE7" w:rsidRDefault="00050155" w:rsidP="005C738A">
            <w:pPr>
              <w:spacing w:after="0" w:line="240" w:lineRule="auto"/>
              <w:rPr>
                <w:rFonts w:ascii="Arial Narrow" w:hAnsi="Arial Narrow"/>
              </w:rPr>
            </w:pPr>
            <w:smartTag w:uri="urn:schemas-microsoft-com:office:smarttags" w:element="PersonName">
              <w:r w:rsidRPr="00365DE7">
                <w:rPr>
                  <w:rFonts w:ascii="Arial Narrow" w:hAnsi="Arial Narrow"/>
                </w:rPr>
                <w:t>Carlos Navarro</w:t>
              </w:r>
            </w:smartTag>
          </w:p>
        </w:tc>
        <w:tc>
          <w:tcPr>
            <w:tcW w:w="1829" w:type="dxa"/>
          </w:tcPr>
          <w:p w:rsidR="00050155" w:rsidRPr="00365DE7" w:rsidRDefault="00050155" w:rsidP="005C738A">
            <w:pPr>
              <w:spacing w:after="0" w:line="240" w:lineRule="auto"/>
              <w:rPr>
                <w:rFonts w:ascii="Arial Narrow" w:hAnsi="Arial Narrow"/>
              </w:rPr>
            </w:pPr>
            <w:r w:rsidRPr="00365DE7">
              <w:rPr>
                <w:rFonts w:ascii="Arial Narrow" w:hAnsi="Arial Narrow"/>
              </w:rPr>
              <w:t>Gabriela Rojas</w:t>
            </w:r>
          </w:p>
        </w:tc>
        <w:tc>
          <w:tcPr>
            <w:tcW w:w="1603" w:type="dxa"/>
          </w:tcPr>
          <w:p w:rsidR="00050155" w:rsidRPr="00365DE7" w:rsidRDefault="00050155" w:rsidP="005C738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603" w:type="dxa"/>
          </w:tcPr>
          <w:p w:rsidR="00050155" w:rsidRPr="00365DE7" w:rsidRDefault="00050155" w:rsidP="006A55CC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</w:tbl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tbl>
      <w:tblPr>
        <w:tblpPr w:leftFromText="141" w:rightFromText="141" w:vertAnchor="page" w:horzAnchor="margin" w:tblpXSpec="center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567"/>
        <w:gridCol w:w="567"/>
        <w:gridCol w:w="567"/>
        <w:gridCol w:w="567"/>
        <w:gridCol w:w="1134"/>
        <w:gridCol w:w="2283"/>
      </w:tblGrid>
      <w:tr w:rsidR="00050155" w:rsidRPr="006D25D4" w:rsidTr="00B078E7">
        <w:trPr>
          <w:trHeight w:val="416"/>
        </w:trPr>
        <w:tc>
          <w:tcPr>
            <w:tcW w:w="9054" w:type="dxa"/>
            <w:gridSpan w:val="7"/>
            <w:shd w:val="clear" w:color="auto" w:fill="BFBFBF"/>
            <w:vAlign w:val="center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REGISTRO DE CAMBIOS DEL DOCUMENTO</w:t>
            </w:r>
          </w:p>
        </w:tc>
      </w:tr>
      <w:tr w:rsidR="00050155" w:rsidRPr="006D25D4" w:rsidTr="00B86C96">
        <w:trPr>
          <w:trHeight w:val="705"/>
        </w:trPr>
        <w:tc>
          <w:tcPr>
            <w:tcW w:w="3369" w:type="dxa"/>
            <w:tcBorders>
              <w:tl2br w:val="single" w:sz="4" w:space="0" w:color="auto"/>
            </w:tcBorders>
            <w:shd w:val="clear" w:color="auto" w:fill="BFBFBF"/>
          </w:tcPr>
          <w:p w:rsidR="00050155" w:rsidRPr="004B05A5" w:rsidRDefault="00637F45" w:rsidP="00290E96">
            <w:pPr>
              <w:jc w:val="center"/>
              <w:rPr>
                <w:rFonts w:ascii="Arial Narrow" w:hAnsi="Arial Narrow"/>
                <w:b/>
              </w:rPr>
            </w:pPr>
            <w:r w:rsidRPr="00637F45"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pt;margin-top:-120.55pt;width:53.5pt;height:19.85pt;z-index:1;mso-position-horizontal-relative:text;mso-position-vertical-relative:text" fillcolor="#bfbfbf" stroked="f">
                  <v:textbox>
                    <w:txbxContent>
                      <w:p w:rsidR="00050155" w:rsidRPr="00CD0846" w:rsidRDefault="00050155" w:rsidP="00B078E7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CD0846">
                          <w:rPr>
                            <w:rFonts w:ascii="Arial Narrow" w:hAnsi="Arial Narrow"/>
                            <w:b/>
                          </w:rPr>
                          <w:t>Página</w:t>
                        </w:r>
                      </w:p>
                    </w:txbxContent>
                  </v:textbox>
                </v:shape>
              </w:pict>
            </w:r>
            <w:r w:rsidR="00050155" w:rsidRPr="004B05A5">
              <w:rPr>
                <w:rFonts w:ascii="Arial Narrow" w:hAnsi="Arial Narrow"/>
                <w:b/>
              </w:rPr>
              <w:t xml:space="preserve">                                Revisión</w:t>
            </w:r>
          </w:p>
        </w:tc>
        <w:tc>
          <w:tcPr>
            <w:tcW w:w="567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567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567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567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05</w:t>
            </w:r>
          </w:p>
        </w:tc>
        <w:tc>
          <w:tcPr>
            <w:tcW w:w="1134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2283" w:type="dxa"/>
            <w:shd w:val="clear" w:color="auto" w:fill="BFBFBF"/>
          </w:tcPr>
          <w:p w:rsidR="00050155" w:rsidRPr="004B05A5" w:rsidRDefault="00050155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Observaciones</w:t>
            </w:r>
          </w:p>
        </w:tc>
      </w:tr>
      <w:tr w:rsidR="00050155" w:rsidRPr="006D25D4" w:rsidTr="00290E96">
        <w:trPr>
          <w:trHeight w:val="404"/>
        </w:trPr>
        <w:tc>
          <w:tcPr>
            <w:tcW w:w="3369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</w:tr>
      <w:tr w:rsidR="00050155" w:rsidRPr="006D25D4" w:rsidTr="00290E96">
        <w:trPr>
          <w:trHeight w:val="404"/>
        </w:trPr>
        <w:tc>
          <w:tcPr>
            <w:tcW w:w="3369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050155" w:rsidRPr="004B05A5" w:rsidRDefault="00050155" w:rsidP="00290E96">
            <w:pPr>
              <w:rPr>
                <w:rFonts w:ascii="Arial Narrow" w:hAnsi="Arial Narrow"/>
              </w:rPr>
            </w:pPr>
          </w:p>
        </w:tc>
      </w:tr>
    </w:tbl>
    <w:p w:rsidR="00050155" w:rsidRDefault="00050155" w:rsidP="0086545B">
      <w:pPr>
        <w:rPr>
          <w:rFonts w:ascii="Arial Narrow" w:hAnsi="Arial Narrow"/>
        </w:rPr>
      </w:pPr>
    </w:p>
    <w:p w:rsidR="00050155" w:rsidRDefault="00050155" w:rsidP="0086545B">
      <w:pPr>
        <w:rPr>
          <w:rFonts w:ascii="Arial Narrow" w:hAnsi="Arial Narrow"/>
        </w:rPr>
      </w:pPr>
    </w:p>
    <w:p w:rsidR="00050155" w:rsidRPr="00365DE7" w:rsidRDefault="00050155" w:rsidP="0086545B">
      <w:pPr>
        <w:rPr>
          <w:rFonts w:ascii="Arial Narrow" w:hAnsi="Arial Narrow"/>
        </w:rPr>
        <w:sectPr w:rsidR="00050155" w:rsidRPr="00365DE7" w:rsidSect="00B86C96">
          <w:headerReference w:type="default" r:id="rId7"/>
          <w:footerReference w:type="default" r:id="rId8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365DE7">
        <w:rPr>
          <w:rFonts w:ascii="Arial Narrow" w:hAnsi="Arial Narrow" w:cs="TimesNewRomanPS-BoldMT-Identity"/>
          <w:b/>
          <w:bCs/>
        </w:rPr>
        <w:lastRenderedPageBreak/>
        <w:t>1. OBJETIVO</w:t>
      </w: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 w:rsidRPr="00365DE7">
        <w:rPr>
          <w:rFonts w:ascii="Arial Narrow" w:hAnsi="Arial Narrow" w:cs="TimesNewRomanPSMT-Identity-H"/>
        </w:rPr>
        <w:t>Asegurar que los documentos del Sistema</w:t>
      </w:r>
      <w:r w:rsidR="00585267">
        <w:rPr>
          <w:rFonts w:ascii="Arial Narrow" w:hAnsi="Arial Narrow" w:cs="TimesNewRomanPSMT-Identity-H"/>
        </w:rPr>
        <w:t xml:space="preserve"> Gestión</w:t>
      </w:r>
      <w:r w:rsidRPr="00365DE7">
        <w:rPr>
          <w:rFonts w:ascii="Arial Narrow" w:hAnsi="Arial Narrow" w:cs="TimesNewRomanPSMT-Identity-H"/>
        </w:rPr>
        <w:t xml:space="preserve"> de </w:t>
      </w:r>
      <w:r w:rsidR="00585267">
        <w:rPr>
          <w:rFonts w:ascii="Arial Narrow" w:hAnsi="Arial Narrow" w:cs="TimesNewRomanPSMT-Identity-H"/>
        </w:rPr>
        <w:t xml:space="preserve">la </w:t>
      </w:r>
      <w:r w:rsidRPr="00365DE7">
        <w:rPr>
          <w:rFonts w:ascii="Arial Narrow" w:hAnsi="Arial Narrow" w:cs="TimesNewRomanPSMT-Identity-H"/>
        </w:rPr>
        <w:t xml:space="preserve">Calidad </w:t>
      </w:r>
      <w:r w:rsidR="00585267">
        <w:rPr>
          <w:rFonts w:ascii="Arial Narrow" w:hAnsi="Arial Narrow" w:cs="TimesNewRomanPSMT-Identity-H"/>
        </w:rPr>
        <w:t xml:space="preserve">OEDS – OTIN </w:t>
      </w:r>
      <w:r w:rsidRPr="00365DE7">
        <w:rPr>
          <w:rFonts w:ascii="Arial Narrow" w:hAnsi="Arial Narrow" w:cs="TimesNewRomanPSMT-Identity-H"/>
        </w:rPr>
        <w:t>se preparan, revisan, aprueban, publican, distribuyen y administran de acuerdo a lo especificado en este procedimiento.</w:t>
      </w: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2. AMBITO</w:t>
      </w: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 w:rsidRPr="00365DE7">
        <w:rPr>
          <w:rFonts w:ascii="Arial Narrow" w:hAnsi="Arial Narrow" w:cs="TimesNewRomanPSMT-Identity-H"/>
        </w:rPr>
        <w:t xml:space="preserve">Aplicar este procedimiento a todos los documentos generados, que son parte del </w:t>
      </w:r>
      <w:r w:rsidR="00585267" w:rsidRPr="00365DE7">
        <w:rPr>
          <w:rFonts w:ascii="Arial Narrow" w:hAnsi="Arial Narrow" w:cs="TimesNewRomanPSMT-Identity-H"/>
        </w:rPr>
        <w:t>Sistema</w:t>
      </w:r>
      <w:r w:rsidR="00585267">
        <w:rPr>
          <w:rFonts w:ascii="Arial Narrow" w:hAnsi="Arial Narrow" w:cs="TimesNewRomanPSMT-Identity-H"/>
        </w:rPr>
        <w:t xml:space="preserve"> Gestión</w:t>
      </w:r>
      <w:r w:rsidR="00585267" w:rsidRPr="00365DE7">
        <w:rPr>
          <w:rFonts w:ascii="Arial Narrow" w:hAnsi="Arial Narrow" w:cs="TimesNewRomanPSMT-Identity-H"/>
        </w:rPr>
        <w:t xml:space="preserve"> de </w:t>
      </w:r>
      <w:r w:rsidR="00585267">
        <w:rPr>
          <w:rFonts w:ascii="Arial Narrow" w:hAnsi="Arial Narrow" w:cs="TimesNewRomanPSMT-Identity-H"/>
        </w:rPr>
        <w:t xml:space="preserve">la </w:t>
      </w:r>
      <w:r w:rsidR="00585267" w:rsidRPr="00365DE7">
        <w:rPr>
          <w:rFonts w:ascii="Arial Narrow" w:hAnsi="Arial Narrow" w:cs="TimesNewRomanPSMT-Identity-H"/>
        </w:rPr>
        <w:t xml:space="preserve">Calidad </w:t>
      </w:r>
      <w:r w:rsidR="00585267">
        <w:rPr>
          <w:rFonts w:ascii="Arial Narrow" w:hAnsi="Arial Narrow" w:cs="TimesNewRomanPSMT-Identity-H"/>
        </w:rPr>
        <w:t>OEDS – OTIN</w:t>
      </w:r>
      <w:r w:rsidRPr="00365DE7">
        <w:rPr>
          <w:rFonts w:ascii="Arial Narrow" w:hAnsi="Arial Narrow" w:cs="TimesNewRomanPSMT-Identity-H"/>
        </w:rPr>
        <w:t>.</w:t>
      </w: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3. RESPONSABILIDADES</w:t>
      </w:r>
    </w:p>
    <w:p w:rsidR="00050155" w:rsidRDefault="00050155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2"/>
        <w:gridCol w:w="2992"/>
      </w:tblGrid>
      <w:tr w:rsidR="00050155" w:rsidRPr="00BC1033" w:rsidTr="00290E96">
        <w:tc>
          <w:tcPr>
            <w:tcW w:w="5342" w:type="dxa"/>
            <w:shd w:val="clear" w:color="auto" w:fill="BFBFBF"/>
          </w:tcPr>
          <w:p w:rsidR="00050155" w:rsidRPr="00BC1033" w:rsidRDefault="00050155" w:rsidP="00290E9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2992" w:type="dxa"/>
            <w:shd w:val="clear" w:color="auto" w:fill="BFBFBF"/>
          </w:tcPr>
          <w:p w:rsidR="00050155" w:rsidRPr="00BC1033" w:rsidRDefault="00585267" w:rsidP="00290E9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</w:t>
            </w:r>
            <w:r w:rsidR="00050155" w:rsidRPr="00BC1033">
              <w:rPr>
                <w:rFonts w:ascii="Arial Narrow" w:hAnsi="Arial Narrow"/>
                <w:b/>
              </w:rPr>
              <w:t>NSABLE / DPTO. RESPONSABLE</w:t>
            </w:r>
          </w:p>
        </w:tc>
      </w:tr>
      <w:tr w:rsidR="00050155" w:rsidRPr="00BC1033" w:rsidTr="00290E96">
        <w:tc>
          <w:tcPr>
            <w:tcW w:w="5342" w:type="dxa"/>
          </w:tcPr>
          <w:p w:rsidR="00050155" w:rsidRPr="00361A51" w:rsidRDefault="00050155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Vigilar el cumplimiento y apegarse a lo descrito en el presente procedimiento.</w:t>
            </w:r>
          </w:p>
        </w:tc>
        <w:tc>
          <w:tcPr>
            <w:tcW w:w="2992" w:type="dxa"/>
          </w:tcPr>
          <w:p w:rsidR="00050155" w:rsidRPr="00361A51" w:rsidRDefault="00B60990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Dueño del Proceso</w:t>
            </w:r>
          </w:p>
        </w:tc>
      </w:tr>
      <w:tr w:rsidR="00050155" w:rsidRPr="00BC1033" w:rsidTr="00290E96">
        <w:tc>
          <w:tcPr>
            <w:tcW w:w="5342" w:type="dxa"/>
          </w:tcPr>
          <w:p w:rsidR="00050155" w:rsidRDefault="00050155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Mantener un adecuado control de versiones de la documentación del SGC</w:t>
            </w:r>
            <w:r w:rsidR="00585267">
              <w:rPr>
                <w:rFonts w:ascii="Arial Narrow" w:hAnsi="Arial Narrow" w:cs="TimesNewRomanPSMT-Identity-H"/>
              </w:rPr>
              <w:t xml:space="preserve"> OEDS-OTIN</w:t>
            </w:r>
          </w:p>
          <w:p w:rsidR="00585267" w:rsidRPr="00361A51" w:rsidRDefault="00585267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Eliminar la documentación que supere el plazo de conservación</w:t>
            </w:r>
          </w:p>
        </w:tc>
        <w:tc>
          <w:tcPr>
            <w:tcW w:w="2992" w:type="dxa"/>
          </w:tcPr>
          <w:p w:rsidR="00050155" w:rsidRPr="00361A51" w:rsidRDefault="00B60990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Gestor de cambios</w:t>
            </w:r>
          </w:p>
        </w:tc>
      </w:tr>
    </w:tbl>
    <w:p w:rsidR="00050155" w:rsidRDefault="00050155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4. DEFINICIONES Y ACRONIMOS</w:t>
      </w:r>
    </w:p>
    <w:p w:rsidR="00050155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050155" w:rsidRDefault="00050155" w:rsidP="00361A51">
      <w:pPr>
        <w:pStyle w:val="Prrafodelista"/>
        <w:numPr>
          <w:ilvl w:val="0"/>
          <w:numId w:val="8"/>
        </w:numPr>
        <w:tabs>
          <w:tab w:val="left" w:pos="720"/>
        </w:tabs>
        <w:rPr>
          <w:rFonts w:ascii="Arial Narrow" w:hAnsi="Arial Narrow"/>
        </w:rPr>
      </w:pPr>
      <w:r w:rsidRPr="0019657C">
        <w:rPr>
          <w:rFonts w:ascii="Arial Narrow" w:hAnsi="Arial Narrow"/>
          <w:b/>
        </w:rPr>
        <w:t>Listado Maestro de Documentos Internos :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 xml:space="preserve">Es  un  listado  en  el  que  se  encuentran  los  documentos 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>internos controlados del SGC</w:t>
      </w:r>
      <w:r>
        <w:rPr>
          <w:rFonts w:ascii="Arial Narrow" w:hAnsi="Arial Narrow"/>
        </w:rPr>
        <w:t>.</w:t>
      </w:r>
    </w:p>
    <w:p w:rsidR="00050155" w:rsidRDefault="00050155" w:rsidP="00361A51">
      <w:pPr>
        <w:pStyle w:val="Prrafodelista"/>
        <w:numPr>
          <w:ilvl w:val="0"/>
          <w:numId w:val="8"/>
        </w:numPr>
        <w:tabs>
          <w:tab w:val="left" w:pos="720"/>
        </w:tabs>
        <w:rPr>
          <w:rFonts w:ascii="Arial Narrow" w:hAnsi="Arial Narrow"/>
        </w:rPr>
      </w:pPr>
      <w:r w:rsidRPr="0019657C">
        <w:rPr>
          <w:rFonts w:ascii="Arial Narrow" w:hAnsi="Arial Narrow"/>
          <w:b/>
        </w:rPr>
        <w:t>Manual de Calidad: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 xml:space="preserve">Documento  que  especifica el  Sistema  de  Gestión de  </w:t>
      </w:r>
      <w:smartTag w:uri="urn:schemas-microsoft-com:office:smarttags" w:element="PersonName">
        <w:smartTagPr>
          <w:attr w:name="ProductID" w:val="la Calidad"/>
        </w:smartTagPr>
        <w:r w:rsidRPr="00361A51">
          <w:rPr>
            <w:rFonts w:ascii="Arial Narrow" w:hAnsi="Arial Narrow"/>
          </w:rPr>
          <w:t xml:space="preserve">la </w:t>
        </w:r>
        <w:r>
          <w:rPr>
            <w:rFonts w:ascii="Arial Narrow" w:hAnsi="Arial Narrow"/>
          </w:rPr>
          <w:t>Calidad</w:t>
        </w:r>
      </w:smartTag>
      <w:r>
        <w:rPr>
          <w:rFonts w:ascii="Arial Narrow" w:hAnsi="Arial Narrow"/>
        </w:rPr>
        <w:t xml:space="preserve">  de una organización.</w:t>
      </w:r>
    </w:p>
    <w:p w:rsidR="00050155" w:rsidRDefault="00050155" w:rsidP="0019657C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>S.G.C:</w:t>
      </w:r>
      <w:r>
        <w:rPr>
          <w:rFonts w:ascii="Arial Narrow" w:hAnsi="Arial Narrow"/>
        </w:rPr>
        <w:t xml:space="preserve"> Sistema de gestión de calidad.</w:t>
      </w: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050155" w:rsidRPr="00365DE7" w:rsidRDefault="00050155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u w:val="single"/>
        </w:rPr>
      </w:pPr>
    </w:p>
    <w:p w:rsidR="00050155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5. REFERENCIAS</w:t>
      </w:r>
    </w:p>
    <w:p w:rsidR="00050155" w:rsidRPr="00A122CB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050155" w:rsidRPr="000442D0" w:rsidRDefault="00050155" w:rsidP="0019657C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0442D0">
        <w:rPr>
          <w:rFonts w:ascii="Arial Narrow" w:hAnsi="Arial Narrow"/>
        </w:rPr>
        <w:t>Norma ISO 9001:2000</w:t>
      </w:r>
    </w:p>
    <w:p w:rsidR="00050155" w:rsidRDefault="00050155" w:rsidP="00F23D65">
      <w:pPr>
        <w:rPr>
          <w:rFonts w:ascii="Arial Narrow" w:hAnsi="Arial Narrow" w:cs="TimesNewRomanPSMT-Identity-H"/>
        </w:rPr>
      </w:pPr>
    </w:p>
    <w:p w:rsidR="00050155" w:rsidRPr="00A122CB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6. PRECONDICIONES</w:t>
      </w:r>
    </w:p>
    <w:p w:rsidR="00050155" w:rsidRDefault="00121482" w:rsidP="001F4403">
      <w:pPr>
        <w:pStyle w:val="Prrafodelista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Existe un d</w:t>
      </w:r>
      <w:r w:rsidR="00050155">
        <w:rPr>
          <w:rFonts w:ascii="Arial Narrow" w:hAnsi="Arial Narrow" w:cs="TimesNewRomanPSMT-Identity-H"/>
        </w:rPr>
        <w:t xml:space="preserve">ocumento revisado y aprobado por el </w:t>
      </w:r>
      <w:r>
        <w:rPr>
          <w:rFonts w:ascii="Arial Narrow" w:hAnsi="Arial Narrow" w:cs="Arial"/>
        </w:rPr>
        <w:t>Gestor de cambios</w:t>
      </w:r>
      <w:r w:rsidR="00050155">
        <w:rPr>
          <w:rFonts w:ascii="Arial Narrow" w:hAnsi="Arial Narrow" w:cs="TimesNewRomanPSMT-Identity-H"/>
        </w:rPr>
        <w:t>.</w:t>
      </w:r>
    </w:p>
    <w:p w:rsidR="00121482" w:rsidRDefault="00121482" w:rsidP="00121482">
      <w:pPr>
        <w:pStyle w:val="Prrafodelista"/>
        <w:rPr>
          <w:rFonts w:ascii="Arial Narrow" w:hAnsi="Arial Narrow" w:cs="TimesNewRomanPSMT-Identity-H"/>
        </w:rPr>
      </w:pPr>
    </w:p>
    <w:p w:rsidR="00050155" w:rsidRPr="00A122CB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7. POSTCONDICIONES</w:t>
      </w:r>
    </w:p>
    <w:p w:rsidR="00050155" w:rsidRDefault="00121482" w:rsidP="0019657C">
      <w:pPr>
        <w:pStyle w:val="Prrafodelista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 xml:space="preserve">Se generó </w:t>
      </w:r>
      <w:r w:rsidR="00050155">
        <w:rPr>
          <w:rFonts w:ascii="Arial Narrow" w:hAnsi="Arial Narrow" w:cs="TimesNewRomanPSMT-Identity-H"/>
        </w:rPr>
        <w:t xml:space="preserve">Documento con </w:t>
      </w:r>
      <w:r>
        <w:rPr>
          <w:rFonts w:ascii="Arial Narrow" w:hAnsi="Arial Narrow" w:cs="TimesNewRomanPSMT-Identity-H"/>
        </w:rPr>
        <w:t>código</w:t>
      </w:r>
      <w:r w:rsidR="00050155">
        <w:rPr>
          <w:rFonts w:ascii="Arial Narrow" w:hAnsi="Arial Narrow" w:cs="TimesNewRomanPSMT-Identity-H"/>
        </w:rPr>
        <w:t xml:space="preserve"> confirmado.</w:t>
      </w:r>
    </w:p>
    <w:p w:rsidR="00050155" w:rsidRPr="00365DE7" w:rsidRDefault="00121482" w:rsidP="0019657C">
      <w:pPr>
        <w:pStyle w:val="Prrafodelista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 xml:space="preserve">Se </w:t>
      </w:r>
      <w:r w:rsidR="00655743">
        <w:rPr>
          <w:rFonts w:ascii="Arial Narrow" w:hAnsi="Arial Narrow" w:cs="TimesNewRomanPSMT-Identity-H"/>
        </w:rPr>
        <w:t>ingresó</w:t>
      </w:r>
      <w:r>
        <w:rPr>
          <w:rFonts w:ascii="Arial Narrow" w:hAnsi="Arial Narrow" w:cs="TimesNewRomanPSMT-Identity-H"/>
        </w:rPr>
        <w:t xml:space="preserve"> </w:t>
      </w:r>
      <w:r w:rsidR="00655743">
        <w:rPr>
          <w:rFonts w:ascii="Arial Narrow" w:hAnsi="Arial Narrow" w:cs="TimesNewRomanPSMT-Identity-H"/>
        </w:rPr>
        <w:t xml:space="preserve">Documento </w:t>
      </w:r>
      <w:r w:rsidR="00050155">
        <w:rPr>
          <w:rFonts w:ascii="Arial Narrow" w:hAnsi="Arial Narrow" w:cs="TimesNewRomanPSMT-Identity-H"/>
        </w:rPr>
        <w:t xml:space="preserve">en la </w:t>
      </w:r>
      <w:r w:rsidR="00050155">
        <w:rPr>
          <w:rFonts w:ascii="Arial Narrow" w:hAnsi="Arial Narrow" w:cs="Arial"/>
        </w:rPr>
        <w:t>Lista Maestra de Documentos.</w:t>
      </w:r>
    </w:p>
    <w:p w:rsidR="00585267" w:rsidRDefault="00585267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585267" w:rsidRDefault="00585267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050155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8. FLUJO</w:t>
      </w:r>
    </w:p>
    <w:p w:rsidR="00050155" w:rsidRPr="00A122CB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050155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FLUJO DE CONTROL DE VERSIONES</w:t>
      </w:r>
    </w:p>
    <w:p w:rsidR="00050155" w:rsidRPr="00A122CB" w:rsidRDefault="00050155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tbl>
      <w:tblPr>
        <w:tblW w:w="874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57"/>
        <w:gridCol w:w="5387"/>
      </w:tblGrid>
      <w:tr w:rsidR="00050155" w:rsidRPr="00547D38" w:rsidTr="00321DF0">
        <w:tc>
          <w:tcPr>
            <w:tcW w:w="3357" w:type="dxa"/>
            <w:shd w:val="clear" w:color="auto" w:fill="BFBFBF"/>
          </w:tcPr>
          <w:p w:rsidR="00050155" w:rsidRPr="00547D38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-294"/>
              <w:jc w:val="center"/>
              <w:rPr>
                <w:rFonts w:ascii="Arial Narrow" w:hAnsi="Arial Narrow"/>
                <w:b/>
                <w:color w:val="FF0000"/>
              </w:rPr>
            </w:pPr>
            <w:r w:rsidRPr="00547D38">
              <w:rPr>
                <w:rFonts w:ascii="Arial Narrow" w:hAnsi="Arial Narrow"/>
                <w:b/>
                <w:color w:val="FF0000"/>
              </w:rPr>
              <w:t>RESPONSABLE</w:t>
            </w:r>
          </w:p>
        </w:tc>
        <w:tc>
          <w:tcPr>
            <w:tcW w:w="5387" w:type="dxa"/>
            <w:shd w:val="clear" w:color="auto" w:fill="BFBFBF"/>
          </w:tcPr>
          <w:p w:rsidR="00050155" w:rsidRPr="00547D38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FF0000"/>
              </w:rPr>
            </w:pPr>
            <w:r w:rsidRPr="00547D38">
              <w:rPr>
                <w:rFonts w:ascii="Arial Narrow" w:hAnsi="Arial Narrow"/>
                <w:b/>
                <w:color w:val="FF0000"/>
              </w:rPr>
              <w:t>ACTIVIDAD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Dueño del proceso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 xml:space="preserve">Una vez aprobado el documento debe ser entregado al </w:t>
            </w:r>
            <w:r w:rsidR="00383707" w:rsidRPr="00547D38">
              <w:rPr>
                <w:rFonts w:ascii="Arial Narrow" w:hAnsi="Arial Narrow" w:cs="Arial"/>
                <w:color w:val="FF0000"/>
              </w:rPr>
              <w:t>Gestor de cambios</w:t>
            </w:r>
            <w:r w:rsidRPr="00547D38">
              <w:rPr>
                <w:rFonts w:ascii="Arial Narrow" w:hAnsi="Arial Narrow" w:cs="Arial"/>
                <w:color w:val="FF0000"/>
              </w:rPr>
              <w:t>.</w:t>
            </w:r>
          </w:p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Cada área asignará el código y demás información de carácter general que identifique al documento.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Dar conformidad al nuevo código generado.</w:t>
            </w:r>
          </w:p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Los códigos de los documentos se asignarán de acuerdo a las pautas detalladas en el anexo 1.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Todos los Documentos serán incluidos en la “Lista Maestra de Documentos internos”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Se asegurará de publicar la documentación para todas las áreas a través de copias controladas impresas, las mismas que estarán identificadas en la parte superior de la primera hoja con una marca indicando “Copia Controlada Nro.”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Registrar la copia del documento en la “Lista de Distribución de Copias Controladas”</w:t>
            </w:r>
          </w:p>
        </w:tc>
      </w:tr>
      <w:tr w:rsidR="00050155" w:rsidRPr="00547D38" w:rsidTr="00321DF0">
        <w:tc>
          <w:tcPr>
            <w:tcW w:w="3357" w:type="dxa"/>
          </w:tcPr>
          <w:p w:rsidR="00050155" w:rsidRPr="00547D38" w:rsidRDefault="00AE6142" w:rsidP="00451234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050155" w:rsidRPr="00547D38" w:rsidRDefault="00050155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Guardar únicamente la última versión obsoleta del documento. El resto de la documentación obsoleta será eliminada.</w:t>
            </w:r>
          </w:p>
        </w:tc>
      </w:tr>
    </w:tbl>
    <w:p w:rsidR="00050155" w:rsidRDefault="00050155" w:rsidP="00F23D65">
      <w:pPr>
        <w:rPr>
          <w:rFonts w:ascii="Arial Narrow" w:hAnsi="Arial Narrow" w:cs="TimesNewRomanPSMT-Identity-H"/>
        </w:rPr>
      </w:pPr>
    </w:p>
    <w:p w:rsidR="00050155" w:rsidRDefault="00050155" w:rsidP="00F23D65">
      <w:pPr>
        <w:rPr>
          <w:rFonts w:ascii="Arial Narrow" w:hAnsi="Arial Narrow" w:cs="TimesNewRomanPSMT-Identity-H"/>
        </w:rPr>
      </w:pPr>
    </w:p>
    <w:p w:rsidR="00050155" w:rsidRDefault="00386E04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REHACER</w:t>
      </w:r>
      <w:r w:rsidR="00547D38">
        <w:rPr>
          <w:rFonts w:ascii="Arial Narrow" w:hAnsi="Arial Narrow" w:cs="TimesNewRomanPSMT-Identity-H"/>
        </w:rPr>
        <w:t xml:space="preserve"> FLUJO DE C</w:t>
      </w:r>
      <w:r w:rsidR="00EA1043">
        <w:rPr>
          <w:rFonts w:ascii="Arial Narrow" w:hAnsi="Arial Narrow" w:cs="TimesNewRomanPSMT-Identity-H"/>
        </w:rPr>
        <w:t>O</w:t>
      </w:r>
      <w:r w:rsidR="00547D38">
        <w:rPr>
          <w:rFonts w:ascii="Arial Narrow" w:hAnsi="Arial Narrow" w:cs="TimesNewRomanPSMT-Identity-H"/>
        </w:rPr>
        <w:t>NTROL DE VERSIONES</w:t>
      </w:r>
    </w:p>
    <w:p w:rsidR="00547D38" w:rsidRDefault="00547D38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547D38" w:rsidRDefault="00547D38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DEFINIR CRITERIOS DE CAMBIO DE VERSION</w:t>
      </w:r>
    </w:p>
    <w:p w:rsidR="00547D38" w:rsidRDefault="00547D38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547D38" w:rsidRDefault="00547D38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EVIDENCIA</w:t>
      </w:r>
    </w:p>
    <w:p w:rsidR="00050155" w:rsidRPr="0097071B" w:rsidRDefault="00050155" w:rsidP="009707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TimesNewRomanPSMT-Identity-H"/>
        </w:rPr>
        <w:br w:type="page"/>
      </w:r>
      <w:r w:rsidRPr="0097071B">
        <w:rPr>
          <w:b/>
        </w:rPr>
        <w:lastRenderedPageBreak/>
        <w:t>9. REGISTROS</w:t>
      </w: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tbl>
      <w:tblPr>
        <w:tblW w:w="877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5"/>
        <w:gridCol w:w="1285"/>
        <w:gridCol w:w="1193"/>
        <w:gridCol w:w="1089"/>
        <w:gridCol w:w="1020"/>
        <w:gridCol w:w="1012"/>
        <w:gridCol w:w="1098"/>
        <w:gridCol w:w="1058"/>
      </w:tblGrid>
      <w:tr w:rsidR="00050155" w:rsidRPr="00BC1033" w:rsidTr="00321DF0">
        <w:tc>
          <w:tcPr>
            <w:tcW w:w="1015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285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93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089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020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012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098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058" w:type="dxa"/>
            <w:shd w:val="clear" w:color="auto" w:fill="BFBFBF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050155" w:rsidRPr="00BC1033" w:rsidTr="00321DF0">
        <w:tc>
          <w:tcPr>
            <w:tcW w:w="1015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5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9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0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2" w:type="dxa"/>
          </w:tcPr>
          <w:p w:rsidR="00050155" w:rsidRPr="00BC1033" w:rsidRDefault="00050155" w:rsidP="00321DF0">
            <w:pPr>
              <w:spacing w:after="0" w:line="240" w:lineRule="auto"/>
              <w:jc w:val="center"/>
            </w:pPr>
          </w:p>
        </w:tc>
        <w:tc>
          <w:tcPr>
            <w:tcW w:w="1098" w:type="dxa"/>
          </w:tcPr>
          <w:p w:rsidR="00050155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50155" w:rsidRPr="00BC1033" w:rsidTr="00321DF0">
        <w:tc>
          <w:tcPr>
            <w:tcW w:w="1015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5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9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0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2" w:type="dxa"/>
          </w:tcPr>
          <w:p w:rsidR="00050155" w:rsidRPr="00BC1033" w:rsidRDefault="00050155" w:rsidP="00321DF0">
            <w:pPr>
              <w:spacing w:after="0" w:line="240" w:lineRule="auto"/>
              <w:jc w:val="center"/>
            </w:pPr>
          </w:p>
        </w:tc>
        <w:tc>
          <w:tcPr>
            <w:tcW w:w="1098" w:type="dxa"/>
          </w:tcPr>
          <w:p w:rsidR="00050155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050155" w:rsidRPr="00BC1033" w:rsidRDefault="00050155" w:rsidP="00321DF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  <w:r>
        <w:rPr>
          <w:rFonts w:ascii="Arial Narrow" w:hAnsi="Arial Narrow" w:cs="TimesNewRomanPSMT-Identity-H"/>
        </w:rPr>
        <w:br w:type="page"/>
      </w:r>
      <w:r>
        <w:rPr>
          <w:rFonts w:ascii="Arial Narrow" w:hAnsi="Arial Narrow" w:cs="TimesNewRomanPSMT-Identity-H"/>
        </w:rPr>
        <w:lastRenderedPageBreak/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 w:rsidRPr="00361A51">
        <w:rPr>
          <w:rFonts w:ascii="Arial Narrow" w:hAnsi="Arial Narrow" w:cs="TimesNewRomanPSMT-Identity-H"/>
          <w:b/>
        </w:rPr>
        <w:t>ANEXO 1</w:t>
      </w:r>
    </w:p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</w:p>
    <w:p w:rsidR="00050155" w:rsidRDefault="002E1CA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  <w:r>
        <w:rPr>
          <w:rFonts w:ascii="Arial Narrow" w:hAnsi="Arial Narrow" w:cs="TimesNewRomanPSMT-Identity-H"/>
          <w:b/>
        </w:rPr>
        <w:t xml:space="preserve">REG </w:t>
      </w:r>
      <w:proofErr w:type="gramStart"/>
      <w:r>
        <w:rPr>
          <w:rFonts w:ascii="Arial Narrow" w:hAnsi="Arial Narrow" w:cs="TimesNewRomanPSMT-Identity-H"/>
          <w:b/>
        </w:rPr>
        <w:t>XXX …</w:t>
      </w:r>
      <w:proofErr w:type="gramEnd"/>
      <w:r w:rsidR="00050155" w:rsidRPr="0019657C">
        <w:rPr>
          <w:rFonts w:ascii="Arial Narrow" w:hAnsi="Arial Narrow" w:cs="TimesNewRomanPSMT-Identity-H"/>
          <w:b/>
        </w:rPr>
        <w:t>Codificación de los Documentos</w:t>
      </w:r>
    </w:p>
    <w:p w:rsidR="00050155" w:rsidRPr="0019657C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7"/>
        <w:gridCol w:w="4527"/>
      </w:tblGrid>
      <w:tr w:rsidR="00050155" w:rsidTr="003C12CA"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Manual de la Calidad</w:t>
            </w:r>
          </w:p>
        </w:tc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MC</w:t>
            </w:r>
          </w:p>
        </w:tc>
      </w:tr>
      <w:tr w:rsidR="00050155" w:rsidTr="003C12CA"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Política de Calidad</w:t>
            </w:r>
          </w:p>
        </w:tc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PC</w:t>
            </w:r>
          </w:p>
        </w:tc>
      </w:tr>
      <w:tr w:rsidR="00050155" w:rsidTr="003C12CA"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Procedimientos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PR-XX-YY</w:t>
            </w:r>
          </w:p>
        </w:tc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PR    : Procedimiento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Sigla del Procedimiento y/o proceso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: Correlativo.</w:t>
            </w:r>
          </w:p>
        </w:tc>
      </w:tr>
      <w:tr w:rsidR="00050155" w:rsidTr="003C12CA"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Instrucciones de Trabajo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XX-IT-YY</w:t>
            </w:r>
          </w:p>
        </w:tc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Procedimiento al cual pertenece.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IT      : Instrucción de trabajo.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: Correlativo.</w:t>
            </w:r>
          </w:p>
        </w:tc>
      </w:tr>
      <w:tr w:rsidR="00050155" w:rsidTr="003C12CA"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 xml:space="preserve">Plan de </w:t>
            </w:r>
            <w:smartTag w:uri="urn:schemas-microsoft-com:office:smarttags" w:element="PersonName">
              <w:smartTagPr>
                <w:attr w:name="ProductID" w:val="la Calidad"/>
              </w:smartTagPr>
              <w:r w:rsidRPr="003C12CA">
                <w:rPr>
                  <w:rFonts w:ascii="Arial Narrow" w:hAnsi="Arial Narrow" w:cs="TimesNewRomanPSMT-Identity-H"/>
                </w:rPr>
                <w:t>la Calidad</w:t>
              </w:r>
            </w:smartTag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XX-PDA-YY</w:t>
            </w:r>
          </w:p>
        </w:tc>
        <w:tc>
          <w:tcPr>
            <w:tcW w:w="2500" w:type="pct"/>
          </w:tcPr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Sigla del Sistema.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proofErr w:type="gramStart"/>
            <w:r w:rsidRPr="003C12CA">
              <w:rPr>
                <w:rFonts w:ascii="Arial Narrow" w:hAnsi="Arial Narrow" w:cs="TimesNewRomanPSMT-Identity-H"/>
              </w:rPr>
              <w:t>PDA  :</w:t>
            </w:r>
            <w:proofErr w:type="gramEnd"/>
            <w:r w:rsidRPr="003C12CA">
              <w:rPr>
                <w:rFonts w:ascii="Arial Narrow" w:hAnsi="Arial Narrow" w:cs="TimesNewRomanPSMT-Identity-H"/>
              </w:rPr>
              <w:t xml:space="preserve"> Plan de Calidad. </w:t>
            </w:r>
          </w:p>
          <w:p w:rsidR="00050155" w:rsidRPr="003C12CA" w:rsidRDefault="00050155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 : Correlativo.</w:t>
            </w:r>
          </w:p>
        </w:tc>
      </w:tr>
    </w:tbl>
    <w:p w:rsidR="00050155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050155" w:rsidRPr="00365DE7" w:rsidRDefault="00050155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</w:p>
    <w:sectPr w:rsidR="00050155" w:rsidRPr="00365DE7" w:rsidSect="00B86C9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F6E" w:rsidRDefault="00C91F6E" w:rsidP="00F23D65">
      <w:pPr>
        <w:spacing w:after="0" w:line="240" w:lineRule="auto"/>
      </w:pPr>
      <w:r>
        <w:separator/>
      </w:r>
    </w:p>
  </w:endnote>
  <w:endnote w:type="continuationSeparator" w:id="0">
    <w:p w:rsidR="00C91F6E" w:rsidRDefault="00C91F6E" w:rsidP="00F2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155" w:rsidRDefault="00050155" w:rsidP="00114400">
    <w:pPr>
      <w:pStyle w:val="Piedepgina"/>
      <w:jc w:val="center"/>
    </w:pPr>
  </w:p>
  <w:p w:rsidR="00050155" w:rsidRDefault="0005015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F6E" w:rsidRDefault="00C91F6E" w:rsidP="00F23D65">
      <w:pPr>
        <w:spacing w:after="0" w:line="240" w:lineRule="auto"/>
      </w:pPr>
      <w:r>
        <w:separator/>
      </w:r>
    </w:p>
  </w:footnote>
  <w:footnote w:type="continuationSeparator" w:id="0">
    <w:p w:rsidR="00C91F6E" w:rsidRDefault="00C91F6E" w:rsidP="00F2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050155" w:rsidRPr="004C0086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050155" w:rsidRPr="007D786C" w:rsidRDefault="00585267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637F45">
            <w:rPr>
              <w:noProof/>
              <w:sz w:val="24"/>
              <w:szCs w:val="22"/>
              <w:lang w:val="es-PE" w:eastAsia="es-P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48.75pt;height:27.75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050155" w:rsidRPr="007D786C" w:rsidRDefault="00050155" w:rsidP="001B26F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 PARA EL CONTROL DE VERSIONES DE LOS DOCUMENTOS</w:t>
          </w:r>
        </w:p>
      </w:tc>
      <w:tc>
        <w:tcPr>
          <w:tcW w:w="1985" w:type="dxa"/>
          <w:vAlign w:val="center"/>
        </w:tcPr>
        <w:p w:rsidR="00050155" w:rsidRPr="007D786C" w:rsidRDefault="00050155" w:rsidP="00945D47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PRO-0</w:t>
          </w:r>
          <w:r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3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-2011</w:t>
          </w:r>
        </w:p>
      </w:tc>
    </w:tr>
    <w:tr w:rsidR="00050155" w:rsidRPr="004C0086" w:rsidTr="007B2991">
      <w:trPr>
        <w:cantSplit/>
        <w:trHeight w:val="404"/>
        <w:jc w:val="center"/>
      </w:trPr>
      <w:tc>
        <w:tcPr>
          <w:tcW w:w="2268" w:type="dxa"/>
          <w:vMerge/>
        </w:tcPr>
        <w:p w:rsidR="00050155" w:rsidRPr="007D786C" w:rsidRDefault="00050155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  <w:lang w:val="es-PE" w:eastAsia="en-US"/>
            </w:rPr>
          </w:pPr>
        </w:p>
      </w:tc>
      <w:tc>
        <w:tcPr>
          <w:tcW w:w="4394" w:type="dxa"/>
          <w:vMerge/>
          <w:vAlign w:val="center"/>
        </w:tcPr>
        <w:p w:rsidR="00050155" w:rsidRPr="007D786C" w:rsidRDefault="00050155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</w:p>
      </w:tc>
      <w:tc>
        <w:tcPr>
          <w:tcW w:w="1985" w:type="dxa"/>
          <w:vAlign w:val="center"/>
        </w:tcPr>
        <w:p w:rsidR="00050155" w:rsidRPr="007D786C" w:rsidRDefault="00050155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</w:t>
          </w:r>
        </w:p>
      </w:tc>
    </w:tr>
    <w:tr w:rsidR="00050155" w:rsidRPr="004C0086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050155" w:rsidRPr="007D786C" w:rsidRDefault="00050155" w:rsidP="00114400">
          <w:pPr>
            <w:pStyle w:val="Encabezado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FECHA DE VIGENCIA: 14.07.2011                                   USO INTERNO                                                        Página 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PAGE </w:instrTex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 w:rsidR="00547D38"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2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de 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NUMPAGES </w:instrTex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 w:rsidR="00547D38"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6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</w:t>
          </w:r>
        </w:p>
      </w:tc>
    </w:tr>
  </w:tbl>
  <w:p w:rsidR="00050155" w:rsidRPr="00451234" w:rsidRDefault="00050155" w:rsidP="00A9601C">
    <w:pPr>
      <w:pStyle w:val="Encabezado"/>
      <w:rPr>
        <w:rFonts w:ascii="Arial Narrow" w:hAnsi="Arial Narrow" w:cs="Arial"/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155" w:rsidRDefault="00050155">
    <w:pPr>
      <w:pStyle w:val="Encabezado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/>
    </w:tblPr>
    <w:tblGrid>
      <w:gridCol w:w="2268"/>
      <w:gridCol w:w="4394"/>
      <w:gridCol w:w="1985"/>
    </w:tblGrid>
    <w:tr w:rsidR="00050155" w:rsidRPr="008E2119" w:rsidTr="00F23D65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050155" w:rsidRPr="007D786C" w:rsidRDefault="00050155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noProof/>
              <w:sz w:val="18"/>
              <w:szCs w:val="18"/>
              <w:lang w:val="es-PE" w:eastAsia="es-PE"/>
            </w:rPr>
            <w:t>INEI</w:t>
          </w:r>
        </w:p>
      </w:tc>
      <w:tc>
        <w:tcPr>
          <w:tcW w:w="4394" w:type="dxa"/>
          <w:vMerge w:val="restart"/>
          <w:vAlign w:val="center"/>
        </w:tcPr>
        <w:p w:rsidR="00050155" w:rsidRPr="007D786C" w:rsidRDefault="00050155" w:rsidP="00F23D65">
          <w:pPr>
            <w:pStyle w:val="Encabezado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MANUAL DE PROCEDIMIENTO PARA EL CONTROL DE VERSIONES DE LOS DOCUMENTOS</w:t>
          </w:r>
        </w:p>
      </w:tc>
      <w:tc>
        <w:tcPr>
          <w:tcW w:w="1985" w:type="dxa"/>
          <w:vAlign w:val="center"/>
        </w:tcPr>
        <w:p w:rsidR="00050155" w:rsidRPr="007D786C" w:rsidRDefault="00050155" w:rsidP="00F81D72">
          <w:pPr>
            <w:pStyle w:val="Encabezado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PRO-03-2011</w:t>
          </w:r>
        </w:p>
      </w:tc>
    </w:tr>
    <w:tr w:rsidR="00050155" w:rsidRPr="008E2119" w:rsidTr="00F23D65">
      <w:trPr>
        <w:cantSplit/>
        <w:trHeight w:val="404"/>
        <w:jc w:val="center"/>
      </w:trPr>
      <w:tc>
        <w:tcPr>
          <w:tcW w:w="8647" w:type="dxa"/>
          <w:vMerge/>
          <w:vAlign w:val="center"/>
        </w:tcPr>
        <w:p w:rsidR="00050155" w:rsidRPr="008E2119" w:rsidRDefault="00050155">
          <w:pPr>
            <w:spacing w:after="0" w:line="240" w:lineRule="aut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050155" w:rsidRPr="008E2119" w:rsidRDefault="00050155">
          <w:pPr>
            <w:spacing w:after="0" w:line="240" w:lineRule="aut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050155" w:rsidRPr="007D786C" w:rsidRDefault="00050155">
          <w:pPr>
            <w:pStyle w:val="Encabezado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</w:t>
          </w:r>
        </w:p>
      </w:tc>
    </w:tr>
    <w:tr w:rsidR="00050155" w:rsidRPr="008E2119" w:rsidTr="00F23D65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050155" w:rsidRPr="007D786C" w:rsidRDefault="00050155" w:rsidP="00F81D72">
          <w:pPr>
            <w:pStyle w:val="Encabezado"/>
            <w:spacing w:line="276" w:lineRule="auto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FECHA DE VIGENCIA: 14.11.2011                                   USO INTERNO                                                        Página 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PAGE </w:instrTex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 w:rsidR="00386E04"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4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de 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NUMPAGES </w:instrTex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 w:rsidR="00386E04"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6</w:t>
          </w:r>
          <w:r w:rsidR="00637F45"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</w:t>
          </w:r>
        </w:p>
      </w:tc>
    </w:tr>
  </w:tbl>
  <w:p w:rsidR="00050155" w:rsidRPr="00451234" w:rsidRDefault="00050155">
    <w:pPr>
      <w:pStyle w:val="Encabezado"/>
      <w:rPr>
        <w:lang w:val="es-ES"/>
      </w:rPr>
    </w:pPr>
  </w:p>
  <w:p w:rsidR="00050155" w:rsidRPr="00451234" w:rsidRDefault="00050155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7A8"/>
    <w:multiLevelType w:val="multilevel"/>
    <w:tmpl w:val="8182B8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6D251A"/>
    <w:multiLevelType w:val="multilevel"/>
    <w:tmpl w:val="8182B8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5F3AE9"/>
    <w:multiLevelType w:val="multilevel"/>
    <w:tmpl w:val="8D6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8B1D2C"/>
    <w:multiLevelType w:val="hybridMultilevel"/>
    <w:tmpl w:val="CD90AB18"/>
    <w:lvl w:ilvl="0" w:tplc="9184EE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19870C1"/>
    <w:multiLevelType w:val="hybridMultilevel"/>
    <w:tmpl w:val="F05CC3C6"/>
    <w:lvl w:ilvl="0" w:tplc="979477DE">
      <w:start w:val="4"/>
      <w:numFmt w:val="bullet"/>
      <w:lvlText w:val="-"/>
      <w:lvlJc w:val="left"/>
      <w:pPr>
        <w:ind w:left="1065" w:hanging="360"/>
      </w:pPr>
      <w:rPr>
        <w:rFonts w:ascii="Arial Narrow" w:eastAsia="Times New Roman" w:hAnsi="Arial Narrow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0641B87"/>
    <w:multiLevelType w:val="hybridMultilevel"/>
    <w:tmpl w:val="5F709E68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0AA46C2">
      <w:start w:val="9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D65"/>
    <w:rsid w:val="000442D0"/>
    <w:rsid w:val="00050155"/>
    <w:rsid w:val="000A0CF9"/>
    <w:rsid w:val="000C4C88"/>
    <w:rsid w:val="001026F4"/>
    <w:rsid w:val="00114400"/>
    <w:rsid w:val="0011763C"/>
    <w:rsid w:val="00121482"/>
    <w:rsid w:val="00167F9B"/>
    <w:rsid w:val="00192A46"/>
    <w:rsid w:val="0019657C"/>
    <w:rsid w:val="001B26F3"/>
    <w:rsid w:val="001F4403"/>
    <w:rsid w:val="00222FE3"/>
    <w:rsid w:val="00240F27"/>
    <w:rsid w:val="002510F5"/>
    <w:rsid w:val="00274777"/>
    <w:rsid w:val="00290E96"/>
    <w:rsid w:val="002C1A77"/>
    <w:rsid w:val="002E1CA5"/>
    <w:rsid w:val="002E70B1"/>
    <w:rsid w:val="00321DF0"/>
    <w:rsid w:val="00361A51"/>
    <w:rsid w:val="00365DE7"/>
    <w:rsid w:val="00373370"/>
    <w:rsid w:val="00383707"/>
    <w:rsid w:val="00386E04"/>
    <w:rsid w:val="003A5A18"/>
    <w:rsid w:val="003C12CA"/>
    <w:rsid w:val="003D336C"/>
    <w:rsid w:val="003E59AD"/>
    <w:rsid w:val="003F6599"/>
    <w:rsid w:val="0041762E"/>
    <w:rsid w:val="00444766"/>
    <w:rsid w:val="00451234"/>
    <w:rsid w:val="004525D6"/>
    <w:rsid w:val="00467928"/>
    <w:rsid w:val="004B05A5"/>
    <w:rsid w:val="004C0086"/>
    <w:rsid w:val="004C5695"/>
    <w:rsid w:val="004E56C9"/>
    <w:rsid w:val="004F6FC4"/>
    <w:rsid w:val="00520234"/>
    <w:rsid w:val="00547D38"/>
    <w:rsid w:val="00585267"/>
    <w:rsid w:val="005C738A"/>
    <w:rsid w:val="005D2A7F"/>
    <w:rsid w:val="00610917"/>
    <w:rsid w:val="00637F45"/>
    <w:rsid w:val="00655743"/>
    <w:rsid w:val="006629C1"/>
    <w:rsid w:val="00663442"/>
    <w:rsid w:val="006A5201"/>
    <w:rsid w:val="006A55CC"/>
    <w:rsid w:val="006B0490"/>
    <w:rsid w:val="006D25D4"/>
    <w:rsid w:val="00706240"/>
    <w:rsid w:val="007659D8"/>
    <w:rsid w:val="007A21AB"/>
    <w:rsid w:val="007B0C4F"/>
    <w:rsid w:val="007B2991"/>
    <w:rsid w:val="007B69AB"/>
    <w:rsid w:val="007D786C"/>
    <w:rsid w:val="0086545B"/>
    <w:rsid w:val="00867C92"/>
    <w:rsid w:val="008A620D"/>
    <w:rsid w:val="008E2119"/>
    <w:rsid w:val="0091291D"/>
    <w:rsid w:val="00931048"/>
    <w:rsid w:val="00945D47"/>
    <w:rsid w:val="0097071B"/>
    <w:rsid w:val="009A51CF"/>
    <w:rsid w:val="009B4284"/>
    <w:rsid w:val="009D56FF"/>
    <w:rsid w:val="00A122CB"/>
    <w:rsid w:val="00A9601C"/>
    <w:rsid w:val="00AE6142"/>
    <w:rsid w:val="00B02C5F"/>
    <w:rsid w:val="00B078E7"/>
    <w:rsid w:val="00B60990"/>
    <w:rsid w:val="00B60BFB"/>
    <w:rsid w:val="00B62A56"/>
    <w:rsid w:val="00B65696"/>
    <w:rsid w:val="00B86C96"/>
    <w:rsid w:val="00BA5A2A"/>
    <w:rsid w:val="00BC1033"/>
    <w:rsid w:val="00BC1737"/>
    <w:rsid w:val="00BE0802"/>
    <w:rsid w:val="00C55DCD"/>
    <w:rsid w:val="00C852C7"/>
    <w:rsid w:val="00C91F6E"/>
    <w:rsid w:val="00CA3F98"/>
    <w:rsid w:val="00CD0846"/>
    <w:rsid w:val="00CD6830"/>
    <w:rsid w:val="00CE3CF4"/>
    <w:rsid w:val="00D45758"/>
    <w:rsid w:val="00D65C53"/>
    <w:rsid w:val="00E052D3"/>
    <w:rsid w:val="00EA1043"/>
    <w:rsid w:val="00F23D65"/>
    <w:rsid w:val="00F258E9"/>
    <w:rsid w:val="00F42867"/>
    <w:rsid w:val="00F81D72"/>
    <w:rsid w:val="00FE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7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F23D65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n-US" w:eastAsia="es-ES"/>
    </w:r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F23D6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F23D65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23D65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F23D65"/>
    <w:pPr>
      <w:spacing w:after="0" w:line="240" w:lineRule="auto"/>
    </w:pPr>
    <w:rPr>
      <w:rFonts w:ascii="Tahoma" w:hAnsi="Tahoma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23D65"/>
    <w:rPr>
      <w:rFonts w:ascii="Tahoma" w:hAnsi="Tahoma" w:cs="Times New Roman"/>
      <w:sz w:val="16"/>
    </w:rPr>
  </w:style>
  <w:style w:type="table" w:styleId="Tablaconcuadrcula">
    <w:name w:val="Table Grid"/>
    <w:basedOn w:val="Tablanormal"/>
    <w:uiPriority w:val="99"/>
    <w:locked/>
    <w:rsid w:val="001026F4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6A55CC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uiPriority w:val="99"/>
    <w:qFormat/>
    <w:rsid w:val="00662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jicar</cp:lastModifiedBy>
  <cp:revision>38</cp:revision>
  <dcterms:created xsi:type="dcterms:W3CDTF">2011-11-14T06:27:00Z</dcterms:created>
  <dcterms:modified xsi:type="dcterms:W3CDTF">2011-12-07T08:30:00Z</dcterms:modified>
</cp:coreProperties>
</file>