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0080" w14:textId="77777777" w:rsidR="00FF0833" w:rsidRDefault="00000000">
      <w:pPr>
        <w:pStyle w:val="Heading2"/>
      </w:pPr>
      <w:bookmarkStart w:id="0" w:name="X93792a5a5f6a179ed26aad59110a54aec314316"/>
      <w:r>
        <w:t>1. Physical Interface &amp; Communication Settings</w:t>
      </w:r>
    </w:p>
    <w:p w14:paraId="0559F935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Physical Port:</w:t>
      </w:r>
      <w:r>
        <w:t xml:space="preserve"> Standard CAN interface.</w:t>
      </w:r>
    </w:p>
    <w:p w14:paraId="67BA1D66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Baud Rate:</w:t>
      </w:r>
      <w:r>
        <w:t xml:space="preserve"> The default baud rate is </w:t>
      </w:r>
      <w:r>
        <w:rPr>
          <w:b/>
          <w:bCs/>
        </w:rPr>
        <w:t>500K</w:t>
      </w:r>
      <w:r>
        <w:t>, but it is user-definable.</w:t>
      </w:r>
    </w:p>
    <w:p w14:paraId="20F11458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Identifier Format:</w:t>
      </w:r>
      <w:r>
        <w:t xml:space="preserve"> Uses an </w:t>
      </w:r>
      <w:r>
        <w:rPr>
          <w:b/>
          <w:bCs/>
        </w:rPr>
        <w:t>11-bit standard identifier (ID)</w:t>
      </w:r>
      <w:r>
        <w:t xml:space="preserve"> within a CAN 2.0B frame.</w:t>
      </w:r>
    </w:p>
    <w:p w14:paraId="1146C673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Communication Mechanism:</w:t>
      </w:r>
      <w:r>
        <w:t xml:space="preserve"> The system utilizes a query-response mechanism where the BMS only responds after receiving a command from the host.</w:t>
      </w:r>
    </w:p>
    <w:p w14:paraId="6337E98A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Query Format:</w:t>
      </w:r>
      <w:r>
        <w:t xml:space="preserve"> The host sends a specific ID and data frame; it is recommended to include one byte of data (typically </w:t>
      </w:r>
      <w:r>
        <w:rPr>
          <w:rStyle w:val="VerbatimChar"/>
        </w:rPr>
        <w:t>0x5A</w:t>
      </w:r>
      <w:r>
        <w:t>) to trigger a response.</w:t>
      </w:r>
    </w:p>
    <w:p w14:paraId="73074313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Response Format:</w:t>
      </w:r>
      <w:r>
        <w:t xml:space="preserve"> The BMS responds with a DLC of 8, returning 8 bytes of data.</w:t>
      </w:r>
    </w:p>
    <w:p w14:paraId="78A517FA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Byte Order:</w:t>
      </w:r>
      <w:r>
        <w:t xml:space="preserve"> All multi-byte data is transmitted </w:t>
      </w:r>
      <w:r>
        <w:rPr>
          <w:b/>
          <w:bCs/>
        </w:rPr>
        <w:t>Big-Endian</w:t>
      </w:r>
      <w:r>
        <w:t xml:space="preserve"> (High byte first, Low byte last).</w:t>
      </w:r>
    </w:p>
    <w:p w14:paraId="3AA1F03A" w14:textId="77777777" w:rsidR="00FF0833" w:rsidRDefault="00000000">
      <w:pPr>
        <w:numPr>
          <w:ilvl w:val="0"/>
          <w:numId w:val="2"/>
        </w:numPr>
      </w:pPr>
      <w:r>
        <w:rPr>
          <w:b/>
          <w:bCs/>
        </w:rPr>
        <w:t>Checksum:</w:t>
      </w:r>
      <w:r>
        <w:t xml:space="preserve"> Data integrity is verified using </w:t>
      </w:r>
      <w:r>
        <w:rPr>
          <w:b/>
          <w:bCs/>
        </w:rPr>
        <w:t>CRC-16</w:t>
      </w:r>
      <w:r>
        <w:t>.</w:t>
      </w:r>
    </w:p>
    <w:p w14:paraId="1B21529C" w14:textId="77777777" w:rsidR="000A4426" w:rsidRDefault="000A4426" w:rsidP="000A4426"/>
    <w:p w14:paraId="6A5CE0FF" w14:textId="77777777" w:rsidR="000A4426" w:rsidRDefault="000A4426" w:rsidP="000A4426"/>
    <w:p w14:paraId="477151CF" w14:textId="77777777" w:rsidR="000A4426" w:rsidRDefault="000A4426" w:rsidP="000A4426"/>
    <w:p w14:paraId="2C4B53E7" w14:textId="77777777" w:rsidR="000A4426" w:rsidRDefault="000A4426" w:rsidP="000A4426"/>
    <w:p w14:paraId="546C8D74" w14:textId="77777777" w:rsidR="000A4426" w:rsidRDefault="000A4426" w:rsidP="000A4426"/>
    <w:p w14:paraId="14125E09" w14:textId="77777777" w:rsidR="000A4426" w:rsidRDefault="000A4426" w:rsidP="000A4426"/>
    <w:p w14:paraId="7CDA0D25" w14:textId="77777777" w:rsidR="000A4426" w:rsidRDefault="000A4426" w:rsidP="000A4426"/>
    <w:p w14:paraId="6679A950" w14:textId="77777777" w:rsidR="000A4426" w:rsidRDefault="000A4426" w:rsidP="000A4426"/>
    <w:p w14:paraId="0185FB9F" w14:textId="77777777" w:rsidR="000A4426" w:rsidRDefault="000A4426" w:rsidP="000A4426"/>
    <w:p w14:paraId="422013C7" w14:textId="77777777" w:rsidR="000A4426" w:rsidRDefault="000A4426" w:rsidP="000A4426"/>
    <w:p w14:paraId="14494CD2" w14:textId="77777777" w:rsidR="000A4426" w:rsidRDefault="000A4426" w:rsidP="000A4426"/>
    <w:p w14:paraId="4B6DCBC4" w14:textId="77777777" w:rsidR="000A4426" w:rsidRDefault="000A4426" w:rsidP="000A4426"/>
    <w:p w14:paraId="7B16CDDB" w14:textId="77777777" w:rsidR="000A4426" w:rsidRDefault="000A4426" w:rsidP="000A4426"/>
    <w:p w14:paraId="321E0EBB" w14:textId="77777777" w:rsidR="000A4426" w:rsidRDefault="000A4426" w:rsidP="000A4426"/>
    <w:p w14:paraId="0357BDC6" w14:textId="77777777" w:rsidR="000A4426" w:rsidRDefault="000A4426" w:rsidP="000A4426"/>
    <w:p w14:paraId="49B226E3" w14:textId="77777777" w:rsidR="00FF0833" w:rsidRDefault="00000000">
      <w:r>
        <w:lastRenderedPageBreak/>
        <w:pict w14:anchorId="2D770908">
          <v:rect id="_x0000_i1025" style="width:0;height:1.5pt" o:hralign="center" o:hrstd="t" o:hr="t"/>
        </w:pict>
      </w:r>
    </w:p>
    <w:p w14:paraId="528ABB97" w14:textId="77777777" w:rsidR="00FF0833" w:rsidRDefault="00000000">
      <w:pPr>
        <w:pStyle w:val="Heading2"/>
      </w:pPr>
      <w:bookmarkStart w:id="1" w:name="communication-protocol-identifiers"/>
      <w:bookmarkEnd w:id="0"/>
      <w:r>
        <w:t>2. Communication Protocol Identifiers</w:t>
      </w:r>
    </w:p>
    <w:p w14:paraId="2F4B63A0" w14:textId="77777777" w:rsidR="00FF0833" w:rsidRDefault="00000000">
      <w:pPr>
        <w:pStyle w:val="FirstParagraph"/>
      </w:pPr>
      <w:r>
        <w:t>The following table details the identifiers used for querying battery data and protection status:</w:t>
      </w:r>
    </w:p>
    <w:p w14:paraId="7A39CDCF" w14:textId="55DBAD5A" w:rsidR="00FF0833" w:rsidRDefault="00FF0833">
      <w:pPr>
        <w:pStyle w:val="BodyText"/>
      </w:pPr>
    </w:p>
    <w:tbl>
      <w:tblPr>
        <w:tblStyle w:val="TableGrid"/>
        <w:tblW w:w="11199" w:type="dxa"/>
        <w:tblInd w:w="-885" w:type="dxa"/>
        <w:tblLook w:val="04A0" w:firstRow="1" w:lastRow="0" w:firstColumn="1" w:lastColumn="0" w:noHBand="0" w:noVBand="1"/>
      </w:tblPr>
      <w:tblGrid>
        <w:gridCol w:w="959"/>
        <w:gridCol w:w="2302"/>
        <w:gridCol w:w="1961"/>
        <w:gridCol w:w="5977"/>
      </w:tblGrid>
      <w:tr w:rsidR="000A4426" w:rsidRPr="000A4426" w14:paraId="72430B3D" w14:textId="77777777" w:rsidTr="000A4426">
        <w:tc>
          <w:tcPr>
            <w:tcW w:w="959" w:type="dxa"/>
            <w:vAlign w:val="bottom"/>
          </w:tcPr>
          <w:p w14:paraId="603AE295" w14:textId="5BF6CF08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ID</w:t>
            </w:r>
          </w:p>
        </w:tc>
        <w:tc>
          <w:tcPr>
            <w:tcW w:w="2302" w:type="dxa"/>
            <w:vAlign w:val="bottom"/>
          </w:tcPr>
          <w:p w14:paraId="4E136869" w14:textId="267158B3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Description</w:t>
            </w:r>
          </w:p>
        </w:tc>
        <w:tc>
          <w:tcPr>
            <w:tcW w:w="1961" w:type="dxa"/>
            <w:vAlign w:val="bottom"/>
          </w:tcPr>
          <w:p w14:paraId="59996EC4" w14:textId="656488FE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Length</w:t>
            </w:r>
          </w:p>
        </w:tc>
        <w:tc>
          <w:tcPr>
            <w:tcW w:w="5977" w:type="dxa"/>
            <w:vAlign w:val="bottom"/>
          </w:tcPr>
          <w:p w14:paraId="6E3B413F" w14:textId="5CE85A6E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Details</w:t>
            </w:r>
          </w:p>
        </w:tc>
      </w:tr>
      <w:tr w:rsidR="000A4426" w:rsidRPr="000A4426" w14:paraId="192A1D6D" w14:textId="77777777" w:rsidTr="000A4426">
        <w:tc>
          <w:tcPr>
            <w:tcW w:w="959" w:type="dxa"/>
            <w:vAlign w:val="bottom"/>
          </w:tcPr>
          <w:p w14:paraId="11131F05" w14:textId="58E205DA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0x100</w:t>
            </w:r>
          </w:p>
        </w:tc>
        <w:tc>
          <w:tcPr>
            <w:tcW w:w="2302" w:type="dxa"/>
            <w:vAlign w:val="bottom"/>
          </w:tcPr>
          <w:p w14:paraId="2599C009" w14:textId="72075881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Basic Pack Info</w:t>
            </w:r>
          </w:p>
        </w:tc>
        <w:tc>
          <w:tcPr>
            <w:tcW w:w="1961" w:type="dxa"/>
            <w:vAlign w:val="bottom"/>
          </w:tcPr>
          <w:p w14:paraId="1668DC1C" w14:textId="1EDB44AD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6+2 Checksum</w:t>
            </w:r>
          </w:p>
        </w:tc>
        <w:tc>
          <w:tcPr>
            <w:tcW w:w="5977" w:type="dxa"/>
            <w:vAlign w:val="bottom"/>
          </w:tcPr>
          <w:p w14:paraId="4FD0D28C" w14:textId="5CE66568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 xml:space="preserve">B0-1: Total Voltage (10mV unit, 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Unsigned)B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 xml:space="preserve">2-3: Current (10mA unit, 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Signed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 xml:space="preserve">; Charge is +, Discharge is 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-)B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>4-5: Remaining Capacity (10mAh unit)</w:t>
            </w:r>
          </w:p>
        </w:tc>
      </w:tr>
      <w:tr w:rsidR="000A4426" w:rsidRPr="000A4426" w14:paraId="19C56350" w14:textId="77777777" w:rsidTr="000A4426">
        <w:tc>
          <w:tcPr>
            <w:tcW w:w="959" w:type="dxa"/>
            <w:vAlign w:val="bottom"/>
          </w:tcPr>
          <w:p w14:paraId="7FB7ACE5" w14:textId="0DCD2857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0x101</w:t>
            </w:r>
          </w:p>
        </w:tc>
        <w:tc>
          <w:tcPr>
            <w:tcW w:w="2302" w:type="dxa"/>
            <w:vAlign w:val="bottom"/>
          </w:tcPr>
          <w:p w14:paraId="4470C647" w14:textId="1291581E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Capacity &amp; Cycle Info</w:t>
            </w:r>
          </w:p>
        </w:tc>
        <w:tc>
          <w:tcPr>
            <w:tcW w:w="1961" w:type="dxa"/>
            <w:vAlign w:val="bottom"/>
          </w:tcPr>
          <w:p w14:paraId="357359A6" w14:textId="6CEE2773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6+2 Checksum</w:t>
            </w:r>
          </w:p>
        </w:tc>
        <w:tc>
          <w:tcPr>
            <w:tcW w:w="5977" w:type="dxa"/>
            <w:vAlign w:val="bottom"/>
          </w:tcPr>
          <w:p w14:paraId="25431690" w14:textId="076C5B98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 xml:space="preserve">B0-1: Full Capacity (10mAh 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unit)B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>2-3: Discharge CyclesB4-5: RSOC (Relative State of Charge, %)</w:t>
            </w:r>
          </w:p>
        </w:tc>
      </w:tr>
      <w:tr w:rsidR="000A4426" w:rsidRPr="000A4426" w14:paraId="3EF2A1E4" w14:textId="77777777" w:rsidTr="000A4426">
        <w:tc>
          <w:tcPr>
            <w:tcW w:w="959" w:type="dxa"/>
            <w:vAlign w:val="bottom"/>
          </w:tcPr>
          <w:p w14:paraId="447FB51A" w14:textId="63029096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0x102</w:t>
            </w:r>
          </w:p>
        </w:tc>
        <w:tc>
          <w:tcPr>
            <w:tcW w:w="2302" w:type="dxa"/>
            <w:vAlign w:val="bottom"/>
          </w:tcPr>
          <w:p w14:paraId="72537365" w14:textId="7471B76F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Balancing &amp; Protection</w:t>
            </w:r>
          </w:p>
        </w:tc>
        <w:tc>
          <w:tcPr>
            <w:tcW w:w="1961" w:type="dxa"/>
            <w:vAlign w:val="bottom"/>
          </w:tcPr>
          <w:p w14:paraId="067ED870" w14:textId="49972193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6+2 Checksum</w:t>
            </w:r>
          </w:p>
        </w:tc>
        <w:tc>
          <w:tcPr>
            <w:tcW w:w="5977" w:type="dxa"/>
            <w:vAlign w:val="bottom"/>
          </w:tcPr>
          <w:p w14:paraId="4B420625" w14:textId="45EFCECE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B0-1: Balance Status (Cell 1–16: 1=On, 0=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Off)B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>2-3: Balance Status (Cell 17–33: 1=On, 0=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Off)B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>4-5: Protection Status Flags (See Note 1)</w:t>
            </w:r>
          </w:p>
        </w:tc>
      </w:tr>
      <w:tr w:rsidR="000A4426" w:rsidRPr="000A4426" w14:paraId="50EC256B" w14:textId="77777777" w:rsidTr="000A4426">
        <w:tc>
          <w:tcPr>
            <w:tcW w:w="959" w:type="dxa"/>
            <w:vAlign w:val="bottom"/>
          </w:tcPr>
          <w:p w14:paraId="7D39899B" w14:textId="1BDD9CD7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0x103</w:t>
            </w:r>
          </w:p>
        </w:tc>
        <w:tc>
          <w:tcPr>
            <w:tcW w:w="2302" w:type="dxa"/>
            <w:vAlign w:val="bottom"/>
          </w:tcPr>
          <w:p w14:paraId="23610116" w14:textId="1FD69C14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FET &amp; Hardware Info</w:t>
            </w:r>
          </w:p>
        </w:tc>
        <w:tc>
          <w:tcPr>
            <w:tcW w:w="1961" w:type="dxa"/>
            <w:vAlign w:val="bottom"/>
          </w:tcPr>
          <w:p w14:paraId="5B73738B" w14:textId="072E790C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6+2 Checksum</w:t>
            </w:r>
          </w:p>
        </w:tc>
        <w:tc>
          <w:tcPr>
            <w:tcW w:w="5977" w:type="dxa"/>
            <w:vAlign w:val="bottom"/>
          </w:tcPr>
          <w:p w14:paraId="7724916E" w14:textId="1CE6634E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 xml:space="preserve">B0-1: MOSFET Status (See Note 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2)B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 xml:space="preserve">2-3: Production Date (See Note </w:t>
            </w:r>
            <w:proofErr w:type="gramStart"/>
            <w:r w:rsidRPr="000A4426">
              <w:rPr>
                <w:rFonts w:ascii="Arial" w:hAnsi="Arial" w:cs="Arial"/>
                <w:sz w:val="18"/>
                <w:szCs w:val="18"/>
              </w:rPr>
              <w:t>3)B</w:t>
            </w:r>
            <w:proofErr w:type="gramEnd"/>
            <w:r w:rsidRPr="000A4426">
              <w:rPr>
                <w:rFonts w:ascii="Arial" w:hAnsi="Arial" w:cs="Arial"/>
                <w:sz w:val="18"/>
                <w:szCs w:val="18"/>
              </w:rPr>
              <w:t>4-5: Software Version</w:t>
            </w:r>
          </w:p>
        </w:tc>
      </w:tr>
      <w:tr w:rsidR="000A4426" w:rsidRPr="000A4426" w14:paraId="3D6CAEEF" w14:textId="77777777" w:rsidTr="000A4426">
        <w:tc>
          <w:tcPr>
            <w:tcW w:w="959" w:type="dxa"/>
            <w:vAlign w:val="bottom"/>
          </w:tcPr>
          <w:p w14:paraId="0E644879" w14:textId="4D7C65AD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0x104</w:t>
            </w:r>
          </w:p>
        </w:tc>
        <w:tc>
          <w:tcPr>
            <w:tcW w:w="2302" w:type="dxa"/>
            <w:vAlign w:val="bottom"/>
          </w:tcPr>
          <w:p w14:paraId="383D1230" w14:textId="38557C7C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Hardware Configuration</w:t>
            </w:r>
          </w:p>
        </w:tc>
        <w:tc>
          <w:tcPr>
            <w:tcW w:w="1961" w:type="dxa"/>
            <w:vAlign w:val="bottom"/>
          </w:tcPr>
          <w:p w14:paraId="19EF992D" w14:textId="42956455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2+2 Checksum</w:t>
            </w:r>
          </w:p>
        </w:tc>
        <w:tc>
          <w:tcPr>
            <w:tcW w:w="5977" w:type="dxa"/>
            <w:vAlign w:val="bottom"/>
          </w:tcPr>
          <w:p w14:paraId="17D40FBE" w14:textId="7836EF10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B0: Number of Cell StringsB1: Number of NTC Temperature Probes</w:t>
            </w:r>
          </w:p>
        </w:tc>
      </w:tr>
      <w:tr w:rsidR="000A4426" w:rsidRPr="000A4426" w14:paraId="2B5D34F9" w14:textId="77777777" w:rsidTr="000A4426">
        <w:tc>
          <w:tcPr>
            <w:tcW w:w="959" w:type="dxa"/>
            <w:vAlign w:val="bottom"/>
          </w:tcPr>
          <w:p w14:paraId="0D7FE889" w14:textId="6E7E1F03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0x105</w:t>
            </w:r>
          </w:p>
        </w:tc>
        <w:tc>
          <w:tcPr>
            <w:tcW w:w="2302" w:type="dxa"/>
            <w:vAlign w:val="bottom"/>
          </w:tcPr>
          <w:p w14:paraId="7F087DD9" w14:textId="7778ACFF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Temperature Data 1</w:t>
            </w:r>
          </w:p>
        </w:tc>
        <w:tc>
          <w:tcPr>
            <w:tcW w:w="1961" w:type="dxa"/>
            <w:vAlign w:val="bottom"/>
          </w:tcPr>
          <w:p w14:paraId="03D0E2E0" w14:textId="6B91BD07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6+2 Checksum</w:t>
            </w:r>
          </w:p>
        </w:tc>
        <w:tc>
          <w:tcPr>
            <w:tcW w:w="5977" w:type="dxa"/>
            <w:vAlign w:val="bottom"/>
          </w:tcPr>
          <w:p w14:paraId="7F9C545B" w14:textId="510DA243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B0-1: NTC1 TempB2-3: NTC2 TempB4-5: NTC3 Temp (Units in 0.1K, see Note 4)</w:t>
            </w:r>
          </w:p>
        </w:tc>
      </w:tr>
      <w:tr w:rsidR="000A4426" w:rsidRPr="000A4426" w14:paraId="6C5404A5" w14:textId="77777777" w:rsidTr="000A4426">
        <w:tc>
          <w:tcPr>
            <w:tcW w:w="959" w:type="dxa"/>
            <w:vAlign w:val="bottom"/>
          </w:tcPr>
          <w:p w14:paraId="31C60F7F" w14:textId="1316D3C3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0x107</w:t>
            </w:r>
          </w:p>
        </w:tc>
        <w:tc>
          <w:tcPr>
            <w:tcW w:w="2302" w:type="dxa"/>
            <w:vAlign w:val="bottom"/>
          </w:tcPr>
          <w:p w14:paraId="164D4937" w14:textId="6DC69722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Cell Voltage Group 1</w:t>
            </w:r>
          </w:p>
        </w:tc>
        <w:tc>
          <w:tcPr>
            <w:tcW w:w="1961" w:type="dxa"/>
            <w:vAlign w:val="bottom"/>
          </w:tcPr>
          <w:p w14:paraId="2DFE80CC" w14:textId="76A0F580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6+2 Checksum</w:t>
            </w:r>
          </w:p>
        </w:tc>
        <w:tc>
          <w:tcPr>
            <w:tcW w:w="5977" w:type="dxa"/>
            <w:vAlign w:val="bottom"/>
          </w:tcPr>
          <w:p w14:paraId="179FE655" w14:textId="17F71CF9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B0-1: Cell 1 Voltage (mV)B2-3: Cell 2 Voltage (mV)B4-5: Cell 3 Voltage (mV)</w:t>
            </w:r>
          </w:p>
        </w:tc>
      </w:tr>
      <w:tr w:rsidR="000A4426" w:rsidRPr="000A4426" w14:paraId="093041B1" w14:textId="77777777" w:rsidTr="000A4426">
        <w:tc>
          <w:tcPr>
            <w:tcW w:w="959" w:type="dxa"/>
            <w:vAlign w:val="bottom"/>
          </w:tcPr>
          <w:p w14:paraId="6E432FDD" w14:textId="7E1F3E77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0x108 - 0x110</w:t>
            </w:r>
          </w:p>
        </w:tc>
        <w:tc>
          <w:tcPr>
            <w:tcW w:w="2302" w:type="dxa"/>
            <w:vAlign w:val="bottom"/>
          </w:tcPr>
          <w:p w14:paraId="2290304A" w14:textId="0FAC5C69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Cell Voltage Groups</w:t>
            </w:r>
          </w:p>
        </w:tc>
        <w:tc>
          <w:tcPr>
            <w:tcW w:w="1961" w:type="dxa"/>
            <w:vAlign w:val="bottom"/>
          </w:tcPr>
          <w:p w14:paraId="10995C3B" w14:textId="6261E150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6+2 Checksum</w:t>
            </w:r>
          </w:p>
        </w:tc>
        <w:tc>
          <w:tcPr>
            <w:tcW w:w="5977" w:type="dxa"/>
            <w:vAlign w:val="bottom"/>
          </w:tcPr>
          <w:p w14:paraId="6673F2A3" w14:textId="600DAA9A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Follows the same pattern for subsequent cell groups (Cell 4 to Cell 30).</w:t>
            </w:r>
          </w:p>
        </w:tc>
      </w:tr>
      <w:tr w:rsidR="000A4426" w:rsidRPr="000A4426" w14:paraId="7131AC31" w14:textId="77777777" w:rsidTr="000A4426">
        <w:tc>
          <w:tcPr>
            <w:tcW w:w="959" w:type="dxa"/>
            <w:vAlign w:val="bottom"/>
          </w:tcPr>
          <w:p w14:paraId="1B54DB0D" w14:textId="0756CF68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0x111 - 0x114</w:t>
            </w:r>
          </w:p>
        </w:tc>
        <w:tc>
          <w:tcPr>
            <w:tcW w:w="2302" w:type="dxa"/>
            <w:vAlign w:val="bottom"/>
          </w:tcPr>
          <w:p w14:paraId="21643A98" w14:textId="285F8D1E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Device Model</w:t>
            </w:r>
          </w:p>
        </w:tc>
        <w:tc>
          <w:tcPr>
            <w:tcW w:w="1961" w:type="dxa"/>
            <w:vAlign w:val="bottom"/>
          </w:tcPr>
          <w:p w14:paraId="1D28ADE4" w14:textId="74B5848C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8 Bytes</w:t>
            </w:r>
          </w:p>
        </w:tc>
        <w:tc>
          <w:tcPr>
            <w:tcW w:w="5977" w:type="dxa"/>
            <w:vAlign w:val="bottom"/>
          </w:tcPr>
          <w:p w14:paraId="3CA3C10C" w14:textId="72AAE817" w:rsidR="000A4426" w:rsidRPr="000A4426" w:rsidRDefault="000A4426" w:rsidP="000A4426">
            <w:pPr>
              <w:pStyle w:val="BodyText"/>
              <w:jc w:val="center"/>
              <w:rPr>
                <w:sz w:val="18"/>
                <w:szCs w:val="18"/>
              </w:rPr>
            </w:pPr>
            <w:r w:rsidRPr="000A4426">
              <w:rPr>
                <w:rFonts w:ascii="Arial" w:hAnsi="Arial" w:cs="Arial"/>
                <w:sz w:val="18"/>
                <w:szCs w:val="18"/>
              </w:rPr>
              <w:t>Hardware device model details.</w:t>
            </w:r>
          </w:p>
        </w:tc>
      </w:tr>
    </w:tbl>
    <w:p w14:paraId="2C52379A" w14:textId="77777777" w:rsidR="000A4426" w:rsidRDefault="000A4426">
      <w:pPr>
        <w:pStyle w:val="BodyText"/>
      </w:pPr>
    </w:p>
    <w:p w14:paraId="5326E8DB" w14:textId="77777777" w:rsidR="000A4426" w:rsidRDefault="000A4426">
      <w:pPr>
        <w:pStyle w:val="BodyText"/>
      </w:pPr>
    </w:p>
    <w:p w14:paraId="5F4DA62E" w14:textId="77777777" w:rsidR="000A4426" w:rsidRDefault="000A4426">
      <w:pPr>
        <w:pStyle w:val="BodyText"/>
      </w:pPr>
    </w:p>
    <w:p w14:paraId="61A567C8" w14:textId="77777777" w:rsidR="000A4426" w:rsidRDefault="000A4426">
      <w:pPr>
        <w:pStyle w:val="BodyText"/>
      </w:pPr>
    </w:p>
    <w:p w14:paraId="7638DD81" w14:textId="77777777" w:rsidR="000A4426" w:rsidRDefault="000A4426">
      <w:pPr>
        <w:pStyle w:val="BodyText"/>
      </w:pPr>
    </w:p>
    <w:p w14:paraId="70D67F8B" w14:textId="77777777" w:rsidR="000A4426" w:rsidRDefault="000A4426">
      <w:pPr>
        <w:pStyle w:val="BodyText"/>
      </w:pPr>
    </w:p>
    <w:p w14:paraId="1699727E" w14:textId="77777777" w:rsidR="00FF0833" w:rsidRDefault="00000000">
      <w:pPr>
        <w:pStyle w:val="BodyText"/>
      </w:pPr>
      <w:r>
        <w:lastRenderedPageBreak/>
        <w:t>2.1 Configuration and Control IDs</w:t>
      </w:r>
    </w:p>
    <w:tbl>
      <w:tblPr>
        <w:tblStyle w:val="TableGrid"/>
        <w:tblW w:w="10916" w:type="dxa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3734"/>
      </w:tblGrid>
      <w:tr w:rsidR="000A4426" w14:paraId="3E434EC6" w14:textId="77777777" w:rsidTr="000A4426">
        <w:trPr>
          <w:jc w:val="center"/>
        </w:trPr>
        <w:tc>
          <w:tcPr>
            <w:tcW w:w="2394" w:type="dxa"/>
            <w:vAlign w:val="bottom"/>
          </w:tcPr>
          <w:p w14:paraId="4173876D" w14:textId="06283998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94" w:type="dxa"/>
            <w:vAlign w:val="bottom"/>
          </w:tcPr>
          <w:p w14:paraId="081F3A11" w14:textId="5036232E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Function</w:t>
            </w:r>
          </w:p>
        </w:tc>
        <w:tc>
          <w:tcPr>
            <w:tcW w:w="2394" w:type="dxa"/>
            <w:vAlign w:val="bottom"/>
          </w:tcPr>
          <w:p w14:paraId="31034D02" w14:textId="47F086EF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Length</w:t>
            </w:r>
          </w:p>
        </w:tc>
        <w:tc>
          <w:tcPr>
            <w:tcW w:w="3734" w:type="dxa"/>
            <w:vAlign w:val="bottom"/>
          </w:tcPr>
          <w:p w14:paraId="66AE0D5B" w14:textId="717555E3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Details</w:t>
            </w:r>
          </w:p>
        </w:tc>
      </w:tr>
      <w:tr w:rsidR="000A4426" w14:paraId="4A1C87DF" w14:textId="77777777" w:rsidTr="000A4426">
        <w:trPr>
          <w:jc w:val="center"/>
        </w:trPr>
        <w:tc>
          <w:tcPr>
            <w:tcW w:w="2394" w:type="dxa"/>
            <w:vAlign w:val="bottom"/>
          </w:tcPr>
          <w:p w14:paraId="3731DF4B" w14:textId="3D6CE837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0x12D</w:t>
            </w:r>
          </w:p>
        </w:tc>
        <w:tc>
          <w:tcPr>
            <w:tcW w:w="2394" w:type="dxa"/>
            <w:vAlign w:val="bottom"/>
          </w:tcPr>
          <w:p w14:paraId="0F50002A" w14:textId="16155E79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MOSFET Switch Control</w:t>
            </w:r>
          </w:p>
        </w:tc>
        <w:tc>
          <w:tcPr>
            <w:tcW w:w="2394" w:type="dxa"/>
            <w:vAlign w:val="bottom"/>
          </w:tcPr>
          <w:p w14:paraId="0B22FC6A" w14:textId="4CD60F4A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4 Bytes</w:t>
            </w:r>
          </w:p>
        </w:tc>
        <w:tc>
          <w:tcPr>
            <w:tcW w:w="3734" w:type="dxa"/>
            <w:vAlign w:val="bottom"/>
          </w:tcPr>
          <w:p w14:paraId="583A27FA" w14:textId="4B1560B9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B0: Discharge MOS (0=Open, 1=</w:t>
            </w:r>
            <w:proofErr w:type="gramStart"/>
            <w:r w:rsidRPr="000A4426">
              <w:rPr>
                <w:rFonts w:ascii="Arial" w:hAnsi="Arial" w:cs="Arial"/>
                <w:sz w:val="20"/>
                <w:szCs w:val="20"/>
              </w:rPr>
              <w:t>Close)B</w:t>
            </w:r>
            <w:proofErr w:type="gramEnd"/>
            <w:r w:rsidRPr="000A4426">
              <w:rPr>
                <w:rFonts w:ascii="Arial" w:hAnsi="Arial" w:cs="Arial"/>
                <w:sz w:val="20"/>
                <w:szCs w:val="20"/>
              </w:rPr>
              <w:t>1: Inverse of B0B2: Charge MOS (0=Open, 1=</w:t>
            </w:r>
            <w:proofErr w:type="gramStart"/>
            <w:r w:rsidRPr="000A4426">
              <w:rPr>
                <w:rFonts w:ascii="Arial" w:hAnsi="Arial" w:cs="Arial"/>
                <w:sz w:val="20"/>
                <w:szCs w:val="20"/>
              </w:rPr>
              <w:t>Close)B</w:t>
            </w:r>
            <w:proofErr w:type="gramEnd"/>
            <w:r w:rsidRPr="000A4426">
              <w:rPr>
                <w:rFonts w:ascii="Arial" w:hAnsi="Arial" w:cs="Arial"/>
                <w:sz w:val="20"/>
                <w:szCs w:val="20"/>
              </w:rPr>
              <w:t>3: Inverse of B2</w:t>
            </w:r>
          </w:p>
        </w:tc>
      </w:tr>
      <w:tr w:rsidR="000A4426" w14:paraId="7385265C" w14:textId="77777777" w:rsidTr="000A4426">
        <w:trPr>
          <w:jc w:val="center"/>
        </w:trPr>
        <w:tc>
          <w:tcPr>
            <w:tcW w:w="2394" w:type="dxa"/>
            <w:vAlign w:val="bottom"/>
          </w:tcPr>
          <w:p w14:paraId="43955EFD" w14:textId="0E2C870E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0x12E</w:t>
            </w:r>
          </w:p>
        </w:tc>
        <w:tc>
          <w:tcPr>
            <w:tcW w:w="2394" w:type="dxa"/>
            <w:vAlign w:val="bottom"/>
          </w:tcPr>
          <w:p w14:paraId="5469D5BE" w14:textId="5D45E280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Factory Mode</w:t>
            </w:r>
          </w:p>
        </w:tc>
        <w:tc>
          <w:tcPr>
            <w:tcW w:w="2394" w:type="dxa"/>
            <w:vAlign w:val="bottom"/>
          </w:tcPr>
          <w:p w14:paraId="7B39BEF3" w14:textId="5D0F2E1A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1 Byte</w:t>
            </w:r>
          </w:p>
        </w:tc>
        <w:tc>
          <w:tcPr>
            <w:tcW w:w="3734" w:type="dxa"/>
            <w:vAlign w:val="bottom"/>
          </w:tcPr>
          <w:p w14:paraId="715F63D0" w14:textId="2A6880FA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Data 0x5678 to enter factory mode.</w:t>
            </w:r>
          </w:p>
        </w:tc>
      </w:tr>
      <w:tr w:rsidR="000A4426" w14:paraId="1776C79E" w14:textId="77777777" w:rsidTr="000A4426">
        <w:trPr>
          <w:jc w:val="center"/>
        </w:trPr>
        <w:tc>
          <w:tcPr>
            <w:tcW w:w="2394" w:type="dxa"/>
            <w:vAlign w:val="bottom"/>
          </w:tcPr>
          <w:p w14:paraId="561D84BE" w14:textId="0628AF05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0x12F</w:t>
            </w:r>
          </w:p>
        </w:tc>
        <w:tc>
          <w:tcPr>
            <w:tcW w:w="2394" w:type="dxa"/>
            <w:vAlign w:val="bottom"/>
          </w:tcPr>
          <w:p w14:paraId="457A4776" w14:textId="61CF0F22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EEPROM Initialization</w:t>
            </w:r>
          </w:p>
        </w:tc>
        <w:tc>
          <w:tcPr>
            <w:tcW w:w="2394" w:type="dxa"/>
            <w:vAlign w:val="bottom"/>
          </w:tcPr>
          <w:p w14:paraId="7F145CEB" w14:textId="5F846DA8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3734" w:type="dxa"/>
            <w:vAlign w:val="bottom"/>
          </w:tcPr>
          <w:p w14:paraId="4B3DA885" w14:textId="766FABDB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Data 0x2828 writes parameters to EEPROM.</w:t>
            </w:r>
          </w:p>
        </w:tc>
      </w:tr>
      <w:tr w:rsidR="000A4426" w14:paraId="3CE3FE72" w14:textId="77777777" w:rsidTr="000A4426">
        <w:trPr>
          <w:jc w:val="center"/>
        </w:trPr>
        <w:tc>
          <w:tcPr>
            <w:tcW w:w="2394" w:type="dxa"/>
            <w:vAlign w:val="bottom"/>
          </w:tcPr>
          <w:p w14:paraId="42D4AEF2" w14:textId="3520EAFE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0x130 - 0x14A</w:t>
            </w:r>
          </w:p>
        </w:tc>
        <w:tc>
          <w:tcPr>
            <w:tcW w:w="2394" w:type="dxa"/>
            <w:vAlign w:val="bottom"/>
          </w:tcPr>
          <w:p w14:paraId="74485CBE" w14:textId="4AE3E49F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Protection Parameters</w:t>
            </w:r>
          </w:p>
        </w:tc>
        <w:tc>
          <w:tcPr>
            <w:tcW w:w="2394" w:type="dxa"/>
            <w:vAlign w:val="bottom"/>
          </w:tcPr>
          <w:p w14:paraId="171AD545" w14:textId="23C67324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8 Bytes</w:t>
            </w:r>
          </w:p>
        </w:tc>
        <w:tc>
          <w:tcPr>
            <w:tcW w:w="3734" w:type="dxa"/>
            <w:vAlign w:val="bottom"/>
          </w:tcPr>
          <w:p w14:paraId="7B746F6F" w14:textId="0F3BFB95" w:rsidR="000A4426" w:rsidRPr="000A4426" w:rsidRDefault="000A4426" w:rsidP="000A4426">
            <w:pPr>
              <w:pStyle w:val="BodyText"/>
              <w:jc w:val="center"/>
            </w:pPr>
            <w:r w:rsidRPr="000A4426">
              <w:rPr>
                <w:rFonts w:ascii="Arial" w:hAnsi="Arial" w:cs="Arial"/>
                <w:sz w:val="20"/>
                <w:szCs w:val="20"/>
              </w:rPr>
              <w:t>Parameters including Overvoltage, Undervoltage, Temperature, and Current limits. If data length is 1 and data is 0x5A, it performs a Read; otherwise, it is a Write.</w:t>
            </w:r>
          </w:p>
        </w:tc>
      </w:tr>
    </w:tbl>
    <w:p w14:paraId="381A5490" w14:textId="77777777" w:rsidR="000A4426" w:rsidRDefault="000A4426">
      <w:pPr>
        <w:pStyle w:val="BodyText"/>
      </w:pPr>
    </w:p>
    <w:p w14:paraId="0EDCA14D" w14:textId="77777777" w:rsidR="000A4426" w:rsidRDefault="000A4426">
      <w:pPr>
        <w:pStyle w:val="BodyText"/>
      </w:pPr>
    </w:p>
    <w:p w14:paraId="3231AC00" w14:textId="77777777" w:rsidR="000A4426" w:rsidRDefault="000A4426">
      <w:pPr>
        <w:pStyle w:val="BodyText"/>
      </w:pPr>
    </w:p>
    <w:p w14:paraId="2377D108" w14:textId="77777777" w:rsidR="000A4426" w:rsidRDefault="000A4426">
      <w:pPr>
        <w:pStyle w:val="BodyText"/>
      </w:pPr>
    </w:p>
    <w:p w14:paraId="2986C93A" w14:textId="77777777" w:rsidR="000A4426" w:rsidRDefault="000A4426">
      <w:pPr>
        <w:pStyle w:val="BodyText"/>
      </w:pPr>
    </w:p>
    <w:p w14:paraId="55067A6C" w14:textId="77777777" w:rsidR="000A4426" w:rsidRDefault="000A4426">
      <w:pPr>
        <w:pStyle w:val="BodyText"/>
      </w:pPr>
    </w:p>
    <w:p w14:paraId="657E6653" w14:textId="77777777" w:rsidR="000A4426" w:rsidRDefault="000A4426">
      <w:pPr>
        <w:pStyle w:val="BodyText"/>
      </w:pPr>
    </w:p>
    <w:p w14:paraId="096C2AF1" w14:textId="77777777" w:rsidR="000A4426" w:rsidRDefault="000A4426">
      <w:pPr>
        <w:pStyle w:val="BodyText"/>
      </w:pPr>
    </w:p>
    <w:p w14:paraId="6AA488A1" w14:textId="77777777" w:rsidR="000A4426" w:rsidRDefault="000A4426">
      <w:pPr>
        <w:pStyle w:val="BodyText"/>
      </w:pPr>
    </w:p>
    <w:p w14:paraId="293EA2EC" w14:textId="77777777" w:rsidR="000A4426" w:rsidRDefault="000A4426">
      <w:pPr>
        <w:pStyle w:val="BodyText"/>
      </w:pPr>
    </w:p>
    <w:p w14:paraId="447A3DEC" w14:textId="77777777" w:rsidR="000A4426" w:rsidRDefault="000A4426">
      <w:pPr>
        <w:pStyle w:val="BodyText"/>
      </w:pPr>
    </w:p>
    <w:p w14:paraId="3ED447B4" w14:textId="77777777" w:rsidR="000A4426" w:rsidRDefault="000A4426">
      <w:pPr>
        <w:pStyle w:val="BodyText"/>
      </w:pPr>
    </w:p>
    <w:p w14:paraId="5CB6DE47" w14:textId="77777777" w:rsidR="000A4426" w:rsidRDefault="000A4426">
      <w:pPr>
        <w:pStyle w:val="BodyText"/>
      </w:pPr>
    </w:p>
    <w:p w14:paraId="6A9B3B76" w14:textId="77777777" w:rsidR="000A4426" w:rsidRDefault="000A4426">
      <w:pPr>
        <w:pStyle w:val="BodyText"/>
      </w:pPr>
    </w:p>
    <w:p w14:paraId="3AC81221" w14:textId="77777777" w:rsidR="00FF0833" w:rsidRDefault="00000000">
      <w:pPr>
        <w:pStyle w:val="Heading2"/>
      </w:pPr>
      <w:bookmarkStart w:id="2" w:name="special-explanations"/>
      <w:bookmarkEnd w:id="1"/>
      <w:r>
        <w:lastRenderedPageBreak/>
        <w:t>3. Special Explanations</w:t>
      </w:r>
    </w:p>
    <w:p w14:paraId="286C5B60" w14:textId="77777777" w:rsidR="00FF0833" w:rsidRDefault="00000000">
      <w:pPr>
        <w:pStyle w:val="Heading3"/>
      </w:pPr>
      <w:bookmarkStart w:id="3" w:name="X2cc122be38c8b3f1383a677ed850232271d40b5"/>
      <w:r>
        <w:t>Note 1: Protection Status Flag Definition (ID 0x102, Bytes 4–5)</w:t>
      </w:r>
    </w:p>
    <w:p w14:paraId="5FFA2E1E" w14:textId="77777777" w:rsidR="00FF0833" w:rsidRDefault="00000000">
      <w:pPr>
        <w:pStyle w:val="FirstParagraph"/>
      </w:pPr>
      <w:r>
        <w:t xml:space="preserve">A bit value of </w:t>
      </w:r>
      <w:r>
        <w:rPr>
          <w:b/>
          <w:bCs/>
        </w:rPr>
        <w:t>1</w:t>
      </w:r>
      <w:r>
        <w:t xml:space="preserve"> indicates the protection is active13:</w:t>
      </w:r>
    </w:p>
    <w:p w14:paraId="1BC8103D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0:</w:t>
      </w:r>
      <w:r>
        <w:t xml:space="preserve"> Cell Overvoltage Protection 14</w:t>
      </w:r>
    </w:p>
    <w:p w14:paraId="6523B7BE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1:</w:t>
      </w:r>
      <w:r>
        <w:t xml:space="preserve"> Cell Undervoltage Protection 15</w:t>
      </w:r>
    </w:p>
    <w:p w14:paraId="264CEE15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2:</w:t>
      </w:r>
      <w:r>
        <w:t xml:space="preserve"> Pack Overvoltage Protection 16</w:t>
      </w:r>
    </w:p>
    <w:p w14:paraId="70567158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3:</w:t>
      </w:r>
      <w:r>
        <w:t xml:space="preserve"> Pack Undervoltage Protection 17</w:t>
      </w:r>
    </w:p>
    <w:p w14:paraId="3F473561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4:</w:t>
      </w:r>
      <w:r>
        <w:t xml:space="preserve"> Charge Over-temperature Protection 18</w:t>
      </w:r>
    </w:p>
    <w:p w14:paraId="29D7A02F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5:</w:t>
      </w:r>
      <w:r>
        <w:t xml:space="preserve"> Charge Under-temperature Protection 19</w:t>
      </w:r>
    </w:p>
    <w:p w14:paraId="5028EBA9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6:</w:t>
      </w:r>
      <w:r>
        <w:t xml:space="preserve"> Discharge Over-temperature Protection 20</w:t>
      </w:r>
    </w:p>
    <w:p w14:paraId="4CE5A243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7:</w:t>
      </w:r>
      <w:r>
        <w:t xml:space="preserve"> Discharge Under-temperature Protection 21</w:t>
      </w:r>
    </w:p>
    <w:p w14:paraId="208EC573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8:</w:t>
      </w:r>
      <w:r>
        <w:t xml:space="preserve"> Charge Over-current Protection 22</w:t>
      </w:r>
    </w:p>
    <w:p w14:paraId="20398FD7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9:</w:t>
      </w:r>
      <w:r>
        <w:t xml:space="preserve"> Discharge Over-current Protection 23</w:t>
      </w:r>
    </w:p>
    <w:p w14:paraId="5B4FF462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10:</w:t>
      </w:r>
      <w:r>
        <w:t xml:space="preserve"> Short Circuit Protection 24</w:t>
      </w:r>
    </w:p>
    <w:p w14:paraId="255F462B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11:</w:t>
      </w:r>
      <w:r>
        <w:t xml:space="preserve"> Front-end IC Error 25</w:t>
      </w:r>
    </w:p>
    <w:p w14:paraId="5313AF0B" w14:textId="77777777" w:rsidR="00FF0833" w:rsidRDefault="00000000">
      <w:pPr>
        <w:numPr>
          <w:ilvl w:val="0"/>
          <w:numId w:val="3"/>
        </w:numPr>
      </w:pPr>
      <w:r>
        <w:rPr>
          <w:b/>
          <w:bCs/>
        </w:rPr>
        <w:t>Bit 12:</w:t>
      </w:r>
      <w:r>
        <w:t xml:space="preserve"> Software Lock MOSFET 26</w:t>
      </w:r>
    </w:p>
    <w:p w14:paraId="2028907E" w14:textId="77777777" w:rsidR="007A3003" w:rsidRDefault="007A3003" w:rsidP="007A3003">
      <w:pPr>
        <w:ind w:left="720"/>
      </w:pPr>
    </w:p>
    <w:p w14:paraId="352F2784" w14:textId="77777777" w:rsidR="00FF0833" w:rsidRDefault="00000000">
      <w:pPr>
        <w:pStyle w:val="Heading3"/>
      </w:pPr>
      <w:bookmarkStart w:id="4" w:name="note-2-mosfet-status-id-0x103-byte-01"/>
      <w:bookmarkEnd w:id="3"/>
      <w:r>
        <w:t>Note 2: MOSFET Status (ID 0x103, Byte 0–1)</w:t>
      </w:r>
    </w:p>
    <w:p w14:paraId="29B82EBC" w14:textId="77777777" w:rsidR="007A3003" w:rsidRPr="007A3003" w:rsidRDefault="007A3003" w:rsidP="007A3003">
      <w:pPr>
        <w:pStyle w:val="BodyText"/>
      </w:pPr>
    </w:p>
    <w:p w14:paraId="6D0BC9B8" w14:textId="77777777" w:rsidR="00FF0833" w:rsidRDefault="00000000">
      <w:pPr>
        <w:numPr>
          <w:ilvl w:val="0"/>
          <w:numId w:val="4"/>
        </w:numPr>
      </w:pPr>
      <w:r>
        <w:rPr>
          <w:b/>
          <w:bCs/>
        </w:rPr>
        <w:t>Bit 0:</w:t>
      </w:r>
      <w:r>
        <w:t xml:space="preserve"> Charging MOS (0 = Off, 1 = On)27.</w:t>
      </w:r>
    </w:p>
    <w:p w14:paraId="78467EB8" w14:textId="77777777" w:rsidR="00FF0833" w:rsidRDefault="00000000">
      <w:pPr>
        <w:numPr>
          <w:ilvl w:val="0"/>
          <w:numId w:val="4"/>
        </w:numPr>
      </w:pPr>
      <w:r>
        <w:rPr>
          <w:b/>
          <w:bCs/>
        </w:rPr>
        <w:t>Bit 1:</w:t>
      </w:r>
      <w:r>
        <w:t xml:space="preserve"> Discharging MOS (0 = Off, 1 = On)28.</w:t>
      </w:r>
    </w:p>
    <w:p w14:paraId="30ED69C3" w14:textId="77777777" w:rsidR="007A3003" w:rsidRDefault="007A3003" w:rsidP="007A3003"/>
    <w:p w14:paraId="18D6B04D" w14:textId="77777777" w:rsidR="007A3003" w:rsidRDefault="007A3003" w:rsidP="007A3003"/>
    <w:p w14:paraId="79F908EF" w14:textId="77777777" w:rsidR="007A3003" w:rsidRDefault="007A3003" w:rsidP="007A3003"/>
    <w:p w14:paraId="6DC2BA47" w14:textId="77777777" w:rsidR="007A3003" w:rsidRDefault="007A3003" w:rsidP="007A3003"/>
    <w:p w14:paraId="0E4BEA5A" w14:textId="77777777" w:rsidR="007A3003" w:rsidRDefault="007A3003" w:rsidP="007A3003"/>
    <w:p w14:paraId="437841D2" w14:textId="77777777" w:rsidR="00FF0833" w:rsidRDefault="00000000">
      <w:pPr>
        <w:pStyle w:val="Heading3"/>
      </w:pPr>
      <w:bookmarkStart w:id="5" w:name="note-3-production-date-resolution"/>
      <w:bookmarkEnd w:id="4"/>
      <w:r>
        <w:lastRenderedPageBreak/>
        <w:t>Note 3: Production Date Resolution</w:t>
      </w:r>
    </w:p>
    <w:p w14:paraId="1D05012D" w14:textId="77777777" w:rsidR="007A3003" w:rsidRPr="007A3003" w:rsidRDefault="007A3003" w:rsidP="007A3003">
      <w:pPr>
        <w:pStyle w:val="BodyText"/>
      </w:pPr>
    </w:p>
    <w:p w14:paraId="7781DB32" w14:textId="77777777" w:rsidR="00FF0833" w:rsidRDefault="00000000">
      <w:pPr>
        <w:pStyle w:val="FirstParagraph"/>
      </w:pPr>
      <w:r>
        <w:t>The date is encoded in 2 bytes29.</w:t>
      </w:r>
    </w:p>
    <w:p w14:paraId="4BC2F90F" w14:textId="2C1C6877" w:rsidR="00FF0833" w:rsidRDefault="00000000">
      <w:pPr>
        <w:numPr>
          <w:ilvl w:val="0"/>
          <w:numId w:val="5"/>
        </w:numPr>
      </w:pPr>
      <w:r>
        <w:rPr>
          <w:b/>
          <w:bCs/>
        </w:rPr>
        <w:t>Day:</w:t>
      </w:r>
      <w:r>
        <w:t xml:space="preserve"> </w:t>
      </w:r>
      <w:r w:rsidR="007A3003">
        <w:t>Value &amp; 0</w:t>
      </w:r>
      <w:r>
        <w:t>x1F.</w:t>
      </w:r>
    </w:p>
    <w:p w14:paraId="11D9A3DF" w14:textId="0C3C1D4F" w:rsidR="00FF0833" w:rsidRDefault="00000000">
      <w:pPr>
        <w:numPr>
          <w:ilvl w:val="0"/>
          <w:numId w:val="5"/>
        </w:numPr>
      </w:pPr>
      <w:r>
        <w:rPr>
          <w:b/>
          <w:bCs/>
        </w:rPr>
        <w:t>Month:</w:t>
      </w:r>
      <w:r>
        <w:t xml:space="preserve"> </w:t>
      </w:r>
      <w:r w:rsidR="00FB6C8A">
        <w:t>(Value &gt;&gt; 5)</w:t>
      </w:r>
      <w:r>
        <w:t xml:space="preserve"> </w:t>
      </w:r>
      <w:r w:rsidR="007A3003">
        <w:t>+ 0</w:t>
      </w:r>
      <w:r>
        <w:t>x0F.</w:t>
      </w:r>
    </w:p>
    <w:p w14:paraId="6570594F" w14:textId="7EA64A74" w:rsidR="00FF0833" w:rsidRDefault="00000000">
      <w:pPr>
        <w:numPr>
          <w:ilvl w:val="0"/>
          <w:numId w:val="5"/>
        </w:numPr>
      </w:pPr>
      <w:r>
        <w:rPr>
          <w:b/>
          <w:bCs/>
        </w:rPr>
        <w:t>Year:</w:t>
      </w:r>
      <w:r>
        <w:t xml:space="preserve"> 2000 + </w:t>
      </w:r>
      <w:r w:rsidR="00FB6C8A">
        <w:t>(Value &gt;&gt; 9)</w:t>
      </w:r>
      <w:r>
        <w:t>.</w:t>
      </w:r>
    </w:p>
    <w:p w14:paraId="221F077D" w14:textId="772DE0E5" w:rsidR="00FF0833" w:rsidRDefault="00000000">
      <w:pPr>
        <w:numPr>
          <w:ilvl w:val="0"/>
          <w:numId w:val="5"/>
        </w:numPr>
      </w:pPr>
      <w:r>
        <w:rPr>
          <w:i/>
          <w:iCs/>
        </w:rPr>
        <w:t>Example:</w:t>
      </w:r>
      <w:r>
        <w:t xml:space="preserve"> </w:t>
      </w:r>
      <w:r>
        <w:rPr>
          <w:rStyle w:val="VerbatimChar"/>
        </w:rPr>
        <w:t>0x2068</w:t>
      </w:r>
      <w:r>
        <w:t xml:space="preserve"> results in March 8, 2016.</w:t>
      </w:r>
    </w:p>
    <w:p w14:paraId="0D76A8C9" w14:textId="77777777" w:rsidR="007A3003" w:rsidRDefault="007A3003" w:rsidP="007A3003">
      <w:pPr>
        <w:ind w:left="720"/>
      </w:pPr>
    </w:p>
    <w:p w14:paraId="1B6F0D72" w14:textId="77777777" w:rsidR="00FF0833" w:rsidRDefault="00000000">
      <w:pPr>
        <w:pStyle w:val="Heading3"/>
      </w:pPr>
      <w:bookmarkStart w:id="6" w:name="note-4-temperature-resolution"/>
      <w:bookmarkEnd w:id="5"/>
      <w:r>
        <w:t>Note 4: Temperature Resolution</w:t>
      </w:r>
    </w:p>
    <w:p w14:paraId="0E638963" w14:textId="77777777" w:rsidR="00FF0833" w:rsidRDefault="00000000">
      <w:pPr>
        <w:pStyle w:val="FirstParagraph"/>
      </w:pPr>
      <w:r>
        <w:t>Temperatures are transmitted in absolute temperature (Kelvin) scaled by 1034:</w:t>
      </w:r>
    </w:p>
    <w:p w14:paraId="1B9A4C92" w14:textId="77777777" w:rsidR="00FF083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Transmitted Value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2731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Actual Celsius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097839F6" w14:textId="00A7A4BE" w:rsidR="00FF0833" w:rsidRDefault="00000000">
      <w:pPr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2731</m:t>
        </m:r>
      </m:oMath>
      <w:r>
        <w:t xml:space="preserve"> </w:t>
      </w:r>
    </w:p>
    <w:p w14:paraId="64543954" w14:textId="366841AB" w:rsidR="00FF0833" w:rsidRDefault="00000000">
      <w:pPr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2981</m:t>
        </m:r>
      </m:oMath>
      <w:r>
        <w:t xml:space="preserve"> </w:t>
      </w:r>
    </w:p>
    <w:p w14:paraId="0E2836BE" w14:textId="5D9AA5CC" w:rsidR="00FF0833" w:rsidRDefault="00000000">
      <w:pPr>
        <w:numPr>
          <w:ilvl w:val="0"/>
          <w:numId w:val="6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2631</m:t>
        </m:r>
      </m:oMath>
      <w:r>
        <w:t xml:space="preserve"> </w:t>
      </w:r>
    </w:p>
    <w:p w14:paraId="63993652" w14:textId="77777777" w:rsidR="007A3003" w:rsidRDefault="007A3003" w:rsidP="007A3003"/>
    <w:p w14:paraId="2CA306F5" w14:textId="77777777" w:rsidR="00FF0833" w:rsidRDefault="00000000">
      <w:pPr>
        <w:pStyle w:val="Heading2"/>
      </w:pPr>
      <w:bookmarkStart w:id="7" w:name="crc-16-calculation"/>
      <w:bookmarkEnd w:id="2"/>
      <w:bookmarkEnd w:id="6"/>
      <w:r>
        <w:t>4. CRC-16 Calculation</w:t>
      </w:r>
    </w:p>
    <w:p w14:paraId="054EBD6C" w14:textId="69221074" w:rsidR="00FF0833" w:rsidRDefault="00000000">
      <w:pPr>
        <w:pStyle w:val="FirstParagraph"/>
      </w:pPr>
      <w:r>
        <w:t xml:space="preserve">The protocol uses a CRC-16 polynomial </w:t>
      </w:r>
      <w:r>
        <w:rPr>
          <w:rStyle w:val="VerbatimChar"/>
        </w:rPr>
        <w:t>0xA001</w:t>
      </w:r>
      <w:r>
        <w:t>.</w:t>
      </w:r>
    </w:p>
    <w:p w14:paraId="0F7C008C" w14:textId="1B594F64" w:rsidR="00FF0833" w:rsidRDefault="00000000" w:rsidP="007A3003">
      <w:pPr>
        <w:pStyle w:val="BodyText"/>
      </w:pPr>
      <w:r>
        <w:t xml:space="preserve">Implementation (C Code) </w:t>
      </w:r>
    </w:p>
    <w:p w14:paraId="232DC1F8" w14:textId="77777777" w:rsidR="00FF0833" w:rsidRPr="007641C2" w:rsidRDefault="00000000">
      <w:pPr>
        <w:pStyle w:val="SourceCode"/>
        <w:rPr>
          <w:rStyle w:val="VerbatimChar"/>
          <w:sz w:val="20"/>
          <w:szCs w:val="22"/>
        </w:rPr>
      </w:pPr>
      <w:r w:rsidRPr="007641C2">
        <w:rPr>
          <w:rStyle w:val="VerbatimChar"/>
          <w:sz w:val="20"/>
          <w:szCs w:val="22"/>
        </w:rPr>
        <w:t>#define CRC_16_POLYNOMIALS 0xa001</w:t>
      </w:r>
      <w:r w:rsidRPr="007641C2">
        <w:rPr>
          <w:sz w:val="22"/>
          <w:szCs w:val="22"/>
        </w:rPr>
        <w:br/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>uint16_t Check_CRC16(uint8_t* pchMsg, uint8_t wDataLen) {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uint8_t i, chChar;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uint16_t wCRC = 0xFFFF;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while (wDataLen--) {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chChar = *pchMsg++;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wCRC ^= (uint16_t)chChar;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for (i = 0; i &lt; 8; i++) {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    if (wCRC &amp; 0x0001)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        wCRC = (wCRC &gt;&gt; 1) ^ CRC_16_POLYNOMIALS;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    else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        wCRC &gt;&gt;= 1;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    }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}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 xml:space="preserve">    return wCRC;</w:t>
      </w:r>
      <w:r w:rsidRPr="007641C2">
        <w:rPr>
          <w:sz w:val="22"/>
          <w:szCs w:val="22"/>
        </w:rPr>
        <w:br/>
      </w:r>
      <w:r w:rsidRPr="007641C2">
        <w:rPr>
          <w:rStyle w:val="VerbatimChar"/>
          <w:sz w:val="20"/>
          <w:szCs w:val="22"/>
        </w:rPr>
        <w:t>}</w:t>
      </w:r>
    </w:p>
    <w:p w14:paraId="719FE82A" w14:textId="7EE022BE" w:rsidR="00970D9B" w:rsidRPr="00DF75F5" w:rsidRDefault="00970D9B" w:rsidP="00DF75F5">
      <w:pPr>
        <w:tabs>
          <w:tab w:val="left" w:pos="1127"/>
        </w:tabs>
        <w:jc w:val="center"/>
        <w:rPr>
          <w:b/>
          <w:bCs/>
          <w:sz w:val="36"/>
          <w:szCs w:val="36"/>
          <w:u w:val="single"/>
        </w:rPr>
      </w:pPr>
      <w:r w:rsidRPr="00DF75F5">
        <w:rPr>
          <w:b/>
          <w:bCs/>
          <w:sz w:val="36"/>
          <w:szCs w:val="36"/>
          <w:u w:val="single"/>
        </w:rPr>
        <w:lastRenderedPageBreak/>
        <w:t>The Host Query</w:t>
      </w:r>
    </w:p>
    <w:p w14:paraId="243E8C4E" w14:textId="6F71046B" w:rsidR="00970D9B" w:rsidRDefault="00970D9B" w:rsidP="00970D9B">
      <w:pPr>
        <w:tabs>
          <w:tab w:val="left" w:pos="1127"/>
        </w:tabs>
      </w:pPr>
      <w:r>
        <w:t>To request the basic pack information, which includes the total voltage, you send a CAN frame with the identifier 0x100.</w:t>
      </w:r>
    </w:p>
    <w:p w14:paraId="51926950" w14:textId="5E18909F" w:rsidR="00970D9B" w:rsidRDefault="00970D9B" w:rsidP="00970D9B">
      <w:pPr>
        <w:tabs>
          <w:tab w:val="left" w:pos="1127"/>
        </w:tabs>
      </w:pPr>
      <w:r>
        <w:t xml:space="preserve">CAN ID: 0x100 </w:t>
      </w:r>
    </w:p>
    <w:p w14:paraId="17E2FE79" w14:textId="3D8CD01C" w:rsidR="00970D9B" w:rsidRDefault="00970D9B" w:rsidP="00970D9B">
      <w:pPr>
        <w:tabs>
          <w:tab w:val="left" w:pos="1127"/>
        </w:tabs>
      </w:pPr>
      <w:r>
        <w:t xml:space="preserve">DLC (Data Length Code): 1 </w:t>
      </w:r>
    </w:p>
    <w:p w14:paraId="633DB688" w14:textId="7A4918A8" w:rsidR="00970D9B" w:rsidRDefault="00970D9B" w:rsidP="00970D9B">
      <w:pPr>
        <w:tabs>
          <w:tab w:val="left" w:pos="1127"/>
        </w:tabs>
      </w:pPr>
      <w:r>
        <w:t>Data Payload: 0x5A (Recommended trigger byte)</w:t>
      </w:r>
    </w:p>
    <w:p w14:paraId="23423882" w14:textId="77777777" w:rsidR="00DF75F5" w:rsidRDefault="00DF75F5" w:rsidP="00970D9B">
      <w:pPr>
        <w:tabs>
          <w:tab w:val="left" w:pos="1127"/>
        </w:tabs>
      </w:pPr>
    </w:p>
    <w:p w14:paraId="2339AD6E" w14:textId="77777777" w:rsidR="00DF75F5" w:rsidRPr="00DF75F5" w:rsidRDefault="00DF75F5" w:rsidP="00DF75F5">
      <w:pPr>
        <w:tabs>
          <w:tab w:val="left" w:pos="1127"/>
        </w:tabs>
        <w:rPr>
          <w:b/>
          <w:bCs/>
          <w:lang w:val="en-IL"/>
        </w:rPr>
      </w:pPr>
      <w:r w:rsidRPr="00DF75F5">
        <w:rPr>
          <w:b/>
          <w:bCs/>
          <w:lang w:val="en-IL"/>
        </w:rPr>
        <w:t>2. The BMS Response</w:t>
      </w:r>
    </w:p>
    <w:p w14:paraId="1EE9465B" w14:textId="2718ABBD" w:rsidR="00DF75F5" w:rsidRPr="00DF75F5" w:rsidRDefault="00DF75F5" w:rsidP="00DF75F5">
      <w:pPr>
        <w:tabs>
          <w:tab w:val="left" w:pos="1127"/>
        </w:tabs>
        <w:rPr>
          <w:lang w:val="en-IL"/>
        </w:rPr>
      </w:pPr>
      <w:r w:rsidRPr="00DF75F5">
        <w:rPr>
          <w:lang w:val="en-IL"/>
        </w:rPr>
        <w:t>The BMS will respond with an 8-byte data frame (DLC = 8) containing the raw values and a CRC-16 checksum.</w:t>
      </w:r>
    </w:p>
    <w:p w14:paraId="2BB400EA" w14:textId="0EC51284" w:rsidR="00970D9B" w:rsidRDefault="00DF75F5" w:rsidP="00DF75F5">
      <w:pPr>
        <w:tabs>
          <w:tab w:val="left" w:pos="1127"/>
        </w:tabs>
      </w:pPr>
      <w:r w:rsidRPr="00DF75F5">
        <w:rPr>
          <w:b/>
          <w:bCs/>
          <w:lang w:val="en-IL"/>
        </w:rPr>
        <w:t>Example Hex Response:</w:t>
      </w:r>
      <w:r w:rsidRPr="00DF75F5">
        <w:rPr>
          <w:lang w:val="en-IL"/>
        </w:rPr>
        <w:t xml:space="preserve"> 13 88 00 FB 09 C4 73 1B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248"/>
        <w:gridCol w:w="4599"/>
      </w:tblGrid>
      <w:tr w:rsidR="00970D9B" w:rsidRPr="00970D9B" w14:paraId="53E3D53A" w14:textId="77777777" w:rsidTr="00970D9B">
        <w:tc>
          <w:tcPr>
            <w:tcW w:w="3192" w:type="dxa"/>
            <w:vAlign w:val="center"/>
          </w:tcPr>
          <w:p w14:paraId="16219412" w14:textId="37A72F7A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bdr w:val="none" w:sz="0" w:space="0" w:color="auto" w:frame="1"/>
              </w:rPr>
              <w:t>Byte Index</w:t>
            </w:r>
          </w:p>
        </w:tc>
        <w:tc>
          <w:tcPr>
            <w:tcW w:w="1248" w:type="dxa"/>
            <w:vAlign w:val="center"/>
          </w:tcPr>
          <w:p w14:paraId="213A3C60" w14:textId="23D51B29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bdr w:val="none" w:sz="0" w:space="0" w:color="auto" w:frame="1"/>
              </w:rPr>
              <w:t>Hex Value</w:t>
            </w:r>
          </w:p>
        </w:tc>
        <w:tc>
          <w:tcPr>
            <w:tcW w:w="4599" w:type="dxa"/>
            <w:vAlign w:val="center"/>
          </w:tcPr>
          <w:p w14:paraId="522AED70" w14:textId="417FC471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bdr w:val="none" w:sz="0" w:space="0" w:color="auto" w:frame="1"/>
              </w:rPr>
              <w:t>Description</w:t>
            </w:r>
          </w:p>
        </w:tc>
      </w:tr>
      <w:tr w:rsidR="00970D9B" w:rsidRPr="00970D9B" w14:paraId="7B94487A" w14:textId="77777777" w:rsidTr="00970D9B">
        <w:tc>
          <w:tcPr>
            <w:tcW w:w="3192" w:type="dxa"/>
            <w:vAlign w:val="center"/>
          </w:tcPr>
          <w:p w14:paraId="6677EF5B" w14:textId="5DA00701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BYTE 0~1</w:t>
            </w:r>
          </w:p>
        </w:tc>
        <w:tc>
          <w:tcPr>
            <w:tcW w:w="1248" w:type="dxa"/>
            <w:vAlign w:val="center"/>
          </w:tcPr>
          <w:p w14:paraId="2226555F" w14:textId="5F39970A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Style w:val="HTMLCode"/>
                <w:rFonts w:ascii="Arial" w:eastAsiaTheme="minorHAnsi" w:hAnsi="Arial" w:cs="Arial"/>
                <w:bdr w:val="none" w:sz="0" w:space="0" w:color="auto" w:frame="1"/>
              </w:rPr>
              <w:t>13 88</w:t>
            </w:r>
          </w:p>
        </w:tc>
        <w:tc>
          <w:tcPr>
            <w:tcW w:w="4599" w:type="dxa"/>
            <w:vAlign w:val="center"/>
          </w:tcPr>
          <w:p w14:paraId="33A5D2C9" w14:textId="209297E0" w:rsidR="00970D9B" w:rsidRPr="00970D9B" w:rsidRDefault="00970D9B" w:rsidP="00970D9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70D9B">
              <w:rPr>
                <w:rStyle w:val="citation-654"/>
                <w:rFonts w:ascii="Arial" w:hAnsi="Arial" w:cs="Arial"/>
                <w:sz w:val="20"/>
                <w:szCs w:val="20"/>
                <w:bdr w:val="none" w:sz="0" w:space="0" w:color="auto" w:frame="1"/>
              </w:rPr>
              <w:t>Total Voltage: Unsigned integer, high byte first</w:t>
            </w:r>
          </w:p>
        </w:tc>
      </w:tr>
      <w:tr w:rsidR="00970D9B" w:rsidRPr="00970D9B" w14:paraId="742B01DF" w14:textId="77777777" w:rsidTr="00970D9B">
        <w:tc>
          <w:tcPr>
            <w:tcW w:w="3192" w:type="dxa"/>
            <w:vAlign w:val="center"/>
          </w:tcPr>
          <w:p w14:paraId="02AD59E6" w14:textId="5C0313A7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BYTE 2~3</w:t>
            </w:r>
          </w:p>
        </w:tc>
        <w:tc>
          <w:tcPr>
            <w:tcW w:w="1248" w:type="dxa"/>
            <w:vAlign w:val="center"/>
          </w:tcPr>
          <w:p w14:paraId="4F5E7D7B" w14:textId="7D15CC73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Style w:val="HTMLCode"/>
                <w:rFonts w:ascii="Arial" w:eastAsiaTheme="minorHAnsi" w:hAnsi="Arial" w:cs="Arial"/>
                <w:bdr w:val="none" w:sz="0" w:space="0" w:color="auto" w:frame="1"/>
              </w:rPr>
              <w:t>00 FB</w:t>
            </w:r>
          </w:p>
        </w:tc>
        <w:tc>
          <w:tcPr>
            <w:tcW w:w="4599" w:type="dxa"/>
            <w:vAlign w:val="center"/>
          </w:tcPr>
          <w:p w14:paraId="7700C8F9" w14:textId="5829D1E0" w:rsidR="00970D9B" w:rsidRPr="00970D9B" w:rsidRDefault="00970D9B" w:rsidP="00970D9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70D9B">
              <w:rPr>
                <w:rStyle w:val="citation-653"/>
                <w:rFonts w:ascii="Arial" w:hAnsi="Arial" w:cs="Arial"/>
                <w:sz w:val="20"/>
                <w:szCs w:val="20"/>
                <w:bdr w:val="none" w:sz="0" w:space="0" w:color="auto" w:frame="1"/>
              </w:rPr>
              <w:t>Current: Signed integer</w:t>
            </w:r>
          </w:p>
        </w:tc>
      </w:tr>
      <w:tr w:rsidR="00970D9B" w:rsidRPr="00970D9B" w14:paraId="273BD45B" w14:textId="77777777" w:rsidTr="00970D9B">
        <w:tc>
          <w:tcPr>
            <w:tcW w:w="3192" w:type="dxa"/>
            <w:vAlign w:val="center"/>
          </w:tcPr>
          <w:p w14:paraId="30F3CD4F" w14:textId="2D4A5E86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BYTE 4~5</w:t>
            </w:r>
          </w:p>
        </w:tc>
        <w:tc>
          <w:tcPr>
            <w:tcW w:w="1248" w:type="dxa"/>
            <w:vAlign w:val="center"/>
          </w:tcPr>
          <w:p w14:paraId="14182EF0" w14:textId="19190456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Style w:val="HTMLCode"/>
                <w:rFonts w:ascii="Arial" w:eastAsiaTheme="minorHAnsi" w:hAnsi="Arial" w:cs="Arial"/>
                <w:bdr w:val="none" w:sz="0" w:space="0" w:color="auto" w:frame="1"/>
              </w:rPr>
              <w:t>09 C4</w:t>
            </w:r>
          </w:p>
        </w:tc>
        <w:tc>
          <w:tcPr>
            <w:tcW w:w="4599" w:type="dxa"/>
            <w:vAlign w:val="center"/>
          </w:tcPr>
          <w:p w14:paraId="7ECD5B7D" w14:textId="2D2505D7" w:rsidR="00970D9B" w:rsidRPr="00970D9B" w:rsidRDefault="00970D9B" w:rsidP="00970D9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70D9B">
              <w:rPr>
                <w:rStyle w:val="citation-652"/>
                <w:rFonts w:ascii="Arial" w:hAnsi="Arial" w:cs="Arial"/>
                <w:sz w:val="20"/>
                <w:szCs w:val="20"/>
                <w:bdr w:val="none" w:sz="0" w:space="0" w:color="auto" w:frame="1"/>
              </w:rPr>
              <w:t>Remaining Capacity: Unsigned integer</w:t>
            </w:r>
          </w:p>
        </w:tc>
      </w:tr>
      <w:tr w:rsidR="00970D9B" w:rsidRPr="00970D9B" w14:paraId="71C3920B" w14:textId="77777777" w:rsidTr="00970D9B">
        <w:tc>
          <w:tcPr>
            <w:tcW w:w="3192" w:type="dxa"/>
            <w:vAlign w:val="center"/>
          </w:tcPr>
          <w:p w14:paraId="3D4E69F8" w14:textId="48EDDE7A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Fonts w:ascii="Arial" w:hAnsi="Arial" w:cs="Arial"/>
                <w:sz w:val="20"/>
                <w:szCs w:val="20"/>
                <w:bdr w:val="none" w:sz="0" w:space="0" w:color="auto" w:frame="1"/>
              </w:rPr>
              <w:t>BYTE 6~7</w:t>
            </w:r>
          </w:p>
        </w:tc>
        <w:tc>
          <w:tcPr>
            <w:tcW w:w="1248" w:type="dxa"/>
            <w:vAlign w:val="center"/>
          </w:tcPr>
          <w:p w14:paraId="044430CE" w14:textId="687CBA85" w:rsidR="00970D9B" w:rsidRPr="00970D9B" w:rsidRDefault="00970D9B" w:rsidP="00970D9B">
            <w:pPr>
              <w:tabs>
                <w:tab w:val="left" w:pos="1127"/>
              </w:tabs>
              <w:rPr>
                <w:sz w:val="20"/>
                <w:szCs w:val="20"/>
              </w:rPr>
            </w:pPr>
            <w:r w:rsidRPr="00970D9B">
              <w:rPr>
                <w:rStyle w:val="HTMLCode"/>
                <w:rFonts w:ascii="Arial" w:eastAsiaTheme="minorHAnsi" w:hAnsi="Arial" w:cs="Arial"/>
                <w:bdr w:val="none" w:sz="0" w:space="0" w:color="auto" w:frame="1"/>
              </w:rPr>
              <w:t>73 1B</w:t>
            </w:r>
          </w:p>
        </w:tc>
        <w:tc>
          <w:tcPr>
            <w:tcW w:w="4599" w:type="dxa"/>
            <w:vAlign w:val="center"/>
          </w:tcPr>
          <w:p w14:paraId="4710FCEB" w14:textId="20BE5D3A" w:rsidR="00970D9B" w:rsidRPr="00970D9B" w:rsidRDefault="00970D9B" w:rsidP="00970D9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70D9B">
              <w:rPr>
                <w:rStyle w:val="citation-651"/>
                <w:rFonts w:ascii="Arial" w:hAnsi="Arial" w:cs="Arial"/>
                <w:sz w:val="20"/>
                <w:szCs w:val="20"/>
                <w:bdr w:val="none" w:sz="0" w:space="0" w:color="auto" w:frame="1"/>
              </w:rPr>
              <w:t>CRC-16 Checksum: Verification for Bytes 0-5</w:t>
            </w:r>
          </w:p>
        </w:tc>
      </w:tr>
    </w:tbl>
    <w:p w14:paraId="03C2065C" w14:textId="77777777" w:rsidR="00970D9B" w:rsidRDefault="00970D9B" w:rsidP="00970D9B">
      <w:pPr>
        <w:tabs>
          <w:tab w:val="left" w:pos="1127"/>
        </w:tabs>
      </w:pPr>
    </w:p>
    <w:p w14:paraId="53852189" w14:textId="4A1AC591" w:rsidR="00F749DA" w:rsidRDefault="00F749DA" w:rsidP="00F749DA">
      <w:pPr>
        <w:tabs>
          <w:tab w:val="left" w:pos="1127"/>
        </w:tabs>
      </w:pPr>
      <w:r>
        <w:tab/>
      </w:r>
    </w:p>
    <w:p w14:paraId="74713928" w14:textId="77777777" w:rsidR="00F749DA" w:rsidRPr="00F749DA" w:rsidRDefault="00F749DA" w:rsidP="00F749DA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n-IL" w:eastAsia="en-IL" w:bidi="he-IL"/>
        </w:rPr>
      </w:pPr>
      <w:r w:rsidRPr="00F749DA">
        <w:rPr>
          <w:rFonts w:ascii="Arial" w:eastAsia="Times New Roman" w:hAnsi="Arial" w:cs="Arial"/>
          <w:b/>
          <w:bCs/>
          <w:sz w:val="27"/>
          <w:szCs w:val="27"/>
          <w:lang w:val="en-IL" w:eastAsia="en-IL" w:bidi="he-IL"/>
        </w:rPr>
        <w:t>3. Calculating the Human-Readable Value</w:t>
      </w:r>
    </w:p>
    <w:p w14:paraId="4ACFC6DF" w14:textId="4C7DAA82" w:rsidR="00F749DA" w:rsidRPr="00F749DA" w:rsidRDefault="00F749DA" w:rsidP="00F749DA">
      <w:pPr>
        <w:spacing w:after="100" w:afterAutospacing="1"/>
        <w:rPr>
          <w:rFonts w:ascii="Arial" w:eastAsia="Times New Roman" w:hAnsi="Arial" w:cs="Arial"/>
          <w:lang w:val="en-IL" w:eastAsia="en-IL" w:bidi="he-IL"/>
        </w:rPr>
      </w:pPr>
      <w:r w:rsidRPr="00F749DA">
        <w:rPr>
          <w:rFonts w:ascii="Arial" w:eastAsia="Times New Roman" w:hAnsi="Arial" w:cs="Arial"/>
          <w:lang w:val="en-IL" w:eastAsia="en-IL" w:bidi="he-IL"/>
        </w:rPr>
        <w:t xml:space="preserve">According to the manual, the total voltage is provided in units of </w:t>
      </w:r>
      <w:r w:rsidRPr="00F749DA">
        <w:rPr>
          <w:rFonts w:ascii="Arial" w:eastAsia="Times New Roman" w:hAnsi="Arial" w:cs="Arial"/>
          <w:b/>
          <w:bCs/>
          <w:lang w:val="en-IL" w:eastAsia="en-IL" w:bidi="he-IL"/>
        </w:rPr>
        <w:t>10m</w:t>
      </w:r>
      <w:r>
        <w:rPr>
          <w:rFonts w:ascii="Arial" w:eastAsia="Times New Roman" w:hAnsi="Arial" w:cs="Arial"/>
          <w:b/>
          <w:bCs/>
          <w:lang w:val="en-IL" w:eastAsia="en-IL" w:bidi="he-IL"/>
        </w:rPr>
        <w:t>V.</w:t>
      </w:r>
    </w:p>
    <w:p w14:paraId="200D41C4" w14:textId="77777777" w:rsidR="00F749DA" w:rsidRPr="00F749DA" w:rsidRDefault="00F749DA" w:rsidP="00F749DA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lang w:val="en-IL" w:eastAsia="en-IL" w:bidi="he-IL"/>
        </w:rPr>
      </w:pPr>
      <w:r w:rsidRPr="00F749DA">
        <w:rPr>
          <w:rFonts w:ascii="Arial" w:eastAsia="Times New Roman" w:hAnsi="Arial" w:cs="Arial"/>
          <w:lang w:val="en-IL" w:eastAsia="en-IL" w:bidi="he-IL"/>
        </w:rPr>
        <w:t>Convert Hex to Decimal:</w:t>
      </w:r>
    </w:p>
    <w:p w14:paraId="37A0AD22" w14:textId="77777777" w:rsidR="00F749DA" w:rsidRPr="00F749DA" w:rsidRDefault="00F749DA" w:rsidP="00F749DA">
      <w:pPr>
        <w:spacing w:after="100" w:afterAutospacing="1"/>
        <w:ind w:left="720"/>
        <w:rPr>
          <w:rFonts w:ascii="Arial" w:eastAsia="Times New Roman" w:hAnsi="Arial" w:cs="Arial"/>
          <w:lang w:val="en-IL" w:eastAsia="en-IL" w:bidi="he-IL"/>
        </w:rPr>
      </w:pPr>
      <w:r w:rsidRPr="00F749DA">
        <w:rPr>
          <w:rFonts w:ascii="Arial" w:eastAsia="Times New Roman" w:hAnsi="Arial" w:cs="Arial"/>
          <w:lang w:val="en-IL" w:eastAsia="en-IL" w:bidi="he-IL"/>
        </w:rPr>
        <w:t>The hex value 0x1388 converts to 5000 in decimal.</w:t>
      </w:r>
    </w:p>
    <w:p w14:paraId="2A1EBC48" w14:textId="77777777" w:rsidR="00F749DA" w:rsidRPr="00F749DA" w:rsidRDefault="00F749DA" w:rsidP="00F749DA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lang w:val="en-IL" w:eastAsia="en-IL" w:bidi="he-IL"/>
        </w:rPr>
      </w:pPr>
      <w:r w:rsidRPr="00F749DA">
        <w:rPr>
          <w:rFonts w:ascii="Arial" w:eastAsia="Times New Roman" w:hAnsi="Arial" w:cs="Arial"/>
          <w:lang w:val="en-IL" w:eastAsia="en-IL" w:bidi="he-IL"/>
        </w:rPr>
        <w:t>Apply the Unit Scaling:</w:t>
      </w:r>
    </w:p>
    <w:p w14:paraId="7829E235" w14:textId="519C22EB" w:rsidR="00F749DA" w:rsidRPr="00F749DA" w:rsidRDefault="00F749DA" w:rsidP="00F749DA">
      <w:pPr>
        <w:spacing w:after="0" w:afterAutospacing="1"/>
        <w:ind w:left="720"/>
        <w:rPr>
          <w:rFonts w:ascii="Arial" w:eastAsia="Times New Roman" w:hAnsi="Arial" w:cs="Arial"/>
          <w:lang w:val="en-IL" w:eastAsia="en-IL" w:bidi="he-IL"/>
        </w:rPr>
      </w:pPr>
      <w:r w:rsidRPr="00F749DA">
        <w:rPr>
          <w:rFonts w:ascii="Arial" w:eastAsia="Times New Roman" w:hAnsi="Arial" w:cs="Arial"/>
          <w:lang w:val="en-IL" w:eastAsia="en-IL" w:bidi="he-IL"/>
        </w:rPr>
        <w:t xml:space="preserve">5000 </w:t>
      </w:r>
      <w:r>
        <w:rPr>
          <w:rFonts w:ascii="Arial" w:eastAsia="Times New Roman" w:hAnsi="Arial" w:cs="Arial"/>
          <w:lang w:val="en-IL" w:eastAsia="en-IL" w:bidi="he-IL"/>
        </w:rPr>
        <w:t>*</w:t>
      </w:r>
      <w:r w:rsidRPr="00F749DA">
        <w:rPr>
          <w:rFonts w:ascii="Arial" w:eastAsia="Times New Roman" w:hAnsi="Arial" w:cs="Arial"/>
          <w:lang w:val="en-IL" w:eastAsia="en-IL" w:bidi="he-IL"/>
        </w:rPr>
        <w:t xml:space="preserve"> 10mV = 50,000mV</w:t>
      </w:r>
    </w:p>
    <w:p w14:paraId="79D7F31A" w14:textId="77777777" w:rsidR="00F749DA" w:rsidRPr="00F749DA" w:rsidRDefault="00F749DA" w:rsidP="00F749DA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lang w:val="en-IL" w:eastAsia="en-IL" w:bidi="he-IL"/>
        </w:rPr>
      </w:pPr>
      <w:r w:rsidRPr="00F749DA">
        <w:rPr>
          <w:rFonts w:ascii="Arial" w:eastAsia="Times New Roman" w:hAnsi="Arial" w:cs="Arial"/>
          <w:lang w:val="en-IL" w:eastAsia="en-IL" w:bidi="he-IL"/>
        </w:rPr>
        <w:t>Convert to Volts:</w:t>
      </w:r>
    </w:p>
    <w:p w14:paraId="6C96235B" w14:textId="1672002D" w:rsidR="00F749DA" w:rsidRPr="00F749DA" w:rsidRDefault="00F749DA" w:rsidP="00F749DA">
      <w:pPr>
        <w:spacing w:after="0" w:afterAutospacing="1"/>
        <w:ind w:left="720"/>
        <w:rPr>
          <w:rFonts w:ascii="Arial" w:eastAsia="Times New Roman" w:hAnsi="Arial" w:cs="Arial"/>
          <w:lang w:val="en-IL" w:eastAsia="en-IL" w:bidi="he-IL"/>
        </w:rPr>
      </w:pPr>
      <w:r w:rsidRPr="00F749DA">
        <w:rPr>
          <w:rFonts w:ascii="Arial" w:eastAsia="Times New Roman" w:hAnsi="Arial" w:cs="Arial"/>
          <w:lang w:val="en-IL" w:eastAsia="en-IL" w:bidi="he-IL"/>
        </w:rPr>
        <w:t xml:space="preserve">50,000mV / 1000 </w:t>
      </w:r>
      <w:r>
        <w:rPr>
          <w:rFonts w:ascii="Arial" w:eastAsia="Times New Roman" w:hAnsi="Arial" w:cs="Arial"/>
          <w:lang w:val="en-IL" w:eastAsia="en-IL" w:bidi="he-IL"/>
        </w:rPr>
        <w:t xml:space="preserve">= </w:t>
      </w:r>
      <w:r w:rsidRPr="00F749DA">
        <w:rPr>
          <w:rFonts w:ascii="Arial" w:eastAsia="Times New Roman" w:hAnsi="Arial" w:cs="Arial"/>
          <w:lang w:val="en-IL" w:eastAsia="en-IL" w:bidi="he-IL"/>
        </w:rPr>
        <w:t>50.00V</w:t>
      </w:r>
    </w:p>
    <w:p w14:paraId="0969A988" w14:textId="77777777" w:rsidR="00F749DA" w:rsidRDefault="00F749DA" w:rsidP="00F749DA">
      <w:pPr>
        <w:tabs>
          <w:tab w:val="left" w:pos="1127"/>
        </w:tabs>
      </w:pPr>
    </w:p>
    <w:bookmarkEnd w:id="7"/>
    <w:p w14:paraId="5C63DCEF" w14:textId="77777777" w:rsidR="00F749DA" w:rsidRPr="00F749DA" w:rsidRDefault="00F749DA" w:rsidP="00F749DA">
      <w:pPr>
        <w:tabs>
          <w:tab w:val="left" w:pos="1127"/>
        </w:tabs>
      </w:pPr>
    </w:p>
    <w:sectPr w:rsidR="00F749DA" w:rsidRPr="00F749D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E72EE" w14:textId="77777777" w:rsidR="00A86256" w:rsidRDefault="00A86256">
      <w:pPr>
        <w:spacing w:after="0"/>
      </w:pPr>
      <w:r>
        <w:separator/>
      </w:r>
    </w:p>
  </w:endnote>
  <w:endnote w:type="continuationSeparator" w:id="0">
    <w:p w14:paraId="6F581A10" w14:textId="77777777" w:rsidR="00A86256" w:rsidRDefault="00A862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DE8E6" w14:textId="77777777" w:rsidR="00A86256" w:rsidRDefault="00A86256">
      <w:r>
        <w:separator/>
      </w:r>
    </w:p>
  </w:footnote>
  <w:footnote w:type="continuationSeparator" w:id="0">
    <w:p w14:paraId="7A78693B" w14:textId="77777777" w:rsidR="00A86256" w:rsidRDefault="00A86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029C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C16F46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DE95D9C"/>
    <w:multiLevelType w:val="multilevel"/>
    <w:tmpl w:val="E80E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517868">
    <w:abstractNumId w:val="0"/>
  </w:num>
  <w:num w:numId="2" w16cid:durableId="364984397">
    <w:abstractNumId w:val="1"/>
  </w:num>
  <w:num w:numId="3" w16cid:durableId="1963608829">
    <w:abstractNumId w:val="1"/>
  </w:num>
  <w:num w:numId="4" w16cid:durableId="1671448562">
    <w:abstractNumId w:val="1"/>
  </w:num>
  <w:num w:numId="5" w16cid:durableId="453796010">
    <w:abstractNumId w:val="1"/>
  </w:num>
  <w:num w:numId="6" w16cid:durableId="1895459847">
    <w:abstractNumId w:val="1"/>
  </w:num>
  <w:num w:numId="7" w16cid:durableId="92611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833"/>
    <w:rsid w:val="000A4426"/>
    <w:rsid w:val="007418F4"/>
    <w:rsid w:val="007641C2"/>
    <w:rsid w:val="007A3003"/>
    <w:rsid w:val="00970D9B"/>
    <w:rsid w:val="00A86256"/>
    <w:rsid w:val="00CF55C0"/>
    <w:rsid w:val="00DF75F5"/>
    <w:rsid w:val="00F749DA"/>
    <w:rsid w:val="00FB6C8A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20BD"/>
  <w15:docId w15:val="{8F4E39A7-350E-44F4-A8AB-C8F1F3A8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0A44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70D9B"/>
    <w:rPr>
      <w:b/>
      <w:bCs/>
    </w:rPr>
  </w:style>
  <w:style w:type="character" w:styleId="HTMLCode">
    <w:name w:val="HTML Code"/>
    <w:basedOn w:val="DefaultParagraphFont"/>
    <w:uiPriority w:val="99"/>
    <w:unhideWhenUsed/>
    <w:rsid w:val="00970D9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70D9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L" w:eastAsia="en-IL" w:bidi="he-IL"/>
    </w:rPr>
  </w:style>
  <w:style w:type="character" w:customStyle="1" w:styleId="citation-654">
    <w:name w:val="citation-654"/>
    <w:basedOn w:val="DefaultParagraphFont"/>
    <w:rsid w:val="00970D9B"/>
  </w:style>
  <w:style w:type="character" w:customStyle="1" w:styleId="button-label">
    <w:name w:val="button-label"/>
    <w:basedOn w:val="DefaultParagraphFont"/>
    <w:rsid w:val="00970D9B"/>
  </w:style>
  <w:style w:type="character" w:customStyle="1" w:styleId="citation-653">
    <w:name w:val="citation-653"/>
    <w:basedOn w:val="DefaultParagraphFont"/>
    <w:rsid w:val="00970D9B"/>
  </w:style>
  <w:style w:type="character" w:customStyle="1" w:styleId="citation-652">
    <w:name w:val="citation-652"/>
    <w:basedOn w:val="DefaultParagraphFont"/>
    <w:rsid w:val="00970D9B"/>
  </w:style>
  <w:style w:type="character" w:customStyle="1" w:styleId="citation-651">
    <w:name w:val="citation-651"/>
    <w:basedOn w:val="DefaultParagraphFont"/>
    <w:rsid w:val="00970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Ariel Steinberg</cp:lastModifiedBy>
  <cp:revision>7</cp:revision>
  <dcterms:created xsi:type="dcterms:W3CDTF">2026-01-06T13:39:00Z</dcterms:created>
  <dcterms:modified xsi:type="dcterms:W3CDTF">2026-01-06T14:26:00Z</dcterms:modified>
</cp:coreProperties>
</file>