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Spec="bottom"/>
        <w:tblW w:w="9695.0" w:type="dxa"/>
        <w:jc w:val="left"/>
        <w:tblLayout w:type="fixed"/>
        <w:tblLook w:val="0400"/>
      </w:tblPr>
      <w:tblGrid>
        <w:gridCol w:w="9695"/>
        <w:tblGridChange w:id="0">
          <w:tblGrid>
            <w:gridCol w:w="9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338176</wp:posOffset>
            </wp:positionV>
            <wp:extent cx="6527350" cy="4862656"/>
            <wp:effectExtent b="0" l="0" r="0" t="0"/>
            <wp:wrapNone/>
            <wp:docPr id="20668519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878" l="27497" r="26357" t="29545"/>
                    <a:stretch>
                      <a:fillRect/>
                    </a:stretch>
                  </pic:blipFill>
                  <pic:spPr>
                    <a:xfrm>
                      <a:off x="0" y="0"/>
                      <a:ext cx="6527350" cy="4862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 Introducción (IE 1.2.1)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1t3h5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Propósito (IE 1.3.1)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4d34o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Ámbito del Sistema (IE 1.3.1)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2s8ey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Visión General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17dp8v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Descripción General (IE 1.3.1)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Perspectiva del Producto (IE 1.3.1)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Funciones del Producto (IE 1.3.1)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lnxbz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Características de los Usuarios (IE 1.4.1)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35nkun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Requisitos del Proyecto (IE 1.5.1)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Requisitos funcionales (IE 1.5.1)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44sin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Requisitos no funcionales (IE 1.5.1)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2jxsxq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 Requisitos de rendimiento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z337y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3.3.2 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3.3.3 Otros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1y810t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Propuesta de Planificación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4i7ojh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Definición del Equipo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2xcytp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Definición de Historias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1ci93x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Historias de Usuario (IE 2.1.1)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3whwml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Refinamiento del Product Backlog (IE 2.2.1)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2bn6ws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Product Backlog Refinado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6lao8rviut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Educación y Conocimiento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vp4rfaxd2p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Gestión del Ciclo Menstrual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tn7eejr2ibs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Apoyo Emocional y Comunidad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i93x3jvr4v9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Consejos de Estilo de Vida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sk6m1wej4s8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Acceso a Servicios de Salud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tqhvzfnflp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Seguridad y Privacidad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9pjt3sytt7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Notificaciones Inteligentes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vurujoa6y9l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Análisis y Reportes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tarqidrkzhl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Prioridades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heading=h.qsh70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7. Estimación de Esfuerzo de las Tareas (IE 2.4.1)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both"/>
            <w:rPr>
              <w:color w:val="000000"/>
              <w:u w:val="none"/>
            </w:rPr>
          </w:pPr>
          <w:hyperlink w:anchor="_heading=h.3as4po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Estimación de Esfuerzo de las Tareas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jc w:val="both"/>
            <w:rPr>
              <w:color w:val="000000"/>
              <w:u w:val="none"/>
            </w:rPr>
          </w:pPr>
          <w:hyperlink w:anchor="_heading=h.7q1w4sdlnd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Formato: [Historia de Usuario] - [Tarea Desglosada] - [Puntos de Historia]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7h6sjmdryy0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Gestión del Ciclo Menstrual (Prioridad: Muy Alta)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98u5h9rr9ls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Acceso a Servicios de Salud (Prioridad: Muy Alta)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w4va5fjfa5t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Seguridad y Privacidad (Prioridad: Muy Alta)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mn7tnwjywuw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Educación y Conocimiento (Prioridad: Alta)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fpb16u41s91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de Esfuerzo Total por Funcionalidad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both"/>
            <w:rPr>
              <w:color w:val="000000"/>
              <w:u w:val="none"/>
            </w:rPr>
          </w:pPr>
          <w:hyperlink w:anchor="_heading=h.3bruah61mvs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Clasificación según Esfuerzo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bookmarkStart w:colFirst="0" w:colLast="0" w:name="_heading=h.2et92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both"/>
        <w:rPr/>
      </w:pPr>
      <w:bookmarkStart w:colFirst="0" w:colLast="0" w:name="_heading=h.tyjcwt" w:id="1"/>
      <w:bookmarkEnd w:id="1"/>
      <w:r w:rsidDel="00000000" w:rsidR="00000000" w:rsidRPr="00000000">
        <w:rPr>
          <w:rtl w:val="0"/>
        </w:rPr>
        <w:t xml:space="preserve">Ficha del documento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45"/>
        <w:gridCol w:w="1020"/>
        <w:gridCol w:w="3060"/>
        <w:gridCol w:w="3315"/>
        <w:tblGridChange w:id="0">
          <w:tblGrid>
            <w:gridCol w:w="1245"/>
            <w:gridCol w:w="1020"/>
            <w:gridCol w:w="306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15/11/2024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Katherine Jimenez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Ornella Mesina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b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3"/>
        <w:tblW w:w="881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Katherine Millaray Jimenez Medina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i w:val="1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Ornella Andrea Mesina Galleani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3dy6vkm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1.2.1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A nivel global muchas mujeres enfrentan barreras significativas para acceder a servicios de salud adecuados. Como el acceso limitado a servicios de salud, desinformación y falta de educación, estigmas culturales y sociales, desigualdades económicas, violencia de género y falta de personal médico capacitado. La combinación de estos factores crea un entorno en que la salud femenina se ha visto y aún se ve comprometida, perpetuando un ciclo de desinformación y acceso limitado que afecta a generaciones de mujeres. Es por esto que hemos creado Venus.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1.1. Propósito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El propósito del documento ER es detallar los requisitos específicos del sistema </w:t>
      </w:r>
      <w:r w:rsidDel="00000000" w:rsidR="00000000" w:rsidRPr="00000000">
        <w:rPr>
          <w:i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, proporcionando una guía clara y comprensible para el desarrollo del proyecto. El documento está dirigido a los desarrolladores, diseñadores, y partes interesadas, como el equipo de gestión y profesionales de la salud involucrados.</w:t>
      </w:r>
    </w:p>
    <w:p w:rsidR="00000000" w:rsidDel="00000000" w:rsidP="00000000" w:rsidRDefault="00000000" w:rsidRPr="00000000" w14:paraId="0000005D">
      <w:pPr>
        <w:pStyle w:val="Heading2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1.2. Ámbito del Sistema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1.3.1)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b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 Permitirá el seguimiento del ciclo menstrual, acceso a recursos educativos, consulta con profesionales, recordatorios, y un foro de apoyo.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rtl w:val="0"/>
        </w:rPr>
        <w:t xml:space="preserve">Exclusiones</w:t>
      </w:r>
      <w:r w:rsidDel="00000000" w:rsidR="00000000" w:rsidRPr="00000000">
        <w:rPr>
          <w:rtl w:val="0"/>
        </w:rPr>
        <w:t xml:space="preserve">: No proporcionará diagnósticos médicos avanzados ni reemplazará intervenciones de emergencia.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b w:val="1"/>
          <w:rtl w:val="0"/>
        </w:rPr>
        <w:t xml:space="preserve">Requisitos del Negocio</w:t>
      </w:r>
      <w:r w:rsidDel="00000000" w:rsidR="00000000" w:rsidRPr="00000000">
        <w:rPr>
          <w:rtl w:val="0"/>
        </w:rPr>
        <w:t xml:space="preserve">: Empoderar a las mujeres en el manejo de su salud mediante la tecnología.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rtl w:val="0"/>
        </w:rPr>
        <w:t xml:space="preserve">Métricas de Éxito</w:t>
      </w:r>
      <w:r w:rsidDel="00000000" w:rsidR="00000000" w:rsidRPr="00000000">
        <w:rPr>
          <w:rtl w:val="0"/>
        </w:rPr>
        <w:t xml:space="preserve">: Número de usuarias activas, niveles de satisfacción, y consultas realizadas.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b w:val="1"/>
          <w:rtl w:val="0"/>
        </w:rPr>
        <w:t xml:space="preserve">Visión del Producto</w:t>
      </w:r>
      <w:r w:rsidDel="00000000" w:rsidR="00000000" w:rsidRPr="00000000">
        <w:rPr>
          <w:rtl w:val="0"/>
        </w:rPr>
        <w:t xml:space="preserve">: Proveer una solución integral que mejore el acceso y gestión de la salud femenina.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2s8eyo1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1.3. Visión General del Documento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documento vamos a definir y detallar los requisitos funcionales, técnicos y de experiencia de usuario necesarios para el desarrollo y la implementación de </w:t>
      </w: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, una aplicación diseñada para mejorar y apoyar la salud femenina. </w:t>
      </w: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se concibe como una plataforma integral que combina educación, gestión del ciclo menstrual, monitoreo de salud, apoyo emocional y acceso a servicios médicos en un entorno confiable y seguro.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misión de </w:t>
      </w: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es empoderar a las mujeres mediante herramientas tecnológicas que faciliten el autoconocimiento y el cuidado de su bienestar físico, emocional y mental. Este documento servirá como guía para todos los involucrados en el desarrollo del sistema, garantizando que las funcionalidades cumplan con las necesidades de las usuarias y que se sigan estándares de calidad, seguridad y usabilidad.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Descripción General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1.3.1)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es una aplicación innovadora diseñada para empoderar a las mujeres en el cuidado de su salud integral. Su enfoque combina herramientas tecnológicas avanzadas con un diseño intuitivo y amigable, proporcionando un espacio confiable donde las usuarias pueden acceder a información, registrar datos personales y recibir apoyo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3rdcrjn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Perspectiva del Producto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rtl w:val="0"/>
        </w:rPr>
        <w:t xml:space="preserve">Perspectiva del Producto</w:t>
      </w:r>
      <w:r w:rsidDel="00000000" w:rsidR="00000000" w:rsidRPr="00000000">
        <w:rPr>
          <w:rtl w:val="0"/>
        </w:rPr>
        <w:t xml:space="preserve">: Venus busca cerrar la brecha en el acceso a la salud femenina, especialmente en áreas desfavorecidas, mediante una plataforma tecnológica. </w:t>
      </w:r>
    </w:p>
    <w:p w:rsidR="00000000" w:rsidDel="00000000" w:rsidP="00000000" w:rsidRDefault="00000000" w:rsidRPr="00000000" w14:paraId="0000006E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26in1rg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Funciones del Producto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Funciones del Producto</w:t>
      </w:r>
      <w:r w:rsidDel="00000000" w:rsidR="00000000" w:rsidRPr="00000000">
        <w:rPr>
          <w:rtl w:val="0"/>
        </w:rPr>
        <w:t xml:space="preserve">: Registro de ciclos, recursos educativos, consultas virtuales, foros, recordatorios y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lnxbz9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Características de los Usuarios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b w:val="1"/>
          <w:rtl w:val="0"/>
        </w:rPr>
        <w:t xml:space="preserve">Características de los Usuarios</w:t>
      </w:r>
      <w:r w:rsidDel="00000000" w:rsidR="00000000" w:rsidRPr="00000000">
        <w:rPr>
          <w:rtl w:val="0"/>
        </w:rPr>
        <w:t xml:space="preserve">: Mujeres de todas las edades interesadas en su salud, con especial enfoque en aquellas en áreas rurales o con acceso limitado a servicios.</w:t>
      </w:r>
    </w:p>
    <w:p w:rsidR="00000000" w:rsidDel="00000000" w:rsidP="00000000" w:rsidRDefault="00000000" w:rsidRPr="00000000" w14:paraId="0000007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76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35nkun2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Requisitos del Proyecto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1.5.1)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1ksv4uv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Requisitos funcionales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1.5.1)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Educación y conocimiento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Proporcionar contenido confiable sobre salud femenina.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Prevenir enfermedades a través de información precisa.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del ciclo menstrual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Registro de datos menstruales y predicción de fechas clave.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Monitoreo de síntomas y salud general.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Apoyo emocional y comunidad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Creación de foros y grupos de apoyo.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Fomento de una red solidaria entre usuarias.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Consejos de estilo de vida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Generación de recomendaciones personalizadas basadas en datos de usuario.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Acceso a servicios de salud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Facilitar consultas virtuales con especialistas.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Proveer soporte médico y asesoramiento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44sinio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Requisitos no funcionales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(IE 1.5.1)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 de datos personales.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Escalabilidad y rendimiento del sistema.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Experiencia de usuario accesible e inclusiva.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2jxsxqh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Requisitos de rendimiento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Concurrencia de usuarios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soportar un mínimo de </w:t>
      </w:r>
      <w:r w:rsidDel="00000000" w:rsidR="00000000" w:rsidRPr="00000000">
        <w:rPr>
          <w:b w:val="1"/>
          <w:rtl w:val="0"/>
        </w:rPr>
        <w:t xml:space="preserve">10,000 usuarios simultáneamente conectados</w:t>
      </w:r>
      <w:r w:rsidDel="00000000" w:rsidR="00000000" w:rsidRPr="00000000">
        <w:rPr>
          <w:rtl w:val="0"/>
        </w:rPr>
        <w:t xml:space="preserve"> en cualquier momento, con posibilidad de escalar a </w:t>
      </w:r>
      <w:r w:rsidDel="00000000" w:rsidR="00000000" w:rsidRPr="00000000">
        <w:rPr>
          <w:b w:val="1"/>
          <w:rtl w:val="0"/>
        </w:rPr>
        <w:t xml:space="preserve">50,000 usuarios simultáneos</w:t>
      </w:r>
      <w:r w:rsidDel="00000000" w:rsidR="00000000" w:rsidRPr="00000000">
        <w:rPr>
          <w:rtl w:val="0"/>
        </w:rPr>
        <w:t xml:space="preserve"> en escenarios de alta demanda (picos de uso, campañas promocionales, etc.).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Tiempo de respuesta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responder al </w:t>
      </w:r>
      <w:r w:rsidDel="00000000" w:rsidR="00000000" w:rsidRPr="00000000">
        <w:rPr>
          <w:b w:val="1"/>
          <w:rtl w:val="0"/>
        </w:rPr>
        <w:t xml:space="preserve">95% de las solicitudes en menos de 1 segundo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casos de consultas complejas, como búsquedas en bases de datos de contenido o análisis de patrones menstruales, el tiempo máximo de respuesta no debe superar </w:t>
      </w:r>
      <w:r w:rsidDel="00000000" w:rsidR="00000000" w:rsidRPr="00000000">
        <w:rPr>
          <w:b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Capacidad de transacciones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manejar al menos </w:t>
      </w:r>
      <w:r w:rsidDel="00000000" w:rsidR="00000000" w:rsidRPr="00000000">
        <w:rPr>
          <w:b w:val="1"/>
          <w:rtl w:val="0"/>
        </w:rPr>
        <w:t xml:space="preserve">1,000 transacciones por segundo (TPS)</w:t>
      </w:r>
      <w:r w:rsidDel="00000000" w:rsidR="00000000" w:rsidRPr="00000000">
        <w:rPr>
          <w:rtl w:val="0"/>
        </w:rPr>
        <w:t xml:space="preserve"> en condiciones normales.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Durante picos de carga, el sistema debe garantizar la capacidad de procesar hasta </w:t>
      </w:r>
      <w:r w:rsidDel="00000000" w:rsidR="00000000" w:rsidRPr="00000000">
        <w:rPr>
          <w:b w:val="1"/>
          <w:rtl w:val="0"/>
        </w:rPr>
        <w:t xml:space="preserve">5,000 TPS</w:t>
      </w:r>
      <w:r w:rsidDel="00000000" w:rsidR="00000000" w:rsidRPr="00000000">
        <w:rPr>
          <w:rtl w:val="0"/>
        </w:rPr>
        <w:t xml:space="preserve"> sin interrupciones.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Carga del servidor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utilización del CPU del servidor principal no debe exceder el </w:t>
      </w:r>
      <w:r w:rsidDel="00000000" w:rsidR="00000000" w:rsidRPr="00000000">
        <w:rPr>
          <w:b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durante la carga normal.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mantener un rendimiento estable incluso si la carga alcanza el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en escenarios de alta concurrencia.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Almacenamiento y consultas de datos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poder manejar una base de datos con </w:t>
      </w:r>
      <w:r w:rsidDel="00000000" w:rsidR="00000000" w:rsidRPr="00000000">
        <w:rPr>
          <w:b w:val="1"/>
          <w:rtl w:val="0"/>
        </w:rPr>
        <w:t xml:space="preserve">10 millones de registros activos</w:t>
      </w:r>
      <w:r w:rsidDel="00000000" w:rsidR="00000000" w:rsidRPr="00000000">
        <w:rPr>
          <w:rtl w:val="0"/>
        </w:rPr>
        <w:t xml:space="preserve">, manteniendo los tiempos de consulta dentro de </w:t>
      </w:r>
      <w:r w:rsidDel="00000000" w:rsidR="00000000" w:rsidRPr="00000000">
        <w:rPr>
          <w:b w:val="1"/>
          <w:rtl w:val="0"/>
        </w:rPr>
        <w:t xml:space="preserve">500 ms</w:t>
      </w:r>
      <w:r w:rsidDel="00000000" w:rsidR="00000000" w:rsidRPr="00000000">
        <w:rPr>
          <w:rtl w:val="0"/>
        </w:rPr>
        <w:t xml:space="preserve"> para el 90% de las operaciones de lectura.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registro de datos como síntomas, ciclos menstruales y estados anímicos debe completarse en </w:t>
      </w:r>
      <w:r w:rsidDel="00000000" w:rsidR="00000000" w:rsidRPr="00000000">
        <w:rPr>
          <w:b w:val="1"/>
          <w:rtl w:val="0"/>
        </w:rPr>
        <w:t xml:space="preserve">menos de 200 ms</w:t>
      </w:r>
      <w:r w:rsidDel="00000000" w:rsidR="00000000" w:rsidRPr="00000000">
        <w:rPr>
          <w:rtl w:val="0"/>
        </w:rPr>
        <w:t xml:space="preserve"> para proporcionar una experiencia fluida al usuario.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Tolerancia a fallos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sistema debe garantizar una </w:t>
      </w:r>
      <w:r w:rsidDel="00000000" w:rsidR="00000000" w:rsidRPr="00000000">
        <w:rPr>
          <w:b w:val="1"/>
          <w:rtl w:val="0"/>
        </w:rPr>
        <w:t xml:space="preserve">disponibilidad del 99.9%</w:t>
      </w:r>
      <w:r w:rsidDel="00000000" w:rsidR="00000000" w:rsidRPr="00000000">
        <w:rPr>
          <w:rtl w:val="0"/>
        </w:rPr>
        <w:t xml:space="preserve">, lo que implica menos de </w:t>
      </w:r>
      <w:r w:rsidDel="00000000" w:rsidR="00000000" w:rsidRPr="00000000">
        <w:rPr>
          <w:b w:val="1"/>
          <w:rtl w:val="0"/>
        </w:rPr>
        <w:t xml:space="preserve">8.76 horas de tiempo inactivo al año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caso de fallos, el sistema debe ser capaz de recuperar la operación normal en menos de </w:t>
      </w:r>
      <w:r w:rsidDel="00000000" w:rsidR="00000000" w:rsidRPr="00000000">
        <w:rPr>
          <w:b w:val="1"/>
          <w:rtl w:val="0"/>
        </w:rPr>
        <w:t xml:space="preserve">2 minutos</w:t>
      </w:r>
      <w:r w:rsidDel="00000000" w:rsidR="00000000" w:rsidRPr="00000000">
        <w:rPr>
          <w:rtl w:val="0"/>
        </w:rPr>
        <w:t xml:space="preserve"> mediante procesos automáticos de respaldo.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Escalabilidad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arquitectura debe permitir el escalado horizontal y vertical para soportar hasta </w:t>
      </w:r>
      <w:r w:rsidDel="00000000" w:rsidR="00000000" w:rsidRPr="00000000">
        <w:rPr>
          <w:b w:val="1"/>
          <w:rtl w:val="0"/>
        </w:rPr>
        <w:t xml:space="preserve">10 veces la carga inicial</w:t>
      </w:r>
      <w:r w:rsidDel="00000000" w:rsidR="00000000" w:rsidRPr="00000000">
        <w:rPr>
          <w:rtl w:val="0"/>
        </w:rPr>
        <w:t xml:space="preserve"> sin requerir un rediseño significativo.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Transferencia de datos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transferencia de datos entre el cliente y el servidor debe completarse en </w:t>
      </w:r>
      <w:r w:rsidDel="00000000" w:rsidR="00000000" w:rsidRPr="00000000">
        <w:rPr>
          <w:b w:val="1"/>
          <w:rtl w:val="0"/>
        </w:rPr>
        <w:t xml:space="preserve">menos de 300 ms</w:t>
      </w:r>
      <w:r w:rsidDel="00000000" w:rsidR="00000000" w:rsidRPr="00000000">
        <w:rPr>
          <w:rtl w:val="0"/>
        </w:rPr>
        <w:t xml:space="preserve">, incluyendo la sincronización de datos como registros de ciclos y métricas personales.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estos requisitos, </w:t>
      </w: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garantizará un rendimiento óptimo para brindar una experiencia confiable, ágil y sin interrupciones a sus usuarias</w:t>
      </w:r>
    </w:p>
    <w:p w:rsidR="00000000" w:rsidDel="00000000" w:rsidP="00000000" w:rsidRDefault="00000000" w:rsidRPr="00000000" w14:paraId="000000A2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z337ya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Seguridad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Autenticación y Autorización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sistema de </w:t>
      </w:r>
      <w:r w:rsidDel="00000000" w:rsidR="00000000" w:rsidRPr="00000000">
        <w:rPr>
          <w:b w:val="1"/>
          <w:rtl w:val="0"/>
        </w:rPr>
        <w:t xml:space="preserve">autenticación segura</w:t>
      </w:r>
      <w:r w:rsidDel="00000000" w:rsidR="00000000" w:rsidRPr="00000000">
        <w:rPr>
          <w:rtl w:val="0"/>
        </w:rPr>
        <w:t xml:space="preserve"> basado en tokens (por ejemplo, JWT) o sesiones encriptadas para garantizar que solo las usuarias autorizadas accedan a sus datos.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Soportar autenticación multifactorial (MFA) para acceso a funcionalidades sensibles o datos críticos.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Establecer niveles de autorización que limiten el acceso a funcionalidades específicas según el rol del usuario (administrador, usuaria regular, especialista médico).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Cifrado de datos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Cifrar todos los datos sensibles almacenados en la base de datos, como información personal y registros de salud, utilizando algoritmos robustos como </w:t>
      </w:r>
      <w:r w:rsidDel="00000000" w:rsidR="00000000" w:rsidRPr="00000000">
        <w:rPr>
          <w:b w:val="1"/>
          <w:rtl w:val="0"/>
        </w:rPr>
        <w:t xml:space="preserve">AES-256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las comunicaciones entre el cliente y el servidor, garantizar el uso de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para proteger los datos en tránsito mediante protocolos como </w:t>
      </w:r>
      <w:r w:rsidDel="00000000" w:rsidR="00000000" w:rsidRPr="00000000">
        <w:rPr>
          <w:b w:val="1"/>
          <w:rtl w:val="0"/>
        </w:rPr>
        <w:t xml:space="preserve">TLS 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Registro de actividad (logs)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Registrar todas las actividades críticas del sistema en archivos de log, incluyendo:</w:t>
      </w:r>
    </w:p>
    <w:p w:rsidR="00000000" w:rsidDel="00000000" w:rsidP="00000000" w:rsidRDefault="00000000" w:rsidRPr="00000000" w14:paraId="000000A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Intentos de inicio de sesión exitosos y fallidos.</w:t>
      </w:r>
    </w:p>
    <w:p w:rsidR="00000000" w:rsidDel="00000000" w:rsidP="00000000" w:rsidRDefault="00000000" w:rsidRPr="00000000" w14:paraId="000000A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Cambios en configuraciones de seguridad.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Modificaciones o eliminaciones de registros de usuarias.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Asegurar que los logs estén protegidos contra accesos no autorizados y cuenten con integridad mediante firmas digitales.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Integridad de la información crítica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mecanismos para verificar la integridad de datos sensibles en la base de datos, como </w:t>
      </w:r>
      <w:r w:rsidDel="00000000" w:rsidR="00000000" w:rsidRPr="00000000">
        <w:rPr>
          <w:b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(SHA-256) de registros críticos.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técnicas de detección de alteraciones para identificar modificaciones accidentales o maliciosas en los datos.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Gestión de accesos y módulos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Restringir las comunicaciones entre los módulos internos de la aplicación para minimizar la exposición a ataques. Por ejemplo:</w:t>
      </w:r>
    </w:p>
    <w:p w:rsidR="00000000" w:rsidDel="00000000" w:rsidP="00000000" w:rsidRDefault="00000000" w:rsidRPr="00000000" w14:paraId="000000B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Separar los módulos de gestión de usuarios y de consultas médicas mediante APIs internas con autenticación mutua.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Aplicar el principio de mínimo privilegio (least privilege) para garantizar que cada módulo tenga acceso únicamente a los datos necesarios para su función.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Protección contra amenazas externas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Incorporar protección contra ataques comunes, como inyecciones SQL, ataques de fuerza bruta y cross-site scripting (XSS), mediante validación estricta de entradas y filtros.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firewalls de aplicaciones web (WAF) para detectar y bloquear tráfico malicioso en tiempo real.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Respaldo y recuperación de datos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respaldos automáticos encriptados de los datos críticos en intervalos regulares.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Establecer procedimientos de recuperación ante desastres que garanticen la restauración completa de los datos en menos de </w:t>
      </w:r>
      <w:r w:rsidDel="00000000" w:rsidR="00000000" w:rsidRPr="00000000">
        <w:rPr>
          <w:b w:val="1"/>
          <w:rtl w:val="0"/>
        </w:rPr>
        <w:t xml:space="preserve">2 horas</w:t>
      </w:r>
      <w:r w:rsidDel="00000000" w:rsidR="00000000" w:rsidRPr="00000000">
        <w:rPr>
          <w:rtl w:val="0"/>
        </w:rPr>
        <w:t xml:space="preserve"> en caso de un evento malicioso o accidental.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Notificaciones de seguridad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Enviar alertas en tiempo real a las usuarias en caso de actividades sospechosas en sus cuentas, como inicios de sesión desde ubicaciones no reconocidas o cambios en datos sensibles.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Cumplimiento de estándares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Asegurar que el sistema cumpla con estándares internacionales de seguridad y privacidad, como </w:t>
      </w:r>
      <w:r w:rsidDel="00000000" w:rsidR="00000000" w:rsidRPr="00000000">
        <w:rPr>
          <w:b w:val="1"/>
          <w:rtl w:val="0"/>
        </w:rPr>
        <w:t xml:space="preserve">ISO/IEC 27001</w:t>
      </w:r>
      <w:r w:rsidDel="00000000" w:rsidR="00000000" w:rsidRPr="00000000">
        <w:rPr>
          <w:rtl w:val="0"/>
        </w:rPr>
        <w:t xml:space="preserve"> para la seguridad de la información y </w:t>
      </w: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o regulaciones locales para la protección de datos personales.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estos requisitos, </w:t>
      </w:r>
      <w:r w:rsidDel="00000000" w:rsidR="00000000" w:rsidRPr="00000000">
        <w:rPr>
          <w:b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proporcionará un entorno seguro y confiable para sus usuarias, protegiendo tanto su información personal como su experiencia dentro de la aplicación.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color w:val="ff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jc w:val="both"/>
        <w:rPr/>
      </w:pPr>
      <w:bookmarkStart w:colFirst="0" w:colLast="0" w:name="_heading=h.3j2qqm3" w:id="15"/>
      <w:bookmarkEnd w:id="15"/>
      <w:r w:rsidDel="00000000" w:rsidR="00000000" w:rsidRPr="00000000">
        <w:rPr>
          <w:rtl w:val="0"/>
        </w:rPr>
        <w:t xml:space="preserve">3.3.3</w:t>
        <w:tab/>
        <w:t xml:space="preserve">Otros Requisitos</w:t>
      </w:r>
    </w:p>
    <w:p w:rsidR="00000000" w:rsidDel="00000000" w:rsidP="00000000" w:rsidRDefault="00000000" w:rsidRPr="00000000" w14:paraId="000000C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Venus no tiene más requisitos que los anteriormente mencionados.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1y810tw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4. Propuesta de Planificació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jc w:val="both"/>
        <w:rPr>
          <w:color w:val="ff0000"/>
        </w:rPr>
      </w:pPr>
      <w:bookmarkStart w:colFirst="0" w:colLast="0" w:name="_heading=h.4i7ojhp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4.1 Definición del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equipo de trabajo para el proyecto </w:t>
      </w:r>
      <w:r w:rsidDel="00000000" w:rsidR="00000000" w:rsidRPr="00000000">
        <w:rPr>
          <w:rtl w:val="0"/>
        </w:rPr>
        <w:t xml:space="preserve">Venus </w:t>
      </w:r>
      <w:r w:rsidDel="00000000" w:rsidR="00000000" w:rsidRPr="00000000">
        <w:rPr>
          <w:rtl w:val="0"/>
        </w:rPr>
        <w:t xml:space="preserve">está compuesto por los siguientes roles: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Katherine Jimenez. </w:t>
      </w:r>
      <w:r w:rsidDel="00000000" w:rsidR="00000000" w:rsidRPr="00000000">
        <w:rPr>
          <w:rtl w:val="0"/>
        </w:rPr>
        <w:t xml:space="preserve">Se asegura de que el producto final cumpla con los requisitos que el usuario desee, se centra en el producto en sí y en cómo crear el mejor de los resultados. Define la visión, los objetivos del producto, las características y supervisa todas las etapas del desarrollo</w:t>
      </w:r>
      <w:r w:rsidDel="00000000" w:rsidR="00000000" w:rsidRPr="00000000">
        <w:rPr>
          <w:rFonts w:ascii="Barlow Semi Condensed" w:cs="Barlow Semi Condensed" w:eastAsia="Barlow Semi Condensed" w:hAnsi="Barlow Semi Condensed"/>
          <w:color w:val="315160"/>
          <w:rtl w:val="0"/>
        </w:rPr>
        <w:t xml:space="preserve">.</w:t>
      </w:r>
      <w:r w:rsidDel="00000000" w:rsidR="00000000" w:rsidRPr="00000000">
        <w:rPr>
          <w:rtl w:val="0"/>
        </w:rPr>
        <w:t xml:space="preserve">Responsable de maximizar el valor del producto y definir las prioridades de desarrollo.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: Ornella Mesina. Encargada de garantizar el correcto uso del marco Scrum y facilitar el trabajo del equipo.</w:t>
      </w:r>
      <w:r w:rsidDel="00000000" w:rsidR="00000000" w:rsidRPr="00000000">
        <w:rPr>
          <w:rtl w:val="0"/>
        </w:rPr>
        <w:t xml:space="preserve">Es la líder del equipo, planifica  y organiza el equipo, busca maneras de gestionar y guiar el trabajo, realiza análisis retrospectivos, capacita al equipo, se centra en el equipo en sí y el éxito de 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jc w:val="both"/>
        <w:rPr/>
      </w:pPr>
      <w:bookmarkStart w:colFirst="0" w:colLast="0" w:name="_heading=h.2xcytpi" w:id="18"/>
      <w:bookmarkEnd w:id="18"/>
      <w:r w:rsidDel="00000000" w:rsidR="00000000" w:rsidRPr="00000000">
        <w:rPr>
          <w:rtl w:val="0"/>
        </w:rPr>
        <w:t xml:space="preserve">5. Definición de Historias de Usuario</w:t>
      </w:r>
    </w:p>
    <w:p w:rsidR="00000000" w:rsidDel="00000000" w:rsidP="00000000" w:rsidRDefault="00000000" w:rsidRPr="00000000" w14:paraId="000000D6">
      <w:pPr>
        <w:pStyle w:val="Heading2"/>
        <w:jc w:val="both"/>
        <w:rPr>
          <w:sz w:val="24"/>
          <w:szCs w:val="24"/>
        </w:rPr>
      </w:pPr>
      <w:bookmarkStart w:colFirst="0" w:colLast="0" w:name="_heading=h.1ci93xb" w:id="19"/>
      <w:bookmarkEnd w:id="19"/>
      <w:r w:rsidDel="00000000" w:rsidR="00000000" w:rsidRPr="00000000">
        <w:rPr>
          <w:rtl w:val="0"/>
        </w:rPr>
        <w:t xml:space="preserve">5.1 Historias de Usuario </w:t>
      </w:r>
      <w:r w:rsidDel="00000000" w:rsidR="00000000" w:rsidRPr="00000000">
        <w:rPr>
          <w:sz w:val="24"/>
          <w:szCs w:val="24"/>
          <w:rtl w:val="0"/>
        </w:rPr>
        <w:t xml:space="preserve">(IE 2.1.1)</w:t>
      </w:r>
    </w:p>
    <w:p w:rsidR="00000000" w:rsidDel="00000000" w:rsidP="00000000" w:rsidRDefault="00000000" w:rsidRPr="00000000" w14:paraId="000000D7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67"/>
      </w:sdtPr>
      <w:sdtContent>
        <w:tbl>
          <w:tblPr>
            <w:tblStyle w:val="Table4"/>
            <w:tblW w:w="11220.0" w:type="dxa"/>
            <w:jc w:val="left"/>
            <w:tblInd w:w="-5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135"/>
            <w:gridCol w:w="1290"/>
            <w:gridCol w:w="1635"/>
            <w:gridCol w:w="2205"/>
            <w:gridCol w:w="2955"/>
            <w:tblGridChange w:id="0">
              <w:tblGrid>
                <w:gridCol w:w="3135"/>
                <w:gridCol w:w="1290"/>
                <w:gridCol w:w="1635"/>
                <w:gridCol w:w="2205"/>
                <w:gridCol w:w="2955"/>
              </w:tblGrid>
            </w:tblGridChange>
          </w:tblGrid>
          <w:tr>
            <w:trPr>
              <w:cantSplit w:val="0"/>
              <w:trHeight w:val="72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5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b w:val="1"/>
                        <w:sz w:val="40"/>
                        <w:szCs w:val="40"/>
                        <w:rtl w:val="0"/>
                      </w:rPr>
                      <w:t xml:space="preserve">Desarrollo ágil: Historias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5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gridSpan w:val="4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Se les preguntó a las usuarias y a las profesionales de la salud femenina sobre lo que esperan en una aplicación de seguimiento de ciclo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8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V-01</w:t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registrar mi ciclo menstrual y recibir predicciones, para tener un mejor control de mis periodos y días fértiles.</w:t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Facilitar la planificación y gestión del ciclo menstrual.</w:t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RF-1: El sistema debe permitir registrar el ciclo menstrual.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V-02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tag w:val="goog_rdk_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recibir recordatorios de citas médicas, para no olvidar fechas importantes de mi salud.</w:t>
                      <w:tab/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Aumentar la adherencia a citas y tratamientos.</w:t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RF-2: El sistema debe enviar recordatorios de citas.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V-03</w:t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tag w:val="goog_rdk_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acceder a recursos educativos sobre salud femenina, para comprender mejor mi salud.</w:t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Mejorar el conocimiento y reducir la desinformación.</w:t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RF-3: El sistema debe proporcionar información educativa.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6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V-04</w:t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tag w:val="goog_rdk_7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poder agendar consultas en línea con especialistas, para recibir asesoría médica</w:t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Facilitar el acceso a servicios de salud en áreas con barreras de acceso.</w:t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RF-4: El sistema debe permitir la programación de citas.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8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V-05</w:t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tag w:val="goog_rdk_9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registrar mis síntomas y estado de ánimo, para observar patrones a lo largo del tiempo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Identificar patrones de salud y bienestar.</w:t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RF-5: El sistema debe permitir el registro de síntomas.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tag w:val="goog_rdk_9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tag w:val="goog_rdk_10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V-06</w:t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poder participar en foros de apoyo anónimos, para compartir experiencias de forma segura.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un espacio de apoyo emocional y seguridad.</w:t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ab/>
                      <w:t xml:space="preserve">RF-6: El sistema debe incluir foros de apoyo anónimos.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1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V-07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tag w:val="goog_rdk_1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Profesional</w:t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profesional de la salud, quiero acceder a los datos clínicos de la usuaria, para realizar evaluaciones precisas</w:t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Proporcionar un historial médico relevante para la consulta.</w:t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RF-7: El sistema debe ofrecer acceso a datos clínicos a profesionales.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V-08</w:t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Profesional</w:t>
                      <w:tab/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profesional, quiero consultar registros de síntomas de mis pacientes, para entender mejor su historial.</w:t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Facilitar la evaluación de patrones de salud a lo largo del tiempo.</w:t>
                      <w:tab/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RF-8: El sistema debe permitir el acceso al historial de síntomas.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V-09</w:t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tag w:val="goog_rdk_1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tener una vista rápida de mi ciclo y próximos eventos, para planificar mejor mis actividades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Ofrecer una vista clara y rápida de la información más relevante.</w:t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RF-9: El sistema debe ofrecer un calendario rápido del ciclo menstrual.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V-10</w:t>
                    </w:r>
                  </w:p>
                </w:tc>
              </w:sdtContent>
            </w:sdt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Profesional</w:t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profesional de salud, quiero una comunicación segura con las pacientes, para poder discutir temas delicados.</w:t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Asegurar la confidencialidad en las consultas.</w:t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RF-10: El sistema debe permitir comunicaciones seguras.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7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V-11</w:t>
                    </w:r>
                  </w:p>
                </w:tc>
              </w:sdtContent>
            </w:sdt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tener un panel con mi salud general, para ver todo mi historial en un solo lugar.</w:t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Proveer una vista integral de la salud de la usuaria.</w:t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RF-11: El sistema debe ofrecer un panel de salud general.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V-12</w:t>
                    </w:r>
                  </w:p>
                </w:tc>
              </w:sdtContent>
            </w:sdt>
            <w:sdt>
              <w:sdtPr>
                <w:lock w:val="contentLocked"/>
                <w:tag w:val="goog_rdk_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9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19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recibir alertas de chequeos regulares, para estar al día con mis revisiones médicas.</w:t>
                    </w:r>
                  </w:p>
                </w:tc>
              </w:sdtContent>
            </w:sdt>
            <w:sdt>
              <w:sdtPr>
                <w:lock w:val="contentLocked"/>
                <w:tag w:val="goog_rdk_20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Aumentar la frecuencia de chequeos y revisiones médicas preventivas.</w:t>
                    </w:r>
                  </w:p>
                </w:tc>
              </w:sdtContent>
            </w:sdt>
            <w:sdt>
              <w:sdtPr>
                <w:lock w:val="contentLocked"/>
                <w:tag w:val="goog_rdk_2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RF-12: El sistema debe enviar recordatorios de chequeos médicos.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V-13</w:t>
                    </w:r>
                  </w:p>
                </w:tc>
              </w:sdtContent>
            </w:sdt>
            <w:sdt>
              <w:sdtPr>
                <w:lock w:val="contentLocked"/>
                <w:tag w:val="goog_rdk_2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1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2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participar en talleres en línea sobre salud femenina, para profundizar en temas de interés.</w:t>
                    </w:r>
                  </w:p>
                </w:tc>
              </w:sdtContent>
            </w:sdt>
            <w:sdt>
              <w:sdtPr>
                <w:lock w:val="contentLocked"/>
                <w:tag w:val="goog_rdk_2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Ofrecer oportunidades de aprendizaje adicionales y en profundidad.</w:t>
                    </w:r>
                  </w:p>
                </w:tc>
              </w:sdtContent>
            </w:sdt>
            <w:sdt>
              <w:sdtPr>
                <w:lock w:val="contentLocked"/>
                <w:tag w:val="goog_rdk_2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RF-13: El sistema debe permitir el acceso a talleres en línea.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1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V-14</w:t>
                    </w:r>
                  </w:p>
                </w:tc>
              </w:sdtContent>
            </w:sdt>
            <w:sdt>
              <w:sdtPr>
                <w:lock w:val="contentLocked"/>
                <w:tag w:val="goog_rdk_2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22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obtener recomendaciones de ejercicios, para mantenerme activa y saludable.</w:t>
                    </w:r>
                  </w:p>
                </w:tc>
              </w:sdtContent>
            </w:sdt>
            <w:sdt>
              <w:sdtPr>
                <w:lock w:val="contentLocked"/>
                <w:tag w:val="goog_rdk_23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Fomentar un estilo de vida activo entre las usuarias.</w:t>
                    </w:r>
                  </w:p>
                </w:tc>
              </w:sdtContent>
            </w:sdt>
            <w:sdt>
              <w:sdtPr>
                <w:lock w:val="contentLocked"/>
                <w:tag w:val="goog_rdk_2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RF-14: El sistema debe ofrecer recomendaciones de ejercicio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3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V-15</w:t>
                    </w:r>
                  </w:p>
                </w:tc>
              </w:sdtContent>
            </w:sdt>
            <w:sdt>
              <w:sdtPr>
                <w:lock w:val="contentLocked"/>
                <w:tag w:val="goog_rdk_2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2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ver gráficas de mi estado de ánimo y síntomas, para observar mi progreso.</w:t>
                    </w:r>
                  </w:p>
                </w:tc>
              </w:sdtContent>
            </w:sdt>
            <w:sdt>
              <w:sdtPr>
                <w:lock w:val="contentLocked"/>
                <w:tag w:val="goog_rdk_24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Facilitar el análisis visual de cambios en la salud.</w:t>
                    </w:r>
                  </w:p>
                </w:tc>
              </w:sdtContent>
            </w:sdt>
            <w:sdt>
              <w:sdtPr>
                <w:lock w:val="contentLocked"/>
                <w:tag w:val="goog_rdk_2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RF-15: El sistema debe ofrecer visualizaciones de datos de salud.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1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2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V-16</w:t>
                    </w:r>
                  </w:p>
                </w:tc>
              </w:sdtContent>
            </w:sdt>
            <w:sdt>
              <w:sdtPr>
                <w:lock w:val="contentLocked"/>
                <w:tag w:val="goog_rdk_25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3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USUARIA</w:t>
                    </w:r>
                  </w:p>
                </w:tc>
              </w:sdtContent>
            </w:sdt>
            <w:sdt>
              <w:sdtPr>
                <w:lock w:val="contentLocked"/>
                <w:tag w:val="goog_rdk_2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4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5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6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7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8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9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usuaria, quiero recibir educación sobre la menopausia, para prepararme mejor para esta etapa.</w:t>
                    </w:r>
                  </w:p>
                </w:tc>
              </w:sdtContent>
            </w:sdt>
            <w:sdt>
              <w:sdtPr>
                <w:lock w:val="contentLocked"/>
                <w:tag w:val="goog_rdk_26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A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Reducir la ansiedad y mejorar el conocimiento sobre la menopausia.</w:t>
                    </w:r>
                  </w:p>
                </w:tc>
              </w:sdtContent>
            </w:sdt>
            <w:sdt>
              <w:sdtPr>
                <w:lock w:val="contentLocked"/>
                <w:tag w:val="goog_rdk_2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B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RF-16: El sistema debe incluir recursos sobre menopausia.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C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D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E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F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0">
                    <w:pPr>
                      <w:widowControl w:val="0"/>
                      <w:spacing w:after="0" w:line="276" w:lineRule="auto"/>
                      <w:jc w:val="both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E1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jc w:val="both"/>
        <w:rPr>
          <w:sz w:val="24"/>
          <w:szCs w:val="24"/>
        </w:rPr>
      </w:pPr>
      <w:bookmarkStart w:colFirst="0" w:colLast="0" w:name="_heading=h.3whwml4" w:id="20"/>
      <w:bookmarkEnd w:id="20"/>
      <w:r w:rsidDel="00000000" w:rsidR="00000000" w:rsidRPr="00000000">
        <w:rPr>
          <w:rtl w:val="0"/>
        </w:rPr>
        <w:t xml:space="preserve">6. Refinamiento del Product Backlog </w:t>
      </w:r>
      <w:r w:rsidDel="00000000" w:rsidR="00000000" w:rsidRPr="00000000">
        <w:rPr>
          <w:sz w:val="24"/>
          <w:szCs w:val="24"/>
          <w:rtl w:val="0"/>
        </w:rPr>
        <w:t xml:space="preserve">(IE 2.2.1)</w:t>
      </w:r>
    </w:p>
    <w:p w:rsidR="00000000" w:rsidDel="00000000" w:rsidP="00000000" w:rsidRDefault="00000000" w:rsidRPr="00000000" w14:paraId="000001E4">
      <w:pPr>
        <w:pStyle w:val="Heading2"/>
        <w:jc w:val="both"/>
        <w:rPr/>
      </w:pPr>
      <w:bookmarkStart w:colFirst="0" w:colLast="0" w:name="_heading=h.2bn6wsx" w:id="21"/>
      <w:bookmarkEnd w:id="21"/>
      <w:r w:rsidDel="00000000" w:rsidR="00000000" w:rsidRPr="00000000">
        <w:rPr>
          <w:rtl w:val="0"/>
        </w:rPr>
        <w:t xml:space="preserve">6.1 Product Backlog Refinado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continuación, se presenta un Product Backlog organizado según el valor que cada elemento entrega al negocio y priorizado en base a su impacto y viabilidad. Cada elemento incluye una breve descripción, su prioridad y un estimado de esfuerzo.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6lao8rviut68" w:id="22"/>
      <w:bookmarkEnd w:id="22"/>
      <w:r w:rsidDel="00000000" w:rsidR="00000000" w:rsidRPr="00000000">
        <w:rPr>
          <w:sz w:val="22"/>
          <w:szCs w:val="22"/>
          <w:rtl w:val="0"/>
        </w:rPr>
        <w:t xml:space="preserve">1. Educación y Conocimiento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Crear un módulo que proporcione acceso a contenido confiable y educativo sobre salud femenina.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acceder a artículos y videos confiables para aprender sobre salud femenina.</w:t>
      </w:r>
    </w:p>
    <w:p w:rsidR="00000000" w:rsidDel="00000000" w:rsidP="00000000" w:rsidRDefault="00000000" w:rsidRPr="00000000" w14:paraId="000001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notificaciones sobre nuevos contenidos relevantes.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8 sprints</w:t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vp4rfaxd2pgq" w:id="23"/>
      <w:bookmarkEnd w:id="23"/>
      <w:r w:rsidDel="00000000" w:rsidR="00000000" w:rsidRPr="00000000">
        <w:rPr>
          <w:sz w:val="22"/>
          <w:szCs w:val="22"/>
          <w:rtl w:val="0"/>
        </w:rPr>
        <w:t xml:space="preserve">2. Gestión del Ciclo Menstrual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Implementar herramientas para el registro del ciclo menstrual, predicción de fechas clave y monitoreo de síntomas.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registrar la fecha de inicio de mi ciclo para hacer un seguimiento preciso.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alertas sobre mis días fértiles y fases menstruales.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Muy Alta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10 sprints</w:t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tn7eejr2ibs0" w:id="24"/>
      <w:bookmarkEnd w:id="24"/>
      <w:r w:rsidDel="00000000" w:rsidR="00000000" w:rsidRPr="00000000">
        <w:rPr>
          <w:sz w:val="22"/>
          <w:szCs w:val="22"/>
          <w:rtl w:val="0"/>
        </w:rPr>
        <w:t xml:space="preserve">3. Apoyo Emocional y Comunidad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Crear espacios virtuales donde las usuarias puedan interactuar, compartir experiencias y recibir apoyo emocional.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acceder a foros donde pueda compartir mis experiencias con otras mujeres.</w:t>
      </w:r>
    </w:p>
    <w:p w:rsidR="00000000" w:rsidDel="00000000" w:rsidP="00000000" w:rsidRDefault="00000000" w:rsidRPr="00000000" w14:paraId="000001F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consejos y apoyo emocional en momentos difíciles.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7 sprints</w:t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i93x3jvr4v96" w:id="25"/>
      <w:bookmarkEnd w:id="25"/>
      <w:r w:rsidDel="00000000" w:rsidR="00000000" w:rsidRPr="00000000">
        <w:rPr>
          <w:sz w:val="22"/>
          <w:szCs w:val="22"/>
          <w:rtl w:val="0"/>
        </w:rPr>
        <w:t xml:space="preserve">4. Consejos de Estilo de Vida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Ofrecer recomendaciones personalizadas sobre dieta, ejercicio y bienestar general, basadas en los datos registrados.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consejos personalizados que me ayuden a mejorar mi salud.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establecer objetivos de estilo de vida dentro de la aplicación.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Media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6 sprints</w:t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sk6m1wej4s8x" w:id="26"/>
      <w:bookmarkEnd w:id="26"/>
      <w:r w:rsidDel="00000000" w:rsidR="00000000" w:rsidRPr="00000000">
        <w:rPr>
          <w:sz w:val="22"/>
          <w:szCs w:val="22"/>
          <w:rtl w:val="0"/>
        </w:rPr>
        <w:t xml:space="preserve">5. Acceso a Servicios de Salud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Proporcionar un módulo para consultas médicas virtuales y asesoramiento en tiempo real con especialistas.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agendar consultas virtuales con especialistas en salud femenina.</w:t>
      </w:r>
    </w:p>
    <w:p w:rsidR="00000000" w:rsidDel="00000000" w:rsidP="00000000" w:rsidRDefault="00000000" w:rsidRPr="00000000" w14:paraId="000002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enviar preguntas médicas y recibir respuestas confiables sin necesidad de asistir a una consulta física.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Muy Alta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12 sprints</w:t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tqhvzfnflpgz" w:id="27"/>
      <w:bookmarkEnd w:id="27"/>
      <w:r w:rsidDel="00000000" w:rsidR="00000000" w:rsidRPr="00000000">
        <w:rPr>
          <w:sz w:val="22"/>
          <w:szCs w:val="22"/>
          <w:rtl w:val="0"/>
        </w:rPr>
        <w:t xml:space="preserve">6. Seguridad y Privacidad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Garantizar la seguridad de los datos de las usuarias mediante cifrado, autenticación segura y gestión de permisos.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que mi información personal y médica esté completamente protegida.</w:t>
      </w:r>
    </w:p>
    <w:p w:rsidR="00000000" w:rsidDel="00000000" w:rsidP="00000000" w:rsidRDefault="00000000" w:rsidRPr="00000000" w14:paraId="000002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poder acceder a mi cuenta de manera segura con autenticación multifactorial.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Muy Alta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9 sprints</w:t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9pjt3sytt7x" w:id="28"/>
      <w:bookmarkEnd w:id="28"/>
      <w:r w:rsidDel="00000000" w:rsidR="00000000" w:rsidRPr="00000000">
        <w:rPr>
          <w:sz w:val="22"/>
          <w:szCs w:val="22"/>
          <w:rtl w:val="0"/>
        </w:rPr>
        <w:t xml:space="preserve">7. Notificaciones Inteligentes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Implementar un sistema de notificaciones personalizadas que informe a las usuarias sobre eventos clave relacionados con su ciclo, salud y bienestar.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recordatorios sobre fechas importantes de mi ciclo.</w:t>
      </w:r>
    </w:p>
    <w:p w:rsidR="00000000" w:rsidDel="00000000" w:rsidP="00000000" w:rsidRDefault="00000000" w:rsidRPr="00000000" w14:paraId="000002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alertas sobre síntomas inusuales basados en mi historial.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Media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5 sprints</w:t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vurujoa6y9lr" w:id="29"/>
      <w:bookmarkEnd w:id="29"/>
      <w:r w:rsidDel="00000000" w:rsidR="00000000" w:rsidRPr="00000000">
        <w:rPr>
          <w:sz w:val="22"/>
          <w:szCs w:val="22"/>
          <w:rtl w:val="0"/>
        </w:rPr>
        <w:t xml:space="preserve">8. Análisis y Reportes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Ofrecer reportes visuales y análisis basados en los datos registrados por las usuarias.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visualizar mi historial de salud en gráficos para identificar patrones.</w:t>
      </w:r>
    </w:p>
    <w:p w:rsidR="00000000" w:rsidDel="00000000" w:rsidP="00000000" w:rsidRDefault="00000000" w:rsidRPr="00000000" w14:paraId="000002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Como usuaria, quiero recibir reportes mensuales sobre mi bienestar general.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Baja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Esfuerzo estimado</w:t>
      </w:r>
      <w:r w:rsidDel="00000000" w:rsidR="00000000" w:rsidRPr="00000000">
        <w:rPr>
          <w:rtl w:val="0"/>
        </w:rPr>
        <w:t xml:space="preserve">: 4 sprints</w:t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tarqidrkzhli" w:id="30"/>
      <w:bookmarkEnd w:id="30"/>
      <w:r w:rsidDel="00000000" w:rsidR="00000000" w:rsidRPr="00000000">
        <w:rPr>
          <w:sz w:val="26"/>
          <w:szCs w:val="26"/>
          <w:rtl w:val="0"/>
        </w:rPr>
        <w:t xml:space="preserve">Resumen Prioridades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del Ciclo Menstrual (Muy Alta)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Acceso a Servicios de Salud (Muy Alta)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Seguridad y Privacidad (Muy Alta)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Educación y Conocimiento (Alta)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Apoyo Emocional y Comunidad (Alta)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Consejos de Estilo de Vida (Media)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Notificaciones Inteligentes (Media)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Análisis y Reportes (Baja)</w:t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Product Backlog refinado prioriza las funcionalidades que generan mayor valor para las usuarias y el negocio, garantizando un desarrollo progresivo que entregue beneficios de manera rápida y escalable.</w:t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jc w:val="both"/>
        <w:rPr>
          <w:sz w:val="24"/>
          <w:szCs w:val="24"/>
        </w:rPr>
      </w:pPr>
      <w:bookmarkStart w:colFirst="0" w:colLast="0" w:name="_heading=h.qsh70q" w:id="31"/>
      <w:bookmarkEnd w:id="31"/>
      <w:r w:rsidDel="00000000" w:rsidR="00000000" w:rsidRPr="00000000">
        <w:rPr>
          <w:rtl w:val="0"/>
        </w:rPr>
        <w:t xml:space="preserve">7. Estimación de Esfuerzo de las Tareas </w:t>
      </w:r>
      <w:r w:rsidDel="00000000" w:rsidR="00000000" w:rsidRPr="00000000">
        <w:rPr>
          <w:sz w:val="24"/>
          <w:szCs w:val="24"/>
          <w:rtl w:val="0"/>
        </w:rPr>
        <w:t xml:space="preserve">(IE 2.4.1)</w:t>
      </w:r>
    </w:p>
    <w:p w:rsidR="00000000" w:rsidDel="00000000" w:rsidP="00000000" w:rsidRDefault="00000000" w:rsidRPr="00000000" w14:paraId="00000234">
      <w:pPr>
        <w:pStyle w:val="Heading2"/>
        <w:jc w:val="both"/>
        <w:rPr>
          <w:color w:val="ff0000"/>
        </w:rPr>
      </w:pPr>
      <w:bookmarkStart w:colFirst="0" w:colLast="0" w:name="_heading=h.3as4poj" w:id="32"/>
      <w:bookmarkEnd w:id="32"/>
      <w:r w:rsidDel="00000000" w:rsidR="00000000" w:rsidRPr="00000000">
        <w:rPr>
          <w:rtl w:val="0"/>
        </w:rPr>
        <w:t xml:space="preserve">7.1 Estimación de Esfuerzo de las Tareas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la estimación de esfuerzo, utilizaremos la técnica de </w:t>
      </w:r>
      <w:r w:rsidDel="00000000" w:rsidR="00000000" w:rsidRPr="00000000">
        <w:rPr>
          <w:b w:val="1"/>
          <w:rtl w:val="0"/>
        </w:rPr>
        <w:t xml:space="preserve">Puntos de Historia</w:t>
      </w:r>
      <w:r w:rsidDel="00000000" w:rsidR="00000000" w:rsidRPr="00000000">
        <w:rPr>
          <w:rtl w:val="0"/>
        </w:rPr>
        <w:t xml:space="preserve"> basada en Fibonacci (1, 2, 3, 5, 8, 13, etc.) para evaluar la complejidad relativa y el esfuerzo necesario para cada tarea. Cada tarea se desglosa a partir de las historias de usuario en el Product Backlog y se asigna una puntuación en puntos de historia.</w:t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jc w:val="both"/>
        <w:rPr>
          <w:sz w:val="22"/>
          <w:szCs w:val="22"/>
        </w:rPr>
      </w:pPr>
      <w:bookmarkStart w:colFirst="0" w:colLast="0" w:name="_heading=h.7q1w4sdlndh3" w:id="33"/>
      <w:bookmarkEnd w:id="33"/>
      <w:r w:rsidDel="00000000" w:rsidR="00000000" w:rsidRPr="00000000">
        <w:rPr>
          <w:sz w:val="22"/>
          <w:szCs w:val="22"/>
          <w:rtl w:val="0"/>
        </w:rPr>
        <w:t xml:space="preserve">Formato: [Historia de Usuario] - [Tarea Desglosada] - [Puntos de Historia]</w:t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7h6sjmdryy0c" w:id="34"/>
      <w:bookmarkEnd w:id="34"/>
      <w:r w:rsidDel="00000000" w:rsidR="00000000" w:rsidRPr="00000000">
        <w:rPr>
          <w:sz w:val="26"/>
          <w:szCs w:val="26"/>
          <w:rtl w:val="0"/>
        </w:rPr>
        <w:t xml:space="preserve">1. Gestión del Ciclo Menstrual (Prioridad: Muy Alta)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registrar la fecha de inicio de mi ciclo para hacer un seguimiento preciso.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y desarrollar el formulario de registro del ciclo menstrual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lógica para calcular fechas clave (ovulación, días fértiles)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y validación del módulo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recibir alertas sobre mis días fértiles y fases menstruales.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Configurar sistema de notificaciones basado en fechas registradas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plantillas para notificaciones personalizadas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40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notificaciones (tiempo y contenido) - </w:t>
      </w:r>
      <w:r w:rsidDel="00000000" w:rsidR="00000000" w:rsidRPr="00000000">
        <w:rPr>
          <w:b w:val="1"/>
          <w:rtl w:val="0"/>
        </w:rPr>
        <w:t xml:space="preserve">2 puntos</w:t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98u5h9rr9ls9" w:id="35"/>
      <w:bookmarkEnd w:id="35"/>
      <w:r w:rsidDel="00000000" w:rsidR="00000000" w:rsidRPr="00000000">
        <w:rPr>
          <w:sz w:val="26"/>
          <w:szCs w:val="26"/>
          <w:rtl w:val="0"/>
        </w:rPr>
        <w:t xml:space="preserve">2. Acceso a Servicios de Salud (Prioridad: Muy Alta)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agendar consultas virtuales con especialistas en salud femenina.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4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sistema de agenda para reservas de consultas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4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Integrar API de videoconferencias (Zoom, Jitsi u otra) - </w:t>
      </w:r>
      <w:r w:rsidDel="00000000" w:rsidR="00000000" w:rsidRPr="00000000">
        <w:rPr>
          <w:b w:val="1"/>
          <w:rtl w:val="0"/>
        </w:rPr>
        <w:t xml:space="preserve">13 puntos</w:t>
      </w:r>
    </w:p>
    <w:p w:rsidR="00000000" w:rsidDel="00000000" w:rsidP="00000000" w:rsidRDefault="00000000" w:rsidRPr="00000000" w14:paraId="0000024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funcionalidad de recordatorios para citas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4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flujo de reserva de consulta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enviar preguntas médicas y recibir respuestas confiables sin necesidad de asistir a una consulta física.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formulario de envío de preguntas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módulo de asignación de especialistas para responder consultas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4B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y ajustes del sistema de preguntas y respuestas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w4va5fjfa5tr" w:id="36"/>
      <w:bookmarkEnd w:id="36"/>
      <w:r w:rsidDel="00000000" w:rsidR="00000000" w:rsidRPr="00000000">
        <w:rPr>
          <w:sz w:val="26"/>
          <w:szCs w:val="26"/>
          <w:rtl w:val="0"/>
        </w:rPr>
        <w:t xml:space="preserve">3. Seguridad y Privacidad (Prioridad: Muy Alta)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que mi información personal y médica esté completamente protegida.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cifrado de datos almacenados (AES-256)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Configurar HTTPS y TLS para comunicaciones seguras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Desarrollar sistema de roles y permisos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poder acceder a mi cuenta de manera segura con autenticación multifactorial.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e integrar sistema de autenticación multifactorial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54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y validación de seguridad del inicio de sesión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mn7tnwjywuw5" w:id="37"/>
      <w:bookmarkEnd w:id="37"/>
      <w:r w:rsidDel="00000000" w:rsidR="00000000" w:rsidRPr="00000000">
        <w:rPr>
          <w:sz w:val="26"/>
          <w:szCs w:val="26"/>
          <w:rtl w:val="0"/>
        </w:rPr>
        <w:t xml:space="preserve">4. Educación y Conocimiento (Prioridad: Alta)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acceder a artículos y videos confiables para aprender sobre salud femenina.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5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interfaz para mostrar contenido educativo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módulo para gestionar artículos y videos - </w:t>
      </w:r>
      <w:r w:rsidDel="00000000" w:rsidR="00000000" w:rsidRPr="00000000">
        <w:rPr>
          <w:b w:val="1"/>
          <w:rtl w:val="0"/>
        </w:rPr>
        <w:t xml:space="preserve">8 puntos</w:t>
      </w:r>
    </w:p>
    <w:p w:rsidR="00000000" w:rsidDel="00000000" w:rsidP="00000000" w:rsidRDefault="00000000" w:rsidRPr="00000000" w14:paraId="000002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buscador por temas o palabras clave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5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del sistema de contenido - </w:t>
      </w:r>
      <w:r w:rsidDel="00000000" w:rsidR="00000000" w:rsidRPr="00000000">
        <w:rPr>
          <w:b w:val="1"/>
          <w:rtl w:val="0"/>
        </w:rPr>
        <w:t xml:space="preserve">3 puntos</w:t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Como usuaria, quiero recibir notificaciones sobre nuevos contenidos relevantes.</w:t>
        <w:br w:type="textWrapping"/>
      </w: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2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Configurar sistema de notificaciones basadas en temas de interés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Diseñar lógica de personalización de notificaciones - </w:t>
      </w:r>
      <w:r w:rsidDel="00000000" w:rsidR="00000000" w:rsidRPr="00000000">
        <w:rPr>
          <w:b w:val="1"/>
          <w:rtl w:val="0"/>
        </w:rPr>
        <w:t xml:space="preserve">5 puntos</w:t>
      </w:r>
    </w:p>
    <w:p w:rsidR="00000000" w:rsidDel="00000000" w:rsidP="00000000" w:rsidRDefault="00000000" w:rsidRPr="00000000" w14:paraId="0000025F">
      <w:pPr>
        <w:numPr>
          <w:ilvl w:val="1"/>
          <w:numId w:val="18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funcionalidad de notificaciones - </w:t>
      </w:r>
      <w:r w:rsidDel="00000000" w:rsidR="00000000" w:rsidRPr="00000000">
        <w:rPr>
          <w:b w:val="1"/>
          <w:rtl w:val="0"/>
        </w:rPr>
        <w:t xml:space="preserve">2 puntos</w:t>
      </w:r>
    </w:p>
    <w:p w:rsidR="00000000" w:rsidDel="00000000" w:rsidP="00000000" w:rsidRDefault="00000000" w:rsidRPr="00000000" w14:paraId="0000026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fpb16u41s91s" w:id="38"/>
      <w:bookmarkEnd w:id="38"/>
      <w:r w:rsidDel="00000000" w:rsidR="00000000" w:rsidRPr="00000000">
        <w:rPr>
          <w:sz w:val="26"/>
          <w:szCs w:val="26"/>
          <w:rtl w:val="0"/>
        </w:rPr>
        <w:t xml:space="preserve">Resumen de Esfuerzo Total por Funcionalidad</w:t>
      </w:r>
    </w:p>
    <w:tbl>
      <w:tblPr>
        <w:tblStyle w:val="Table5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720"/>
        <w:tblGridChange w:id="0">
          <w:tblGrid>
            <w:gridCol w:w="294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Puntos de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del Ciclo Menstrual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 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a Servicios de Salud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 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y 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 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Educación y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 puntos</w:t>
            </w:r>
          </w:p>
        </w:tc>
      </w:tr>
    </w:tbl>
    <w:p w:rsidR="00000000" w:rsidDel="00000000" w:rsidP="00000000" w:rsidRDefault="00000000" w:rsidRPr="00000000" w14:paraId="0000026C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3bruah61mvsw" w:id="39"/>
      <w:bookmarkEnd w:id="39"/>
      <w:r w:rsidDel="00000000" w:rsidR="00000000" w:rsidRPr="00000000">
        <w:rPr>
          <w:sz w:val="26"/>
          <w:szCs w:val="26"/>
          <w:rtl w:val="0"/>
        </w:rPr>
        <w:t xml:space="preserve">Clasificación según Esfuerzo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Acceso a Servicios de Salud</w:t>
      </w:r>
      <w:r w:rsidDel="00000000" w:rsidR="00000000" w:rsidRPr="00000000">
        <w:rPr>
          <w:rtl w:val="0"/>
        </w:rPr>
        <w:t xml:space="preserve"> - 50 puntos (Alta complejidad y valor).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Seguridad y Privacidad</w:t>
      </w:r>
      <w:r w:rsidDel="00000000" w:rsidR="00000000" w:rsidRPr="00000000">
        <w:rPr>
          <w:rtl w:val="0"/>
        </w:rPr>
        <w:t xml:space="preserve"> - 37 puntos (Alta complejidad y relevancia).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del Ciclo Menstrual</w:t>
      </w:r>
      <w:r w:rsidDel="00000000" w:rsidR="00000000" w:rsidRPr="00000000">
        <w:rPr>
          <w:rtl w:val="0"/>
        </w:rPr>
        <w:t xml:space="preserve"> - 36 puntos (Clave para el usuario).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Educación y Conocimiento</w:t>
      </w:r>
      <w:r w:rsidDel="00000000" w:rsidR="00000000" w:rsidRPr="00000000">
        <w:rPr>
          <w:rtl w:val="0"/>
        </w:rPr>
        <w:t xml:space="preserve"> - 33 puntos (Esfuerzo moderado, valor educativo).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desglose facilita la planificación de sprints, priorizando tareas con mayor impacto al negocio y manteniendo un enfoque iterativo.</w:t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7" w:top="1371" w:left="844" w:right="1701" w:header="142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ónica Pierret C." w:id="1" w:date="2024-01-29T10:12:00Z"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@Carlos Carvacho G. este apartado corresponde al IL 3.2.1. De acuerdo a la Hoja 2 no debería incluirse en esta evaluación. Cuéntame si debemos mantenerlo o sacarlo, dado que deberíamos modificar la Hoja 2 si lo mantenemos. Pasa lo mismo en la Parcial 1.</w:t>
      </w:r>
    </w:p>
  </w:comment>
  <w:comment w:author="Mónica Pierret C." w:id="0" w:date="2024-01-29T10:13:00Z"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@Carlos Carvacho G. no me queda claro si los aspectos de la evaluación parcial 1 que se incluyen en este informe serán evaluados nuevamente o solo los deben agregar. Pregunto porque en el caso de volver a ser revisados, deberíamos agregarlos en la tabla de especificaciones.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7B" w15:done="0"/>
  <w15:commentEx w15:paraId="0000027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Barlow Semi Condense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-535938</wp:posOffset>
          </wp:positionH>
          <wp:positionV relativeFrom="paragraph">
            <wp:posOffset>-89533</wp:posOffset>
          </wp:positionV>
          <wp:extent cx="2628900" cy="683895"/>
          <wp:effectExtent b="0" l="0" r="0" t="0"/>
          <wp:wrapSquare wrapText="bothSides" distB="0" distT="0" distL="114300" distR="114300"/>
          <wp:docPr descr="Logotipo&#10;&#10;Descripción generada automáticamente" id="2066851995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28900" cy="6838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7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</w:rPr>
    </w:pPr>
    <w:r w:rsidDel="00000000" w:rsidR="00000000" w:rsidRPr="00000000">
      <w:rPr>
        <w:i w:val="1"/>
        <w:color w:val="000000"/>
        <w:rtl w:val="0"/>
      </w:rPr>
      <w:t xml:space="preserve">Implementación EPA</w:t>
    </w:r>
  </w:p>
  <w:p w:rsidR="00000000" w:rsidDel="00000000" w:rsidP="00000000" w:rsidRDefault="00000000" w:rsidRPr="00000000" w14:paraId="00000278">
    <w:pPr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color w:val="000000"/>
        <w:sz w:val="14"/>
        <w:szCs w:val="14"/>
      </w:rPr>
    </w:pPr>
    <w:r w:rsidDel="00000000" w:rsidR="00000000" w:rsidRPr="00000000">
      <w:rPr>
        <w:i w:val="1"/>
        <w:color w:val="000000"/>
        <w:rtl w:val="0"/>
      </w:rPr>
      <w:t xml:space="preserve">Subdirección de Diseño instruccional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26CEE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 w:val="1"/>
    <w:rsid w:val="00C26CEE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D5F9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D5F92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39"/>
    <w:rsid w:val="00D56DB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AA7A3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7A3D"/>
  </w:style>
  <w:style w:type="paragraph" w:styleId="Piedepgina">
    <w:name w:val="footer"/>
    <w:basedOn w:val="Normal"/>
    <w:link w:val="PiedepginaCar"/>
    <w:uiPriority w:val="99"/>
    <w:unhideWhenUsed w:val="1"/>
    <w:rsid w:val="00AA7A3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7A3D"/>
  </w:style>
  <w:style w:type="paragraph" w:styleId="Subttulo">
    <w:name w:val="Subtitle"/>
    <w:basedOn w:val="Normal"/>
    <w:next w:val="Normal"/>
    <w:link w:val="SubttuloCar"/>
    <w:uiPriority w:val="11"/>
    <w:qFormat w:val="1"/>
    <w:pPr>
      <w:spacing w:after="0" w:line="240" w:lineRule="auto"/>
    </w:pPr>
    <w:rPr>
      <w:rFonts w:ascii="Arial" w:cs="Arial" w:eastAsia="Arial" w:hAnsi="Arial"/>
      <w:b w:val="1"/>
      <w:sz w:val="24"/>
      <w:szCs w:val="24"/>
    </w:rPr>
  </w:style>
  <w:style w:type="character" w:styleId="SubttuloCar" w:customStyle="1">
    <w:name w:val="Subtítulo Car"/>
    <w:basedOn w:val="Fuentedeprrafopredeter"/>
    <w:link w:val="Subttulo"/>
    <w:rsid w:val="003E0643"/>
    <w:rPr>
      <w:rFonts w:ascii="Arial" w:cs="Times New Roman" w:eastAsia="Times New Roman" w:hAnsi="Arial"/>
      <w:b w:val="1"/>
      <w:sz w:val="24"/>
      <w:szCs w:val="20"/>
      <w:lang w:eastAsia="es-ES" w:val="es-E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F5803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F580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0F5803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4A79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4A79F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4A79F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4A79F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4A79F5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A0094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f01" w:customStyle="1">
    <w:name w:val="cf01"/>
    <w:basedOn w:val="Fuentedeprrafopredeter"/>
    <w:rsid w:val="00A0094F"/>
    <w:rPr>
      <w:rFonts w:ascii="Segoe UI" w:cs="Segoe UI" w:hAnsi="Segoe UI" w:hint="default"/>
      <w:sz w:val="18"/>
      <w:szCs w:val="18"/>
    </w:rPr>
  </w:style>
  <w:style w:type="character" w:styleId="cf11" w:customStyle="1">
    <w:name w:val="cf11"/>
    <w:basedOn w:val="Fuentedeprrafopredeter"/>
    <w:rsid w:val="00A0094F"/>
    <w:rPr>
      <w:rFonts w:ascii="Segoe UI" w:cs="Segoe UI" w:hAnsi="Segoe UI" w:hint="default"/>
      <w:i w:val="1"/>
      <w:iCs w:val="1"/>
      <w:sz w:val="18"/>
      <w:szCs w:val="18"/>
    </w:rPr>
  </w:style>
  <w:style w:type="character" w:styleId="PrrafodelistaCar" w:customStyle="1">
    <w:name w:val="Párrafo de lista Car"/>
    <w:link w:val="Prrafodelista"/>
    <w:uiPriority w:val="34"/>
    <w:rsid w:val="004265C0"/>
  </w:style>
  <w:style w:type="table" w:styleId="a" w:customStyle="1">
    <w:basedOn w:val="NormalTable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NormalTable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adecuadrcula4-nfasis5">
    <w:name w:val="Grid Table 4 Accent 5"/>
    <w:basedOn w:val="Tablanormal"/>
    <w:uiPriority w:val="49"/>
    <w:rsid w:val="006A4A0B"/>
    <w:pPr>
      <w:spacing w:after="0" w:line="240" w:lineRule="auto"/>
    </w:pPr>
    <w:tblPr>
      <w:tblStyleRowBandSize w:val="1"/>
      <w:tblStyleColBandSize w:val="1"/>
      <w:tblBorders>
        <w:top w:color="92cddc" w:space="0" w:sz="4" w:themeColor="accent5" w:themeTint="000099" w:val="single"/>
        <w:left w:color="92cddc" w:space="0" w:sz="4" w:themeColor="accent5" w:themeTint="000099" w:val="single"/>
        <w:bottom w:color="92cddc" w:space="0" w:sz="4" w:themeColor="accent5" w:themeTint="000099" w:val="single"/>
        <w:right w:color="92cddc" w:space="0" w:sz="4" w:themeColor="accent5" w:themeTint="000099" w:val="single"/>
        <w:insideH w:color="92cddc" w:space="0" w:sz="4" w:themeColor="accent5" w:themeTint="000099" w:val="single"/>
        <w:insideV w:color="92cddc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rPr>
        <w:b w:val="1"/>
        <w:bCs w:val="1"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ef3" w:themeFill="accent5" w:themeFillTint="000033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paragraph" w:styleId="Sinespaciado">
    <w:name w:val="No Spacing"/>
    <w:link w:val="SinespaciadoCar"/>
    <w:uiPriority w:val="1"/>
    <w:qFormat w:val="1"/>
    <w:rsid w:val="0025696E"/>
    <w:pPr>
      <w:spacing w:after="0" w:line="240" w:lineRule="auto"/>
    </w:pPr>
    <w:rPr>
      <w:rFonts w:asciiTheme="minorHAnsi" w:cstheme="minorBidi" w:eastAsiaTheme="minorEastAsia" w:hAnsiTheme="minorHAnsi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25696E"/>
    <w:rPr>
      <w:rFonts w:asciiTheme="minorHAnsi" w:cstheme="minorBidi" w:eastAsiaTheme="minorEastAsia" w:hAnsiTheme="minorHAnsi"/>
      <w:lang w:eastAsia="en-US"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25696E"/>
    <w:pPr>
      <w:spacing w:after="0"/>
      <w:outlineLvl w:val="9"/>
    </w:pPr>
    <w:rPr>
      <w:rFonts w:asciiTheme="majorHAnsi" w:cstheme="majorBidi" w:eastAsiaTheme="majorEastAsia" w:hAnsiTheme="majorHAnsi"/>
      <w:bCs w:val="1"/>
      <w:color w:val="365f91" w:themeColor="accent1" w:themeShade="0000BF"/>
      <w:sz w:val="28"/>
      <w:szCs w:val="28"/>
      <w:lang w:eastAsia="en-US"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5696E"/>
    <w:pPr>
      <w:spacing w:after="120" w:before="120"/>
    </w:pPr>
    <w:rPr>
      <w:rFonts w:asciiTheme="minorHAnsi" w:cstheme="minorBidi" w:eastAsiaTheme="minorHAnsi" w:hAnsiTheme="minorHAnsi"/>
      <w:b w:val="1"/>
      <w:bCs w:val="1"/>
      <w:caps w:val="1"/>
      <w:sz w:val="20"/>
      <w:szCs w:val="20"/>
      <w:lang w:eastAsia="en-US" w:val="es-AR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25696E"/>
    <w:pPr>
      <w:spacing w:after="0"/>
      <w:ind w:left="220"/>
    </w:pPr>
    <w:rPr>
      <w:rFonts w:asciiTheme="minorHAnsi" w:cstheme="minorBidi" w:eastAsiaTheme="minorHAnsi" w:hAnsiTheme="minorHAnsi"/>
      <w:smallCaps w:val="1"/>
      <w:sz w:val="20"/>
      <w:szCs w:val="20"/>
      <w:lang w:eastAsia="en-US" w:val="es-AR"/>
    </w:rPr>
  </w:style>
  <w:style w:type="character" w:styleId="Hipervnculo">
    <w:name w:val="Hyperlink"/>
    <w:basedOn w:val="Fuentedeprrafopredeter"/>
    <w:uiPriority w:val="99"/>
    <w:unhideWhenUsed w:val="1"/>
    <w:rsid w:val="0025696E"/>
    <w:rPr>
      <w:color w:val="0000ff" w:themeColor="hyperlink"/>
      <w:u w:val="single"/>
    </w:rPr>
  </w:style>
  <w:style w:type="table" w:styleId="Tablaconcuadrcula1" w:customStyle="1">
    <w:name w:val="Tabla con cuadrícula1"/>
    <w:basedOn w:val="Tablanormal"/>
    <w:next w:val="Tablaconcuadrcula"/>
    <w:rsid w:val="0025696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 w:val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3">
    <w:name w:val="toc 3"/>
    <w:basedOn w:val="Normal"/>
    <w:next w:val="Normal"/>
    <w:autoRedefine w:val="1"/>
    <w:uiPriority w:val="39"/>
    <w:unhideWhenUsed w:val="1"/>
    <w:rsid w:val="0025696E"/>
    <w:pPr>
      <w:spacing w:after="0"/>
      <w:ind w:left="440"/>
    </w:pPr>
    <w:rPr>
      <w:rFonts w:asciiTheme="minorHAnsi" w:cstheme="minorBidi" w:eastAsiaTheme="minorHAnsi" w:hAnsiTheme="minorHAnsi"/>
      <w:i w:val="1"/>
      <w:iCs w:val="1"/>
      <w:sz w:val="20"/>
      <w:szCs w:val="20"/>
      <w:lang w:eastAsia="en-US" w:val="es-AR"/>
    </w:rPr>
  </w:style>
  <w:style w:type="character" w:styleId="Mention" w:customStyle="1">
    <w:name w:val="Mention"/>
    <w:basedOn w:val="Fuentedeprrafopredeter"/>
    <w:uiPriority w:val="99"/>
    <w:unhideWhenUsed w:val="1"/>
    <w:rPr>
      <w:color w:val="2b579a"/>
      <w:shd w:color="auto" w:fill="e6e6e6" w:val="clear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mailto:or.mesina@duocuc.cl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BarlowSemiCondensed-regular.ttf"/><Relationship Id="rId4" Type="http://schemas.openxmlformats.org/officeDocument/2006/relationships/font" Target="fonts/BarlowSemiCondensed-bold.ttf"/><Relationship Id="rId5" Type="http://schemas.openxmlformats.org/officeDocument/2006/relationships/font" Target="fonts/BarlowSemiCondensed-italic.ttf"/><Relationship Id="rId6" Type="http://schemas.openxmlformats.org/officeDocument/2006/relationships/font" Target="fonts/BarlowSemiCondense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KzNnCOJySpG2aahSkI6Jkc5HA==">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OaC42bGFvOHJ2aXV0NjgyDmgudnA0cmZheGQycGdxMg5oLnRuN2VlanIyaWJzMDIOaC5pOTN4M2p2cjR2OTYyDmguc2s2bTF3ZWo0czh4Mg5oLnRxaHZ6Zm5mbHBnejINaC45cGp0M3N5dHQ3eDIOaC52dXJ1am9hNnk5bHIyDmgudGFycWlkcmt6aGxpMghoLnFzaDcwcTIJaC4zYXM0cG9qMg5oLjdxMXc0c2RsbmRoMzIOaC43aDZzam1kcnl5MGMyDmguOTh1NWg5cnI5bHM5Mg5oLnc0dmE1ZmpmYTV0cjIOaC5tbjd0bndqeXd1dzUyDmguZnBiMTZ1NDFzOTFzMg5oLjNicnVhaDYxbXZzdzgAciExXzY1MnVac3lFaUtnZnZvYVlJeTlVLVJfZmU2VFJ4a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2023-12-06T02:04:00Z</dcterms:created>
  <dc:creator>Francisca Navarro Carrasco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0x010100F8A06B26220EBB4D9BE65A30CA11F66E</vt:lpwstr>
  </property>
</Properties>
</file>