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24462DA7" w:rsidR="007F35ED" w:rsidRDefault="009C7583" w:rsidP="00C945DC">
      <w:pPr>
        <w:pStyle w:val="Heading1"/>
      </w:pPr>
      <w:r>
        <w:t>Association</w:t>
      </w:r>
      <w:r w:rsidR="007F35ED">
        <w:t xml:space="preserve"> between subjective effort surveys and objective directly-measured workload</w:t>
      </w:r>
      <w:r w:rsidR="003F4CE5">
        <w:t>s in</w:t>
      </w:r>
      <w:r w:rsidR="00F5247C">
        <w:t xml:space="preserve"> Hispanic</w:t>
      </w:r>
      <w:r w:rsidR="003F4CE5">
        <w:t xml:space="preserve"> migrant farmworkers</w:t>
      </w:r>
    </w:p>
    <w:p w14:paraId="2D2E8BB8" w14:textId="77777777" w:rsidR="00C945DC" w:rsidRDefault="00C945DC"/>
    <w:p w14:paraId="30BA5C4C" w14:textId="522861B5" w:rsidR="00C945DC" w:rsidRDefault="00C945DC" w:rsidP="00497399">
      <w:pPr>
        <w:spacing w:line="480" w:lineRule="auto"/>
      </w:pPr>
      <w:r>
        <w:t>Authors</w:t>
      </w:r>
      <w:r w:rsidR="000316FC">
        <w:t xml:space="preserve">: Ornwipa Thamsuwan, </w:t>
      </w:r>
      <w:r w:rsidR="000547DC">
        <w:t xml:space="preserve">Pablo Palmandez, </w:t>
      </w:r>
      <w:r w:rsidR="00987A1E">
        <w:t xml:space="preserve">Kit Galvin, </w:t>
      </w:r>
      <w:r w:rsidR="000316FC">
        <w:t>Peter W. Johnson</w:t>
      </w:r>
    </w:p>
    <w:p w14:paraId="50C39E79" w14:textId="54841303" w:rsidR="00C945DC" w:rsidRDefault="00C945DC" w:rsidP="00497399">
      <w:pPr>
        <w:spacing w:line="480" w:lineRule="auto"/>
      </w:pPr>
      <w:r w:rsidRPr="00C9424F">
        <w:rPr>
          <w:highlight w:val="yellow"/>
        </w:rPr>
        <w:t>Abstract</w:t>
      </w:r>
    </w:p>
    <w:p w14:paraId="7985D7DD" w14:textId="77777777" w:rsidR="00C945DC" w:rsidRDefault="00C945DC" w:rsidP="00497399">
      <w:pPr>
        <w:spacing w:line="480" w:lineRule="auto"/>
      </w:pPr>
    </w:p>
    <w:p w14:paraId="3E3FDCFF" w14:textId="3A9F1940" w:rsidR="0021786B" w:rsidRDefault="00497399" w:rsidP="00497399">
      <w:pPr>
        <w:pStyle w:val="Heading2"/>
        <w:spacing w:line="480" w:lineRule="auto"/>
      </w:pPr>
      <w:r>
        <w:t xml:space="preserve">1. </w:t>
      </w:r>
      <w:r w:rsidR="007F35ED">
        <w:t>Introduction</w:t>
      </w:r>
    </w:p>
    <w:p w14:paraId="73E2324D" w14:textId="7B12587E" w:rsidR="003A4B9E" w:rsidRDefault="003A4B9E" w:rsidP="003A4B9E">
      <w:pPr>
        <w:pStyle w:val="Heading3"/>
        <w:spacing w:line="480" w:lineRule="auto"/>
      </w:pPr>
      <w:r>
        <w:t>1.1 Objective and subjective measures in ergonomic assessment</w:t>
      </w:r>
    </w:p>
    <w:p w14:paraId="0EF46021" w14:textId="095A9A68" w:rsidR="00BD04E1" w:rsidRDefault="003E743B" w:rsidP="00497399">
      <w:pPr>
        <w:spacing w:line="480" w:lineRule="auto"/>
      </w:pPr>
      <w:r>
        <w:t xml:space="preserve">Field ergonomic assessment can be done in both objective and subjective manners; in other words, the exposure to occupational ergonomic risk could be </w:t>
      </w:r>
      <w:r w:rsidR="004F1E78">
        <w:t>evaluated</w:t>
      </w:r>
      <w:r>
        <w:t xml:space="preserve"> through direct measurement using sensors as well as through participant’s subjective ratings.</w:t>
      </w:r>
    </w:p>
    <w:p w14:paraId="6EBA0E01" w14:textId="2DCD5F67" w:rsidR="000C14C8" w:rsidRDefault="003E743B" w:rsidP="003E743B">
      <w:pPr>
        <w:spacing w:line="480" w:lineRule="auto"/>
      </w:pPr>
      <w:r>
        <w:t xml:space="preserve">Metabolic </w:t>
      </w:r>
      <w:r w:rsidR="0079332D">
        <w:t>equivalent</w:t>
      </w:r>
      <w:r w:rsidR="005A4496">
        <w:t xml:space="preserve"> (MET)</w:t>
      </w:r>
      <w:r w:rsidR="0079332D">
        <w:t xml:space="preserve">, </w:t>
      </w:r>
      <w:r w:rsidR="007B4199">
        <w:t xml:space="preserve">defined as the oxygen consumption of a person and </w:t>
      </w:r>
      <w:r w:rsidR="0079332D">
        <w:t>representing a rate at which a person burns energy,</w:t>
      </w:r>
      <w:r>
        <w:t xml:space="preserve"> </w:t>
      </w:r>
      <w:r w:rsidR="00987A1E">
        <w:t xml:space="preserve">has been widely accepted as </w:t>
      </w:r>
      <w:r w:rsidR="005A4496">
        <w:t>a measures for the</w:t>
      </w:r>
      <w:r w:rsidR="0079332D">
        <w:t xml:space="preserve"> intensity of </w:t>
      </w:r>
      <w:r w:rsidR="005A4496">
        <w:t xml:space="preserve">a </w:t>
      </w:r>
      <w:r w:rsidR="0079332D">
        <w:t>physical exercise</w:t>
      </w:r>
      <w:r w:rsidR="005A44D5">
        <w:t xml:space="preserve"> or work</w:t>
      </w:r>
      <w:r w:rsidR="0079332D">
        <w:t xml:space="preserve"> </w:t>
      </w:r>
      <w:r w:rsidR="005A4496">
        <w:t>among adults aged 18 to 65 years</w:t>
      </w:r>
      <w:r w:rsidR="0094670B">
        <w:t xml:space="preserve"> </w:t>
      </w:r>
      <w:r w:rsidR="0094670B">
        <w:fldChar w:fldCharType="begin" w:fldLock="1"/>
      </w:r>
      <w:r w:rsidR="005A44D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0094670B">
        <w:fldChar w:fldCharType="separate"/>
      </w:r>
      <w:r w:rsidR="005A4496" w:rsidRPr="005A4496">
        <w:rPr>
          <w:noProof/>
        </w:rPr>
        <w:t>(Cristi-Montero, 2016; Haskel et al., 2007)</w:t>
      </w:r>
      <w:r w:rsidR="0094670B">
        <w:fldChar w:fldCharType="end"/>
      </w:r>
      <w:r w:rsidR="0079332D">
        <w:t>.</w:t>
      </w:r>
      <w:r w:rsidR="005A4496">
        <w:t xml:space="preserve"> Due to difficulties in measuring oxygen consumption</w:t>
      </w:r>
      <w:r w:rsidR="00D356FB">
        <w:t xml:space="preserve"> outside laborator</w:t>
      </w:r>
      <w:r w:rsidR="000C14C8">
        <w:t>ies</w:t>
      </w:r>
      <w:r w:rsidR="005A4496">
        <w:t>, numerous studies estimated the MET using other measures feasible in the field such as acceleration</w:t>
      </w:r>
      <w:r w:rsidR="005A44D5">
        <w:t xml:space="preserve"> </w:t>
      </w:r>
      <w:r w:rsidR="005A44D5">
        <w:fldChar w:fldCharType="begin" w:fldLock="1"/>
      </w:r>
      <w:r w:rsidR="005A44D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005A44D5">
        <w:fldChar w:fldCharType="separate"/>
      </w:r>
      <w:r w:rsidR="005A44D5" w:rsidRPr="005A44D5">
        <w:rPr>
          <w:noProof/>
        </w:rPr>
        <w:t>(Evans et al., 2022; Nakanishi et al., 2018)</w:t>
      </w:r>
      <w:r w:rsidR="005A44D5">
        <w:fldChar w:fldCharType="end"/>
      </w:r>
      <w:r w:rsidR="005A4496">
        <w:t xml:space="preserve"> and heart rate</w:t>
      </w:r>
      <w:r w:rsidR="005A44D5">
        <w:t xml:space="preserve"> </w:t>
      </w:r>
      <w:r w:rsidR="005A44D5">
        <w:fldChar w:fldCharType="begin" w:fldLock="1"/>
      </w:r>
      <w:r w:rsidR="00D356FB">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005A44D5">
        <w:fldChar w:fldCharType="separate"/>
      </w:r>
      <w:r w:rsidR="00D356FB" w:rsidRPr="00D356FB">
        <w:rPr>
          <w:noProof/>
        </w:rPr>
        <w:t>(Caballero et al., 2019; Keytel et al., 2005; Nakanishi et al., 2018)</w:t>
      </w:r>
      <w:r w:rsidR="005A44D5">
        <w:fldChar w:fldCharType="end"/>
      </w:r>
      <w:r w:rsidR="005A4496">
        <w:t>.</w:t>
      </w:r>
      <w:r w:rsidR="000C14C8">
        <w:t xml:space="preserve"> In the occupational health area, a heart-rate-based approach was also developed for determining the cost effectiveness of ergonomic interventions including break strategies, i.e. duration and frequency, as well as the provision of air-conditioning </w:t>
      </w:r>
      <w:r w:rsidR="000C14C8">
        <w:fldChar w:fldCharType="begin" w:fldLock="1"/>
      </w:r>
      <w:r w:rsidR="000C14C8">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000C14C8">
        <w:fldChar w:fldCharType="separate"/>
      </w:r>
      <w:r w:rsidR="000C14C8" w:rsidRPr="007B4199">
        <w:rPr>
          <w:noProof/>
        </w:rPr>
        <w:t>(Bedny et al., 2001)</w:t>
      </w:r>
      <w:r w:rsidR="000C14C8">
        <w:fldChar w:fldCharType="end"/>
      </w:r>
      <w:r w:rsidR="000C14C8">
        <w:t xml:space="preserve">. </w:t>
      </w:r>
      <w:r w:rsidR="00F87EFA">
        <w:t xml:space="preserve">In agricultural field settings, heart rates were used for evaluating work conditions in several activities such as </w:t>
      </w:r>
      <w:r w:rsidR="000C1B26">
        <w:t>cultivating potatoes</w:t>
      </w:r>
      <w:r w:rsidR="00F87EFA">
        <w:t xml:space="preserve"> </w:t>
      </w:r>
      <w:r w:rsidR="00F87EFA">
        <w:fldChar w:fldCharType="begin" w:fldLock="1"/>
      </w:r>
      <w:r w:rsidR="00F87EFA">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Problems","type":"article-journal","volume":"55"},"uris":["http://www.mendeley.com/documents/?uuid=0b264f29-e75d-4cdc-962f-b2ec5e4d1e6c"]}],"mendeley":{"formattedCitation":"(Das et al., 2013)","plainTextFormattedCitation":"(Das et al., 2013)","previouslyFormattedCitation":"(Das et al., 2013)"},"properties":{"noteIndex":0},"schema":"https://github.com/citation-style-language/schema/raw/master/csl-citation.json"}</w:instrText>
      </w:r>
      <w:r w:rsidR="00F87EFA">
        <w:fldChar w:fldCharType="separate"/>
      </w:r>
      <w:r w:rsidR="00F87EFA" w:rsidRPr="00087C8E">
        <w:rPr>
          <w:noProof/>
        </w:rPr>
        <w:t>(Das et al., 2013)</w:t>
      </w:r>
      <w:r w:rsidR="00F87EFA">
        <w:fldChar w:fldCharType="end"/>
      </w:r>
      <w:r w:rsidR="00F87EFA">
        <w:t xml:space="preserve">, rice </w:t>
      </w:r>
      <w:r w:rsidR="00F87EFA">
        <w:fldChar w:fldCharType="begin" w:fldLock="1"/>
      </w:r>
      <w:r w:rsidR="00F87EFA">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00F87EFA">
        <w:fldChar w:fldCharType="separate"/>
      </w:r>
      <w:r w:rsidR="00F87EFA" w:rsidRPr="00087C8E">
        <w:rPr>
          <w:noProof/>
        </w:rPr>
        <w:t>(Sahu et al., 2013)</w:t>
      </w:r>
      <w:r w:rsidR="00F87EFA">
        <w:fldChar w:fldCharType="end"/>
      </w:r>
      <w:r w:rsidR="00F87EFA">
        <w:t xml:space="preserve">, wheat </w:t>
      </w:r>
      <w:r w:rsidR="00F87EFA">
        <w:fldChar w:fldCharType="begin" w:fldLock="1"/>
      </w:r>
      <w:r w:rsidR="000C1B26">
        <w:instrText>ADDIN CSL_CITATION {"citationItems":[{"id":"ITEM-1","itemData":{"DOI":"10.5897/AJAR2013.7956","ISSN":"1991-637X","author":[{"dropping-particle":"","family":"Alka","given":"Singh","non-dropping-particle":"","parse-names":false,"suffix":""},{"dropping-particle":"","family":"U.","given":"S. Gautam","non-d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00F87EFA">
        <w:fldChar w:fldCharType="separate"/>
      </w:r>
      <w:r w:rsidR="00F87EFA" w:rsidRPr="00F87EFA">
        <w:rPr>
          <w:noProof/>
        </w:rPr>
        <w:t>(Alka et al., 2014)</w:t>
      </w:r>
      <w:r w:rsidR="00F87EFA">
        <w:fldChar w:fldCharType="end"/>
      </w:r>
      <w:r w:rsidR="00F87EFA">
        <w:t xml:space="preserve"> and apple</w:t>
      </w:r>
      <w:r w:rsidR="009412F3">
        <w:t>s</w:t>
      </w:r>
      <w:r w:rsidR="00F87EFA">
        <w:t xml:space="preserve"> </w:t>
      </w:r>
      <w:r w:rsidR="00F87EFA">
        <w:fldChar w:fldCharType="begin" w:fldLock="1"/>
      </w:r>
      <w:r w:rsidR="00F87EFA">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F87EFA">
        <w:fldChar w:fldCharType="separate"/>
      </w:r>
      <w:r w:rsidR="00F87EFA" w:rsidRPr="00087C8E">
        <w:rPr>
          <w:noProof/>
        </w:rPr>
        <w:t>(Thamsuwan et al., 2019)</w:t>
      </w:r>
      <w:r w:rsidR="00F87EFA">
        <w:fldChar w:fldCharType="end"/>
      </w:r>
      <w:r w:rsidR="00F87EFA">
        <w:t>. However,</w:t>
      </w:r>
      <w:r w:rsidR="00D356FB">
        <w:t xml:space="preserve"> </w:t>
      </w:r>
      <w:r w:rsidR="009412F3">
        <w:t xml:space="preserve">one drawback of this technique is that </w:t>
      </w:r>
      <w:r w:rsidR="00D356FB">
        <w:t xml:space="preserve">heart rate varies by age, sex, BMI and fitness </w:t>
      </w:r>
      <w:r w:rsidR="00D356FB">
        <w:fldChar w:fldCharType="begin" w:fldLock="1"/>
      </w:r>
      <w:r w:rsidR="005F748A">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00D356FB">
        <w:fldChar w:fldCharType="separate"/>
      </w:r>
      <w:r w:rsidR="00D356FB" w:rsidRPr="00D356FB">
        <w:rPr>
          <w:noProof/>
        </w:rPr>
        <w:t>(Hiilloskorpi et al., 1999)</w:t>
      </w:r>
      <w:r w:rsidR="00D356FB">
        <w:fldChar w:fldCharType="end"/>
      </w:r>
      <w:r w:rsidR="009412F3">
        <w:t>. Thus,</w:t>
      </w:r>
      <w:r w:rsidR="00D356FB">
        <w:t xml:space="preserve"> </w:t>
      </w:r>
      <w:r w:rsidR="000C14C8">
        <w:t>p</w:t>
      </w:r>
      <w:r w:rsidR="00D356FB">
        <w:t xml:space="preserve">ercent </w:t>
      </w:r>
      <w:r w:rsidR="00D356FB">
        <w:lastRenderedPageBreak/>
        <w:t>heart rate reserve</w:t>
      </w:r>
      <w:r w:rsidR="000C14C8">
        <w:t xml:space="preserve"> (% HRR), which adjusts for the maximum heart rate and resting heart rate</w:t>
      </w:r>
      <w:r w:rsidR="009412F3">
        <w:t xml:space="preserve"> and which has</w:t>
      </w:r>
      <w:r w:rsidR="00D356FB">
        <w:t xml:space="preserve"> a </w:t>
      </w:r>
      <w:r w:rsidR="000C14C8">
        <w:t xml:space="preserve">proven </w:t>
      </w:r>
      <w:r w:rsidR="00D356FB">
        <w:t xml:space="preserve">relationship with the oxygen uptake </w:t>
      </w:r>
      <w:r w:rsidR="00D356FB">
        <w:fldChar w:fldCharType="begin" w:fldLock="1"/>
      </w:r>
      <w:r w:rsidR="00D356FB">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00D356FB">
        <w:fldChar w:fldCharType="separate"/>
      </w:r>
      <w:r w:rsidR="00D356FB" w:rsidRPr="00D356FB">
        <w:rPr>
          <w:noProof/>
        </w:rPr>
        <w:t>(Cunha et al., 2011)</w:t>
      </w:r>
      <w:r w:rsidR="00D356FB">
        <w:fldChar w:fldCharType="end"/>
      </w:r>
      <w:r w:rsidR="009412F3">
        <w:t>,</w:t>
      </w:r>
      <w:r w:rsidR="009412F3" w:rsidRPr="009412F3">
        <w:t xml:space="preserve"> </w:t>
      </w:r>
      <w:r w:rsidR="009412F3">
        <w:t>could instead be used as a predictor of MET.</w:t>
      </w:r>
      <w:r w:rsidR="000C14C8">
        <w:t xml:space="preserve"> </w:t>
      </w:r>
      <w:r w:rsidR="000C1B26">
        <w:t xml:space="preserve">In actual farms, % HRR was used for evaluating an assistive device for digging task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000C1B26">
        <w:fldChar w:fldCharType="separate"/>
      </w:r>
      <w:r w:rsidR="000C1B26" w:rsidRPr="000C1B26">
        <w:rPr>
          <w:noProof/>
        </w:rPr>
        <w:t>(Dewi &amp; Komatsuzaki, 2018)</w:t>
      </w:r>
      <w:r w:rsidR="000C1B26">
        <w:fldChar w:fldCharType="end"/>
      </w:r>
      <w:r w:rsidR="000C1B26">
        <w:t>.</w:t>
      </w:r>
    </w:p>
    <w:p w14:paraId="056F689B" w14:textId="44095648" w:rsidR="003E743B" w:rsidRDefault="005F748A" w:rsidP="003E743B">
      <w:pPr>
        <w:spacing w:line="480" w:lineRule="auto"/>
      </w:pPr>
      <w:r>
        <w:t>Surface e</w:t>
      </w:r>
      <w:r w:rsidR="003E743B">
        <w:t xml:space="preserve">lectromyography </w:t>
      </w:r>
      <w:r>
        <w:t xml:space="preserve">(EMG) has been used for </w:t>
      </w:r>
      <w:r w:rsidR="00F87EFA">
        <w:t>assessing</w:t>
      </w:r>
      <w:r>
        <w:t xml:space="preserve"> musc</w:t>
      </w:r>
      <w:r w:rsidR="00F87EFA">
        <w:t>le</w:t>
      </w:r>
      <w:r>
        <w:t xml:space="preserve"> activity in</w:t>
      </w:r>
      <w:r w:rsidR="00F87EFA">
        <w:t xml:space="preserve"> the field of occupational</w:t>
      </w:r>
      <w:r>
        <w:t xml:space="preserve"> ergonomics </w:t>
      </w:r>
      <w:r>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fldChar w:fldCharType="separate"/>
      </w:r>
      <w:r w:rsidR="00E34E59" w:rsidRPr="00E34E59">
        <w:rPr>
          <w:noProof/>
        </w:rPr>
        <w:t>(Hägg et al., 2000; Luttmann et al., 2000)</w:t>
      </w:r>
      <w:r>
        <w:fldChar w:fldCharType="end"/>
      </w:r>
      <w:r>
        <w:t>.</w:t>
      </w:r>
      <w:r w:rsidR="003E743B">
        <w:t xml:space="preserve"> </w:t>
      </w:r>
      <w:r w:rsidR="00E34E59">
        <w:t xml:space="preserve">EMG amplitude has a dose-response relationship with </w:t>
      </w:r>
      <w:r w:rsidR="00F87EFA">
        <w:t xml:space="preserve">a </w:t>
      </w:r>
      <w:r w:rsidR="00E34E59">
        <w:t xml:space="preserve">force applied during muscle contraction </w:t>
      </w:r>
      <w:r w:rsidR="00E34E59">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00E34E59">
        <w:fldChar w:fldCharType="separate"/>
      </w:r>
      <w:r w:rsidR="00E34E59" w:rsidRPr="00E34E59">
        <w:rPr>
          <w:noProof/>
        </w:rPr>
        <w:t>(Hägg et al., 2000)</w:t>
      </w:r>
      <w:r w:rsidR="00E34E59">
        <w:fldChar w:fldCharType="end"/>
      </w:r>
      <w:r w:rsidR="00E34E59">
        <w:t>. Also, based on the spectral analysis</w:t>
      </w:r>
      <w:r w:rsidR="00F87EFA">
        <w:t xml:space="preserve"> of an EMG signal</w:t>
      </w:r>
      <w:r w:rsidR="00E34E59">
        <w:t xml:space="preserve">, a decrease in EMG mean power frequency (MPF) </w:t>
      </w:r>
      <w:r w:rsidR="00F87EFA">
        <w:t>was proven to be</w:t>
      </w:r>
      <w:r w:rsidR="00E34E59">
        <w:t xml:space="preserve"> an indicator for muscle fatigue </w:t>
      </w:r>
      <w:r w:rsidR="00E34E59">
        <w:fldChar w:fldCharType="begin" w:fldLock="1"/>
      </w:r>
      <w:r w:rsidR="007B102D">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00E34E59">
        <w:fldChar w:fldCharType="separate"/>
      </w:r>
      <w:r w:rsidR="00E34E59" w:rsidRPr="00E34E59">
        <w:rPr>
          <w:noProof/>
        </w:rPr>
        <w:t>(Luttmann et al., 2000)</w:t>
      </w:r>
      <w:r w:rsidR="00E34E59">
        <w:fldChar w:fldCharType="end"/>
      </w:r>
      <w:r w:rsidR="00E34E59">
        <w:t>.</w:t>
      </w:r>
      <w:r w:rsidR="007B102D">
        <w:t xml:space="preserve"> Nowadays, it is feasible to apply EMG techniques in field settings. EMG has already been used for evaluating physical work </w:t>
      </w:r>
      <w:r w:rsidR="00F87EFA">
        <w:t>demand,</w:t>
      </w:r>
      <w:r w:rsidR="007B102D">
        <w:t xml:space="preserve"> and comparing new and traditional tools. In</w:t>
      </w:r>
      <w:r w:rsidR="009D6681">
        <w:t xml:space="preserve"> actual</w:t>
      </w:r>
      <w:r w:rsidR="007B102D">
        <w:t xml:space="preserve"> agricultur</w:t>
      </w:r>
      <w:r w:rsidR="009D6681">
        <w:t>al fields</w:t>
      </w:r>
      <w:r w:rsidR="007B102D">
        <w:t xml:space="preserve">, EMG was applied to </w:t>
      </w:r>
      <w:r w:rsidR="000C1B26">
        <w:t xml:space="preserve">assess on-farm exposures to biomechanical risk factors </w:t>
      </w:r>
      <w:r w:rsidR="000C1B26">
        <w:fldChar w:fldCharType="begin" w:fldLock="1"/>
      </w:r>
      <w:r w:rsidR="009412F3">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000C1B26">
        <w:fldChar w:fldCharType="separate"/>
      </w:r>
      <w:r w:rsidR="000C1B26" w:rsidRPr="000C1B26">
        <w:rPr>
          <w:noProof/>
        </w:rPr>
        <w:t>(Fethke et al., 2020)</w:t>
      </w:r>
      <w:r w:rsidR="000C1B26">
        <w:fldChar w:fldCharType="end"/>
      </w:r>
      <w:r w:rsidR="000C1B26">
        <w:t xml:space="preserve">, and to </w:t>
      </w:r>
      <w:r w:rsidR="007B102D">
        <w:t>evaluate the eff</w:t>
      </w:r>
      <w:r w:rsidR="009C5466">
        <w:t>icacy</w:t>
      </w:r>
      <w:r w:rsidR="007B102D">
        <w:t xml:space="preserve"> of </w:t>
      </w:r>
      <w:r w:rsidR="007F46A9">
        <w:t xml:space="preserve">a </w:t>
      </w:r>
      <w:r w:rsidR="007B102D">
        <w:t xml:space="preserve">rotary milking parlour as compared to herringbone and parallel ones </w:t>
      </w:r>
      <w:r w:rsidR="007B102D">
        <w:fldChar w:fldCharType="begin" w:fldLock="1"/>
      </w:r>
      <w:r w:rsidR="007B102D">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007B102D">
        <w:fldChar w:fldCharType="separate"/>
      </w:r>
      <w:r w:rsidR="007B102D" w:rsidRPr="007B102D">
        <w:rPr>
          <w:noProof/>
        </w:rPr>
        <w:t>(Douphrate et al., 2017)</w:t>
      </w:r>
      <w:r w:rsidR="007B102D">
        <w:fldChar w:fldCharType="end"/>
      </w:r>
      <w:r w:rsidR="007B102D">
        <w:t>, mobile orchard platform against ladder uses</w:t>
      </w:r>
      <w:r w:rsidR="007F46A9">
        <w:t xml:space="preserve"> in the tree fruit industry</w:t>
      </w:r>
      <w:r w:rsidR="007B102D">
        <w:t xml:space="preserve"> </w:t>
      </w:r>
      <w:r w:rsidR="007B102D">
        <w:fldChar w:fldCharType="begin" w:fldLock="1"/>
      </w:r>
      <w:r w:rsidR="009C546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7B102D">
        <w:fldChar w:fldCharType="separate"/>
      </w:r>
      <w:r w:rsidR="007B102D" w:rsidRPr="007B102D">
        <w:rPr>
          <w:noProof/>
        </w:rPr>
        <w:t>(Thamsuwan &amp; Johnson, 2022)</w:t>
      </w:r>
      <w:r w:rsidR="007B102D">
        <w:fldChar w:fldCharType="end"/>
      </w:r>
      <w:r w:rsidR="009D6681">
        <w:t xml:space="preserve"> and</w:t>
      </w:r>
      <w:r w:rsidR="009C5466">
        <w:t xml:space="preserve"> </w:t>
      </w:r>
      <w:r w:rsidR="009D6681">
        <w:t>potential</w:t>
      </w:r>
      <w:r w:rsidR="009C5466">
        <w:t xml:space="preserve"> use</w:t>
      </w:r>
      <w:r w:rsidR="000C1B26">
        <w:t>s</w:t>
      </w:r>
      <w:r w:rsidR="009C5466">
        <w:t xml:space="preserve"> of </w:t>
      </w:r>
      <w:r w:rsidR="000C1B26">
        <w:t xml:space="preserve">an </w:t>
      </w:r>
      <w:r w:rsidR="009C5466">
        <w:t xml:space="preserve">exoskeleton </w:t>
      </w:r>
      <w:r w:rsidR="000C1B26">
        <w:t xml:space="preserve">or a personal assistive suit </w:t>
      </w:r>
      <w:r w:rsidR="009C5466">
        <w:t xml:space="preserve">in some manual farm tasks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000C1B26">
        <w:fldChar w:fldCharType="separate"/>
      </w:r>
      <w:r w:rsidR="000C1B26" w:rsidRPr="000C1B26">
        <w:rPr>
          <w:noProof/>
        </w:rPr>
        <w:t>(Dewi &amp; Komatsuzaki, 2018; Thamsuwan et al., 2020)</w:t>
      </w:r>
      <w:r w:rsidR="000C1B26">
        <w:fldChar w:fldCharType="end"/>
      </w:r>
      <w:r w:rsidR="009D6681">
        <w:t>.</w:t>
      </w:r>
    </w:p>
    <w:p w14:paraId="36FE2C29" w14:textId="5575387F" w:rsidR="00272526" w:rsidRPr="005460D5" w:rsidRDefault="001C161E" w:rsidP="00272526">
      <w:pPr>
        <w:spacing w:line="480" w:lineRule="auto"/>
      </w:pPr>
      <w:r>
        <w:t xml:space="preserve">With regards to the subjective measures of effort, fatigue and discomfort, several different scales have been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w:t>
      </w:r>
      <w:r w:rsidR="00987A1E">
        <w:t xml:space="preserve">which is </w:t>
      </w:r>
      <w:r w:rsidR="00BD04E1">
        <w:t xml:space="preserve">a </w:t>
      </w:r>
      <w:r w:rsidR="00272526">
        <w:t>perceived exertion scale rang</w:t>
      </w:r>
      <w:r w:rsidR="00BD04E1">
        <w:t>ing</w:t>
      </w:r>
      <w:r w:rsidR="00272526">
        <w:t xml:space="preserve"> from 6 to 20</w:t>
      </w:r>
      <w:r w:rsidR="00BD04E1">
        <w:t>, ha</w:t>
      </w:r>
      <w:r w:rsidR="00987A1E">
        <w:t>s</w:t>
      </w:r>
      <w:r w:rsidR="00BD04E1">
        <w:t xml:space="preser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w:t>
      </w:r>
      <w:r w:rsidR="00987A1E">
        <w:t>was</w:t>
      </w:r>
      <w:r w:rsidR="006C0BA8">
        <w:t xml:space="preserv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w:t>
      </w:r>
      <w:r w:rsidR="00987A1E">
        <w:t>multiplied by</w:t>
      </w:r>
      <w:r w:rsidR="006C0BA8">
        <w:t xml:space="preserve"> 10 </w:t>
      </w:r>
      <w:r>
        <w:t xml:space="preserve">generally </w:t>
      </w:r>
      <w:r w:rsidR="006C0BA8">
        <w:t>represent</w:t>
      </w:r>
      <w:r w:rsidR="00987A1E">
        <w:t>s</w:t>
      </w:r>
      <w:r w:rsidR="006C0BA8">
        <w:t xml:space="preserve"> a person’s actual heart rate in beats per minutes. On the other hand</w:t>
      </w:r>
      <w:r w:rsidR="00C16F0C">
        <w:t xml:space="preserve">, Borg CR10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987A1E">
        <w:t xml:space="preserve">which is </w:t>
      </w:r>
      <w:r w:rsidR="006C0BA8">
        <w:t>anchored at the number from 0 to 10, ha</w:t>
      </w:r>
      <w:r w:rsidR="00987A1E">
        <w:t>s</w:t>
      </w:r>
      <w:r w:rsidR="006C0BA8">
        <w:t xml:space="preserve"> been</w:t>
      </w:r>
      <w:r w:rsidR="00C16F0C">
        <w:t xml:space="preserve"> used as a </w:t>
      </w:r>
      <w:r w:rsidR="00E852E1">
        <w:t>local</w:t>
      </w:r>
      <w:r w:rsidR="00C16F0C">
        <w:t xml:space="preserve"> pain scale.</w:t>
      </w:r>
      <w:r w:rsidR="006C0BA8">
        <w:t xml:space="preserve"> </w:t>
      </w:r>
      <w:r w:rsidR="007F61E2">
        <w:t xml:space="preserve">The Borg CR10 has applications in ergonomic; for instance, as a predictor of grip forces during hand tools tasks tested in a laboratory 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 xml:space="preserve">(Schwartz </w:t>
      </w:r>
      <w:r w:rsidR="004F1E78" w:rsidRPr="004F1E78">
        <w:rPr>
          <w:noProof/>
        </w:rPr>
        <w:lastRenderedPageBreak/>
        <w:t>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272526">
        <w:t xml:space="preserve">Borg RPE and CR10 scales </w:t>
      </w:r>
      <w:r w:rsidR="00CF4896">
        <w:t>have been</w:t>
      </w:r>
      <w:r w:rsidR="00272526">
        <w:t xml:space="preserve"> translated </w:t>
      </w:r>
      <w:r w:rsidR="00CF4896">
        <w:t>into</w:t>
      </w:r>
      <w:r w:rsidR="00272526">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0547DC">
        <w:rPr>
          <w:noProof/>
        </w:rPr>
        <w:t>(Cabral et al., 2020; Haddad et al., 2013; Leung et al., 2004)</w:t>
      </w:r>
      <w:r w:rsidR="00071EDF">
        <w:fldChar w:fldCharType="end"/>
      </w:r>
      <w:r w:rsidR="00071EDF" w:rsidRPr="000547DC">
        <w:t>.</w:t>
      </w:r>
      <w:r w:rsidR="005460D5" w:rsidRPr="000547DC">
        <w:t xml:space="preserve"> </w:t>
      </w:r>
    </w:p>
    <w:p w14:paraId="4EA818F7" w14:textId="4F84C99F" w:rsidR="00AE7C74" w:rsidRDefault="003E743B" w:rsidP="005460D5">
      <w:pPr>
        <w:spacing w:line="480" w:lineRule="auto"/>
      </w:pPr>
      <w:r>
        <w:t>While the Borg scales</w:t>
      </w:r>
      <w:r w:rsidR="00F07780">
        <w:t xml:space="preserve"> has a verbal description for each numeric value</w:t>
      </w:r>
      <w:r>
        <w:t xml:space="preserve">, </w:t>
      </w:r>
      <w:r w:rsidR="00F07780">
        <w:t xml:space="preserve">another commonly-used and validated scale called </w:t>
      </w:r>
      <w:r>
        <w:t xml:space="preserve">Omni RPE </w:t>
      </w:r>
      <w:r w:rsidR="00F07780">
        <w:t>includes</w:t>
      </w:r>
      <w:r>
        <w:t xml:space="preserve"> pictorial descriptors in a specific</w:t>
      </w:r>
      <w:r w:rsidR="00AE7C74">
        <w:t xml:space="preserve"> context</w:t>
      </w:r>
      <w:r w:rsidR="00F07780">
        <w:t>.</w:t>
      </w:r>
      <w:r w:rsidR="005460D5">
        <w:t xml:space="preserve"> </w:t>
      </w:r>
      <w:r w:rsidR="005460D5" w:rsidRPr="005460D5">
        <w:t>Omni RP</w:t>
      </w:r>
      <w:r w:rsidR="005460D5">
        <w:t>E is, th</w:t>
      </w:r>
      <w:r w:rsidR="00AE7C74">
        <w:t>us</w:t>
      </w:r>
      <w:r w:rsidR="005460D5">
        <w:t xml:space="preserve">, 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In addition, the Omni RPE in the pictorial face format was found correlated with heart rate and respiratory rate in both men and women </w:t>
      </w:r>
      <w:r w:rsidR="008B3362">
        <w:fldChar w:fldCharType="begin" w:fldLock="1"/>
      </w:r>
      <w:r w:rsidR="008B3362">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rsidR="008B3362">
        <w:fldChar w:fldCharType="separate"/>
      </w:r>
      <w:r w:rsidR="008B3362" w:rsidRPr="008B3362">
        <w:rPr>
          <w:noProof/>
        </w:rPr>
        <w:t>(Huang &amp; Chiou, 2013)</w:t>
      </w:r>
      <w:r w:rsidR="008B3362">
        <w:fldChar w:fldCharType="end"/>
      </w:r>
      <w:r w:rsidR="008B3362">
        <w:t>.</w:t>
      </w:r>
    </w:p>
    <w:p w14:paraId="04FEF16A" w14:textId="2CBC8EE5" w:rsidR="009C7583" w:rsidRDefault="00DE199A" w:rsidP="00497399">
      <w:pPr>
        <w:spacing w:line="480" w:lineRule="auto"/>
      </w:pPr>
      <w:r w:rsidRPr="00272526">
        <w:t xml:space="preserve">Relationship between subjective and objective measures has been </w:t>
      </w:r>
      <w:r w:rsidR="00374E7E">
        <w:t>investigated in laboratory studies</w:t>
      </w:r>
      <w:r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w:t>
      </w:r>
      <w:r w:rsidR="00987A1E">
        <w:t>at</w:t>
      </w:r>
      <w:r w:rsidR="00903820" w:rsidRPr="00272526">
        <w:t xml:space="preserve">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In a similar way, correlations were found between the EMG MPF</w:t>
      </w:r>
      <w:r w:rsidR="00C16F0C">
        <w:t xml:space="preserve"> of lumbar muscle and the Borg CR10 results during repetitive and prolong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also</w:t>
      </w:r>
      <w:r w:rsidR="009E5669">
        <w:t xml:space="preserve"> f</w:t>
      </w:r>
      <w:r w:rsidR="009C7583">
        <w:t xml:space="preserve">ound the relationship between the EMG in </w:t>
      </w:r>
      <w:r w:rsidR="00987A1E">
        <w:t xml:space="preserve">the </w:t>
      </w:r>
      <w:r w:rsidR="009C7583">
        <w:t xml:space="preserve">percentage of maximum voluntary contraction and </w:t>
      </w:r>
      <w:r w:rsidR="00987A1E">
        <w:t xml:space="preserve">the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09D9DC27" w:rsidR="00374E7E" w:rsidRDefault="007F61E2" w:rsidP="00497399">
      <w:pPr>
        <w:spacing w:line="480" w:lineRule="auto"/>
      </w:pPr>
      <w:r>
        <w:t>Despite plenty of laboratory validation of subjective scales, s</w:t>
      </w:r>
      <w:r w:rsidR="001C161E">
        <w:t>tudies on association between objective and subjective ergonomic measures are lacking in the field settings</w:t>
      </w:r>
      <w:r w:rsidR="008B3362">
        <w:t>.</w:t>
      </w:r>
      <w:r w:rsidR="000D6A80">
        <w:t xml:space="preserve"> It is unclear whether subjective ratings validated in the controlled environment could be apply to the ergonomic assessment in the field.</w:t>
      </w:r>
    </w:p>
    <w:p w14:paraId="05DF79BF" w14:textId="6633F038" w:rsidR="003A4B9E" w:rsidRDefault="003A4B9E" w:rsidP="003A4B9E">
      <w:pPr>
        <w:pStyle w:val="Heading3"/>
        <w:spacing w:line="480" w:lineRule="auto"/>
      </w:pPr>
      <w:r>
        <w:t>1.2 Context of Hispanic migrant farmworkers in North America</w:t>
      </w:r>
    </w:p>
    <w:p w14:paraId="1D3E294B" w14:textId="1A519B6C" w:rsidR="00A44D59" w:rsidRDefault="00A44D59" w:rsidP="00497399">
      <w:pPr>
        <w:spacing w:line="480" w:lineRule="auto"/>
      </w:pPr>
      <w:r w:rsidRPr="00C9424F">
        <w:rPr>
          <w:highlight w:val="yellow"/>
        </w:rPr>
        <w:t>Migrant farmworkers…</w:t>
      </w:r>
      <w:r w:rsidR="000D6A80" w:rsidRPr="00C9424F">
        <w:rPr>
          <w:highlight w:val="yellow"/>
        </w:rPr>
        <w:t xml:space="preserve"> population that are difficult to access…</w:t>
      </w:r>
    </w:p>
    <w:p w14:paraId="47C432AF" w14:textId="175740B8" w:rsidR="003A4B9E" w:rsidRDefault="003A4B9E" w:rsidP="003A4B9E">
      <w:pPr>
        <w:pStyle w:val="Heading3"/>
        <w:spacing w:line="480" w:lineRule="auto"/>
      </w:pPr>
      <w:r>
        <w:lastRenderedPageBreak/>
        <w:t>1.3 Objectives of this study</w:t>
      </w:r>
    </w:p>
    <w:p w14:paraId="38E75E17" w14:textId="4E746CE0" w:rsidR="00C945DC" w:rsidRDefault="0084013A" w:rsidP="00497399">
      <w:pPr>
        <w:spacing w:line="480" w:lineRule="auto"/>
      </w:pPr>
      <w:r>
        <w:t xml:space="preserve">The </w:t>
      </w:r>
      <w:r w:rsidR="000D6A80">
        <w:t xml:space="preserve">primary </w:t>
      </w:r>
      <w:r>
        <w:t xml:space="preserve">objective of this study was to find </w:t>
      </w:r>
      <w:r w:rsidR="000D6A80">
        <w:t xml:space="preserve">the </w:t>
      </w:r>
      <w:r w:rsidR="003A4B9E">
        <w:t>relationships</w:t>
      </w:r>
      <w:r>
        <w:t xml:space="preserve"> between the objective and subjective evaluation of the exertion at the overall level as well as at local body parts</w:t>
      </w:r>
      <w:r w:rsidR="00E60CBA">
        <w:t xml:space="preserve"> in</w:t>
      </w:r>
      <w:r w:rsidR="007148EB">
        <w:t xml:space="preserve"> the context of</w:t>
      </w:r>
      <w:r w:rsidR="00E60CBA">
        <w:t xml:space="preserve"> the Hispanic migrant </w:t>
      </w:r>
      <w:r w:rsidR="00132E4D">
        <w:t>farmworkers in the United States.</w:t>
      </w:r>
      <w:r w:rsidR="000D6A80">
        <w:t xml:space="preserve"> Specifically, this study </w:t>
      </w:r>
      <w:r w:rsidR="003A4B9E">
        <w:t xml:space="preserve">aimed to </w:t>
      </w:r>
      <w:r w:rsidR="000D6A80">
        <w:t xml:space="preserve">determine </w:t>
      </w:r>
      <w:r w:rsidR="003A4B9E">
        <w:t xml:space="preserve">1.) </w:t>
      </w:r>
      <w:r w:rsidR="000D6A80">
        <w:t xml:space="preserve">the correlation between </w:t>
      </w:r>
      <w:r w:rsidR="003A4B9E">
        <w:t>metabolic, i.e. cardiovascular, load and the RPE scales, and 2.) the correlation between muscle fatigue measured through EMG and the local CR10 scales.</w:t>
      </w: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15D5C078" w:rsidR="00C945DC" w:rsidRDefault="00C945DC" w:rsidP="00497399">
      <w:pPr>
        <w:spacing w:line="480" w:lineRule="auto"/>
      </w:pPr>
      <w:r>
        <w:t>Twenty-four</w:t>
      </w:r>
      <w:r w:rsidR="00DE199A">
        <w:t xml:space="preserve"> Hispanic male seasonal apple pickers participated in the study. The participants’ ages</w:t>
      </w:r>
      <w:r w:rsidR="00DF3254">
        <w:t xml:space="preserve"> were on average 28.4 years (range 18-47 years). Their experience as farmworkers in the United States were on average 3.4 years (range 1-14 years). The participants were equally divided into three groups to perform different harvesting methods: 1.) picking apples at the lower level of the trees up to their reach distance overhead, denoted as “Ground”, 2.) using a ladder to pick apples from the full trees, denoted as “Ladder”, and 3.) picking apples at the upper level of the trees while standing on the semi-automated mobile orchard platform, denoted as “Platform”. All the participants worked in the same schedule from 7</w:t>
      </w:r>
      <w:r w:rsidR="003F1E3F">
        <w:t>:00</w:t>
      </w:r>
      <w:r w:rsidR="00DF3254">
        <w:t xml:space="preserve"> to 15:30</w:t>
      </w:r>
      <w:r w:rsidR="003F1E3F">
        <w:t xml:space="preserve"> with a break during 9:30-10:00.</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lastRenderedPageBreak/>
        <w:t xml:space="preserve">2.2.2 </w:t>
      </w:r>
      <w:r w:rsidR="00C945DC">
        <w:t>Electromyography</w:t>
      </w:r>
    </w:p>
    <w:p w14:paraId="4D18048E" w14:textId="512EBCA9"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ingle-use disposable 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Pr>
          <w:rFonts w:ascii="Calibri" w:hAnsi="Calibri" w:cs="Calibri"/>
          <w:color w:val="2E2E2E"/>
          <w:szCs w:val="27"/>
        </w:rPr>
        <w:t xml:space="preserv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27C46933" w:rsidR="007C2133" w:rsidRPr="007C2133" w:rsidRDefault="0021786B" w:rsidP="00497399">
      <w:pPr>
        <w:spacing w:line="480" w:lineRule="auto"/>
      </w:pPr>
      <w:r>
        <w:t>Borg RPE and Omni RPE were used as subjective measures of overall effort while Borg CR10 was used as a subjective measure of local discomfort. The</w:t>
      </w:r>
      <w:r w:rsidRPr="00B14F02">
        <w:t xml:space="preserve"> Bo</w:t>
      </w:r>
      <w:r>
        <w:t xml:space="preserve">rg RPE and Borg CR10 translated into Spanish were previously validated in the field </w:t>
      </w:r>
      <w:r w:rsidR="002214F9">
        <w:fldChar w:fldCharType="begin" w:fldLock="1"/>
      </w:r>
      <w:r w:rsidR="00272526">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(O. 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713F0FFA" w:rsidR="003E68BB" w:rsidRDefault="003E68BB" w:rsidP="00497399">
      <w:pPr>
        <w:pStyle w:val="ListParagraph"/>
        <w:numPr>
          <w:ilvl w:val="0"/>
          <w:numId w:val="1"/>
        </w:numPr>
        <w:spacing w:line="480" w:lineRule="auto"/>
      </w:pPr>
      <w:r>
        <w:t>T0: right before start the work shift</w:t>
      </w:r>
    </w:p>
    <w:p w14:paraId="3848E552" w14:textId="287D44C3"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p>
    <w:p w14:paraId="5F923EAD" w14:textId="721E8728"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p>
    <w:p w14:paraId="3E70A425" w14:textId="168F7CB3" w:rsidR="003E68BB" w:rsidRPr="002B53E5" w:rsidRDefault="003E68BB" w:rsidP="00497399">
      <w:pPr>
        <w:pStyle w:val="ListParagraph"/>
        <w:numPr>
          <w:ilvl w:val="0"/>
          <w:numId w:val="1"/>
        </w:numPr>
        <w:spacing w:line="480" w:lineRule="auto"/>
      </w:pPr>
      <w:r>
        <w:t>T3: at the end of 8-hour work s</w:t>
      </w:r>
      <w:r w:rsidR="00A8074F">
        <w:t>h</w:t>
      </w:r>
      <w:r>
        <w:t>ift</w:t>
      </w:r>
    </w:p>
    <w:p w14:paraId="7E61619C" w14:textId="64934DF6" w:rsidR="007F35ED" w:rsidRDefault="00497399" w:rsidP="00497399">
      <w:pPr>
        <w:pStyle w:val="Heading3"/>
        <w:spacing w:line="480" w:lineRule="auto"/>
      </w:pPr>
      <w:r>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D69B799" w:rsidR="003E68BB" w:rsidRDefault="003E68BB" w:rsidP="00497399">
      <w:pPr>
        <w:spacing w:line="480" w:lineRule="auto"/>
      </w:pPr>
      <w:r>
        <w:rPr>
          <w:color w:val="000000"/>
        </w:rPr>
        <w:t>Raw heart rate data were filtered using a 5-point moving median to eliminate measurement artifacts</w:t>
      </w:r>
      <w:r>
        <w:t xml:space="preserve">. The mean heart rate for each period of interest, i.e. corresponding to the effort survey, were extracted. </w:t>
      </w:r>
    </w:p>
    <w:p w14:paraId="29F1D10C" w14:textId="2C3C889D" w:rsidR="00DF1C5E" w:rsidRDefault="00DF1C5E" w:rsidP="00497399">
      <w:pPr>
        <w:spacing w:line="480" w:lineRule="auto"/>
      </w:pPr>
      <w:r>
        <w:t>The metabolic load was calculated in terms of the percent of heart rate reserve 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w:t>
      </w:r>
      <w:r>
        <w:rPr>
          <w:rFonts w:eastAsiaTheme="minorEastAsia"/>
        </w:rPr>
        <w:lastRenderedPageBreak/>
        <w:t xml:space="preserve">the heart rate measured while the participant was sitting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0D6DF311" w:rsidR="002D6306" w:rsidRDefault="002D6306" w:rsidP="00497399">
      <w:pPr>
        <w:spacing w:line="480" w:lineRule="auto"/>
      </w:pPr>
      <w:r>
        <w:t>%HRR was square-root transformed to meet the assumption of normality</w:t>
      </w:r>
      <w:r w:rsidR="00DF1C5E">
        <w:t xml:space="preserve"> and</w:t>
      </w:r>
      <w:r>
        <w:t xml:space="preserve"> verified by Shapiro</w:t>
      </w:r>
      <w:r w:rsidR="003A3CCB">
        <w:t>-Wilk</w:t>
      </w:r>
      <w:r>
        <w:t xml:space="preserve"> test</w:t>
      </w:r>
      <w:r w:rsidR="00DF1C5E">
        <w:t>. Figure X shows the histograms and Q-Q plots of the data before and after the transformation.</w:t>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23469F5B" w:rsidR="00C945DC" w:rsidRDefault="002D6306" w:rsidP="00497399">
      <w:pPr>
        <w:spacing w:line="480" w:lineRule="auto"/>
      </w:pPr>
      <w:r>
        <w:t xml:space="preserve">Raw EMG signal were filtered with </w:t>
      </w:r>
      <w:r w:rsidR="004B7E31">
        <w:t>a</w:t>
      </w:r>
      <w:r>
        <w:t xml:space="preserve"> 20-450 Hz bandpass filter. </w:t>
      </w:r>
      <w:r w:rsidR="004B7E31">
        <w:t>By c</w:t>
      </w:r>
      <w:r>
        <w:t>onverting a time domain signal into 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to the question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in MPF over the work period, was used in the analysis to identify the association between muscle fatigue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72F57F5F" w:rsidR="00720BED" w:rsidRPr="00C945DC" w:rsidRDefault="00C55E4C" w:rsidP="00497399">
      <w:pPr>
        <w:spacing w:line="480" w:lineRule="auto"/>
      </w:pPr>
      <w:r>
        <w:t>The</w:t>
      </w:r>
      <w:r w:rsidR="000B0FB2">
        <w:t xml:space="preserve"> effort surveys including Borg RPE, Omni RPE and Borg CR10 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0B0FB2">
        <w:t xml:space="preserve">. </w:t>
      </w:r>
    </w:p>
    <w:p w14:paraId="023B68D7" w14:textId="70F96EE5" w:rsidR="00C945DC" w:rsidRDefault="00497399" w:rsidP="00497399">
      <w:pPr>
        <w:pStyle w:val="Heading3"/>
        <w:spacing w:line="480" w:lineRule="auto"/>
      </w:pPr>
      <w:r>
        <w:lastRenderedPageBreak/>
        <w:t xml:space="preserve">2.4 </w:t>
      </w:r>
      <w:r w:rsidR="00C945DC">
        <w:t>Statistical analysis</w:t>
      </w:r>
    </w:p>
    <w:p w14:paraId="75F27546" w14:textId="41960EAB" w:rsidR="002D6306" w:rsidRDefault="00F970D6" w:rsidP="00497399">
      <w:pPr>
        <w:spacing w:line="480" w:lineRule="auto"/>
      </w:pPr>
      <w:r>
        <w:t>For the o</w:t>
      </w:r>
      <w:r w:rsidR="002D6306">
        <w:t>verall effort</w:t>
      </w:r>
      <w:r>
        <w:t xml:space="preserve"> or full body exertion, we calculated </w:t>
      </w:r>
      <w:r w:rsidR="005D3B50">
        <w:t>a</w:t>
      </w:r>
      <w:r w:rsidR="002D6306">
        <w:t xml:space="preserve"> correlation between %HRR and Borg RPE, </w:t>
      </w:r>
      <w:r>
        <w:t xml:space="preserve">and </w:t>
      </w:r>
      <w:r w:rsidR="005D3B50">
        <w:t>a</w:t>
      </w:r>
      <w:r>
        <w:t xml:space="preserve"> </w:t>
      </w:r>
      <w:r w:rsidR="002D6306">
        <w:t>correlation between %HRR and Omni RPE</w:t>
      </w:r>
      <w:r w:rsidR="00D67B70">
        <w:t xml:space="preserve">. </w:t>
      </w:r>
      <w:r>
        <w:t>For the l</w:t>
      </w:r>
      <w:r w:rsidR="002D6306">
        <w:t>ocal discomfort</w:t>
      </w:r>
      <w:r w:rsidR="005D3B50">
        <w:t xml:space="preserve"> or muscle fatigue</w:t>
      </w:r>
      <w:r>
        <w:t xml:space="preserve">, we calculated </w:t>
      </w:r>
      <w:r w:rsidR="005D3B50">
        <w:t xml:space="preserve">a </w:t>
      </w:r>
      <w:r w:rsidR="002D6306">
        <w:t xml:space="preserve">correlation between </w:t>
      </w:r>
      <w:r w:rsidR="00D67B70">
        <w:t>muscle fatigue (</w:t>
      </w:r>
      <w:r w:rsidR="002D6306">
        <w:t>EMG MPF</w:t>
      </w:r>
      <w:r w:rsidR="00D67B70">
        <w:t>)</w:t>
      </w:r>
      <w:r w:rsidR="002D6306">
        <w:t xml:space="preserve"> and Borg CR10</w:t>
      </w:r>
      <w:r w:rsidR="005D3B50">
        <w:t>.</w:t>
      </w:r>
    </w:p>
    <w:p w14:paraId="2D595C03" w14:textId="09430280" w:rsidR="00F970D6" w:rsidRDefault="00F970D6" w:rsidP="00497399">
      <w:pPr>
        <w:spacing w:line="480" w:lineRule="auto"/>
      </w:pPr>
      <w:r>
        <w:t xml:space="preserve">Initially, Pearson’s correlations </w:t>
      </w:r>
      <w:r w:rsidR="00D67B70">
        <w:t>between the subjective and objective measures were calculated. Then we conducted linear regressions to adjust for known confounders; that is, the harvesting method and the time of measurement for the overall exertion, and the harvesting method and the side of trapezius (dominant and non-dominant) for the local discomfort.</w:t>
      </w:r>
    </w:p>
    <w:p w14:paraId="3BA74A67" w14:textId="7CDE3BCB" w:rsidR="00C945DC" w:rsidRDefault="0084013A" w:rsidP="00497399">
      <w:pPr>
        <w:spacing w:line="480" w:lineRule="auto"/>
      </w:pPr>
      <w:r>
        <w:t>As</w:t>
      </w:r>
      <w:r w:rsidR="003F1E3F">
        <w:t xml:space="preserve"> the dataset </w:t>
      </w:r>
      <w:r>
        <w:t>w</w:t>
      </w:r>
      <w:r w:rsidR="005D3B50">
        <w:t>as</w:t>
      </w:r>
      <w:r>
        <w:t xml:space="preserve"> fairly small, that is, </w:t>
      </w:r>
      <w:r w:rsidR="003F1E3F">
        <w:t>24 participants for overall effort and 20 participants for local discomfort due to EMG data lost</w:t>
      </w:r>
      <w:r w:rsidR="005937E8">
        <w:t xml:space="preserve">, we set the </w:t>
      </w:r>
      <w:r>
        <w:t xml:space="preserve">level of statistical </w:t>
      </w:r>
      <w:r w:rsidR="005937E8">
        <w:t>significan</w:t>
      </w:r>
      <w:r>
        <w:t>ce</w:t>
      </w:r>
      <w:r w:rsidR="005937E8">
        <w:t xml:space="preserve"> at 0.90.</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t xml:space="preserve">3. </w:t>
      </w:r>
      <w:r w:rsidR="007F35ED">
        <w:t>Results</w:t>
      </w:r>
    </w:p>
    <w:p w14:paraId="5BD3E7FF" w14:textId="249EB269" w:rsidR="00F5247C" w:rsidRDefault="00497399" w:rsidP="00497399">
      <w:pPr>
        <w:pStyle w:val="Heading3"/>
        <w:spacing w:line="480" w:lineRule="auto"/>
      </w:pPr>
      <w:r>
        <w:t xml:space="preserve">3.1 </w:t>
      </w:r>
      <w:r w:rsidR="00F5247C">
        <w:t>Overall effort: %HRR a</w:t>
      </w:r>
      <w:r w:rsidR="00153E36">
        <w:t>s</w:t>
      </w:r>
      <w:r w:rsidR="00F5247C">
        <w:t xml:space="preserve"> metabolic load, Borg RPE and Omni RPE</w:t>
      </w:r>
    </w:p>
    <w:p w14:paraId="3A148121" w14:textId="30CA3B74" w:rsidR="007C2133" w:rsidRDefault="007C2133" w:rsidP="00497399">
      <w:pPr>
        <w:spacing w:line="480" w:lineRule="auto"/>
      </w:pPr>
      <w:r>
        <w:t xml:space="preserve">Based on the Shapiro-Wilk test, initial %HRR was not normally distributed (p = 0.013). After the %HRR was square-root transformed, the data became normally distributed (p = 0.48). Figure </w:t>
      </w:r>
      <w:r w:rsidR="00F00B20">
        <w:t>2</w:t>
      </w:r>
      <w:r>
        <w:t xml:space="preserve"> shows the histograms and the QQ-plots of data before and after the transformation.</w:t>
      </w:r>
    </w:p>
    <w:p w14:paraId="1E3AB818" w14:textId="1444257A" w:rsidR="00944852" w:rsidRDefault="00F36BE3" w:rsidP="00497399">
      <w:pPr>
        <w:spacing w:line="480" w:lineRule="auto"/>
      </w:pPr>
      <w:r>
        <w:t xml:space="preserve">The metabolic load, i.e. </w:t>
      </w:r>
      <w:r w:rsidR="00944852">
        <w:t>%HRR</w:t>
      </w:r>
      <w:r>
        <w:t xml:space="preserve">, among each group of workers at each time of measurement is shown in Figure </w:t>
      </w:r>
      <w:r w:rsidR="00F00B20">
        <w:t>3</w:t>
      </w:r>
      <w:r>
        <w:t xml:space="preserve">. In general, %HRR was between 0.15 and 0.75 after the participants had worked for 90 minutes (T1). Then the %HRR </w:t>
      </w:r>
      <w:r w:rsidR="00AE20B1">
        <w:t xml:space="preserve">significantly </w:t>
      </w:r>
      <w:r>
        <w:t>dropped</w:t>
      </w:r>
      <w:r w:rsidR="00AE20B1">
        <w:t xml:space="preserve"> after a 30-minute break (T2) and increased again at the end of the work shift (T3)</w:t>
      </w:r>
      <w:r>
        <w:t xml:space="preserve"> </w:t>
      </w:r>
      <w:r w:rsidR="00AE20B1">
        <w:t xml:space="preserve">(p-value &lt; 0.0001). According to Figure </w:t>
      </w:r>
      <w:r w:rsidR="007C2133">
        <w:t>5</w:t>
      </w:r>
      <w:r w:rsidR="00AE20B1">
        <w:t>, the %HRR in the Ladder workers were higher than the %HRR in the Ground and Platform groups at T1 and T3.</w:t>
      </w:r>
    </w:p>
    <w:p w14:paraId="166489A3" w14:textId="65943C58" w:rsidR="00432FA8" w:rsidRPr="00555106" w:rsidRDefault="00555106" w:rsidP="00497399">
      <w:pPr>
        <w:spacing w:line="480" w:lineRule="auto"/>
      </w:pPr>
      <w:r>
        <w:lastRenderedPageBreak/>
        <w:t xml:space="preserve">The increases in </w:t>
      </w:r>
      <w:r w:rsidR="00432FA8" w:rsidRPr="00555106">
        <w:t>Borg</w:t>
      </w:r>
      <w:r w:rsidR="00153E36" w:rsidRPr="00555106">
        <w:t xml:space="preserve"> RPE</w:t>
      </w:r>
      <w:r>
        <w:t xml:space="preserve"> from the beginning of the work shift were greater at the end of the work shift (T3) as compared to the other time (p-value &lt; 0.0001) as shown in Figure </w:t>
      </w:r>
      <w:r w:rsidR="00F00B20">
        <w:t>4</w:t>
      </w:r>
      <w:r>
        <w:t xml:space="preserve">. However, the </w:t>
      </w:r>
      <w:r w:rsidR="001F230A">
        <w:t xml:space="preserve">increases in </w:t>
      </w:r>
      <w:r>
        <w:t>Borg RPE over time were not significantly different across the harvesting methods.</w:t>
      </w:r>
    </w:p>
    <w:p w14:paraId="7722A7D5" w14:textId="49D69324" w:rsidR="00153E36" w:rsidRPr="00555106" w:rsidRDefault="00555106" w:rsidP="00497399">
      <w:pPr>
        <w:spacing w:line="480" w:lineRule="auto"/>
      </w:pPr>
      <w:r>
        <w:t xml:space="preserve">The increases in </w:t>
      </w:r>
      <w:r w:rsidR="00153E36" w:rsidRPr="00555106">
        <w:t>Omni RPE</w:t>
      </w:r>
      <w:r>
        <w:t xml:space="preserve"> from the beginning of the work shift were also greater at the end of the work shift (T3) as compared to the other time (p-value &lt; 0.0001) as shown in Figure </w:t>
      </w:r>
      <w:r w:rsidR="00F00B20">
        <w:t>5</w:t>
      </w:r>
      <w:r>
        <w:t xml:space="preserve">. Moreover, at </w:t>
      </w:r>
      <w:r w:rsidR="001F230A">
        <w:t>T3</w:t>
      </w:r>
      <w:r>
        <w:t xml:space="preserve">, the </w:t>
      </w:r>
      <w:r w:rsidR="001F230A">
        <w:t xml:space="preserve">increases in </w:t>
      </w:r>
      <w:r>
        <w:t xml:space="preserve">Omni RPE </w:t>
      </w:r>
      <w:r w:rsidR="001F230A">
        <w:t>from the beginning of the shift were significantly smaller in the Ground workers than in the Ladder and Platform groups (p-value = 0.05).</w:t>
      </w:r>
    </w:p>
    <w:p w14:paraId="0632C20B" w14:textId="5AA0A8A5" w:rsidR="00F5247C" w:rsidRDefault="00497399" w:rsidP="00497399">
      <w:pPr>
        <w:pStyle w:val="Heading3"/>
        <w:spacing w:line="480" w:lineRule="auto"/>
      </w:pPr>
      <w:r>
        <w:t xml:space="preserve">3.2 </w:t>
      </w:r>
      <w:r w:rsidR="00F5247C">
        <w:t>Association between objective metabolic load and subjective overall effort</w:t>
      </w:r>
    </w:p>
    <w:p w14:paraId="6D8B537A" w14:textId="29F1A154" w:rsidR="00BC3534" w:rsidRDefault="00BC3534" w:rsidP="00497399">
      <w:pPr>
        <w:spacing w:line="480" w:lineRule="auto"/>
      </w:pPr>
      <w:r>
        <w:t>Without adjusting for neither work period (T1, T2 and T3) nor harvesting method (Ground, Ladder and Platform), t</w:t>
      </w:r>
      <w:r w:rsidR="000B0FB2">
        <w:t xml:space="preserve">he correlation coefficient between the %HRR and the Borg RPE </w:t>
      </w:r>
      <w:r>
        <w:t xml:space="preserve">difference </w:t>
      </w:r>
      <w:r w:rsidR="000B0FB2">
        <w:t xml:space="preserve">was 0.152 with the </w:t>
      </w:r>
      <w:r w:rsidR="005406C7">
        <w:t>statistically insignificant</w:t>
      </w:r>
      <w:r>
        <w:t xml:space="preserve"> </w:t>
      </w:r>
      <w:r w:rsidR="000B0FB2">
        <w:t>p-value of 0.</w:t>
      </w:r>
      <w:r>
        <w:t xml:space="preserve">20. Similarly, the correlation coefficient between the %HRR and the Omni RPE difference was 0.169 </w:t>
      </w:r>
      <w:r w:rsidR="005406C7">
        <w:t xml:space="preserve">also with the statistically insignificant </w:t>
      </w:r>
      <w:r>
        <w:t>p-value of 0.16.</w:t>
      </w:r>
    </w:p>
    <w:p w14:paraId="76A48D58" w14:textId="6EE18213" w:rsidR="005406C7" w:rsidRDefault="00BC3534" w:rsidP="00497399">
      <w:pPr>
        <w:spacing w:line="480" w:lineRule="auto"/>
      </w:pPr>
      <w:r>
        <w:t>However, when adjusted for the work period and the harvesting method</w:t>
      </w:r>
      <w:r w:rsidR="005406C7">
        <w:t>, which had significant effect on the %HRR</w:t>
      </w:r>
      <w:r>
        <w:t xml:space="preserve">, the correlation coefficient between the %HRR and the Borg RPE difference </w:t>
      </w:r>
      <w:r w:rsidR="005406C7">
        <w:t>became</w:t>
      </w:r>
      <w:r>
        <w:t xml:space="preserve"> -0.0063 with the p-value of </w:t>
      </w:r>
      <w:r w:rsidR="005406C7">
        <w:t>0.048. In the same way, the correlation coefficient between the %HRR and the Omni RPE difference became -0.0127 with the p-value of 0.027.</w:t>
      </w:r>
    </w:p>
    <w:p w14:paraId="45E541F3" w14:textId="3AADD9CA" w:rsidR="005406C7" w:rsidRDefault="007D6F9E" w:rsidP="00497399">
      <w:pPr>
        <w:spacing w:line="480" w:lineRule="auto"/>
      </w:pPr>
      <w:r>
        <w:t>With 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significant correlation</w:t>
      </w:r>
      <w:r>
        <w:t>s</w:t>
      </w:r>
      <w:r w:rsidR="005406C7">
        <w:t xml:space="preserve"> between the %HRR and </w:t>
      </w:r>
      <w:r>
        <w:t xml:space="preserve">the </w:t>
      </w:r>
      <w:r w:rsidR="005406C7">
        <w:t xml:space="preserve">Borg RPE difference </w:t>
      </w:r>
      <w:r>
        <w:t>were found only</w:t>
      </w:r>
      <w:r w:rsidR="005406C7">
        <w:t xml:space="preserve"> in the Ground and Ladder groups</w:t>
      </w:r>
      <w:r>
        <w:t xml:space="preserve"> (p-values = 0.072 and 0.044, respectively), and a significant correlation between the %HRR and the Omni RPE difference was found only in the Ladder group (p-value = 0.078).</w:t>
      </w:r>
    </w:p>
    <w:p w14:paraId="240E0450" w14:textId="657A1F81" w:rsidR="007D6F9E" w:rsidRDefault="007D6F9E" w:rsidP="00497399">
      <w:pPr>
        <w:spacing w:line="480" w:lineRule="auto"/>
      </w:pPr>
      <w:r>
        <w:lastRenderedPageBreak/>
        <w:t xml:space="preserve">On the other hand, when stratified by the work period, i.e. the time point of measurement, </w:t>
      </w:r>
      <w:r w:rsidR="005937E8">
        <w:t xml:space="preserve">Figures </w:t>
      </w:r>
      <w:r w:rsidR="00F00B20">
        <w:t>6</w:t>
      </w:r>
      <w:r w:rsidR="005937E8">
        <w:t xml:space="preserve"> and </w:t>
      </w:r>
      <w:r w:rsidR="00F00B20">
        <w:t>7</w:t>
      </w:r>
      <w:r w:rsidR="005937E8">
        <w:t xml:space="preserve"> showed the negative correlations between the objective and subjective measures in all time points of measurement. Nevertheless, the </w:t>
      </w:r>
      <w:r>
        <w:t xml:space="preserve">correlations between the %HRR and the Borg RPE difference were found </w:t>
      </w:r>
      <w:r w:rsidR="005937E8">
        <w:t xml:space="preserve">statistically significant only </w:t>
      </w:r>
      <w:r>
        <w:t xml:space="preserve">at T1 and T3 (both p-values were 0.087). Meanwhile, none of the </w:t>
      </w:r>
      <w:r w:rsidR="00566F4E">
        <w:t>correlation coefficients between the %HRR and the Omni RPE were statistically significant.</w:t>
      </w:r>
      <w:r w:rsidR="005937E8">
        <w:t xml:space="preserve"> </w:t>
      </w:r>
      <w:r w:rsidR="00566F4E">
        <w:t>Note that the reason might be due to the fact that stratification reduced the sample size and, consequently, there was not enough power to detect a significant correlation in each group.</w:t>
      </w:r>
      <w:r w:rsidR="005937E8">
        <w:t xml:space="preserve"> </w:t>
      </w:r>
    </w:p>
    <w:p w14:paraId="6EEE51DA" w14:textId="0D237E70" w:rsidR="00F5247C" w:rsidRDefault="00497399" w:rsidP="00497399">
      <w:pPr>
        <w:pStyle w:val="Heading3"/>
        <w:spacing w:line="480" w:lineRule="auto"/>
      </w:pPr>
      <w:r>
        <w:t xml:space="preserve">3.3 </w:t>
      </w:r>
      <w:r w:rsidR="00F5247C">
        <w:t>Local discomfort: EMG MPF as muscle fatigue and Borg CR10</w:t>
      </w:r>
    </w:p>
    <w:p w14:paraId="51CC51B0" w14:textId="1E46E930" w:rsidR="007C2133" w:rsidRDefault="007C2133" w:rsidP="00497399">
      <w:pPr>
        <w:spacing w:line="480" w:lineRule="auto"/>
      </w:pPr>
      <w:r>
        <w:t xml:space="preserve">The EMG MDF in 10-minute windows of all participants had a bi-modal distribution (Figure </w:t>
      </w:r>
      <w:r w:rsidR="00F00B20">
        <w:t>8</w:t>
      </w:r>
      <w:r>
        <w:t>)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xml:space="preserve">) was used for analysis to find correlation between EMG MDF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data could be normally distributed (p-value = 0.059).</w:t>
      </w:r>
    </w:p>
    <w:p w14:paraId="66FECE11" w14:textId="030E8A44"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to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 xml:space="preserve">According to the Kruskal-Wallis </w:t>
      </w:r>
      <w:r>
        <w:lastRenderedPageBreak/>
        <w:t>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26A361BD" w:rsidR="00F5247C" w:rsidRDefault="00497399" w:rsidP="00497399">
      <w:pPr>
        <w:pStyle w:val="Heading3"/>
        <w:spacing w:line="480" w:lineRule="auto"/>
      </w:pPr>
      <w:r>
        <w:t xml:space="preserve">3.4 </w:t>
      </w:r>
      <w:r w:rsidR="00F5247C">
        <w:t>Association between objective muscle fatigue and subjective local discomfort</w:t>
      </w:r>
    </w:p>
    <w:p w14:paraId="1AF295B3" w14:textId="2AC74074"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p>
    <w:p w14:paraId="4030052B" w14:textId="3DEF0E98" w:rsidR="007F35ED" w:rsidRDefault="00497399" w:rsidP="00497399">
      <w:pPr>
        <w:pStyle w:val="Heading2"/>
        <w:spacing w:line="480" w:lineRule="auto"/>
      </w:pPr>
      <w:r w:rsidRPr="00C9424F">
        <w:rPr>
          <w:highlight w:val="yellow"/>
        </w:rPr>
        <w:t xml:space="preserve">4. </w:t>
      </w:r>
      <w:r w:rsidR="007F35ED" w:rsidRPr="00C9424F">
        <w:rPr>
          <w:highlight w:val="yellow"/>
        </w:rPr>
        <w:t>Discussions</w:t>
      </w:r>
    </w:p>
    <w:p w14:paraId="77517D65" w14:textId="65AC8325" w:rsidR="003A4B9E" w:rsidRDefault="003A4B9E" w:rsidP="00F8329F">
      <w:pPr>
        <w:pStyle w:val="Heading3"/>
        <w:spacing w:line="480" w:lineRule="auto"/>
      </w:pPr>
      <w:r>
        <w:t>4.1 Implications from negative or no correlation</w:t>
      </w:r>
    </w:p>
    <w:p w14:paraId="4AC148AC" w14:textId="097F64FA" w:rsidR="00636887" w:rsidRDefault="003F1E3F" w:rsidP="00497399">
      <w:pPr>
        <w:spacing w:line="480" w:lineRule="auto"/>
      </w:pPr>
      <w:r>
        <w:t>There were negative correlations between the objective and subjective measures of overall effort.</w:t>
      </w:r>
      <w:r w:rsidR="00636887">
        <w:t xml:space="preserve"> </w:t>
      </w:r>
    </w:p>
    <w:p w14:paraId="2F504244" w14:textId="413FEF04" w:rsidR="003F1E3F" w:rsidRDefault="003F1E3F" w:rsidP="00497399">
      <w:pPr>
        <w:spacing w:line="480" w:lineRule="auto"/>
      </w:pPr>
      <w:r>
        <w:t>There was no correlation between the objective and subjective measures of local discomfort.</w:t>
      </w:r>
    </w:p>
    <w:p w14:paraId="7862BBD8" w14:textId="2C9B41D8" w:rsidR="00C945DC" w:rsidRDefault="00636887" w:rsidP="00497399">
      <w:pPr>
        <w:spacing w:line="480" w:lineRule="auto"/>
      </w:pPr>
      <w:r>
        <w:t>Despite</w:t>
      </w:r>
      <w:r w:rsidR="003F1E3F">
        <w:t xml:space="preserve"> being</w:t>
      </w:r>
      <w:r>
        <w:t xml:space="preserve"> translated and adapted to the culture, the subjective effort surveys, namely Omni RPE, Borg RPE and Borg CR10, may not be suitable for this population. Therefore, they should not replace the objective direct-measured ergonomic assessment.</w:t>
      </w:r>
    </w:p>
    <w:p w14:paraId="5B39B5E9" w14:textId="34A5F5EB" w:rsidR="009E5669" w:rsidRDefault="003A4B9E" w:rsidP="00F8329F">
      <w:pPr>
        <w:pStyle w:val="Heading3"/>
        <w:spacing w:line="480" w:lineRule="auto"/>
      </w:pPr>
      <w:r>
        <w:t>4.2 Comparisons to previous studies</w:t>
      </w:r>
    </w:p>
    <w:p w14:paraId="16D4D499" w14:textId="74A8CFC8" w:rsidR="007630FC" w:rsidRDefault="00374E7E" w:rsidP="00497399">
      <w:pPr>
        <w:spacing w:line="480" w:lineRule="auto"/>
      </w:pPr>
      <w:r>
        <w:t>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tasks difficulty </w:t>
      </w:r>
      <w:r>
        <w:t>and</w:t>
      </w:r>
      <w:r w:rsidR="009E5669">
        <w:t xml:space="preserve"> discomfort</w:t>
      </w:r>
      <w:r>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On a contrary, Borg CR10 was found to be more sensitive to light load than EMG MPF; that is, in a laboratory study using the EMG MPF of trapezius and Borg CR10 during arm abduction, there was a strong negative correlation between the MPF and the CR10 scores at heavy load while the MPF did not change at low load </w:t>
      </w:r>
      <w:r w:rsidR="00071EDF">
        <w:fldChar w:fldCharType="begin" w:fldLock="1"/>
      </w:r>
      <w:r w:rsidR="00071EDF">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071EDF">
        <w:fldChar w:fldCharType="separate"/>
      </w:r>
      <w:r w:rsidR="00071EDF" w:rsidRPr="00071EDF">
        <w:rPr>
          <w:noProof/>
        </w:rPr>
        <w:t>(Öberg et al., 1994)</w:t>
      </w:r>
      <w:r w:rsidR="00071EDF">
        <w:fldChar w:fldCharType="end"/>
      </w:r>
      <w:r w:rsidR="00071EDF">
        <w:t>.</w:t>
      </w:r>
    </w:p>
    <w:p w14:paraId="0B38215F" w14:textId="3BF30693" w:rsidR="008B3362" w:rsidRDefault="008B3362" w:rsidP="00497399">
      <w:pPr>
        <w:spacing w:line="480" w:lineRule="auto"/>
      </w:pPr>
      <w:r>
        <w:lastRenderedPageBreak/>
        <w:t xml:space="preserve">Subjective ratings should be used with objective measurement. In a previous study, Omni RPE alone was not </w:t>
      </w:r>
      <w:r w:rsidR="000D6A80">
        <w:t xml:space="preserve">distinguishable across </w:t>
      </w:r>
      <w:r>
        <w:t>different in walking and running load</w:t>
      </w:r>
      <w:r w:rsidR="000D6A80">
        <w:t>s</w:t>
      </w:r>
      <w:r>
        <w:t xml:space="preserve"> in children but the oxygen consumption did </w:t>
      </w:r>
      <w:r>
        <w:fldChar w:fldCharType="begin" w:fldLock="1"/>
      </w:r>
      <w:r w:rsidR="007B4199">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t xml:space="preserve">4.3 </w:t>
      </w:r>
      <w:r w:rsidR="00F8329F">
        <w:t>Study limitations</w:t>
      </w:r>
    </w:p>
    <w:p w14:paraId="00B81526" w14:textId="5D03A1F5" w:rsidR="003A4B9E" w:rsidRDefault="003A4B9E" w:rsidP="00497399">
      <w:pPr>
        <w:spacing w:line="480" w:lineRule="auto"/>
      </w:pPr>
    </w:p>
    <w:p w14:paraId="2DC05812" w14:textId="77777777" w:rsidR="009412F3" w:rsidRDefault="009412F3" w:rsidP="009412F3">
      <w:pPr>
        <w:spacing w:line="480" w:lineRule="auto"/>
      </w:pPr>
    </w:p>
    <w:p w14:paraId="46FF7D2F" w14:textId="6CC0D225" w:rsidR="009412F3" w:rsidRDefault="009412F3" w:rsidP="009412F3">
      <w:pPr>
        <w:pStyle w:val="Heading3"/>
        <w:spacing w:line="480" w:lineRule="auto"/>
      </w:pPr>
      <w:r>
        <w:t>4.</w:t>
      </w:r>
      <w:r>
        <w:t>4</w:t>
      </w:r>
      <w:r>
        <w:t xml:space="preserve"> </w:t>
      </w:r>
      <w:r>
        <w:t>Potential applications in other industries</w:t>
      </w:r>
    </w:p>
    <w:p w14:paraId="2303DC3A" w14:textId="4655A1FD" w:rsidR="005E2A98" w:rsidRDefault="005E2A98" w:rsidP="00497399">
      <w:pPr>
        <w:spacing w:line="480" w:lineRule="auto"/>
      </w:pPr>
      <w:r>
        <w:t>Other industries where work occurs outdoor or in a harsh environment…</w:t>
      </w:r>
    </w:p>
    <w:p w14:paraId="6F6917BB" w14:textId="095B97E4" w:rsidR="009412F3" w:rsidRDefault="009412F3" w:rsidP="00497399">
      <w:pPr>
        <w:spacing w:line="480" w:lineRule="auto"/>
      </w:pPr>
      <w:r>
        <w:t xml:space="preserve">In construction, </w:t>
      </w:r>
      <w:r w:rsidR="00754C3A">
        <w:t xml:space="preserve">EMG-based muscle fatigue assessment in both time and frequency domains was already proven feasible </w:t>
      </w:r>
      <w:r w:rsidR="00754C3A">
        <w:fldChar w:fldCharType="begin" w:fldLock="1"/>
      </w:r>
      <w:r w:rsidR="00754C3A">
        <w:instrText>ADDIN CSL_CITATION {"citationItems":[{"id":"ITEM-1","itemData":{"DOI":"10.1007/978-3-030-00220-6_22","author":[{"dropping-particle":"","family":"Jebelli","given":"Houtan","non-dropping-particle":"","parse-names":false,"suffix":""},{"dropping-particle":"","family":"Lee","given":"SangHyun","non-dropping-particle":"","parse-names":false,"suffix":""}],"container-title":"Advances in Informatics and Computing in Civil and Construction Engineering","id":"ITEM-1","issued":{"date-parts":[["2019"]]},"page":"181-187","publisher":"Springer International Publishing","publisher-place":"Cham","title":"Feasibility of Wearable Electromyography (EMG) to Assess Construction Workers’ Muscle Fatigue","type":"chapter"},"uris":["http://www.mendeley.com/documents/?uuid=bdc29193-32ab-424a-9108-36361b31c556"]}],"mendeley":{"formattedCitation":"(Jebelli &amp; Lee, 2019)","plainTextFormattedCitation":"(Jebelli &amp; Lee, 2019)"},"properties":{"noteIndex":0},"schema":"https://github.com/citation-style-language/schema/raw/master/csl-citation.json"}</w:instrText>
      </w:r>
      <w:r w:rsidR="00754C3A">
        <w:fldChar w:fldCharType="separate"/>
      </w:r>
      <w:r w:rsidR="00754C3A" w:rsidRPr="00754C3A">
        <w:rPr>
          <w:noProof/>
        </w:rPr>
        <w:t>(Jebelli &amp; Lee, 2019)</w:t>
      </w:r>
      <w:r w:rsidR="00754C3A">
        <w:fldChar w:fldCharType="end"/>
      </w:r>
      <w:r w:rsidR="00754C3A">
        <w:t xml:space="preserve">. Moreover, </w:t>
      </w:r>
      <w:bookmarkStart w:id="0" w:name="_GoBack"/>
      <w:bookmarkEnd w:id="0"/>
      <w:r>
        <w:t xml:space="preserve">wearable EMG and IMU was used in assessing scaffold building activity </w:t>
      </w:r>
      <w:r>
        <w:fldChar w:fldCharType="begin" w:fldLock="1"/>
      </w:r>
      <w:r w:rsidR="005E2A98">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fldChar w:fldCharType="separate"/>
      </w:r>
      <w:r w:rsidRPr="009412F3">
        <w:rPr>
          <w:noProof/>
        </w:rPr>
        <w:t>(Bangaru et al., 2021)</w:t>
      </w:r>
      <w:r>
        <w:fldChar w:fldCharType="end"/>
      </w:r>
      <w:r>
        <w:t>.</w:t>
      </w:r>
    </w:p>
    <w:p w14:paraId="143D8797" w14:textId="6969D2B1" w:rsidR="005E2A98" w:rsidRDefault="005E2A98" w:rsidP="00497399">
      <w:pPr>
        <w:spacing w:line="480" w:lineRule="auto"/>
      </w:pPr>
      <w:r>
        <w:t xml:space="preserve">In forestry, surface EMG was also used for measuring muscle activity at trapezius of machine operators </w:t>
      </w:r>
      <w:r w:rsidR="00740C43">
        <w:t xml:space="preserve">but no significant patterns was found among the small number of participants </w:t>
      </w:r>
      <w:r>
        <w:fldChar w:fldCharType="begin" w:fldLock="1"/>
      </w:r>
      <w:r w:rsidR="00754C3A">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fldChar w:fldCharType="separate"/>
      </w:r>
      <w:r w:rsidRPr="005E2A98">
        <w:rPr>
          <w:noProof/>
        </w:rPr>
        <w:t>(Østensvik et al., 2008)</w:t>
      </w:r>
      <w:r>
        <w:fldChar w:fldCharType="end"/>
      </w:r>
      <w:r>
        <w:t>.</w:t>
      </w:r>
    </w:p>
    <w:p w14:paraId="08266489" w14:textId="77777777" w:rsidR="009412F3" w:rsidRDefault="009412F3" w:rsidP="00497399">
      <w:pPr>
        <w:spacing w:line="480" w:lineRule="auto"/>
      </w:pPr>
    </w:p>
    <w:p w14:paraId="2C98ADDF" w14:textId="5B8E4F66" w:rsidR="00374E7E" w:rsidRDefault="00374E7E" w:rsidP="00374E7E">
      <w:pPr>
        <w:pStyle w:val="Heading2"/>
        <w:spacing w:line="480" w:lineRule="auto"/>
      </w:pPr>
      <w:r w:rsidRPr="0005742A">
        <w:rPr>
          <w:highlight w:val="yellow"/>
        </w:rPr>
        <w:t>5. Conclusion</w:t>
      </w:r>
      <w:r>
        <w:t xml:space="preserve"> </w:t>
      </w:r>
    </w:p>
    <w:p w14:paraId="29A49F9F" w14:textId="7BFDFF1F" w:rsidR="009C7583" w:rsidRDefault="0064052E" w:rsidP="00497399">
      <w:pPr>
        <w:spacing w:line="480" w:lineRule="auto"/>
      </w:pPr>
      <w:r>
        <w:t>T</w:t>
      </w:r>
      <w:r w:rsidR="00374E7E">
        <w:t>est</w:t>
      </w:r>
    </w:p>
    <w:p w14:paraId="5A667111" w14:textId="77777777" w:rsidR="0064052E" w:rsidRDefault="0064052E" w:rsidP="00497399">
      <w:pPr>
        <w:spacing w:line="480" w:lineRule="auto"/>
      </w:pPr>
    </w:p>
    <w:p w14:paraId="42BAB8CB" w14:textId="38002430" w:rsidR="009C7583" w:rsidRDefault="009C7583" w:rsidP="00A44D59">
      <w:pPr>
        <w:pStyle w:val="Heading2"/>
        <w:spacing w:line="480" w:lineRule="auto"/>
      </w:pPr>
      <w:r>
        <w:t>Reference</w:t>
      </w:r>
    </w:p>
    <w:p w14:paraId="2925287E" w14:textId="2DCE46EE" w:rsidR="00754C3A" w:rsidRPr="00754C3A" w:rsidRDefault="009E5669" w:rsidP="00754C3A">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754C3A" w:rsidRPr="00754C3A">
        <w:rPr>
          <w:rFonts w:ascii="Calibri" w:hAnsi="Calibri" w:cs="Calibri"/>
          <w:noProof/>
          <w:szCs w:val="24"/>
        </w:rPr>
        <w:t xml:space="preserve">Alka, S., U., S. G., Rajesh, S., &amp; Dinesh, P. (2014). Ergonomic study of farm women during wheat harvesting by improved sickle. </w:t>
      </w:r>
      <w:r w:rsidR="00754C3A" w:rsidRPr="00754C3A">
        <w:rPr>
          <w:rFonts w:ascii="Calibri" w:hAnsi="Calibri" w:cs="Calibri"/>
          <w:i/>
          <w:iCs/>
          <w:noProof/>
          <w:szCs w:val="24"/>
        </w:rPr>
        <w:t>African Journal of Agricultural Research</w:t>
      </w:r>
      <w:r w:rsidR="00754C3A" w:rsidRPr="00754C3A">
        <w:rPr>
          <w:rFonts w:ascii="Calibri" w:hAnsi="Calibri" w:cs="Calibri"/>
          <w:noProof/>
          <w:szCs w:val="24"/>
        </w:rPr>
        <w:t xml:space="preserve">, </w:t>
      </w:r>
      <w:r w:rsidR="00754C3A" w:rsidRPr="00754C3A">
        <w:rPr>
          <w:rFonts w:ascii="Calibri" w:hAnsi="Calibri" w:cs="Calibri"/>
          <w:i/>
          <w:iCs/>
          <w:noProof/>
          <w:szCs w:val="24"/>
        </w:rPr>
        <w:t>9</w:t>
      </w:r>
      <w:r w:rsidR="00754C3A" w:rsidRPr="00754C3A">
        <w:rPr>
          <w:rFonts w:ascii="Calibri" w:hAnsi="Calibri" w:cs="Calibri"/>
          <w:noProof/>
          <w:szCs w:val="24"/>
        </w:rPr>
        <w:t>(18), 1386–1390. https://doi.org/10.5897/AJAR2013.7956</w:t>
      </w:r>
    </w:p>
    <w:p w14:paraId="118F244C"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Bangaru, S. S., Wang, C., Busam, S. A., &amp; Aghazadeh, F. (2021). ANN-based automated scaffold builder </w:t>
      </w:r>
      <w:r w:rsidRPr="00754C3A">
        <w:rPr>
          <w:rFonts w:ascii="Calibri" w:hAnsi="Calibri" w:cs="Calibri"/>
          <w:noProof/>
          <w:szCs w:val="24"/>
        </w:rPr>
        <w:lastRenderedPageBreak/>
        <w:t xml:space="preserve">activity recognition through wearable EMG and IMU sensors. </w:t>
      </w:r>
      <w:r w:rsidRPr="00754C3A">
        <w:rPr>
          <w:rFonts w:ascii="Calibri" w:hAnsi="Calibri" w:cs="Calibri"/>
          <w:i/>
          <w:iCs/>
          <w:noProof/>
          <w:szCs w:val="24"/>
        </w:rPr>
        <w:t>Automation in Construction</w:t>
      </w:r>
      <w:r w:rsidRPr="00754C3A">
        <w:rPr>
          <w:rFonts w:ascii="Calibri" w:hAnsi="Calibri" w:cs="Calibri"/>
          <w:noProof/>
          <w:szCs w:val="24"/>
        </w:rPr>
        <w:t xml:space="preserve">, </w:t>
      </w:r>
      <w:r w:rsidRPr="00754C3A">
        <w:rPr>
          <w:rFonts w:ascii="Calibri" w:hAnsi="Calibri" w:cs="Calibri"/>
          <w:i/>
          <w:iCs/>
          <w:noProof/>
          <w:szCs w:val="24"/>
        </w:rPr>
        <w:t>126</w:t>
      </w:r>
      <w:r w:rsidRPr="00754C3A">
        <w:rPr>
          <w:rFonts w:ascii="Calibri" w:hAnsi="Calibri" w:cs="Calibri"/>
          <w:noProof/>
          <w:szCs w:val="24"/>
        </w:rPr>
        <w:t>, 103653. https://doi.org/10.1016/j.autcon.2021.103653</w:t>
      </w:r>
    </w:p>
    <w:p w14:paraId="3B7025C4"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Bedny, G. Z., Karwowski, W., &amp; Seglin, M. H. (2001). A Heart Rate Evaluation Approach to Determine Cost-Effectiveness an Ergonomics Intervention. </w:t>
      </w:r>
      <w:r w:rsidRPr="00754C3A">
        <w:rPr>
          <w:rFonts w:ascii="Calibri" w:hAnsi="Calibri" w:cs="Calibri"/>
          <w:i/>
          <w:iCs/>
          <w:noProof/>
          <w:szCs w:val="24"/>
        </w:rPr>
        <w:t>International Journal of Occupational Safety and Ergonomics</w:t>
      </w:r>
      <w:r w:rsidRPr="00754C3A">
        <w:rPr>
          <w:rFonts w:ascii="Calibri" w:hAnsi="Calibri" w:cs="Calibri"/>
          <w:noProof/>
          <w:szCs w:val="24"/>
        </w:rPr>
        <w:t xml:space="preserve">, </w:t>
      </w:r>
      <w:r w:rsidRPr="00754C3A">
        <w:rPr>
          <w:rFonts w:ascii="Calibri" w:hAnsi="Calibri" w:cs="Calibri"/>
          <w:i/>
          <w:iCs/>
          <w:noProof/>
          <w:szCs w:val="24"/>
        </w:rPr>
        <w:t>7</w:t>
      </w:r>
      <w:r w:rsidRPr="00754C3A">
        <w:rPr>
          <w:rFonts w:ascii="Calibri" w:hAnsi="Calibri" w:cs="Calibri"/>
          <w:noProof/>
          <w:szCs w:val="24"/>
        </w:rPr>
        <w:t>(2), 121–133. https://doi.org/10.1080/10803548.2001.11076481</w:t>
      </w:r>
    </w:p>
    <w:p w14:paraId="5865A5D8"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Borg, G. (1970). Perceived exertion as an indicator of somatic stress. </w:t>
      </w:r>
      <w:r w:rsidRPr="00754C3A">
        <w:rPr>
          <w:rFonts w:ascii="Calibri" w:hAnsi="Calibri" w:cs="Calibri"/>
          <w:i/>
          <w:iCs/>
          <w:noProof/>
          <w:szCs w:val="24"/>
        </w:rPr>
        <w:t>Scandinavian Journal of Rehabilitation Medicine</w:t>
      </w:r>
      <w:r w:rsidRPr="00754C3A">
        <w:rPr>
          <w:rFonts w:ascii="Calibri" w:hAnsi="Calibri" w:cs="Calibri"/>
          <w:noProof/>
          <w:szCs w:val="24"/>
        </w:rPr>
        <w:t xml:space="preserve">, </w:t>
      </w:r>
      <w:r w:rsidRPr="00754C3A">
        <w:rPr>
          <w:rFonts w:ascii="Calibri" w:hAnsi="Calibri" w:cs="Calibri"/>
          <w:i/>
          <w:iCs/>
          <w:noProof/>
          <w:szCs w:val="24"/>
        </w:rPr>
        <w:t>2</w:t>
      </w:r>
      <w:r w:rsidRPr="00754C3A">
        <w:rPr>
          <w:rFonts w:ascii="Calibri" w:hAnsi="Calibri" w:cs="Calibri"/>
          <w:noProof/>
          <w:szCs w:val="24"/>
        </w:rPr>
        <w:t>, 92–98. https://doi.org/S/N</w:t>
      </w:r>
    </w:p>
    <w:p w14:paraId="4E9840E9"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Borg, G. A. (1982). Psychophysical bases of perceived exertion. </w:t>
      </w:r>
      <w:r w:rsidRPr="00754C3A">
        <w:rPr>
          <w:rFonts w:ascii="Calibri" w:hAnsi="Calibri" w:cs="Calibri"/>
          <w:i/>
          <w:iCs/>
          <w:noProof/>
          <w:szCs w:val="24"/>
        </w:rPr>
        <w:t>Medicine and Science in Sports and Exercise</w:t>
      </w:r>
      <w:r w:rsidRPr="00754C3A">
        <w:rPr>
          <w:rFonts w:ascii="Calibri" w:hAnsi="Calibri" w:cs="Calibri"/>
          <w:noProof/>
          <w:szCs w:val="24"/>
        </w:rPr>
        <w:t xml:space="preserve">, </w:t>
      </w:r>
      <w:r w:rsidRPr="00754C3A">
        <w:rPr>
          <w:rFonts w:ascii="Calibri" w:hAnsi="Calibri" w:cs="Calibri"/>
          <w:i/>
          <w:iCs/>
          <w:noProof/>
          <w:szCs w:val="24"/>
        </w:rPr>
        <w:t>14</w:t>
      </w:r>
      <w:r w:rsidRPr="00754C3A">
        <w:rPr>
          <w:rFonts w:ascii="Calibri" w:hAnsi="Calibri" w:cs="Calibri"/>
          <w:noProof/>
          <w:szCs w:val="24"/>
        </w:rPr>
        <w:t>, 377–381. https://doi.org/10.1249/00005768-198205000-00012</w:t>
      </w:r>
    </w:p>
    <w:p w14:paraId="41FF04A2"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Caballero, Y., Ando, T. J., Nakae, S., Usui, C., Aoyama, T., Nakanishi, M., Nagayoshi, S., Fujiwara, Y., &amp; Tanaka, S. (2019). Simple Prediction of Metabolic Equivalents of Daily Activities Using Heart Rate Monitor without Calibration of Individuals. </w:t>
      </w:r>
      <w:r w:rsidRPr="00754C3A">
        <w:rPr>
          <w:rFonts w:ascii="Calibri" w:hAnsi="Calibri" w:cs="Calibri"/>
          <w:i/>
          <w:iCs/>
          <w:noProof/>
          <w:szCs w:val="24"/>
        </w:rPr>
        <w:t>International Journal of Environmental Research and Public Health</w:t>
      </w:r>
      <w:r w:rsidRPr="00754C3A">
        <w:rPr>
          <w:rFonts w:ascii="Calibri" w:hAnsi="Calibri" w:cs="Calibri"/>
          <w:noProof/>
          <w:szCs w:val="24"/>
        </w:rPr>
        <w:t xml:space="preserve">, </w:t>
      </w:r>
      <w:r w:rsidRPr="00754C3A">
        <w:rPr>
          <w:rFonts w:ascii="Calibri" w:hAnsi="Calibri" w:cs="Calibri"/>
          <w:i/>
          <w:iCs/>
          <w:noProof/>
          <w:szCs w:val="24"/>
        </w:rPr>
        <w:t>17</w:t>
      </w:r>
      <w:r w:rsidRPr="00754C3A">
        <w:rPr>
          <w:rFonts w:ascii="Calibri" w:hAnsi="Calibri" w:cs="Calibri"/>
          <w:noProof/>
          <w:szCs w:val="24"/>
        </w:rPr>
        <w:t>(1), 216. https://doi.org/10.3390/ijerph17010216</w:t>
      </w:r>
    </w:p>
    <w:p w14:paraId="6F619A75"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Cabral, L. L., Nakamura, F. Y., Stefanello, J. M. F., Pessoa, L. C. V., Smirmaul, B. P. C., &amp; Pereira, G. (2020). Initial Validity and Reliability of the Portuguese Borg Rating of Perceived Exertion 6-20 Scale. </w:t>
      </w:r>
      <w:r w:rsidRPr="00754C3A">
        <w:rPr>
          <w:rFonts w:ascii="Calibri" w:hAnsi="Calibri" w:cs="Calibri"/>
          <w:i/>
          <w:iCs/>
          <w:noProof/>
          <w:szCs w:val="24"/>
        </w:rPr>
        <w:t>Measurement in Physical Education and Exercise Science</w:t>
      </w:r>
      <w:r w:rsidRPr="00754C3A">
        <w:rPr>
          <w:rFonts w:ascii="Calibri" w:hAnsi="Calibri" w:cs="Calibri"/>
          <w:noProof/>
          <w:szCs w:val="24"/>
        </w:rPr>
        <w:t xml:space="preserve">, </w:t>
      </w:r>
      <w:r w:rsidRPr="00754C3A">
        <w:rPr>
          <w:rFonts w:ascii="Calibri" w:hAnsi="Calibri" w:cs="Calibri"/>
          <w:i/>
          <w:iCs/>
          <w:noProof/>
          <w:szCs w:val="24"/>
        </w:rPr>
        <w:t>24</w:t>
      </w:r>
      <w:r w:rsidRPr="00754C3A">
        <w:rPr>
          <w:rFonts w:ascii="Calibri" w:hAnsi="Calibri" w:cs="Calibri"/>
          <w:noProof/>
          <w:szCs w:val="24"/>
        </w:rPr>
        <w:t>(2), 103–114. https://doi.org/10.1080/1091367X.2019.1710709</w:t>
      </w:r>
    </w:p>
    <w:p w14:paraId="0E6F7205"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Cristi-Montero, C. (2016). Considerations regarding the use of metabolic equivalents when prescribing exercise for health: preventive medicine in practice. </w:t>
      </w:r>
      <w:r w:rsidRPr="00754C3A">
        <w:rPr>
          <w:rFonts w:ascii="Calibri" w:hAnsi="Calibri" w:cs="Calibri"/>
          <w:i/>
          <w:iCs/>
          <w:noProof/>
          <w:szCs w:val="24"/>
        </w:rPr>
        <w:t>The Physician and Sportsmedicine</w:t>
      </w:r>
      <w:r w:rsidRPr="00754C3A">
        <w:rPr>
          <w:rFonts w:ascii="Calibri" w:hAnsi="Calibri" w:cs="Calibri"/>
          <w:noProof/>
          <w:szCs w:val="24"/>
        </w:rPr>
        <w:t xml:space="preserve">, </w:t>
      </w:r>
      <w:r w:rsidRPr="00754C3A">
        <w:rPr>
          <w:rFonts w:ascii="Calibri" w:hAnsi="Calibri" w:cs="Calibri"/>
          <w:i/>
          <w:iCs/>
          <w:noProof/>
          <w:szCs w:val="24"/>
        </w:rPr>
        <w:t>44</w:t>
      </w:r>
      <w:r w:rsidRPr="00754C3A">
        <w:rPr>
          <w:rFonts w:ascii="Calibri" w:hAnsi="Calibri" w:cs="Calibri"/>
          <w:noProof/>
          <w:szCs w:val="24"/>
        </w:rPr>
        <w:t>(2), 109–111. https://doi.org/10.1080/00913847.2016.1158624</w:t>
      </w:r>
    </w:p>
    <w:p w14:paraId="6475D280"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Cunha, F. A. da, Farinatti, P. de T. V., &amp; Midgley, A. W. (2011). Methodological and practical application issues in exercise prescription using the heart rate reserve and oxygen uptake reserve methods. </w:t>
      </w:r>
      <w:r w:rsidRPr="00754C3A">
        <w:rPr>
          <w:rFonts w:ascii="Calibri" w:hAnsi="Calibri" w:cs="Calibri"/>
          <w:i/>
          <w:iCs/>
          <w:noProof/>
          <w:szCs w:val="24"/>
        </w:rPr>
        <w:lastRenderedPageBreak/>
        <w:t>Journal of Science and Medicine in Sport</w:t>
      </w:r>
      <w:r w:rsidRPr="00754C3A">
        <w:rPr>
          <w:rFonts w:ascii="Calibri" w:hAnsi="Calibri" w:cs="Calibri"/>
          <w:noProof/>
          <w:szCs w:val="24"/>
        </w:rPr>
        <w:t xml:space="preserve">, </w:t>
      </w:r>
      <w:r w:rsidRPr="00754C3A">
        <w:rPr>
          <w:rFonts w:ascii="Calibri" w:hAnsi="Calibri" w:cs="Calibri"/>
          <w:i/>
          <w:iCs/>
          <w:noProof/>
          <w:szCs w:val="24"/>
        </w:rPr>
        <w:t>14</w:t>
      </w:r>
      <w:r w:rsidRPr="00754C3A">
        <w:rPr>
          <w:rFonts w:ascii="Calibri" w:hAnsi="Calibri" w:cs="Calibri"/>
          <w:noProof/>
          <w:szCs w:val="24"/>
        </w:rPr>
        <w:t>(1), 46–57. https://doi.org/10.1016/j.jsams.2010.07.008</w:t>
      </w:r>
    </w:p>
    <w:p w14:paraId="17196A8B"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Das, B., Ghosh, T., &amp; Gangopadhyay, S. (2013). Child Work in Agriculture in West Bengal, India: Assessment of Musculoskeletal Disorders and Occupational Health Problems. </w:t>
      </w:r>
      <w:r w:rsidRPr="00754C3A">
        <w:rPr>
          <w:rFonts w:ascii="Calibri" w:hAnsi="Calibri" w:cs="Calibri"/>
          <w:i/>
          <w:iCs/>
          <w:noProof/>
          <w:szCs w:val="24"/>
        </w:rPr>
        <w:t>Journal of Occupational Health</w:t>
      </w:r>
      <w:r w:rsidRPr="00754C3A">
        <w:rPr>
          <w:rFonts w:ascii="Calibri" w:hAnsi="Calibri" w:cs="Calibri"/>
          <w:noProof/>
          <w:szCs w:val="24"/>
        </w:rPr>
        <w:t xml:space="preserve">, </w:t>
      </w:r>
      <w:r w:rsidRPr="00754C3A">
        <w:rPr>
          <w:rFonts w:ascii="Calibri" w:hAnsi="Calibri" w:cs="Calibri"/>
          <w:i/>
          <w:iCs/>
          <w:noProof/>
          <w:szCs w:val="24"/>
        </w:rPr>
        <w:t>55</w:t>
      </w:r>
      <w:r w:rsidRPr="00754C3A">
        <w:rPr>
          <w:rFonts w:ascii="Calibri" w:hAnsi="Calibri" w:cs="Calibri"/>
          <w:noProof/>
          <w:szCs w:val="24"/>
        </w:rPr>
        <w:t>(4), 244–258. https://doi.org/10.1539/joh.12-0185-OA</w:t>
      </w:r>
    </w:p>
    <w:p w14:paraId="45191B81"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Dedering, Å., Németh, G., &amp; Harms-Ringdahl, K. (1999). Correlation between electromyographic spectral changes and subjective assessment of lumbar muscle fatigue in subjects without pain from the lower back. </w:t>
      </w:r>
      <w:r w:rsidRPr="00754C3A">
        <w:rPr>
          <w:rFonts w:ascii="Calibri" w:hAnsi="Calibri" w:cs="Calibri"/>
          <w:i/>
          <w:iCs/>
          <w:noProof/>
          <w:szCs w:val="24"/>
        </w:rPr>
        <w:t>Clinical Biomechanics</w:t>
      </w:r>
      <w:r w:rsidRPr="00754C3A">
        <w:rPr>
          <w:rFonts w:ascii="Calibri" w:hAnsi="Calibri" w:cs="Calibri"/>
          <w:noProof/>
          <w:szCs w:val="24"/>
        </w:rPr>
        <w:t xml:space="preserve">, </w:t>
      </w:r>
      <w:r w:rsidRPr="00754C3A">
        <w:rPr>
          <w:rFonts w:ascii="Calibri" w:hAnsi="Calibri" w:cs="Calibri"/>
          <w:i/>
          <w:iCs/>
          <w:noProof/>
          <w:szCs w:val="24"/>
        </w:rPr>
        <w:t>14</w:t>
      </w:r>
      <w:r w:rsidRPr="00754C3A">
        <w:rPr>
          <w:rFonts w:ascii="Calibri" w:hAnsi="Calibri" w:cs="Calibri"/>
          <w:noProof/>
          <w:szCs w:val="24"/>
        </w:rPr>
        <w:t>(2), 103–111. https://doi.org/10.1016/S0268-0033(98)00053-9</w:t>
      </w:r>
    </w:p>
    <w:p w14:paraId="6F4108DD"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Dewi, N. S., &amp; Komatsuzaki, M. (2018). On-body personal assist suit for commercial farming: Effect on heart rate, EMG, trunk movements, and user acceptance during digging. </w:t>
      </w:r>
      <w:r w:rsidRPr="00754C3A">
        <w:rPr>
          <w:rFonts w:ascii="Calibri" w:hAnsi="Calibri" w:cs="Calibri"/>
          <w:i/>
          <w:iCs/>
          <w:noProof/>
          <w:szCs w:val="24"/>
        </w:rPr>
        <w:t>International Journal of Industrial Ergonomics</w:t>
      </w:r>
      <w:r w:rsidRPr="00754C3A">
        <w:rPr>
          <w:rFonts w:ascii="Calibri" w:hAnsi="Calibri" w:cs="Calibri"/>
          <w:noProof/>
          <w:szCs w:val="24"/>
        </w:rPr>
        <w:t xml:space="preserve">, </w:t>
      </w:r>
      <w:r w:rsidRPr="00754C3A">
        <w:rPr>
          <w:rFonts w:ascii="Calibri" w:hAnsi="Calibri" w:cs="Calibri"/>
          <w:i/>
          <w:iCs/>
          <w:noProof/>
          <w:szCs w:val="24"/>
        </w:rPr>
        <w:t>68</w:t>
      </w:r>
      <w:r w:rsidRPr="00754C3A">
        <w:rPr>
          <w:rFonts w:ascii="Calibri" w:hAnsi="Calibri" w:cs="Calibri"/>
          <w:noProof/>
          <w:szCs w:val="24"/>
        </w:rPr>
        <w:t>, 290–296. https://doi.org/10.1016/j.ergon.2018.08.013</w:t>
      </w:r>
    </w:p>
    <w:p w14:paraId="2CFE00CB"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Douphrate, D. I., Fethke, N. B., Nonnenmann, M. W., Rodriguez, A., Hagevoort, R., &amp; Gimeno Ruiz de Porras, D. (2017). Full-shift and task-specific upper extremity muscle activity among US large-herd dairy parlour workers. </w:t>
      </w:r>
      <w:r w:rsidRPr="00754C3A">
        <w:rPr>
          <w:rFonts w:ascii="Calibri" w:hAnsi="Calibri" w:cs="Calibri"/>
          <w:i/>
          <w:iCs/>
          <w:noProof/>
          <w:szCs w:val="24"/>
        </w:rPr>
        <w:t>Ergonomics</w:t>
      </w:r>
      <w:r w:rsidRPr="00754C3A">
        <w:rPr>
          <w:rFonts w:ascii="Calibri" w:hAnsi="Calibri" w:cs="Calibri"/>
          <w:noProof/>
          <w:szCs w:val="24"/>
        </w:rPr>
        <w:t>. https://doi.org/10.1080/00140139.2016.1262464</w:t>
      </w:r>
    </w:p>
    <w:p w14:paraId="277144FD"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Evans, S. A., James, D. A., Rowlands, D., &amp; Lee, J. B. (2022). Impact of Centre-of-Mass Acceleration on Perceived Exertion, the Metabolic Equivalent and Heart Rate Reserve in Triathlete Spin Cycling: A Pilot Study. </w:t>
      </w:r>
      <w:r w:rsidRPr="00754C3A">
        <w:rPr>
          <w:rFonts w:ascii="Calibri" w:hAnsi="Calibri" w:cs="Calibri"/>
          <w:i/>
          <w:iCs/>
          <w:noProof/>
          <w:szCs w:val="24"/>
        </w:rPr>
        <w:t>Journal of Human Kinetics</w:t>
      </w:r>
      <w:r w:rsidRPr="00754C3A">
        <w:rPr>
          <w:rFonts w:ascii="Calibri" w:hAnsi="Calibri" w:cs="Calibri"/>
          <w:noProof/>
          <w:szCs w:val="24"/>
        </w:rPr>
        <w:t xml:space="preserve">, </w:t>
      </w:r>
      <w:r w:rsidRPr="00754C3A">
        <w:rPr>
          <w:rFonts w:ascii="Calibri" w:hAnsi="Calibri" w:cs="Calibri"/>
          <w:i/>
          <w:iCs/>
          <w:noProof/>
          <w:szCs w:val="24"/>
        </w:rPr>
        <w:t>81</w:t>
      </w:r>
      <w:r w:rsidRPr="00754C3A">
        <w:rPr>
          <w:rFonts w:ascii="Calibri" w:hAnsi="Calibri" w:cs="Calibri"/>
          <w:noProof/>
          <w:szCs w:val="24"/>
        </w:rPr>
        <w:t>(1), 41–52. https://doi.org/10.2478/hukin-2022-0004</w:t>
      </w:r>
    </w:p>
    <w:p w14:paraId="3F705E33"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Fethke, N. B., Schall, M. C., Chen, H., Branch, C. A., &amp; Merlino, L. A. (2020). Biomechanical factors during common agricultural activities: Results of on-farm exposure assessments using direct measurement methods. </w:t>
      </w:r>
      <w:r w:rsidRPr="00754C3A">
        <w:rPr>
          <w:rFonts w:ascii="Calibri" w:hAnsi="Calibri" w:cs="Calibri"/>
          <w:i/>
          <w:iCs/>
          <w:noProof/>
          <w:szCs w:val="24"/>
        </w:rPr>
        <w:t>Journal of Occupational and Environmental Hygiene</w:t>
      </w:r>
      <w:r w:rsidRPr="00754C3A">
        <w:rPr>
          <w:rFonts w:ascii="Calibri" w:hAnsi="Calibri" w:cs="Calibri"/>
          <w:noProof/>
          <w:szCs w:val="24"/>
        </w:rPr>
        <w:t xml:space="preserve">, </w:t>
      </w:r>
      <w:r w:rsidRPr="00754C3A">
        <w:rPr>
          <w:rFonts w:ascii="Calibri" w:hAnsi="Calibri" w:cs="Calibri"/>
          <w:i/>
          <w:iCs/>
          <w:noProof/>
          <w:szCs w:val="24"/>
        </w:rPr>
        <w:t>17</w:t>
      </w:r>
      <w:r w:rsidRPr="00754C3A">
        <w:rPr>
          <w:rFonts w:ascii="Calibri" w:hAnsi="Calibri" w:cs="Calibri"/>
          <w:noProof/>
          <w:szCs w:val="24"/>
        </w:rPr>
        <w:t>(2–3), 85–96. https://doi.org/10.1080/15459624.2020.1717502</w:t>
      </w:r>
    </w:p>
    <w:p w14:paraId="54DA9E85"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Groenesteijn, L., Eikhout, S. M., &amp; Vink, P. (2004). One set of pliers for more tasks in installation work: the effects on (dis)comfort and productivity. </w:t>
      </w:r>
      <w:r w:rsidRPr="00754C3A">
        <w:rPr>
          <w:rFonts w:ascii="Calibri" w:hAnsi="Calibri" w:cs="Calibri"/>
          <w:i/>
          <w:iCs/>
          <w:noProof/>
          <w:szCs w:val="24"/>
        </w:rPr>
        <w:t>Applied Ergonomics</w:t>
      </w:r>
      <w:r w:rsidRPr="00754C3A">
        <w:rPr>
          <w:rFonts w:ascii="Calibri" w:hAnsi="Calibri" w:cs="Calibri"/>
          <w:noProof/>
          <w:szCs w:val="24"/>
        </w:rPr>
        <w:t xml:space="preserve">, </w:t>
      </w:r>
      <w:r w:rsidRPr="00754C3A">
        <w:rPr>
          <w:rFonts w:ascii="Calibri" w:hAnsi="Calibri" w:cs="Calibri"/>
          <w:i/>
          <w:iCs/>
          <w:noProof/>
          <w:szCs w:val="24"/>
        </w:rPr>
        <w:t>35</w:t>
      </w:r>
      <w:r w:rsidRPr="00754C3A">
        <w:rPr>
          <w:rFonts w:ascii="Calibri" w:hAnsi="Calibri" w:cs="Calibri"/>
          <w:noProof/>
          <w:szCs w:val="24"/>
        </w:rPr>
        <w:t>(5), 485–492. https://doi.org/10.1016/j.apergo.2004.03.010</w:t>
      </w:r>
    </w:p>
    <w:p w14:paraId="620045E8"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754C3A">
        <w:rPr>
          <w:rFonts w:ascii="Calibri" w:hAnsi="Calibri" w:cs="Calibri"/>
          <w:i/>
          <w:iCs/>
          <w:noProof/>
          <w:szCs w:val="24"/>
        </w:rPr>
        <w:t>Science &amp; Sports</w:t>
      </w:r>
      <w:r w:rsidRPr="00754C3A">
        <w:rPr>
          <w:rFonts w:ascii="Calibri" w:hAnsi="Calibri" w:cs="Calibri"/>
          <w:noProof/>
          <w:szCs w:val="24"/>
        </w:rPr>
        <w:t xml:space="preserve">, </w:t>
      </w:r>
      <w:r w:rsidRPr="00754C3A">
        <w:rPr>
          <w:rFonts w:ascii="Calibri" w:hAnsi="Calibri" w:cs="Calibri"/>
          <w:i/>
          <w:iCs/>
          <w:noProof/>
          <w:szCs w:val="24"/>
        </w:rPr>
        <w:t>28</w:t>
      </w:r>
      <w:r w:rsidRPr="00754C3A">
        <w:rPr>
          <w:rFonts w:ascii="Calibri" w:hAnsi="Calibri" w:cs="Calibri"/>
          <w:noProof/>
          <w:szCs w:val="24"/>
        </w:rPr>
        <w:t>(2), e29–e35. https://doi.org/10.1016/j.scispo.2012.07.008</w:t>
      </w:r>
    </w:p>
    <w:p w14:paraId="3F86BD35"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Hägg, G. M., Luttmann, A., &amp; Jäger, M. (2000). Methodologies for evaluating electromyographic field data in ergonomics. </w:t>
      </w:r>
      <w:r w:rsidRPr="00754C3A">
        <w:rPr>
          <w:rFonts w:ascii="Calibri" w:hAnsi="Calibri" w:cs="Calibri"/>
          <w:i/>
          <w:iCs/>
          <w:noProof/>
          <w:szCs w:val="24"/>
        </w:rPr>
        <w:t>Journal of Electromyography and Kinesiology</w:t>
      </w:r>
      <w:r w:rsidRPr="00754C3A">
        <w:rPr>
          <w:rFonts w:ascii="Calibri" w:hAnsi="Calibri" w:cs="Calibri"/>
          <w:noProof/>
          <w:szCs w:val="24"/>
        </w:rPr>
        <w:t xml:space="preserve">, </w:t>
      </w:r>
      <w:r w:rsidRPr="00754C3A">
        <w:rPr>
          <w:rFonts w:ascii="Calibri" w:hAnsi="Calibri" w:cs="Calibri"/>
          <w:i/>
          <w:iCs/>
          <w:noProof/>
          <w:szCs w:val="24"/>
        </w:rPr>
        <w:t>10</w:t>
      </w:r>
      <w:r w:rsidRPr="00754C3A">
        <w:rPr>
          <w:rFonts w:ascii="Calibri" w:hAnsi="Calibri" w:cs="Calibri"/>
          <w:noProof/>
          <w:szCs w:val="24"/>
        </w:rPr>
        <w:t>(5), 301–312. https://doi.org/10.1016/S1050-6411(00)00022-5</w:t>
      </w:r>
    </w:p>
    <w:p w14:paraId="2F15719F"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Haskel, W. L., Lee, I.-M., Pate, R. R., Powell, K. E., Blair, S. N., Franklin, B. A., Macera, C. A., Heath, G. W., Thompson, P. D., &amp; Bauman, A. (2007). Physical Activity and Public Health. </w:t>
      </w:r>
      <w:r w:rsidRPr="00754C3A">
        <w:rPr>
          <w:rFonts w:ascii="Calibri" w:hAnsi="Calibri" w:cs="Calibri"/>
          <w:i/>
          <w:iCs/>
          <w:noProof/>
          <w:szCs w:val="24"/>
        </w:rPr>
        <w:t>Medicine &amp; Science in Sports &amp; Exercise</w:t>
      </w:r>
      <w:r w:rsidRPr="00754C3A">
        <w:rPr>
          <w:rFonts w:ascii="Calibri" w:hAnsi="Calibri" w:cs="Calibri"/>
          <w:noProof/>
          <w:szCs w:val="24"/>
        </w:rPr>
        <w:t xml:space="preserve">, </w:t>
      </w:r>
      <w:r w:rsidRPr="00754C3A">
        <w:rPr>
          <w:rFonts w:ascii="Calibri" w:hAnsi="Calibri" w:cs="Calibri"/>
          <w:i/>
          <w:iCs/>
          <w:noProof/>
          <w:szCs w:val="24"/>
        </w:rPr>
        <w:t>39</w:t>
      </w:r>
      <w:r w:rsidRPr="00754C3A">
        <w:rPr>
          <w:rFonts w:ascii="Calibri" w:hAnsi="Calibri" w:cs="Calibri"/>
          <w:noProof/>
          <w:szCs w:val="24"/>
        </w:rPr>
        <w:t>(8), 1423–1434. https://doi.org/10.1249/mss.0b013e3180616b27</w:t>
      </w:r>
    </w:p>
    <w:p w14:paraId="64B4B2A8"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Hiilloskorpi, Fogelholm, Laukkanen, Pasanen, Oja, Mänttäri, &amp; Natri. (1999). Factors Affecting the Relation Between Heart Rate and Energy Expenditure During Exercise. </w:t>
      </w:r>
      <w:r w:rsidRPr="00754C3A">
        <w:rPr>
          <w:rFonts w:ascii="Calibri" w:hAnsi="Calibri" w:cs="Calibri"/>
          <w:i/>
          <w:iCs/>
          <w:noProof/>
          <w:szCs w:val="24"/>
        </w:rPr>
        <w:t>International Journal of Sports Medicine</w:t>
      </w:r>
      <w:r w:rsidRPr="00754C3A">
        <w:rPr>
          <w:rFonts w:ascii="Calibri" w:hAnsi="Calibri" w:cs="Calibri"/>
          <w:noProof/>
          <w:szCs w:val="24"/>
        </w:rPr>
        <w:t xml:space="preserve">, </w:t>
      </w:r>
      <w:r w:rsidRPr="00754C3A">
        <w:rPr>
          <w:rFonts w:ascii="Calibri" w:hAnsi="Calibri" w:cs="Calibri"/>
          <w:i/>
          <w:iCs/>
          <w:noProof/>
          <w:szCs w:val="24"/>
        </w:rPr>
        <w:t>20</w:t>
      </w:r>
      <w:r w:rsidRPr="00754C3A">
        <w:rPr>
          <w:rFonts w:ascii="Calibri" w:hAnsi="Calibri" w:cs="Calibri"/>
          <w:noProof/>
          <w:szCs w:val="24"/>
        </w:rPr>
        <w:t>(7), 438–443. https://doi.org/10.1055/s-1999-8829</w:t>
      </w:r>
    </w:p>
    <w:p w14:paraId="0336C554"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Huang, D.-H., &amp; Chiou, W.-K. (2013). Validation of a facial pictorial rating of perceived exertion scale for evaluating physical tasks. </w:t>
      </w:r>
      <w:r w:rsidRPr="00754C3A">
        <w:rPr>
          <w:rFonts w:ascii="Calibri" w:hAnsi="Calibri" w:cs="Calibri"/>
          <w:i/>
          <w:iCs/>
          <w:noProof/>
          <w:szCs w:val="24"/>
        </w:rPr>
        <w:t>Journal of Industrial and Production Engineering</w:t>
      </w:r>
      <w:r w:rsidRPr="00754C3A">
        <w:rPr>
          <w:rFonts w:ascii="Calibri" w:hAnsi="Calibri" w:cs="Calibri"/>
          <w:noProof/>
          <w:szCs w:val="24"/>
        </w:rPr>
        <w:t xml:space="preserve">, </w:t>
      </w:r>
      <w:r w:rsidRPr="00754C3A">
        <w:rPr>
          <w:rFonts w:ascii="Calibri" w:hAnsi="Calibri" w:cs="Calibri"/>
          <w:i/>
          <w:iCs/>
          <w:noProof/>
          <w:szCs w:val="24"/>
        </w:rPr>
        <w:t>30</w:t>
      </w:r>
      <w:r w:rsidRPr="00754C3A">
        <w:rPr>
          <w:rFonts w:ascii="Calibri" w:hAnsi="Calibri" w:cs="Calibri"/>
          <w:noProof/>
          <w:szCs w:val="24"/>
        </w:rPr>
        <w:t>(2), 125–131. https://doi.org/10.1080/21681015.2013.788079</w:t>
      </w:r>
    </w:p>
    <w:p w14:paraId="673CE960"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754C3A">
        <w:rPr>
          <w:rFonts w:ascii="Calibri" w:hAnsi="Calibri" w:cs="Calibri"/>
          <w:i/>
          <w:iCs/>
          <w:noProof/>
          <w:szCs w:val="24"/>
        </w:rPr>
        <w:t>European Journal of Applied Physiology</w:t>
      </w:r>
      <w:r w:rsidRPr="00754C3A">
        <w:rPr>
          <w:rFonts w:ascii="Calibri" w:hAnsi="Calibri" w:cs="Calibri"/>
          <w:noProof/>
          <w:szCs w:val="24"/>
        </w:rPr>
        <w:t xml:space="preserve">, </w:t>
      </w:r>
      <w:r w:rsidRPr="00754C3A">
        <w:rPr>
          <w:rFonts w:ascii="Calibri" w:hAnsi="Calibri" w:cs="Calibri"/>
          <w:i/>
          <w:iCs/>
          <w:noProof/>
          <w:szCs w:val="24"/>
        </w:rPr>
        <w:t>95</w:t>
      </w:r>
      <w:r w:rsidRPr="00754C3A">
        <w:rPr>
          <w:rFonts w:ascii="Calibri" w:hAnsi="Calibri" w:cs="Calibri"/>
          <w:noProof/>
          <w:szCs w:val="24"/>
        </w:rPr>
        <w:t>(4), 321–326. https://doi.org/10.1007/s00421-005-0014-7</w:t>
      </w:r>
    </w:p>
    <w:p w14:paraId="26D1FB1E"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Jebelli, H., &amp; Lee, S. (2019). Feasibility of Wearable Electromyography (EMG) to Assess Construction Workers’ Muscle Fatigue. In </w:t>
      </w:r>
      <w:r w:rsidRPr="00754C3A">
        <w:rPr>
          <w:rFonts w:ascii="Calibri" w:hAnsi="Calibri" w:cs="Calibri"/>
          <w:i/>
          <w:iCs/>
          <w:noProof/>
          <w:szCs w:val="24"/>
        </w:rPr>
        <w:t>Advances in Informatics and Computing in Civil and Construction Engineering</w:t>
      </w:r>
      <w:r w:rsidRPr="00754C3A">
        <w:rPr>
          <w:rFonts w:ascii="Calibri" w:hAnsi="Calibri" w:cs="Calibri"/>
          <w:noProof/>
          <w:szCs w:val="24"/>
        </w:rPr>
        <w:t xml:space="preserve"> (pp. 181–187). Springer International Publishing. https://doi.org/10.1007/978-3-030-00220-6_22</w:t>
      </w:r>
    </w:p>
    <w:p w14:paraId="609B8650"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754C3A">
        <w:rPr>
          <w:rFonts w:ascii="Calibri" w:hAnsi="Calibri" w:cs="Calibri"/>
          <w:i/>
          <w:iCs/>
          <w:noProof/>
          <w:szCs w:val="24"/>
        </w:rPr>
        <w:t>European Journal of Applied Physiology</w:t>
      </w:r>
      <w:r w:rsidRPr="00754C3A">
        <w:rPr>
          <w:rFonts w:ascii="Calibri" w:hAnsi="Calibri" w:cs="Calibri"/>
          <w:noProof/>
          <w:szCs w:val="24"/>
        </w:rPr>
        <w:t xml:space="preserve">, </w:t>
      </w:r>
      <w:r w:rsidRPr="00754C3A">
        <w:rPr>
          <w:rFonts w:ascii="Calibri" w:hAnsi="Calibri" w:cs="Calibri"/>
          <w:i/>
          <w:iCs/>
          <w:noProof/>
          <w:szCs w:val="24"/>
        </w:rPr>
        <w:t>76</w:t>
      </w:r>
      <w:r w:rsidRPr="00754C3A">
        <w:rPr>
          <w:rFonts w:ascii="Calibri" w:hAnsi="Calibri" w:cs="Calibri"/>
          <w:noProof/>
          <w:szCs w:val="24"/>
        </w:rPr>
        <w:t>(3), 236–242. https://doi.org/10.1007/s004210050242</w:t>
      </w:r>
    </w:p>
    <w:p w14:paraId="497C91CA"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Keytel, L. R., Goedecke, J. H., Noakes, T. D., Hiiloskorpi, H., Laukkanen, R., van der Merwe, L., &amp; Lambert, E. V. (2005). Prediction of energy expenditure from heart rate monitoring during submaximal exercise. </w:t>
      </w:r>
      <w:r w:rsidRPr="00754C3A">
        <w:rPr>
          <w:rFonts w:ascii="Calibri" w:hAnsi="Calibri" w:cs="Calibri"/>
          <w:i/>
          <w:iCs/>
          <w:noProof/>
          <w:szCs w:val="24"/>
        </w:rPr>
        <w:t>Journal of Sports Sciences</w:t>
      </w:r>
      <w:r w:rsidRPr="00754C3A">
        <w:rPr>
          <w:rFonts w:ascii="Calibri" w:hAnsi="Calibri" w:cs="Calibri"/>
          <w:noProof/>
          <w:szCs w:val="24"/>
        </w:rPr>
        <w:t>. https://doi.org/10.1080/02640410470001730089</w:t>
      </w:r>
    </w:p>
    <w:p w14:paraId="4AF1CD58"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754C3A">
        <w:rPr>
          <w:rFonts w:ascii="Calibri" w:hAnsi="Calibri" w:cs="Calibri"/>
          <w:i/>
          <w:iCs/>
          <w:noProof/>
          <w:szCs w:val="24"/>
        </w:rPr>
        <w:t>Applied Ergonomics</w:t>
      </w:r>
      <w:r w:rsidRPr="00754C3A">
        <w:rPr>
          <w:rFonts w:ascii="Calibri" w:hAnsi="Calibri" w:cs="Calibri"/>
          <w:noProof/>
          <w:szCs w:val="24"/>
        </w:rPr>
        <w:t xml:space="preserve">, </w:t>
      </w:r>
      <w:r w:rsidRPr="00754C3A">
        <w:rPr>
          <w:rFonts w:ascii="Calibri" w:hAnsi="Calibri" w:cs="Calibri"/>
          <w:i/>
          <w:iCs/>
          <w:noProof/>
          <w:szCs w:val="24"/>
        </w:rPr>
        <w:t>38</w:t>
      </w:r>
      <w:r w:rsidRPr="00754C3A">
        <w:rPr>
          <w:rFonts w:ascii="Calibri" w:hAnsi="Calibri" w:cs="Calibri"/>
          <w:noProof/>
          <w:szCs w:val="24"/>
        </w:rPr>
        <w:t>(5), 643–654. https://doi.org/10.1016/j.apergo.2006.05.004</w:t>
      </w:r>
    </w:p>
    <w:p w14:paraId="395F9671"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Kung, S. M., Fink, P. W., Legg, S. J., Ali, A., &amp; Shultz, S. P. (2020). Age-Related Differences in Perceived Exertion While Walking and Running Near the Preferred Transition Speed. </w:t>
      </w:r>
      <w:r w:rsidRPr="00754C3A">
        <w:rPr>
          <w:rFonts w:ascii="Calibri" w:hAnsi="Calibri" w:cs="Calibri"/>
          <w:i/>
          <w:iCs/>
          <w:noProof/>
          <w:szCs w:val="24"/>
        </w:rPr>
        <w:t>Pediatric Exercise Science</w:t>
      </w:r>
      <w:r w:rsidRPr="00754C3A">
        <w:rPr>
          <w:rFonts w:ascii="Calibri" w:hAnsi="Calibri" w:cs="Calibri"/>
          <w:noProof/>
          <w:szCs w:val="24"/>
        </w:rPr>
        <w:t xml:space="preserve">, </w:t>
      </w:r>
      <w:r w:rsidRPr="00754C3A">
        <w:rPr>
          <w:rFonts w:ascii="Calibri" w:hAnsi="Calibri" w:cs="Calibri"/>
          <w:i/>
          <w:iCs/>
          <w:noProof/>
          <w:szCs w:val="24"/>
        </w:rPr>
        <w:t>32</w:t>
      </w:r>
      <w:r w:rsidRPr="00754C3A">
        <w:rPr>
          <w:rFonts w:ascii="Calibri" w:hAnsi="Calibri" w:cs="Calibri"/>
          <w:noProof/>
          <w:szCs w:val="24"/>
        </w:rPr>
        <w:t>(4), 227–232. https://doi.org/10.1123/pes.2019-0233</w:t>
      </w:r>
    </w:p>
    <w:p w14:paraId="231B2EFD"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Meta-Analysis. </w:t>
      </w:r>
      <w:r w:rsidRPr="00754C3A">
        <w:rPr>
          <w:rFonts w:ascii="Calibri" w:hAnsi="Calibri" w:cs="Calibri"/>
          <w:i/>
          <w:iCs/>
          <w:noProof/>
          <w:szCs w:val="24"/>
        </w:rPr>
        <w:t>Sports Medicine - Open</w:t>
      </w:r>
      <w:r w:rsidRPr="00754C3A">
        <w:rPr>
          <w:rFonts w:ascii="Calibri" w:hAnsi="Calibri" w:cs="Calibri"/>
          <w:noProof/>
          <w:szCs w:val="24"/>
        </w:rPr>
        <w:t xml:space="preserve">, </w:t>
      </w:r>
      <w:r w:rsidRPr="00754C3A">
        <w:rPr>
          <w:rFonts w:ascii="Calibri" w:hAnsi="Calibri" w:cs="Calibri"/>
          <w:i/>
          <w:iCs/>
          <w:noProof/>
          <w:szCs w:val="24"/>
        </w:rPr>
        <w:t>8</w:t>
      </w:r>
      <w:r w:rsidRPr="00754C3A">
        <w:rPr>
          <w:rFonts w:ascii="Calibri" w:hAnsi="Calibri" w:cs="Calibri"/>
          <w:noProof/>
          <w:szCs w:val="24"/>
        </w:rPr>
        <w:t>(1), 2. https://doi.org/10.1186/s40798-021-00386-8</w:t>
      </w:r>
    </w:p>
    <w:p w14:paraId="64E673C1"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Leung, R. W., Leung, M.-L., &amp; Chung, P.-K. (2004). Validity and Reliability of a Cantonese-Translated Rating of Perceived Exertion Scale among Hong Kong Adults. </w:t>
      </w:r>
      <w:r w:rsidRPr="00754C3A">
        <w:rPr>
          <w:rFonts w:ascii="Calibri" w:hAnsi="Calibri" w:cs="Calibri"/>
          <w:i/>
          <w:iCs/>
          <w:noProof/>
          <w:szCs w:val="24"/>
        </w:rPr>
        <w:t>Perceptual and Motor Skills</w:t>
      </w:r>
      <w:r w:rsidRPr="00754C3A">
        <w:rPr>
          <w:rFonts w:ascii="Calibri" w:hAnsi="Calibri" w:cs="Calibri"/>
          <w:noProof/>
          <w:szCs w:val="24"/>
        </w:rPr>
        <w:t xml:space="preserve">, </w:t>
      </w:r>
      <w:r w:rsidRPr="00754C3A">
        <w:rPr>
          <w:rFonts w:ascii="Calibri" w:hAnsi="Calibri" w:cs="Calibri"/>
          <w:i/>
          <w:iCs/>
          <w:noProof/>
          <w:szCs w:val="24"/>
        </w:rPr>
        <w:t>98</w:t>
      </w:r>
      <w:r w:rsidRPr="00754C3A">
        <w:rPr>
          <w:rFonts w:ascii="Calibri" w:hAnsi="Calibri" w:cs="Calibri"/>
          <w:noProof/>
          <w:szCs w:val="24"/>
        </w:rPr>
        <w:t>(2), 725–735. https://doi.org/10.2466/pms.98.2.725-735</w:t>
      </w:r>
    </w:p>
    <w:p w14:paraId="77F396C4"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Luttmann, A., Jäger, M., &amp; Laurig, W. (2000). Electromyographical indication of muscular fatigue in occupational field studies. </w:t>
      </w:r>
      <w:r w:rsidRPr="00754C3A">
        <w:rPr>
          <w:rFonts w:ascii="Calibri" w:hAnsi="Calibri" w:cs="Calibri"/>
          <w:i/>
          <w:iCs/>
          <w:noProof/>
          <w:szCs w:val="24"/>
        </w:rPr>
        <w:t>International Journal of Industrial Ergonomics</w:t>
      </w:r>
      <w:r w:rsidRPr="00754C3A">
        <w:rPr>
          <w:rFonts w:ascii="Calibri" w:hAnsi="Calibri" w:cs="Calibri"/>
          <w:noProof/>
          <w:szCs w:val="24"/>
        </w:rPr>
        <w:t xml:space="preserve">, </w:t>
      </w:r>
      <w:r w:rsidRPr="00754C3A">
        <w:rPr>
          <w:rFonts w:ascii="Calibri" w:hAnsi="Calibri" w:cs="Calibri"/>
          <w:i/>
          <w:iCs/>
          <w:noProof/>
          <w:szCs w:val="24"/>
        </w:rPr>
        <w:t>25</w:t>
      </w:r>
      <w:r w:rsidRPr="00754C3A">
        <w:rPr>
          <w:rFonts w:ascii="Calibri" w:hAnsi="Calibri" w:cs="Calibri"/>
          <w:noProof/>
          <w:szCs w:val="24"/>
        </w:rPr>
        <w:t>(6), 645–660. https://doi.org/10.1016/S0169-8141(99)00053-0</w:t>
      </w:r>
    </w:p>
    <w:p w14:paraId="56EBCD5F"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McGorry, R. W., Lin, J.-H., Dempsey, P. G., &amp; Casey, J. S. (2010). Accuracy of the Borg CR10 Scale for Estimating Grip Forces Associated with Hand Tool Tasks. </w:t>
      </w:r>
      <w:r w:rsidRPr="00754C3A">
        <w:rPr>
          <w:rFonts w:ascii="Calibri" w:hAnsi="Calibri" w:cs="Calibri"/>
          <w:i/>
          <w:iCs/>
          <w:noProof/>
          <w:szCs w:val="24"/>
        </w:rPr>
        <w:t>Journal of Occupational and Environmental Hygiene</w:t>
      </w:r>
      <w:r w:rsidRPr="00754C3A">
        <w:rPr>
          <w:rFonts w:ascii="Calibri" w:hAnsi="Calibri" w:cs="Calibri"/>
          <w:noProof/>
          <w:szCs w:val="24"/>
        </w:rPr>
        <w:t xml:space="preserve">, </w:t>
      </w:r>
      <w:r w:rsidRPr="00754C3A">
        <w:rPr>
          <w:rFonts w:ascii="Calibri" w:hAnsi="Calibri" w:cs="Calibri"/>
          <w:i/>
          <w:iCs/>
          <w:noProof/>
          <w:szCs w:val="24"/>
        </w:rPr>
        <w:t>7</w:t>
      </w:r>
      <w:r w:rsidRPr="00754C3A">
        <w:rPr>
          <w:rFonts w:ascii="Calibri" w:hAnsi="Calibri" w:cs="Calibri"/>
          <w:noProof/>
          <w:szCs w:val="24"/>
        </w:rPr>
        <w:t>(5), 298–306. https://doi.org/10.1080/15459621003711360</w:t>
      </w:r>
    </w:p>
    <w:p w14:paraId="2F328C35"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754C3A">
        <w:rPr>
          <w:rFonts w:ascii="Calibri" w:hAnsi="Calibri" w:cs="Calibri"/>
          <w:i/>
          <w:iCs/>
          <w:noProof/>
          <w:szCs w:val="24"/>
        </w:rPr>
        <w:t>BioMedical Engineering OnLine</w:t>
      </w:r>
      <w:r w:rsidRPr="00754C3A">
        <w:rPr>
          <w:rFonts w:ascii="Calibri" w:hAnsi="Calibri" w:cs="Calibri"/>
          <w:noProof/>
          <w:szCs w:val="24"/>
        </w:rPr>
        <w:t xml:space="preserve">, </w:t>
      </w:r>
      <w:r w:rsidRPr="00754C3A">
        <w:rPr>
          <w:rFonts w:ascii="Calibri" w:hAnsi="Calibri" w:cs="Calibri"/>
          <w:i/>
          <w:iCs/>
          <w:noProof/>
          <w:szCs w:val="24"/>
        </w:rPr>
        <w:t>17</w:t>
      </w:r>
      <w:r w:rsidRPr="00754C3A">
        <w:rPr>
          <w:rFonts w:ascii="Calibri" w:hAnsi="Calibri" w:cs="Calibri"/>
          <w:noProof/>
          <w:szCs w:val="24"/>
        </w:rPr>
        <w:t>(1), 100. https://doi.org/10.1186/s12938-018-0532-2</w:t>
      </w:r>
    </w:p>
    <w:p w14:paraId="413986CD"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Öberg, T., SANDSJö, L., &amp; KADEFORS, R. (1994). Subjective and objective evaluation of shoulder muscle fatigue. </w:t>
      </w:r>
      <w:r w:rsidRPr="00754C3A">
        <w:rPr>
          <w:rFonts w:ascii="Calibri" w:hAnsi="Calibri" w:cs="Calibri"/>
          <w:i/>
          <w:iCs/>
          <w:noProof/>
          <w:szCs w:val="24"/>
        </w:rPr>
        <w:t>Ergonomics</w:t>
      </w:r>
      <w:r w:rsidRPr="00754C3A">
        <w:rPr>
          <w:rFonts w:ascii="Calibri" w:hAnsi="Calibri" w:cs="Calibri"/>
          <w:noProof/>
          <w:szCs w:val="24"/>
        </w:rPr>
        <w:t xml:space="preserve">, </w:t>
      </w:r>
      <w:r w:rsidRPr="00754C3A">
        <w:rPr>
          <w:rFonts w:ascii="Calibri" w:hAnsi="Calibri" w:cs="Calibri"/>
          <w:i/>
          <w:iCs/>
          <w:noProof/>
          <w:szCs w:val="24"/>
        </w:rPr>
        <w:t>37</w:t>
      </w:r>
      <w:r w:rsidRPr="00754C3A">
        <w:rPr>
          <w:rFonts w:ascii="Calibri" w:hAnsi="Calibri" w:cs="Calibri"/>
          <w:noProof/>
          <w:szCs w:val="24"/>
        </w:rPr>
        <w:t>(8), 1323–1333. https://doi.org/10.1080/00140139408964911</w:t>
      </w:r>
    </w:p>
    <w:p w14:paraId="56F52D21"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Østensvik, T., Nilsen, P., &amp; Veiersted, K. B. (2008). Muscle Activity Patterns in the Neck and Upper Extremities Among Machine Operators in Different Forest Vehicles. </w:t>
      </w:r>
      <w:r w:rsidRPr="00754C3A">
        <w:rPr>
          <w:rFonts w:ascii="Calibri" w:hAnsi="Calibri" w:cs="Calibri"/>
          <w:i/>
          <w:iCs/>
          <w:noProof/>
          <w:szCs w:val="24"/>
        </w:rPr>
        <w:t>International Journal of Forest Engineering</w:t>
      </w:r>
      <w:r w:rsidRPr="00754C3A">
        <w:rPr>
          <w:rFonts w:ascii="Calibri" w:hAnsi="Calibri" w:cs="Calibri"/>
          <w:noProof/>
          <w:szCs w:val="24"/>
        </w:rPr>
        <w:t xml:space="preserve">, </w:t>
      </w:r>
      <w:r w:rsidRPr="00754C3A">
        <w:rPr>
          <w:rFonts w:ascii="Calibri" w:hAnsi="Calibri" w:cs="Calibri"/>
          <w:i/>
          <w:iCs/>
          <w:noProof/>
          <w:szCs w:val="24"/>
        </w:rPr>
        <w:t>19</w:t>
      </w:r>
      <w:r w:rsidRPr="00754C3A">
        <w:rPr>
          <w:rFonts w:ascii="Calibri" w:hAnsi="Calibri" w:cs="Calibri"/>
          <w:noProof/>
          <w:szCs w:val="24"/>
        </w:rPr>
        <w:t>(2), 11–20. https://doi.org/10.1080/14942119.2008.10702563</w:t>
      </w:r>
    </w:p>
    <w:p w14:paraId="16D12FD8"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Sahu, S., Sett, M., &amp; Kjellstrom, T. (2013). Heat Exposure, Cardiovascular Stress and Work Productivity in Rice Harvesters in India: Implications for a Climate Change Future. </w:t>
      </w:r>
      <w:r w:rsidRPr="00754C3A">
        <w:rPr>
          <w:rFonts w:ascii="Calibri" w:hAnsi="Calibri" w:cs="Calibri"/>
          <w:i/>
          <w:iCs/>
          <w:noProof/>
          <w:szCs w:val="24"/>
        </w:rPr>
        <w:t>Industrial Health</w:t>
      </w:r>
      <w:r w:rsidRPr="00754C3A">
        <w:rPr>
          <w:rFonts w:ascii="Calibri" w:hAnsi="Calibri" w:cs="Calibri"/>
          <w:noProof/>
          <w:szCs w:val="24"/>
        </w:rPr>
        <w:t xml:space="preserve">, </w:t>
      </w:r>
      <w:r w:rsidRPr="00754C3A">
        <w:rPr>
          <w:rFonts w:ascii="Calibri" w:hAnsi="Calibri" w:cs="Calibri"/>
          <w:i/>
          <w:iCs/>
          <w:noProof/>
          <w:szCs w:val="24"/>
        </w:rPr>
        <w:t>51</w:t>
      </w:r>
      <w:r w:rsidRPr="00754C3A">
        <w:rPr>
          <w:rFonts w:ascii="Calibri" w:hAnsi="Calibri" w:cs="Calibri"/>
          <w:noProof/>
          <w:szCs w:val="24"/>
        </w:rPr>
        <w:t>(4), 424–431. https://doi.org/10.2486/indhealth.2013-0006</w:t>
      </w:r>
    </w:p>
    <w:p w14:paraId="722537AC"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754C3A">
        <w:rPr>
          <w:rFonts w:ascii="Calibri" w:hAnsi="Calibri" w:cs="Calibri"/>
          <w:i/>
          <w:iCs/>
          <w:noProof/>
          <w:szCs w:val="24"/>
        </w:rPr>
        <w:t>Applied Ergonomics</w:t>
      </w:r>
      <w:r w:rsidRPr="00754C3A">
        <w:rPr>
          <w:rFonts w:ascii="Calibri" w:hAnsi="Calibri" w:cs="Calibri"/>
          <w:noProof/>
          <w:szCs w:val="24"/>
        </w:rPr>
        <w:t xml:space="preserve">, </w:t>
      </w:r>
      <w:r w:rsidRPr="00754C3A">
        <w:rPr>
          <w:rFonts w:ascii="Calibri" w:hAnsi="Calibri" w:cs="Calibri"/>
          <w:i/>
          <w:iCs/>
          <w:noProof/>
          <w:szCs w:val="24"/>
        </w:rPr>
        <w:t>81</w:t>
      </w:r>
      <w:r w:rsidRPr="00754C3A">
        <w:rPr>
          <w:rFonts w:ascii="Calibri" w:hAnsi="Calibri" w:cs="Calibri"/>
          <w:noProof/>
          <w:szCs w:val="24"/>
        </w:rPr>
        <w:t>, 102874. https://doi.org/10.1016/j.apergo.2019.102874</w:t>
      </w:r>
    </w:p>
    <w:p w14:paraId="18D5C942"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Shafti, A., Lazpita, B. U., Elhage, O., Wurdemann, H. A., &amp; Althoefer, K. (2016). Analysis of comfort and ergonomics for clinical work environments. </w:t>
      </w:r>
      <w:r w:rsidRPr="00754C3A">
        <w:rPr>
          <w:rFonts w:ascii="Calibri" w:hAnsi="Calibri" w:cs="Calibri"/>
          <w:i/>
          <w:iCs/>
          <w:noProof/>
          <w:szCs w:val="24"/>
        </w:rPr>
        <w:t>2016 38th Annual International Conference of the IEEE Engineering in Medicine and Biology Society (EMBC)</w:t>
      </w:r>
      <w:r w:rsidRPr="00754C3A">
        <w:rPr>
          <w:rFonts w:ascii="Calibri" w:hAnsi="Calibri" w:cs="Calibri"/>
          <w:noProof/>
          <w:szCs w:val="24"/>
        </w:rPr>
        <w:t>, 1894–1897. https://doi.org/10.1109/EMBC.2016.7591091</w:t>
      </w:r>
    </w:p>
    <w:p w14:paraId="5C96A18C"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754C3A">
        <w:rPr>
          <w:rFonts w:ascii="Calibri" w:hAnsi="Calibri" w:cs="Calibri"/>
          <w:i/>
          <w:iCs/>
          <w:noProof/>
          <w:szCs w:val="24"/>
        </w:rPr>
        <w:t>Journal of Agromedicine</w:t>
      </w:r>
      <w:r w:rsidRPr="00754C3A">
        <w:rPr>
          <w:rFonts w:ascii="Calibri" w:hAnsi="Calibri" w:cs="Calibri"/>
          <w:noProof/>
          <w:szCs w:val="24"/>
        </w:rPr>
        <w:t xml:space="preserve">, </w:t>
      </w:r>
      <w:r w:rsidRPr="00754C3A">
        <w:rPr>
          <w:rFonts w:ascii="Calibri" w:hAnsi="Calibri" w:cs="Calibri"/>
          <w:i/>
          <w:iCs/>
          <w:noProof/>
          <w:szCs w:val="24"/>
        </w:rPr>
        <w:t>24</w:t>
      </w:r>
      <w:r w:rsidRPr="00754C3A">
        <w:rPr>
          <w:rFonts w:ascii="Calibri" w:hAnsi="Calibri" w:cs="Calibri"/>
          <w:noProof/>
          <w:szCs w:val="24"/>
        </w:rPr>
        <w:t>(3). https://doi.org/10.1080/1059924X.2019.1593273</w:t>
      </w:r>
    </w:p>
    <w:p w14:paraId="19C05705"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Thamsuwan, Ornwipa, &amp; Johnson, P. W. (2022). Machine learning methods for electromyography error detection in field research: An application in full-shift field assessment of shoulder muscle activity in apple harvesting workers. </w:t>
      </w:r>
      <w:r w:rsidRPr="00754C3A">
        <w:rPr>
          <w:rFonts w:ascii="Calibri" w:hAnsi="Calibri" w:cs="Calibri"/>
          <w:i/>
          <w:iCs/>
          <w:noProof/>
          <w:szCs w:val="24"/>
        </w:rPr>
        <w:t>Applied Ergonomics</w:t>
      </w:r>
      <w:r w:rsidRPr="00754C3A">
        <w:rPr>
          <w:rFonts w:ascii="Calibri" w:hAnsi="Calibri" w:cs="Calibri"/>
          <w:noProof/>
          <w:szCs w:val="24"/>
        </w:rPr>
        <w:t xml:space="preserve">, </w:t>
      </w:r>
      <w:r w:rsidRPr="00754C3A">
        <w:rPr>
          <w:rFonts w:ascii="Calibri" w:hAnsi="Calibri" w:cs="Calibri"/>
          <w:i/>
          <w:iCs/>
          <w:noProof/>
          <w:szCs w:val="24"/>
        </w:rPr>
        <w:t>98</w:t>
      </w:r>
      <w:r w:rsidRPr="00754C3A">
        <w:rPr>
          <w:rFonts w:ascii="Calibri" w:hAnsi="Calibri" w:cs="Calibri"/>
          <w:noProof/>
          <w:szCs w:val="24"/>
        </w:rPr>
        <w:t>, 103607. https://doi.org/10.1016/j.apergo.2021.103607</w:t>
      </w:r>
    </w:p>
    <w:p w14:paraId="02D72885"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szCs w:val="24"/>
        </w:rPr>
      </w:pPr>
      <w:r w:rsidRPr="00754C3A">
        <w:rPr>
          <w:rFonts w:ascii="Calibri" w:hAnsi="Calibri" w:cs="Calibri"/>
          <w:noProof/>
          <w:szCs w:val="24"/>
        </w:rPr>
        <w:t xml:space="preserve">Thamsuwan, Ornwipa, Milosavljevic, S., Srinivasan, D., &amp; Trask, C. (2020). Potential exoskeleton uses for reducing low back muscular activity during farm tasks. </w:t>
      </w:r>
      <w:r w:rsidRPr="00754C3A">
        <w:rPr>
          <w:rFonts w:ascii="Calibri" w:hAnsi="Calibri" w:cs="Calibri"/>
          <w:i/>
          <w:iCs/>
          <w:noProof/>
          <w:szCs w:val="24"/>
        </w:rPr>
        <w:t>American Journal of Industrial Medicine</w:t>
      </w:r>
      <w:r w:rsidRPr="00754C3A">
        <w:rPr>
          <w:rFonts w:ascii="Calibri" w:hAnsi="Calibri" w:cs="Calibri"/>
          <w:noProof/>
          <w:szCs w:val="24"/>
        </w:rPr>
        <w:t xml:space="preserve">, </w:t>
      </w:r>
      <w:r w:rsidRPr="00754C3A">
        <w:rPr>
          <w:rFonts w:ascii="Calibri" w:hAnsi="Calibri" w:cs="Calibri"/>
          <w:i/>
          <w:iCs/>
          <w:noProof/>
          <w:szCs w:val="24"/>
        </w:rPr>
        <w:t>63</w:t>
      </w:r>
      <w:r w:rsidRPr="00754C3A">
        <w:rPr>
          <w:rFonts w:ascii="Calibri" w:hAnsi="Calibri" w:cs="Calibri"/>
          <w:noProof/>
          <w:szCs w:val="24"/>
        </w:rPr>
        <w:t>(11), 1017–1028. https://doi.org/10.1002/ajim.23180</w:t>
      </w:r>
    </w:p>
    <w:p w14:paraId="133A37A8" w14:textId="77777777" w:rsidR="00754C3A" w:rsidRPr="00754C3A" w:rsidRDefault="00754C3A" w:rsidP="00754C3A">
      <w:pPr>
        <w:widowControl w:val="0"/>
        <w:autoSpaceDE w:val="0"/>
        <w:autoSpaceDN w:val="0"/>
        <w:adjustRightInd w:val="0"/>
        <w:spacing w:line="480" w:lineRule="auto"/>
        <w:ind w:left="480" w:hanging="480"/>
        <w:rPr>
          <w:rFonts w:ascii="Calibri" w:hAnsi="Calibri" w:cs="Calibri"/>
          <w:noProof/>
        </w:rPr>
      </w:pPr>
      <w:r w:rsidRPr="00754C3A">
        <w:rPr>
          <w:rFonts w:ascii="Calibri" w:hAnsi="Calibri" w:cs="Calibri"/>
          <w:noProof/>
          <w:szCs w:val="24"/>
        </w:rPr>
        <w:t xml:space="preserve">Vieira, E. R., Kumar, S., Coury, H. J. C. G., &amp; Narayan, Y. (2006). Low back problems and possible improvements in nursing jobs. </w:t>
      </w:r>
      <w:r w:rsidRPr="00754C3A">
        <w:rPr>
          <w:rFonts w:ascii="Calibri" w:hAnsi="Calibri" w:cs="Calibri"/>
          <w:i/>
          <w:iCs/>
          <w:noProof/>
          <w:szCs w:val="24"/>
        </w:rPr>
        <w:t>Journal of Advanced Nursing</w:t>
      </w:r>
      <w:r w:rsidRPr="00754C3A">
        <w:rPr>
          <w:rFonts w:ascii="Calibri" w:hAnsi="Calibri" w:cs="Calibri"/>
          <w:noProof/>
          <w:szCs w:val="24"/>
        </w:rPr>
        <w:t xml:space="preserve">, </w:t>
      </w:r>
      <w:r w:rsidRPr="00754C3A">
        <w:rPr>
          <w:rFonts w:ascii="Calibri" w:hAnsi="Calibri" w:cs="Calibri"/>
          <w:i/>
          <w:iCs/>
          <w:noProof/>
          <w:szCs w:val="24"/>
        </w:rPr>
        <w:t>55</w:t>
      </w:r>
      <w:r w:rsidRPr="00754C3A">
        <w:rPr>
          <w:rFonts w:ascii="Calibri" w:hAnsi="Calibri" w:cs="Calibri"/>
          <w:noProof/>
          <w:szCs w:val="24"/>
        </w:rPr>
        <w:t>(1), 79–89. https://doi.org/10.1111/j.1365-2648.2006.03877.x</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9">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7BC392C5" w:rsidR="00FB3E8C" w:rsidRDefault="007211EE">
      <w:r>
        <w:rPr>
          <w:noProof/>
        </w:rPr>
        <w:drawing>
          <wp:inline distT="0" distB="0" distL="0" distR="0" wp14:anchorId="18E27DCA" wp14:editId="5782D513">
            <wp:extent cx="4794250" cy="3195654"/>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RR.png"/>
                    <pic:cNvPicPr/>
                  </pic:nvPicPr>
                  <pic:blipFill>
                    <a:blip r:embed="rId11">
                      <a:extLst>
                        <a:ext uri="{28A0092B-C50C-407E-A947-70E740481C1C}">
                          <a14:useLocalDpi xmlns:a14="http://schemas.microsoft.com/office/drawing/2010/main" val="0"/>
                        </a:ext>
                      </a:extLst>
                    </a:blip>
                    <a:stretch>
                      <a:fillRect/>
                    </a:stretch>
                  </pic:blipFill>
                  <pic:spPr>
                    <a:xfrm>
                      <a:off x="0" y="0"/>
                      <a:ext cx="4851373" cy="3233730"/>
                    </a:xfrm>
                    <a:prstGeom prst="rect">
                      <a:avLst/>
                    </a:prstGeom>
                  </pic:spPr>
                </pic:pic>
              </a:graphicData>
            </a:graphic>
          </wp:inline>
        </w:drawing>
      </w:r>
    </w:p>
    <w:p w14:paraId="7DAAD41A" w14:textId="0A0E3C3A" w:rsidR="001F230A" w:rsidRDefault="001F230A">
      <w:r>
        <w:t xml:space="preserve">Figure </w:t>
      </w:r>
      <w:r w:rsidR="00F00B20">
        <w:t>3</w:t>
      </w:r>
      <w:r w:rsidR="00276A77">
        <w:t>.</w:t>
      </w:r>
      <w:r>
        <w:t xml:space="preserve"> %HRR </w:t>
      </w:r>
      <w:r w:rsidR="00276A77">
        <w:t xml:space="preserve">measured among each group of workers at each work period </w:t>
      </w:r>
    </w:p>
    <w:p w14:paraId="21CFF662" w14:textId="77777777" w:rsidR="00F00B20" w:rsidRDefault="00F00B20"/>
    <w:p w14:paraId="1E28F3D9" w14:textId="6AB72CB7" w:rsidR="00FB3E8C" w:rsidRDefault="006E760B">
      <w:r>
        <w:rPr>
          <w:noProof/>
        </w:rPr>
        <w:drawing>
          <wp:inline distT="0" distB="0" distL="0" distR="0" wp14:anchorId="103B66E3" wp14:editId="6F1678BE">
            <wp:extent cx="4787900" cy="3191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rgRPEdifference.png"/>
                    <pic:cNvPicPr/>
                  </pic:nvPicPr>
                  <pic:blipFill>
                    <a:blip r:embed="rId12">
                      <a:extLst>
                        <a:ext uri="{28A0092B-C50C-407E-A947-70E740481C1C}">
                          <a14:useLocalDpi xmlns:a14="http://schemas.microsoft.com/office/drawing/2010/main" val="0"/>
                        </a:ext>
                      </a:extLst>
                    </a:blip>
                    <a:stretch>
                      <a:fillRect/>
                    </a:stretch>
                  </pic:blipFill>
                  <pic:spPr>
                    <a:xfrm>
                      <a:off x="0" y="0"/>
                      <a:ext cx="4851475" cy="3233799"/>
                    </a:xfrm>
                    <a:prstGeom prst="rect">
                      <a:avLst/>
                    </a:prstGeom>
                  </pic:spPr>
                </pic:pic>
              </a:graphicData>
            </a:graphic>
          </wp:inline>
        </w:drawing>
      </w:r>
    </w:p>
    <w:p w14:paraId="1AF5182E" w14:textId="47F396A8" w:rsidR="00276A77" w:rsidRDefault="00276A77">
      <w:r>
        <w:t xml:space="preserve">Figure </w:t>
      </w:r>
      <w:r w:rsidR="00F00B20">
        <w:t>4</w:t>
      </w:r>
      <w:r>
        <w:t>. The difference in Borg RPE from the beginning of work reported by each group of workers at each work period</w:t>
      </w:r>
    </w:p>
    <w:p w14:paraId="7BB1090B" w14:textId="77777777" w:rsidR="00F00B20" w:rsidRDefault="00F00B20"/>
    <w:p w14:paraId="241F7F9C" w14:textId="506824BF" w:rsidR="00FB3E8C" w:rsidRDefault="006E760B">
      <w:r>
        <w:rPr>
          <w:noProof/>
        </w:rPr>
        <w:drawing>
          <wp:inline distT="0" distB="0" distL="0" distR="0" wp14:anchorId="46568788" wp14:editId="66B89F3A">
            <wp:extent cx="4787900" cy="3191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mniRPEdifference.png"/>
                    <pic:cNvPicPr/>
                  </pic:nvPicPr>
                  <pic:blipFill>
                    <a:blip r:embed="rId13">
                      <a:extLst>
                        <a:ext uri="{28A0092B-C50C-407E-A947-70E740481C1C}">
                          <a14:useLocalDpi xmlns:a14="http://schemas.microsoft.com/office/drawing/2010/main" val="0"/>
                        </a:ext>
                      </a:extLst>
                    </a:blip>
                    <a:stretch>
                      <a:fillRect/>
                    </a:stretch>
                  </pic:blipFill>
                  <pic:spPr>
                    <a:xfrm>
                      <a:off x="0" y="0"/>
                      <a:ext cx="4837835" cy="3224707"/>
                    </a:xfrm>
                    <a:prstGeom prst="rect">
                      <a:avLst/>
                    </a:prstGeom>
                  </pic:spPr>
                </pic:pic>
              </a:graphicData>
            </a:graphic>
          </wp:inline>
        </w:drawing>
      </w:r>
    </w:p>
    <w:p w14:paraId="69F9A177" w14:textId="59154560" w:rsidR="00276A77" w:rsidRDefault="00276A77">
      <w:r>
        <w:t xml:space="preserve">Figure </w:t>
      </w:r>
      <w:r w:rsidR="00F00B20">
        <w:t>5</w:t>
      </w:r>
      <w:r>
        <w:t>. The difference in Omni RPE from the beginning of work reported by each group of workers at each work period</w:t>
      </w:r>
    </w:p>
    <w:p w14:paraId="58E07126" w14:textId="77777777" w:rsidR="00F00B20" w:rsidRDefault="00F00B20"/>
    <w:p w14:paraId="676F4ADA" w14:textId="028B2CA8" w:rsidR="00FB3E8C" w:rsidRDefault="00FB3E8C">
      <w:r>
        <w:rPr>
          <w:noProof/>
        </w:rPr>
        <w:drawing>
          <wp:inline distT="0" distB="0" distL="0" distR="0" wp14:anchorId="5C3B1FDC" wp14:editId="5325A4CA">
            <wp:extent cx="4559300" cy="280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1641" cy="2834027"/>
                    </a:xfrm>
                    <a:prstGeom prst="rect">
                      <a:avLst/>
                    </a:prstGeom>
                    <a:noFill/>
                    <a:ln>
                      <a:noFill/>
                    </a:ln>
                  </pic:spPr>
                </pic:pic>
              </a:graphicData>
            </a:graphic>
          </wp:inline>
        </w:drawing>
      </w:r>
    </w:p>
    <w:p w14:paraId="303CD324" w14:textId="209BEB84" w:rsidR="00276A77" w:rsidRDefault="00276A77">
      <w:r>
        <w:t xml:space="preserve">Figure </w:t>
      </w:r>
      <w:r w:rsidR="00F00B20">
        <w:t>6</w:t>
      </w:r>
      <w:r>
        <w:t>. The association between %HRR and Borg RPE difference from the beginning of work shift</w:t>
      </w:r>
    </w:p>
    <w:p w14:paraId="2BB950D1" w14:textId="77777777" w:rsidR="00F00B20" w:rsidRDefault="00F00B20"/>
    <w:p w14:paraId="33977C77" w14:textId="4AA56195" w:rsidR="00FB3E8C" w:rsidRDefault="00FB3E8C">
      <w:r>
        <w:rPr>
          <w:noProof/>
        </w:rPr>
        <w:drawing>
          <wp:inline distT="0" distB="0" distL="0" distR="0" wp14:anchorId="7A4E410F" wp14:editId="73C77D06">
            <wp:extent cx="4560570" cy="2808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8186" cy="2838057"/>
                    </a:xfrm>
                    <a:prstGeom prst="rect">
                      <a:avLst/>
                    </a:prstGeom>
                    <a:noFill/>
                    <a:ln>
                      <a:noFill/>
                    </a:ln>
                  </pic:spPr>
                </pic:pic>
              </a:graphicData>
            </a:graphic>
          </wp:inline>
        </w:drawing>
      </w:r>
    </w:p>
    <w:p w14:paraId="459D6B31" w14:textId="55EDEA6C" w:rsidR="00276A77" w:rsidRDefault="00276A77">
      <w:r>
        <w:t xml:space="preserve">Figure </w:t>
      </w:r>
      <w:r w:rsidR="00F00B20">
        <w:t>7</w:t>
      </w:r>
      <w:r>
        <w:t>. The association between %HRR and Omni RPE difference from the beginning of work shift</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r>
        <w:t xml:space="preserve">Figure </w:t>
      </w:r>
      <w:r w:rsidR="00F00B20">
        <w:t>8</w:t>
      </w:r>
      <w:r>
        <w:t>. The histogram showing bi-modal distribution of EMG median power frequency</w:t>
      </w:r>
    </w:p>
    <w:p w14:paraId="5E2764AB" w14:textId="664C2C95" w:rsidR="007F35ED" w:rsidRDefault="007F35ED"/>
    <w:p w14:paraId="13572B65" w14:textId="19406B19" w:rsidR="001F230A" w:rsidRDefault="001F230A">
      <w:r>
        <w:rPr>
          <w:noProof/>
        </w:rPr>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70FFDFFD" w:rsidR="00FB3E8C" w:rsidRDefault="00FB3E8C">
      <w:r>
        <w:rPr>
          <w:noProof/>
        </w:rPr>
        <w:drawing>
          <wp:inline distT="0" distB="0" distL="0" distR="0" wp14:anchorId="7E699091" wp14:editId="2148B1BD">
            <wp:extent cx="4565650" cy="261988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6126" cy="2654590"/>
                    </a:xfrm>
                    <a:prstGeom prst="rect">
                      <a:avLst/>
                    </a:prstGeom>
                    <a:noFill/>
                    <a:ln>
                      <a:noFill/>
                    </a:ln>
                  </pic:spPr>
                </pic:pic>
              </a:graphicData>
            </a:graphic>
          </wp:inline>
        </w:drawing>
      </w:r>
    </w:p>
    <w:p w14:paraId="2340E8C5" w14:textId="6D84DBD0" w:rsidR="00276A77" w:rsidRDefault="00276A77">
      <w:r>
        <w:t>Figure 1</w:t>
      </w:r>
      <w:r w:rsidR="00F00B20">
        <w:t>0</w:t>
      </w:r>
      <w:r>
        <w:t>. Borg CR10 difference between the beginning and the end of work shift by harvesting method and muscle side</w:t>
      </w:r>
    </w:p>
    <w:p w14:paraId="4EB4A794" w14:textId="77777777" w:rsidR="00FB3E8C" w:rsidRDefault="00FB3E8C"/>
    <w:p w14:paraId="038DB395" w14:textId="6C94279B" w:rsidR="00FB3E8C" w:rsidRDefault="00FB3E8C">
      <w:r>
        <w:rPr>
          <w:noProof/>
        </w:rPr>
        <w:drawing>
          <wp:inline distT="0" distB="0" distL="0" distR="0" wp14:anchorId="4023F9B1" wp14:editId="11C9BE4B">
            <wp:extent cx="3657600" cy="316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9500" cy="3186710"/>
                    </a:xfrm>
                    <a:prstGeom prst="rect">
                      <a:avLst/>
                    </a:prstGeom>
                    <a:noFill/>
                    <a:ln>
                      <a:noFill/>
                    </a:ln>
                  </pic:spPr>
                </pic:pic>
              </a:graphicData>
            </a:graphic>
          </wp:inline>
        </w:drawing>
      </w:r>
    </w:p>
    <w:p w14:paraId="0AC051E2" w14:textId="00B0A1B7" w:rsidR="00276A77" w:rsidRDefault="00276A77">
      <w:r>
        <w:t>Figure 1</w:t>
      </w:r>
      <w:r w:rsidR="00F00B20">
        <w:t>1</w:t>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p>
    <w:sectPr w:rsidR="0027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8C"/>
    <w:rsid w:val="00006472"/>
    <w:rsid w:val="000316FC"/>
    <w:rsid w:val="000547DC"/>
    <w:rsid w:val="0005742A"/>
    <w:rsid w:val="000604D3"/>
    <w:rsid w:val="00064890"/>
    <w:rsid w:val="00071EDF"/>
    <w:rsid w:val="00087C8E"/>
    <w:rsid w:val="000B0FB2"/>
    <w:rsid w:val="000B15BF"/>
    <w:rsid w:val="000C14C8"/>
    <w:rsid w:val="000C1B26"/>
    <w:rsid w:val="000D097A"/>
    <w:rsid w:val="000D6A80"/>
    <w:rsid w:val="00132874"/>
    <w:rsid w:val="00132E4D"/>
    <w:rsid w:val="00153E36"/>
    <w:rsid w:val="001C161E"/>
    <w:rsid w:val="001F230A"/>
    <w:rsid w:val="0021786B"/>
    <w:rsid w:val="002214F9"/>
    <w:rsid w:val="00272526"/>
    <w:rsid w:val="00276A77"/>
    <w:rsid w:val="002B26FB"/>
    <w:rsid w:val="002B53E5"/>
    <w:rsid w:val="002D6306"/>
    <w:rsid w:val="00374E7E"/>
    <w:rsid w:val="003A3CCB"/>
    <w:rsid w:val="003A4B9E"/>
    <w:rsid w:val="003E68BB"/>
    <w:rsid w:val="003E743B"/>
    <w:rsid w:val="003F1E3F"/>
    <w:rsid w:val="003F4CE5"/>
    <w:rsid w:val="00432FA8"/>
    <w:rsid w:val="00497399"/>
    <w:rsid w:val="004B7E31"/>
    <w:rsid w:val="004F1E78"/>
    <w:rsid w:val="005406C7"/>
    <w:rsid w:val="005460D5"/>
    <w:rsid w:val="0055017F"/>
    <w:rsid w:val="00555106"/>
    <w:rsid w:val="00566F4E"/>
    <w:rsid w:val="005937E8"/>
    <w:rsid w:val="0059483A"/>
    <w:rsid w:val="005A4496"/>
    <w:rsid w:val="005A44D5"/>
    <w:rsid w:val="005D3B50"/>
    <w:rsid w:val="005E2A98"/>
    <w:rsid w:val="005E4691"/>
    <w:rsid w:val="005F748A"/>
    <w:rsid w:val="00636887"/>
    <w:rsid w:val="0064052E"/>
    <w:rsid w:val="006C0BA8"/>
    <w:rsid w:val="006E760B"/>
    <w:rsid w:val="00706C69"/>
    <w:rsid w:val="007148EB"/>
    <w:rsid w:val="00720BED"/>
    <w:rsid w:val="007211EE"/>
    <w:rsid w:val="00740C43"/>
    <w:rsid w:val="00747475"/>
    <w:rsid w:val="00754C3A"/>
    <w:rsid w:val="007630FC"/>
    <w:rsid w:val="0079332D"/>
    <w:rsid w:val="007B102D"/>
    <w:rsid w:val="007B19A7"/>
    <w:rsid w:val="007B4199"/>
    <w:rsid w:val="007C2133"/>
    <w:rsid w:val="007D6F9E"/>
    <w:rsid w:val="007F35ED"/>
    <w:rsid w:val="007F46A9"/>
    <w:rsid w:val="007F61E2"/>
    <w:rsid w:val="0084013A"/>
    <w:rsid w:val="008B3362"/>
    <w:rsid w:val="008B7597"/>
    <w:rsid w:val="00903820"/>
    <w:rsid w:val="009412F3"/>
    <w:rsid w:val="00944852"/>
    <w:rsid w:val="0094670B"/>
    <w:rsid w:val="00987A1E"/>
    <w:rsid w:val="00987AFB"/>
    <w:rsid w:val="009B5AD8"/>
    <w:rsid w:val="009C5466"/>
    <w:rsid w:val="009C7583"/>
    <w:rsid w:val="009D6681"/>
    <w:rsid w:val="009E5669"/>
    <w:rsid w:val="00A44D59"/>
    <w:rsid w:val="00A8074F"/>
    <w:rsid w:val="00AC1E2B"/>
    <w:rsid w:val="00AE20B1"/>
    <w:rsid w:val="00AE7C74"/>
    <w:rsid w:val="00B14F02"/>
    <w:rsid w:val="00B340EE"/>
    <w:rsid w:val="00B876B2"/>
    <w:rsid w:val="00BC3534"/>
    <w:rsid w:val="00BD04E1"/>
    <w:rsid w:val="00BE78F9"/>
    <w:rsid w:val="00BF2C91"/>
    <w:rsid w:val="00C00D35"/>
    <w:rsid w:val="00C16F0C"/>
    <w:rsid w:val="00C55E4C"/>
    <w:rsid w:val="00C9424F"/>
    <w:rsid w:val="00C945DC"/>
    <w:rsid w:val="00CA51BD"/>
    <w:rsid w:val="00CD06C8"/>
    <w:rsid w:val="00CE3EEE"/>
    <w:rsid w:val="00CF4896"/>
    <w:rsid w:val="00D356FB"/>
    <w:rsid w:val="00D67B70"/>
    <w:rsid w:val="00DE199A"/>
    <w:rsid w:val="00DF1C5E"/>
    <w:rsid w:val="00DF3254"/>
    <w:rsid w:val="00DF6E0B"/>
    <w:rsid w:val="00E34E59"/>
    <w:rsid w:val="00E60CBA"/>
    <w:rsid w:val="00E852E1"/>
    <w:rsid w:val="00EF2A0A"/>
    <w:rsid w:val="00F00B20"/>
    <w:rsid w:val="00F07780"/>
    <w:rsid w:val="00F1751D"/>
    <w:rsid w:val="00F36BE3"/>
    <w:rsid w:val="00F5247C"/>
    <w:rsid w:val="00F8329F"/>
    <w:rsid w:val="00F87EFA"/>
    <w:rsid w:val="00F970D6"/>
    <w:rsid w:val="00FB3E8C"/>
    <w:rsid w:val="00FC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semiHidden/>
    <w:unhideWhenUsed/>
    <w:rsid w:val="00CA5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DFDEE-8BC2-417B-87F4-A59F74F03EE0}">
  <ds:schemaRefs>
    <ds:schemaRef ds:uri="1b2189cb-ccb6-4287-a69c-1cd833b0d4d4"/>
    <ds:schemaRef ds:uri="http://schemas.microsoft.com/office/infopath/2007/PartnerControls"/>
    <ds:schemaRef ds:uri="97209f56-d127-49f6-965f-70fc22126732"/>
    <ds:schemaRef ds:uri="http://purl.org/dc/elements/1.1/"/>
    <ds:schemaRef ds:uri="http://schemas.openxmlformats.org/package/2006/metadata/core-properties"/>
    <ds:schemaRef ds:uri="http://purl.org/dc/terms/"/>
    <ds:schemaRef ds:uri="http://purl.org/dc/dcmitype/"/>
    <ds:schemaRef ds:uri="http://www.w3.org/XML/1998/namespace"/>
    <ds:schemaRef ds:uri="http://schemas.microsoft.com/office/2006/documentManagement/types"/>
    <ds:schemaRef ds:uri="http://schemas.microsoft.com/office/2006/metadata/properties"/>
  </ds:schemaRefs>
</ds:datastoreItem>
</file>

<file path=customXml/itemProps2.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3.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352F09-A373-40BD-80EE-10DE626D6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24</Pages>
  <Words>16194</Words>
  <Characters>92307</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17</cp:revision>
  <dcterms:created xsi:type="dcterms:W3CDTF">2022-02-25T17:33:00Z</dcterms:created>
  <dcterms:modified xsi:type="dcterms:W3CDTF">2022-03-09T14:12:00Z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