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C4" w:rsidRPr="003B0F81" w:rsidRDefault="007A5DC4">
      <w:pPr>
        <w:rPr>
          <w:rFonts w:ascii="Garamond" w:hAnsi="Garamond"/>
          <w:sz w:val="22"/>
          <w:szCs w:val="22"/>
        </w:rPr>
      </w:pPr>
      <w:bookmarkStart w:id="0" w:name="_GoBack"/>
      <w:bookmarkEnd w:id="0"/>
      <w:smartTag w:uri="urn:schemas-microsoft-com:office:smarttags" w:element="place">
        <w:r w:rsidRPr="003B0F81">
          <w:rPr>
            <w:rFonts w:ascii="Garamond" w:hAnsi="Garamond"/>
            <w:sz w:val="22"/>
            <w:szCs w:val="22"/>
          </w:rPr>
          <w:t>Hudson River</w:t>
        </w:r>
      </w:smartTag>
      <w:r w:rsidRPr="003B0F81">
        <w:rPr>
          <w:rFonts w:ascii="Garamond" w:hAnsi="Garamond"/>
          <w:sz w:val="22"/>
          <w:szCs w:val="22"/>
        </w:rPr>
        <w:t xml:space="preserve"> (HUD) NERR Meteorological Metadata </w:t>
      </w:r>
    </w:p>
    <w:p w:rsidR="007A5DC4" w:rsidRPr="003B0F81" w:rsidRDefault="007A5DC4">
      <w:pPr>
        <w:rPr>
          <w:rFonts w:ascii="Garamond" w:hAnsi="Garamond"/>
          <w:sz w:val="22"/>
          <w:szCs w:val="22"/>
        </w:rPr>
      </w:pPr>
      <w:r w:rsidRPr="003B0F81">
        <w:rPr>
          <w:rFonts w:ascii="Garamond" w:hAnsi="Garamond"/>
          <w:sz w:val="22"/>
          <w:szCs w:val="22"/>
        </w:rPr>
        <w:t xml:space="preserve">January </w:t>
      </w:r>
      <w:r w:rsidR="001E5E88">
        <w:rPr>
          <w:rFonts w:ascii="Garamond" w:hAnsi="Garamond"/>
          <w:sz w:val="22"/>
          <w:szCs w:val="22"/>
        </w:rPr>
        <w:t>2011</w:t>
      </w:r>
      <w:r w:rsidRPr="003B0F81">
        <w:rPr>
          <w:rFonts w:ascii="Garamond" w:hAnsi="Garamond"/>
          <w:sz w:val="22"/>
          <w:szCs w:val="22"/>
        </w:rPr>
        <w:t xml:space="preserve"> - December </w:t>
      </w:r>
      <w:r w:rsidR="001E5E88">
        <w:rPr>
          <w:rFonts w:ascii="Garamond" w:hAnsi="Garamond"/>
          <w:sz w:val="22"/>
          <w:szCs w:val="22"/>
        </w:rPr>
        <w:t>2011</w:t>
      </w:r>
    </w:p>
    <w:p w:rsidR="007A5DC4" w:rsidRPr="003B0F81" w:rsidRDefault="007A5DC4">
      <w:pPr>
        <w:rPr>
          <w:rFonts w:ascii="Garamond" w:hAnsi="Garamond"/>
          <w:sz w:val="22"/>
          <w:szCs w:val="22"/>
        </w:rPr>
      </w:pPr>
      <w:r w:rsidRPr="003B0F81">
        <w:rPr>
          <w:rFonts w:ascii="Garamond" w:hAnsi="Garamond"/>
          <w:sz w:val="22"/>
          <w:szCs w:val="22"/>
        </w:rPr>
        <w:t>Latest Update</w:t>
      </w:r>
      <w:r w:rsidR="00203945" w:rsidRPr="003B0F81">
        <w:rPr>
          <w:rFonts w:ascii="Garamond" w:hAnsi="Garamond"/>
          <w:sz w:val="22"/>
          <w:szCs w:val="22"/>
        </w:rPr>
        <w:t xml:space="preserve">: </w:t>
      </w:r>
      <w:r w:rsidR="00CF1C04">
        <w:rPr>
          <w:rFonts w:ascii="Garamond" w:hAnsi="Garamond"/>
          <w:sz w:val="22"/>
          <w:szCs w:val="22"/>
        </w:rPr>
        <w:t xml:space="preserve">November </w:t>
      </w:r>
      <w:r w:rsidR="005551D7">
        <w:rPr>
          <w:rFonts w:ascii="Garamond" w:hAnsi="Garamond"/>
          <w:sz w:val="22"/>
          <w:szCs w:val="22"/>
        </w:rPr>
        <w:t>12</w:t>
      </w:r>
      <w:r w:rsidR="00EA5471">
        <w:rPr>
          <w:rFonts w:ascii="Garamond" w:hAnsi="Garamond"/>
          <w:sz w:val="22"/>
          <w:szCs w:val="22"/>
        </w:rPr>
        <w:t>, 2013</w:t>
      </w:r>
    </w:p>
    <w:p w:rsidR="00203945" w:rsidRPr="003B0F81" w:rsidRDefault="009F6DF1">
      <w:pPr>
        <w:rPr>
          <w:rFonts w:ascii="Garamond" w:hAnsi="Garamond"/>
          <w:sz w:val="22"/>
          <w:szCs w:val="22"/>
        </w:rPr>
      </w:pPr>
      <w:r>
        <w:rPr>
          <w:rFonts w:ascii="Garamond" w:hAnsi="Garamond"/>
          <w:sz w:val="22"/>
          <w:szCs w:val="22"/>
        </w:rPr>
        <w:t xml:space="preserve"> </w:t>
      </w:r>
      <w:r w:rsidR="0013722B">
        <w:rPr>
          <w:rFonts w:ascii="Garamond" w:hAnsi="Garamond"/>
          <w:sz w:val="22"/>
          <w:szCs w:val="22"/>
        </w:rPr>
        <w:t xml:space="preserve"> </w:t>
      </w:r>
    </w:p>
    <w:p w:rsidR="00C61B5B" w:rsidRPr="003B0F81" w:rsidRDefault="00C61B5B">
      <w:pPr>
        <w:rPr>
          <w:rFonts w:ascii="Garamond" w:hAnsi="Garamond"/>
          <w:sz w:val="22"/>
          <w:szCs w:val="22"/>
        </w:rPr>
      </w:pPr>
    </w:p>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I.</w:t>
        </w:r>
      </w:smartTag>
      <w:r w:rsidRPr="003B0F81">
        <w:rPr>
          <w:rFonts w:ascii="Garamond" w:hAnsi="Garamond"/>
          <w:sz w:val="22"/>
          <w:szCs w:val="22"/>
        </w:rPr>
        <w:t xml:space="preserve"> Data Set &amp; Research Descriptors</w:t>
      </w:r>
      <w:r w:rsidR="00677E8E" w:rsidRPr="003B0F81">
        <w:rPr>
          <w:rFonts w:ascii="Garamond" w:hAnsi="Garamond"/>
          <w:sz w:val="22"/>
          <w:szCs w:val="22"/>
        </w:rPr>
        <w:t xml:space="preserv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 xml:space="preserve">1.   Principal Investigator: </w:t>
      </w:r>
      <w:r w:rsidR="002272A0" w:rsidRPr="003B0F81">
        <w:rPr>
          <w:rFonts w:ascii="Garamond" w:hAnsi="Garamond"/>
          <w:sz w:val="22"/>
          <w:szCs w:val="22"/>
        </w:rPr>
        <w:t>Sarah H. Fernald</w:t>
      </w:r>
      <w:r w:rsidRPr="003B0F81">
        <w:rPr>
          <w:rFonts w:ascii="Garamond" w:hAnsi="Garamond"/>
          <w:sz w:val="22"/>
          <w:szCs w:val="22"/>
        </w:rPr>
        <w:t>, Research Coordinator</w:t>
      </w:r>
    </w:p>
    <w:p w:rsidR="007A5DC4" w:rsidRPr="003B0F81" w:rsidRDefault="007A5DC4">
      <w:pPr>
        <w:rPr>
          <w:rFonts w:ascii="Garamond" w:hAnsi="Garamond"/>
          <w:sz w:val="22"/>
          <w:szCs w:val="22"/>
        </w:rPr>
      </w:pPr>
    </w:p>
    <w:p w:rsidR="00505C9C" w:rsidRPr="003B0F81" w:rsidRDefault="007A5DC4">
      <w:pPr>
        <w:rPr>
          <w:rFonts w:ascii="Garamond" w:hAnsi="Garamond"/>
          <w:sz w:val="22"/>
          <w:szCs w:val="22"/>
        </w:rPr>
      </w:pPr>
      <w:r w:rsidRPr="003B0F81">
        <w:rPr>
          <w:rFonts w:ascii="Garamond" w:hAnsi="Garamond"/>
          <w:sz w:val="22"/>
          <w:szCs w:val="22"/>
        </w:rPr>
        <w:tab/>
        <w:t>Contact Persons:</w:t>
      </w:r>
    </w:p>
    <w:p w:rsidR="007A5DC4" w:rsidRDefault="000C7DEC" w:rsidP="00505C9C">
      <w:pPr>
        <w:ind w:firstLine="720"/>
        <w:rPr>
          <w:rFonts w:ascii="Garamond" w:hAnsi="Garamond"/>
          <w:sz w:val="22"/>
          <w:szCs w:val="22"/>
        </w:rPr>
      </w:pPr>
      <w:r w:rsidRPr="003B0F81">
        <w:rPr>
          <w:rFonts w:ascii="Garamond" w:hAnsi="Garamond"/>
          <w:sz w:val="22"/>
          <w:szCs w:val="22"/>
        </w:rPr>
        <w:t>Sarah H. Fernald</w:t>
      </w:r>
      <w:r w:rsidR="007A5DC4" w:rsidRPr="003B0F81">
        <w:rPr>
          <w:rFonts w:ascii="Garamond" w:hAnsi="Garamond"/>
          <w:sz w:val="22"/>
          <w:szCs w:val="22"/>
        </w:rPr>
        <w:t xml:space="preserve">, Research </w:t>
      </w:r>
      <w:r w:rsidR="002272A0" w:rsidRPr="003B0F81">
        <w:rPr>
          <w:rFonts w:ascii="Garamond" w:hAnsi="Garamond"/>
          <w:sz w:val="22"/>
          <w:szCs w:val="22"/>
        </w:rPr>
        <w:t>Coordinator</w:t>
      </w:r>
      <w:r w:rsidR="007A5DC4" w:rsidRPr="003B0F81">
        <w:rPr>
          <w:rFonts w:ascii="Garamond" w:hAnsi="Garamond"/>
          <w:sz w:val="22"/>
          <w:szCs w:val="22"/>
        </w:rPr>
        <w:t>, email:</w:t>
      </w:r>
      <w:r w:rsidR="00505C9C" w:rsidRPr="003B0F81">
        <w:rPr>
          <w:rFonts w:ascii="Garamond" w:hAnsi="Garamond"/>
          <w:sz w:val="22"/>
          <w:szCs w:val="22"/>
        </w:rPr>
        <w:t xml:space="preserve"> </w:t>
      </w:r>
      <w:hyperlink r:id="rId6" w:history="1">
        <w:r w:rsidRPr="003B0F81">
          <w:rPr>
            <w:rStyle w:val="Hyperlink"/>
            <w:rFonts w:ascii="Garamond" w:hAnsi="Garamond"/>
            <w:sz w:val="22"/>
            <w:szCs w:val="22"/>
          </w:rPr>
          <w:t>shfernal@gw.dec.state.ny.us</w:t>
        </w:r>
      </w:hyperlink>
    </w:p>
    <w:p w:rsidR="003C4894" w:rsidRDefault="003C4894" w:rsidP="00505C9C">
      <w:pPr>
        <w:ind w:firstLine="720"/>
        <w:rPr>
          <w:rFonts w:ascii="Garamond" w:hAnsi="Garamond"/>
          <w:sz w:val="22"/>
          <w:szCs w:val="22"/>
        </w:rPr>
      </w:pPr>
      <w:r w:rsidRPr="003C4894">
        <w:rPr>
          <w:rFonts w:ascii="Garamond" w:hAnsi="Garamond"/>
          <w:sz w:val="22"/>
          <w:szCs w:val="22"/>
        </w:rPr>
        <w:t xml:space="preserve">Chris Mitchell, Research Assistant, email: </w:t>
      </w:r>
      <w:hyperlink r:id="rId7" w:history="1">
        <w:r w:rsidRPr="00520037">
          <w:rPr>
            <w:rStyle w:val="Hyperlink"/>
            <w:rFonts w:ascii="Garamond" w:hAnsi="Garamond"/>
            <w:sz w:val="22"/>
            <w:szCs w:val="22"/>
          </w:rPr>
          <w:t>cgmitche@gw.dec.state.ny.us</w:t>
        </w:r>
      </w:hyperlink>
    </w:p>
    <w:p w:rsidR="007A5DC4" w:rsidRPr="003B0F81" w:rsidRDefault="007A5DC4">
      <w:pPr>
        <w:rPr>
          <w:rFonts w:ascii="Garamond" w:hAnsi="Garamond"/>
          <w:sz w:val="22"/>
          <w:szCs w:val="22"/>
        </w:rPr>
      </w:pPr>
    </w:p>
    <w:p w:rsidR="00925317" w:rsidRPr="003B0F81" w:rsidRDefault="007A5DC4">
      <w:pPr>
        <w:rPr>
          <w:rFonts w:ascii="Garamond" w:hAnsi="Garamond"/>
          <w:sz w:val="22"/>
          <w:szCs w:val="22"/>
        </w:rPr>
      </w:pPr>
      <w:r w:rsidRPr="003B0F81">
        <w:rPr>
          <w:rFonts w:ascii="Garamond" w:hAnsi="Garamond"/>
          <w:sz w:val="22"/>
          <w:szCs w:val="22"/>
        </w:rPr>
        <w:tab/>
        <w:t>Address:</w:t>
      </w:r>
      <w:r w:rsidRPr="003B0F81">
        <w:rPr>
          <w:rFonts w:ascii="Garamond" w:hAnsi="Garamond"/>
          <w:sz w:val="22"/>
          <w:szCs w:val="22"/>
        </w:rPr>
        <w:tab/>
      </w:r>
    </w:p>
    <w:p w:rsidR="007A5DC4" w:rsidRPr="003B0F81" w:rsidRDefault="007A5DC4">
      <w:pPr>
        <w:rPr>
          <w:rFonts w:ascii="Garamond" w:hAnsi="Garamond"/>
          <w:sz w:val="22"/>
          <w:szCs w:val="22"/>
        </w:rPr>
      </w:pPr>
      <w:r w:rsidRPr="003B0F81">
        <w:rPr>
          <w:rFonts w:ascii="Garamond" w:hAnsi="Garamond"/>
          <w:sz w:val="22"/>
          <w:szCs w:val="22"/>
        </w:rPr>
        <w:tab/>
      </w:r>
      <w:smartTag w:uri="urn:schemas-microsoft-com:office:smarttags" w:element="City">
        <w:smartTag w:uri="urn:schemas-microsoft-com:office:smarttags" w:element="place">
          <w:r w:rsidRPr="003B0F81">
            <w:rPr>
              <w:rFonts w:ascii="Garamond" w:hAnsi="Garamond"/>
              <w:sz w:val="22"/>
              <w:szCs w:val="22"/>
            </w:rPr>
            <w:t>Hudson</w:t>
          </w:r>
        </w:smartTag>
      </w:smartTag>
      <w:r w:rsidRPr="003B0F81">
        <w:rPr>
          <w:rFonts w:ascii="Garamond" w:hAnsi="Garamond"/>
          <w:sz w:val="22"/>
          <w:szCs w:val="22"/>
        </w:rPr>
        <w:t xml:space="preserve"> River NERR</w:t>
      </w:r>
    </w:p>
    <w:p w:rsidR="007A5DC4" w:rsidRPr="003B0F81" w:rsidRDefault="007A5DC4">
      <w:pPr>
        <w:rPr>
          <w:rFonts w:ascii="Garamond" w:hAnsi="Garamond"/>
          <w:sz w:val="22"/>
          <w:szCs w:val="22"/>
        </w:rPr>
      </w:pPr>
      <w:r w:rsidRPr="003B0F81">
        <w:rPr>
          <w:rFonts w:ascii="Garamond" w:hAnsi="Garamond"/>
          <w:sz w:val="22"/>
          <w:szCs w:val="22"/>
        </w:rPr>
        <w:tab/>
      </w:r>
      <w:r w:rsidR="002272A0" w:rsidRPr="003B0F81">
        <w:rPr>
          <w:rFonts w:ascii="Garamond" w:hAnsi="Garamond"/>
          <w:sz w:val="22"/>
          <w:szCs w:val="22"/>
        </w:rPr>
        <w:t>Norrie Point Environmental Center</w:t>
      </w:r>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address">
        <w:smartTag w:uri="urn:schemas-microsoft-com:office:smarttags" w:element="Street">
          <w:r w:rsidRPr="003B0F81">
            <w:rPr>
              <w:rFonts w:ascii="Garamond" w:hAnsi="Garamond"/>
              <w:sz w:val="22"/>
              <w:szCs w:val="22"/>
            </w:rPr>
            <w:t>PO Box</w:t>
          </w:r>
        </w:smartTag>
        <w:r w:rsidRPr="003B0F81">
          <w:rPr>
            <w:rFonts w:ascii="Garamond" w:hAnsi="Garamond"/>
            <w:sz w:val="22"/>
            <w:szCs w:val="22"/>
          </w:rPr>
          <w:t xml:space="preserve"> 315</w:t>
        </w:r>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Street">
        <w:smartTag w:uri="urn:schemas-microsoft-com:office:smarttags" w:element="address">
          <w:r w:rsidRPr="003B0F81">
            <w:rPr>
              <w:rFonts w:ascii="Garamond" w:hAnsi="Garamond"/>
              <w:sz w:val="22"/>
              <w:szCs w:val="22"/>
            </w:rPr>
            <w:t>256 Norrie Point Way</w:t>
          </w:r>
        </w:smartTag>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place">
        <w:smartTag w:uri="urn:schemas-microsoft-com:office:smarttags" w:element="City">
          <w:r w:rsidRPr="003B0F81">
            <w:rPr>
              <w:rFonts w:ascii="Garamond" w:hAnsi="Garamond"/>
              <w:sz w:val="22"/>
              <w:szCs w:val="22"/>
            </w:rPr>
            <w:t>Staatsburg</w:t>
          </w:r>
        </w:smartTag>
        <w:r w:rsidRPr="003B0F81">
          <w:rPr>
            <w:rFonts w:ascii="Garamond" w:hAnsi="Garamond"/>
            <w:sz w:val="22"/>
            <w:szCs w:val="22"/>
          </w:rPr>
          <w:t xml:space="preserve">, </w:t>
        </w:r>
        <w:smartTag w:uri="urn:schemas-microsoft-com:office:smarttags" w:element="State">
          <w:r w:rsidRPr="003B0F81">
            <w:rPr>
              <w:rFonts w:ascii="Garamond" w:hAnsi="Garamond"/>
              <w:sz w:val="22"/>
              <w:szCs w:val="22"/>
            </w:rPr>
            <w:t>NY</w:t>
          </w:r>
        </w:smartTag>
        <w:r w:rsidRPr="003B0F81">
          <w:rPr>
            <w:rFonts w:ascii="Garamond" w:hAnsi="Garamond"/>
            <w:sz w:val="22"/>
            <w:szCs w:val="22"/>
          </w:rPr>
          <w:t xml:space="preserve"> </w:t>
        </w:r>
        <w:smartTag w:uri="urn:schemas-microsoft-com:office:smarttags" w:element="PostalCode">
          <w:r w:rsidRPr="003B0F81">
            <w:rPr>
              <w:rFonts w:ascii="Garamond" w:hAnsi="Garamond"/>
              <w:sz w:val="22"/>
              <w:szCs w:val="22"/>
            </w:rPr>
            <w:t>12580</w:t>
          </w:r>
        </w:smartTag>
      </w:smartTag>
    </w:p>
    <w:p w:rsidR="007A5DC4" w:rsidRPr="003B0F81" w:rsidRDefault="007A5DC4">
      <w:pPr>
        <w:rPr>
          <w:rFonts w:ascii="Garamond" w:hAnsi="Garamond"/>
          <w:sz w:val="22"/>
          <w:szCs w:val="22"/>
        </w:rPr>
      </w:pPr>
      <w:r w:rsidRPr="003B0F81">
        <w:rPr>
          <w:rFonts w:ascii="Garamond" w:hAnsi="Garamond"/>
          <w:sz w:val="22"/>
          <w:szCs w:val="22"/>
        </w:rPr>
        <w:tab/>
        <w:t>Phone: 845-</w:t>
      </w:r>
      <w:r w:rsidR="002272A0" w:rsidRPr="003B0F81">
        <w:rPr>
          <w:rFonts w:ascii="Garamond" w:hAnsi="Garamond"/>
          <w:sz w:val="22"/>
          <w:szCs w:val="22"/>
        </w:rPr>
        <w:t>889-4745 x111</w:t>
      </w:r>
    </w:p>
    <w:p w:rsidR="007A5DC4" w:rsidRPr="003B0F81" w:rsidRDefault="007A5DC4">
      <w:pPr>
        <w:rPr>
          <w:rFonts w:ascii="Garamond" w:hAnsi="Garamond"/>
          <w:sz w:val="22"/>
          <w:szCs w:val="22"/>
        </w:rPr>
      </w:pPr>
      <w:r w:rsidRPr="003B0F81">
        <w:rPr>
          <w:rFonts w:ascii="Garamond" w:hAnsi="Garamond"/>
          <w:sz w:val="22"/>
          <w:szCs w:val="22"/>
        </w:rPr>
        <w:tab/>
        <w:t>Fax: 845-</w:t>
      </w:r>
      <w:r w:rsidR="002272A0" w:rsidRPr="003B0F81">
        <w:rPr>
          <w:rFonts w:ascii="Garamond" w:hAnsi="Garamond"/>
          <w:sz w:val="22"/>
          <w:szCs w:val="22"/>
        </w:rPr>
        <w:t>889-4749</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2. Entry verification:</w:t>
      </w:r>
    </w:p>
    <w:p w:rsidR="00E92552" w:rsidRDefault="007A5DC4" w:rsidP="00E92552">
      <w:pPr>
        <w:rPr>
          <w:rFonts w:ascii="Garamond" w:hAnsi="Garamond"/>
          <w:sz w:val="22"/>
          <w:szCs w:val="22"/>
        </w:rPr>
      </w:pPr>
      <w:r w:rsidRPr="003B0F81">
        <w:rPr>
          <w:rFonts w:ascii="Garamond" w:hAnsi="Garamond"/>
          <w:sz w:val="22"/>
          <w:szCs w:val="22"/>
        </w:rPr>
        <w:t xml:space="preserve"> </w:t>
      </w:r>
      <w:r w:rsidRPr="003B0F81">
        <w:rPr>
          <w:rFonts w:ascii="Garamond" w:hAnsi="Garamond"/>
          <w:sz w:val="22"/>
          <w:szCs w:val="22"/>
        </w:rPr>
        <w:tab/>
      </w:r>
    </w:p>
    <w:p w:rsidR="000734F3" w:rsidRPr="003B0F81" w:rsidRDefault="000734F3" w:rsidP="00E92552">
      <w:pPr>
        <w:ind w:firstLine="720"/>
        <w:rPr>
          <w:rFonts w:ascii="Garamond" w:hAnsi="Garamond"/>
          <w:b/>
          <w:sz w:val="22"/>
          <w:szCs w:val="22"/>
        </w:rPr>
      </w:pPr>
      <w:r w:rsidRPr="003B0F81">
        <w:rPr>
          <w:rFonts w:ascii="Garamond" w:hAnsi="Garamond"/>
          <w:sz w:val="22"/>
          <w:szCs w:val="22"/>
        </w:rPr>
        <w:t xml:space="preserve">Data are uploaded from the CR1000 data logger to a Personal Computer (IBM compatible).  Files are exported from </w:t>
      </w:r>
      <w:proofErr w:type="spellStart"/>
      <w:r w:rsidRPr="003B0F81">
        <w:rPr>
          <w:rFonts w:ascii="Garamond" w:hAnsi="Garamond"/>
          <w:sz w:val="22"/>
          <w:szCs w:val="22"/>
        </w:rPr>
        <w:t>LoggerNet</w:t>
      </w:r>
      <w:proofErr w:type="spellEnd"/>
      <w:r w:rsidRPr="003B0F81">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w:t>
      </w:r>
      <w:r w:rsidR="00A06559">
        <w:rPr>
          <w:rFonts w:ascii="Garamond" w:hAnsi="Garamond"/>
          <w:sz w:val="22"/>
          <w:szCs w:val="22"/>
        </w:rPr>
        <w:t xml:space="preserve"> or</w:t>
      </w:r>
      <w:r w:rsidRPr="003B0F81">
        <w:rPr>
          <w:rFonts w:ascii="Garamond" w:hAnsi="Garamond"/>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w:t>
      </w:r>
      <w:r w:rsidR="00D82C71">
        <w:rPr>
          <w:rFonts w:ascii="Garamond" w:hAnsi="Garamond"/>
          <w:sz w:val="22"/>
          <w:szCs w:val="22"/>
        </w:rPr>
        <w:t xml:space="preserve"> and summary statistics</w:t>
      </w:r>
      <w:r w:rsidRPr="003B0F81">
        <w:rPr>
          <w:rFonts w:ascii="Garamond" w:hAnsi="Garamond"/>
          <w:sz w:val="22"/>
          <w:szCs w:val="22"/>
        </w:rPr>
        <w:t>,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7A5DC4" w:rsidRPr="003B0F81" w:rsidRDefault="007A5DC4">
      <w:pPr>
        <w:rPr>
          <w:rFonts w:ascii="Garamond" w:hAnsi="Garamond"/>
          <w:sz w:val="22"/>
          <w:szCs w:val="22"/>
        </w:rPr>
      </w:pPr>
      <w:r w:rsidRPr="003B0F81">
        <w:rPr>
          <w:rFonts w:ascii="Garamond" w:hAnsi="Garamond"/>
          <w:sz w:val="22"/>
          <w:szCs w:val="22"/>
        </w:rPr>
        <w:tab/>
      </w:r>
    </w:p>
    <w:p w:rsidR="007A5DC4" w:rsidRPr="003B0F81" w:rsidRDefault="007A5DC4" w:rsidP="000734F3">
      <w:pPr>
        <w:ind w:firstLine="720"/>
        <w:rPr>
          <w:rFonts w:ascii="Garamond" w:hAnsi="Garamond"/>
          <w:sz w:val="22"/>
          <w:szCs w:val="22"/>
        </w:rPr>
      </w:pPr>
      <w:r w:rsidRPr="003B0F81">
        <w:rPr>
          <w:rFonts w:ascii="Garamond" w:hAnsi="Garamond"/>
          <w:sz w:val="22"/>
          <w:szCs w:val="22"/>
        </w:rPr>
        <w:t xml:space="preserve">The Research </w:t>
      </w:r>
      <w:r w:rsidR="000734F3" w:rsidRPr="003B0F81">
        <w:rPr>
          <w:rFonts w:ascii="Garamond" w:hAnsi="Garamond"/>
          <w:sz w:val="22"/>
          <w:szCs w:val="22"/>
        </w:rPr>
        <w:t>Coordinator</w:t>
      </w:r>
      <w:r w:rsidRPr="003B0F81">
        <w:rPr>
          <w:rFonts w:ascii="Garamond" w:hAnsi="Garamond"/>
          <w:sz w:val="22"/>
          <w:szCs w:val="22"/>
        </w:rPr>
        <w:t xml:space="preserve"> </w:t>
      </w:r>
      <w:r w:rsidR="00D16AD8">
        <w:rPr>
          <w:rFonts w:ascii="Garamond" w:hAnsi="Garamond"/>
          <w:sz w:val="22"/>
          <w:szCs w:val="22"/>
        </w:rPr>
        <w:t xml:space="preserve">and SWMP Technician </w:t>
      </w:r>
      <w:proofErr w:type="gramStart"/>
      <w:r w:rsidRPr="003B0F81">
        <w:rPr>
          <w:rFonts w:ascii="Garamond" w:hAnsi="Garamond"/>
          <w:sz w:val="22"/>
          <w:szCs w:val="22"/>
        </w:rPr>
        <w:t>is</w:t>
      </w:r>
      <w:proofErr w:type="gramEnd"/>
      <w:r w:rsidRPr="003B0F81">
        <w:rPr>
          <w:rFonts w:ascii="Garamond" w:hAnsi="Garamond"/>
          <w:sz w:val="22"/>
          <w:szCs w:val="22"/>
        </w:rPr>
        <w:t xml:space="preserve"> responsible for data </w:t>
      </w:r>
      <w:r w:rsidR="007F3CA7" w:rsidRPr="003B0F81">
        <w:rPr>
          <w:rFonts w:ascii="Garamond" w:hAnsi="Garamond"/>
          <w:sz w:val="22"/>
          <w:szCs w:val="22"/>
        </w:rPr>
        <w:t xml:space="preserve">management and data </w:t>
      </w:r>
      <w:r w:rsidRPr="003B0F81">
        <w:rPr>
          <w:rFonts w:ascii="Garamond" w:hAnsi="Garamond"/>
          <w:sz w:val="22"/>
          <w:szCs w:val="22"/>
        </w:rPr>
        <w:t>entry verification.</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3. Research objectives: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Pr="003B0F81" w:rsidRDefault="007A5DC4">
      <w:pPr>
        <w:rPr>
          <w:rFonts w:ascii="Garamond" w:hAnsi="Garamond"/>
          <w:sz w:val="22"/>
          <w:szCs w:val="22"/>
        </w:rPr>
      </w:pPr>
    </w:p>
    <w:p w:rsidR="00F13E82" w:rsidRDefault="00F13E82">
      <w:pPr>
        <w:rPr>
          <w:rFonts w:ascii="Garamond" w:hAnsi="Garamond"/>
          <w:sz w:val="22"/>
          <w:szCs w:val="22"/>
        </w:rPr>
      </w:pPr>
    </w:p>
    <w:p w:rsidR="00F13E82" w:rsidRDefault="00F13E82">
      <w:pPr>
        <w:rPr>
          <w:rFonts w:ascii="Garamond" w:hAnsi="Garamond"/>
          <w:sz w:val="22"/>
          <w:szCs w:val="22"/>
        </w:rPr>
      </w:pPr>
    </w:p>
    <w:p w:rsidR="00F13E82" w:rsidRDefault="00F13E82">
      <w:pPr>
        <w:rPr>
          <w:rFonts w:ascii="Garamond" w:hAnsi="Garamond"/>
          <w:sz w:val="22"/>
          <w:szCs w:val="22"/>
        </w:rPr>
      </w:pPr>
    </w:p>
    <w:p w:rsidR="00F13E82" w:rsidRDefault="00F13E82">
      <w:pPr>
        <w:rPr>
          <w:rFonts w:ascii="Garamond" w:hAnsi="Garamond"/>
          <w:sz w:val="22"/>
          <w:szCs w:val="22"/>
        </w:rPr>
      </w:pPr>
    </w:p>
    <w:p w:rsidR="00F13E82" w:rsidRDefault="00F13E82">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4. Research methods:</w:t>
      </w:r>
    </w:p>
    <w:p w:rsidR="00EA1298" w:rsidRPr="003B0F81" w:rsidRDefault="00EA1298">
      <w:pPr>
        <w:rPr>
          <w:rFonts w:ascii="Garamond" w:hAnsi="Garamond"/>
          <w:sz w:val="22"/>
          <w:szCs w:val="22"/>
        </w:rPr>
      </w:pPr>
    </w:p>
    <w:p w:rsidR="007A5DC4" w:rsidRPr="003B0F81" w:rsidRDefault="007A5DC4">
      <w:pPr>
        <w:ind w:firstLine="720"/>
        <w:rPr>
          <w:rFonts w:ascii="Garamond" w:hAnsi="Garamond"/>
          <w:sz w:val="22"/>
          <w:szCs w:val="22"/>
        </w:rPr>
      </w:pPr>
      <w:r w:rsidRPr="003B0F81">
        <w:rPr>
          <w:rFonts w:ascii="Garamond" w:hAnsi="Garamond"/>
          <w:sz w:val="22"/>
          <w:szCs w:val="22"/>
        </w:rPr>
        <w:t xml:space="preserve">For routine maintenance, sensors are investigated at least once a month to ensure there is no damage or blockage to the sensors.  According to Campbell Scientific, sensors are to be calibrated every </w:t>
      </w:r>
      <w:r w:rsidR="00D82C71">
        <w:rPr>
          <w:rFonts w:ascii="Garamond" w:hAnsi="Garamond"/>
          <w:sz w:val="22"/>
          <w:szCs w:val="22"/>
        </w:rPr>
        <w:t xml:space="preserve">one to </w:t>
      </w:r>
      <w:r w:rsidRPr="003B0F81">
        <w:rPr>
          <w:rFonts w:ascii="Garamond" w:hAnsi="Garamond"/>
          <w:sz w:val="22"/>
          <w:szCs w:val="22"/>
        </w:rPr>
        <w:t>two 2 years</w:t>
      </w:r>
      <w:r w:rsidR="00D82C71">
        <w:rPr>
          <w:rFonts w:ascii="Garamond" w:hAnsi="Garamond"/>
          <w:sz w:val="22"/>
          <w:szCs w:val="22"/>
        </w:rPr>
        <w:t>, depending on the sensor,</w:t>
      </w:r>
      <w:r w:rsidRPr="003B0F81">
        <w:rPr>
          <w:rFonts w:ascii="Garamond" w:hAnsi="Garamond"/>
          <w:sz w:val="22"/>
          <w:szCs w:val="22"/>
        </w:rPr>
        <w:t xml:space="preserve">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1D1600" w:rsidRPr="003B0F81" w:rsidRDefault="007A5DC4" w:rsidP="006742D3">
      <w:pPr>
        <w:rPr>
          <w:rFonts w:ascii="Garamond" w:hAnsi="Garamond"/>
          <w:sz w:val="22"/>
          <w:szCs w:val="22"/>
        </w:rPr>
      </w:pPr>
      <w:r w:rsidRPr="003B0F81">
        <w:rPr>
          <w:rFonts w:ascii="Garamond" w:hAnsi="Garamond"/>
          <w:sz w:val="22"/>
          <w:szCs w:val="22"/>
        </w:rPr>
        <w:tab/>
      </w:r>
      <w:r w:rsidR="006742D3" w:rsidRPr="003B0F81">
        <w:rPr>
          <w:rFonts w:ascii="Garamond" w:hAnsi="Garamond"/>
          <w:sz w:val="22"/>
          <w:szCs w:val="22"/>
        </w:rPr>
        <w:t>For data collection, the CR10</w:t>
      </w:r>
      <w:r w:rsidR="007D5B53" w:rsidRPr="003B0F81">
        <w:rPr>
          <w:rFonts w:ascii="Garamond" w:hAnsi="Garamond"/>
          <w:sz w:val="22"/>
          <w:szCs w:val="22"/>
        </w:rPr>
        <w:t>00</w:t>
      </w:r>
      <w:r w:rsidR="006742D3" w:rsidRPr="003B0F81">
        <w:rPr>
          <w:rFonts w:ascii="Garamond" w:hAnsi="Garamond"/>
          <w:sz w:val="22"/>
          <w:szCs w:val="22"/>
        </w:rPr>
        <w:t xml:space="preserve"> datalogger is programmed to collect data in the following formats</w:t>
      </w:r>
      <w:r w:rsidR="00DD6A67" w:rsidRPr="003B0F81">
        <w:rPr>
          <w:rFonts w:ascii="Garamond" w:hAnsi="Garamond"/>
          <w:sz w:val="22"/>
          <w:szCs w:val="22"/>
        </w:rPr>
        <w:t>:</w:t>
      </w:r>
    </w:p>
    <w:p w:rsidR="001D1600" w:rsidRPr="003B0F81" w:rsidRDefault="001D1600" w:rsidP="006742D3">
      <w:pPr>
        <w:rPr>
          <w:rFonts w:ascii="Garamond" w:hAnsi="Garamond"/>
          <w:sz w:val="22"/>
          <w:szCs w:val="22"/>
        </w:rPr>
      </w:pPr>
    </w:p>
    <w:p w:rsidR="006742D3" w:rsidRPr="003B0F81" w:rsidRDefault="006742D3" w:rsidP="00F67F92">
      <w:pPr>
        <w:numPr>
          <w:ilvl w:val="0"/>
          <w:numId w:val="8"/>
        </w:numPr>
        <w:rPr>
          <w:rFonts w:ascii="Garamond" w:hAnsi="Garamond"/>
          <w:sz w:val="22"/>
          <w:szCs w:val="22"/>
        </w:rPr>
      </w:pPr>
      <w:r w:rsidRPr="003B0F81">
        <w:rPr>
          <w:rFonts w:ascii="Garamond" w:hAnsi="Garamond"/>
          <w:sz w:val="22"/>
          <w:szCs w:val="22"/>
        </w:rPr>
        <w:t>15-minute data are averages of 5-second readings for Air Temperature (</w:t>
      </w:r>
      <w:r w:rsidR="00C61B5B" w:rsidRPr="003B0F81">
        <w:rPr>
          <w:rFonts w:ascii="Garamond" w:hAnsi="Garamond"/>
          <w:sz w:val="22"/>
          <w:szCs w:val="22"/>
        </w:rPr>
        <w:t>°</w:t>
      </w:r>
      <w:r w:rsidRPr="003B0F81">
        <w:rPr>
          <w:rFonts w:ascii="Garamond" w:hAnsi="Garamond"/>
          <w:sz w:val="22"/>
          <w:szCs w:val="22"/>
        </w:rPr>
        <w:t>C), Relative Humidity (%), Barometric Pressure (mb)</w:t>
      </w:r>
      <w:r w:rsidR="00DD6A67" w:rsidRPr="003B0F81">
        <w:rPr>
          <w:rFonts w:ascii="Garamond" w:hAnsi="Garamond"/>
          <w:sz w:val="22"/>
          <w:szCs w:val="22"/>
        </w:rPr>
        <w:t xml:space="preserve">, </w:t>
      </w:r>
      <w:r w:rsidRPr="003B0F81">
        <w:rPr>
          <w:rFonts w:ascii="Garamond" w:hAnsi="Garamond"/>
          <w:sz w:val="22"/>
          <w:szCs w:val="22"/>
        </w:rPr>
        <w:t>Wind Speed (m/s)</w:t>
      </w:r>
      <w:r w:rsidR="00DD6A67" w:rsidRPr="003B0F81">
        <w:rPr>
          <w:rFonts w:ascii="Garamond" w:hAnsi="Garamond" w:cs="Arial"/>
          <w:sz w:val="22"/>
          <w:szCs w:val="22"/>
        </w:rPr>
        <w:t xml:space="preserve">, </w:t>
      </w:r>
      <w:r w:rsidR="00A06559">
        <w:rPr>
          <w:rFonts w:ascii="Garamond" w:hAnsi="Garamond" w:cs="Arial"/>
          <w:sz w:val="22"/>
          <w:szCs w:val="22"/>
        </w:rPr>
        <w:t xml:space="preserve">Wind Direction (degrees) </w:t>
      </w:r>
      <w:r w:rsidR="00DD6A67" w:rsidRPr="003B0F81">
        <w:rPr>
          <w:rFonts w:ascii="Garamond" w:hAnsi="Garamond" w:cs="Arial"/>
          <w:sz w:val="22"/>
          <w:szCs w:val="22"/>
        </w:rPr>
        <w:t>and Battery Voltage (Volts)</w:t>
      </w:r>
      <w:r w:rsidRPr="003B0F81">
        <w:rPr>
          <w:rFonts w:ascii="Garamond" w:hAnsi="Garamond"/>
          <w:sz w:val="22"/>
          <w:szCs w:val="22"/>
        </w:rPr>
        <w:t>.</w:t>
      </w:r>
    </w:p>
    <w:p w:rsidR="006742D3" w:rsidRPr="003B0F81" w:rsidRDefault="00DD6A67" w:rsidP="006742D3">
      <w:pPr>
        <w:numPr>
          <w:ilvl w:val="0"/>
          <w:numId w:val="8"/>
        </w:numPr>
        <w:rPr>
          <w:rFonts w:ascii="Garamond" w:hAnsi="Garamond"/>
          <w:sz w:val="22"/>
          <w:szCs w:val="22"/>
        </w:rPr>
      </w:pPr>
      <w:r w:rsidRPr="003B0F81">
        <w:rPr>
          <w:rFonts w:ascii="Garamond" w:hAnsi="Garamond"/>
          <w:sz w:val="22"/>
          <w:szCs w:val="22"/>
        </w:rPr>
        <w:t>15-minute data</w:t>
      </w:r>
      <w:r w:rsidR="006742D3" w:rsidRPr="003B0F81">
        <w:rPr>
          <w:rFonts w:ascii="Garamond" w:hAnsi="Garamond"/>
          <w:sz w:val="22"/>
          <w:szCs w:val="22"/>
        </w:rPr>
        <w:t xml:space="preserve"> are totals of 15-minute readings</w:t>
      </w:r>
      <w:r w:rsidRPr="003B0F81">
        <w:rPr>
          <w:rFonts w:ascii="Garamond" w:hAnsi="Garamond"/>
          <w:sz w:val="22"/>
          <w:szCs w:val="22"/>
        </w:rPr>
        <w:t xml:space="preserve"> for</w:t>
      </w:r>
      <w:r w:rsidRPr="003B0F81">
        <w:rPr>
          <w:rFonts w:ascii="Garamond" w:hAnsi="Garamond" w:cs="Arial"/>
          <w:sz w:val="22"/>
          <w:szCs w:val="22"/>
        </w:rPr>
        <w:t xml:space="preserve"> Total Precipitation (mm)</w:t>
      </w:r>
      <w:r w:rsidR="00A06559">
        <w:rPr>
          <w:rFonts w:ascii="Garamond" w:hAnsi="Garamond" w:cs="Arial"/>
          <w:sz w:val="22"/>
          <w:szCs w:val="22"/>
        </w:rPr>
        <w:t xml:space="preserve">, </w:t>
      </w:r>
      <w:r w:rsidRPr="003B0F81">
        <w:rPr>
          <w:rFonts w:ascii="Garamond" w:hAnsi="Garamond" w:cs="Arial"/>
          <w:sz w:val="22"/>
          <w:szCs w:val="22"/>
        </w:rPr>
        <w:t>Total Photosynthetically Active Radiation (PAR) (mmoles/m^2)</w:t>
      </w:r>
      <w:r w:rsidR="00A06559">
        <w:rPr>
          <w:rFonts w:ascii="Garamond" w:hAnsi="Garamond" w:cs="Arial"/>
          <w:sz w:val="22"/>
          <w:szCs w:val="22"/>
        </w:rPr>
        <w:t xml:space="preserve"> and Cumulative Precipitation (mm)</w:t>
      </w:r>
      <w:r w:rsidR="006742D3" w:rsidRPr="003B0F81">
        <w:rPr>
          <w:rFonts w:ascii="Garamond" w:hAnsi="Garamond"/>
          <w:sz w:val="22"/>
          <w:szCs w:val="22"/>
        </w:rPr>
        <w:t>.</w:t>
      </w:r>
    </w:p>
    <w:p w:rsidR="00DD6A67" w:rsidRPr="0017290E" w:rsidRDefault="00DD6A67" w:rsidP="00DD6A67">
      <w:pPr>
        <w:numPr>
          <w:ilvl w:val="0"/>
          <w:numId w:val="8"/>
        </w:numPr>
        <w:rPr>
          <w:rFonts w:ascii="Garamond" w:hAnsi="Garamond"/>
          <w:sz w:val="22"/>
          <w:szCs w:val="22"/>
        </w:rPr>
      </w:pPr>
      <w:r w:rsidRPr="003B0F81">
        <w:rPr>
          <w:rFonts w:ascii="Garamond" w:hAnsi="Garamond"/>
          <w:sz w:val="22"/>
          <w:szCs w:val="22"/>
        </w:rPr>
        <w:t>The highest or lowest</w:t>
      </w:r>
      <w:r w:rsidR="006742D3" w:rsidRPr="003B0F81">
        <w:rPr>
          <w:rFonts w:ascii="Garamond" w:hAnsi="Garamond"/>
          <w:sz w:val="22"/>
          <w:szCs w:val="22"/>
        </w:rPr>
        <w:t xml:space="preserve"> </w:t>
      </w:r>
      <w:r w:rsidRPr="003B0F81">
        <w:rPr>
          <w:rFonts w:ascii="Garamond" w:hAnsi="Garamond"/>
          <w:sz w:val="22"/>
          <w:szCs w:val="22"/>
        </w:rPr>
        <w:t>5-second readings within the 15-minute data are recorded as follows:</w:t>
      </w:r>
      <w:r w:rsidRPr="003B0F81">
        <w:rPr>
          <w:rFonts w:ascii="Garamond" w:hAnsi="Garamond" w:cs="Arial"/>
          <w:sz w:val="22"/>
          <w:szCs w:val="22"/>
        </w:rPr>
        <w:t xml:space="preserve"> Maximum Air Temperature (</w:t>
      </w:r>
      <w:r w:rsidRPr="003B0F81">
        <w:rPr>
          <w:rFonts w:ascii="Garamond" w:hAnsi="Garamond"/>
          <w:sz w:val="22"/>
          <w:szCs w:val="22"/>
        </w:rPr>
        <w:t>°C</w:t>
      </w:r>
      <w:r w:rsidRPr="003B0F81">
        <w:rPr>
          <w:rFonts w:ascii="Garamond" w:hAnsi="Garamond" w:cs="Arial"/>
          <w:sz w:val="22"/>
          <w:szCs w:val="22"/>
        </w:rPr>
        <w:t>), Maximum Air Temperature Time (hh:mm), Minimum Air Temperature (</w:t>
      </w:r>
      <w:r w:rsidRPr="003B0F81">
        <w:rPr>
          <w:rFonts w:ascii="Garamond" w:hAnsi="Garamond"/>
          <w:sz w:val="22"/>
          <w:szCs w:val="22"/>
        </w:rPr>
        <w:t>°C</w:t>
      </w:r>
      <w:r w:rsidRPr="003B0F81">
        <w:rPr>
          <w:rFonts w:ascii="Garamond" w:hAnsi="Garamond" w:cs="Arial"/>
          <w:sz w:val="22"/>
          <w:szCs w:val="22"/>
        </w:rPr>
        <w:t>), Minimum Air Temperature Time (hh:mm), Standard Deviation Wind Direction (Deg), Maximum Wind Speed (m/s), Maximum Wind Speed Time (</w:t>
      </w:r>
      <w:proofErr w:type="spellStart"/>
      <w:r w:rsidRPr="003B0F81">
        <w:rPr>
          <w:rFonts w:ascii="Garamond" w:hAnsi="Garamond" w:cs="Arial"/>
          <w:sz w:val="22"/>
          <w:szCs w:val="22"/>
        </w:rPr>
        <w:t>hh:mm</w:t>
      </w:r>
      <w:proofErr w:type="spellEnd"/>
      <w:r w:rsidRPr="003B0F81">
        <w:rPr>
          <w:rFonts w:ascii="Garamond" w:hAnsi="Garamond" w:cs="Arial"/>
          <w:sz w:val="22"/>
          <w:szCs w:val="22"/>
        </w:rPr>
        <w:t>)</w:t>
      </w:r>
      <w:r w:rsidR="006742D3" w:rsidRPr="003B0F81">
        <w:rPr>
          <w:rFonts w:ascii="Garamond" w:hAnsi="Garamond"/>
          <w:sz w:val="22"/>
          <w:szCs w:val="22"/>
        </w:rPr>
        <w:t>.</w:t>
      </w:r>
    </w:p>
    <w:p w:rsidR="006742D3" w:rsidRPr="003B0F81" w:rsidRDefault="006742D3" w:rsidP="006742D3">
      <w:pPr>
        <w:rPr>
          <w:rFonts w:ascii="Garamond" w:hAnsi="Garamond"/>
          <w:sz w:val="22"/>
          <w:szCs w:val="22"/>
        </w:rPr>
      </w:pPr>
    </w:p>
    <w:p w:rsidR="006742D3" w:rsidRPr="003B0F81" w:rsidRDefault="00DD6A67" w:rsidP="006742D3">
      <w:pPr>
        <w:rPr>
          <w:rFonts w:ascii="Garamond" w:hAnsi="Garamond"/>
          <w:sz w:val="22"/>
          <w:szCs w:val="22"/>
        </w:rPr>
      </w:pPr>
      <w:r w:rsidRPr="003B0F81">
        <w:rPr>
          <w:rFonts w:ascii="Garamond" w:hAnsi="Garamond"/>
          <w:sz w:val="22"/>
          <w:szCs w:val="22"/>
        </w:rPr>
        <w:t>Data are b</w:t>
      </w:r>
      <w:r w:rsidR="006742D3" w:rsidRPr="003B0F81">
        <w:rPr>
          <w:rFonts w:ascii="Garamond" w:hAnsi="Garamond"/>
          <w:sz w:val="22"/>
          <w:szCs w:val="22"/>
        </w:rPr>
        <w:t>ack</w:t>
      </w:r>
      <w:r w:rsidRPr="003B0F81">
        <w:rPr>
          <w:rFonts w:ascii="Garamond" w:hAnsi="Garamond"/>
          <w:sz w:val="22"/>
          <w:szCs w:val="22"/>
        </w:rPr>
        <w:t>ed-</w:t>
      </w:r>
      <w:r w:rsidR="006742D3" w:rsidRPr="003B0F81">
        <w:rPr>
          <w:rFonts w:ascii="Garamond" w:hAnsi="Garamond"/>
          <w:sz w:val="22"/>
          <w:szCs w:val="22"/>
        </w:rPr>
        <w:t>up to a PC file appended hourly via serial connection to the CR10</w:t>
      </w:r>
      <w:r w:rsidR="00221682" w:rsidRPr="003B0F81">
        <w:rPr>
          <w:rFonts w:ascii="Garamond" w:hAnsi="Garamond"/>
          <w:sz w:val="22"/>
          <w:szCs w:val="22"/>
        </w:rPr>
        <w:t>00</w:t>
      </w:r>
      <w:r w:rsidR="006742D3" w:rsidRPr="003B0F81">
        <w:rPr>
          <w:rFonts w:ascii="Garamond" w:hAnsi="Garamond"/>
          <w:sz w:val="22"/>
          <w:szCs w:val="22"/>
        </w:rPr>
        <w:t>.  The data are downloaded and pre-processed as described in Section 2.  Q</w:t>
      </w:r>
      <w:r w:rsidR="00221682" w:rsidRPr="003B0F81">
        <w:rPr>
          <w:rFonts w:ascii="Garamond" w:hAnsi="Garamond"/>
          <w:sz w:val="22"/>
          <w:szCs w:val="22"/>
        </w:rPr>
        <w:t>A/QC flags are applied</w:t>
      </w:r>
      <w:r w:rsidR="006742D3" w:rsidRPr="003B0F81">
        <w:rPr>
          <w:rFonts w:ascii="Garamond" w:hAnsi="Garamond"/>
          <w:sz w:val="22"/>
          <w:szCs w:val="22"/>
        </w:rPr>
        <w:t xml:space="preserve"> on the following anomalous data criteria:</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Air Temp</w:t>
      </w:r>
      <w:r w:rsidR="00967282" w:rsidRPr="003B0F81">
        <w:rPr>
          <w:rFonts w:ascii="Garamond" w:hAnsi="Garamond"/>
          <w:sz w:val="22"/>
          <w:szCs w:val="22"/>
        </w:rPr>
        <w:t>erature</w:t>
      </w:r>
      <w:r w:rsidRPr="003B0F81">
        <w:rPr>
          <w:rFonts w:ascii="Garamond" w:hAnsi="Garamond"/>
          <w:sz w:val="22"/>
          <w:szCs w:val="22"/>
        </w:rPr>
        <w:t>:</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sidR="00D82C71">
        <w:rPr>
          <w:rFonts w:ascii="Garamond" w:hAnsi="Garamond"/>
          <w:sz w:val="22"/>
          <w:szCs w:val="22"/>
        </w:rPr>
        <w:t>45</w:t>
      </w:r>
      <w:r w:rsidR="00D82C71" w:rsidRPr="003B0F81">
        <w:rPr>
          <w:rFonts w:ascii="Garamond" w:hAnsi="Garamond"/>
          <w:sz w:val="22"/>
          <w:szCs w:val="22"/>
        </w:rPr>
        <w:t xml:space="preserve"> </w:t>
      </w:r>
      <w:r w:rsidRPr="003B0F81">
        <w:rPr>
          <w:rFonts w:ascii="Garamond" w:hAnsi="Garamond"/>
          <w:sz w:val="22"/>
          <w:szCs w:val="22"/>
        </w:rPr>
        <w:t>C or less than –</w:t>
      </w:r>
      <w:r w:rsidR="00D82C71">
        <w:rPr>
          <w:rFonts w:ascii="Garamond" w:hAnsi="Garamond"/>
          <w:sz w:val="22"/>
          <w:szCs w:val="22"/>
        </w:rPr>
        <w:t>40</w:t>
      </w:r>
      <w:r w:rsidR="00D82C71" w:rsidRPr="003B0F81">
        <w:rPr>
          <w:rFonts w:ascii="Garamond" w:hAnsi="Garamond"/>
          <w:sz w:val="22"/>
          <w:szCs w:val="22"/>
        </w:rPr>
        <w:t xml:space="preserve"> </w:t>
      </w:r>
      <w:r w:rsidRPr="003B0F81">
        <w:rPr>
          <w:rFonts w:ascii="Garamond" w:hAnsi="Garamond"/>
          <w:sz w:val="22"/>
          <w:szCs w:val="22"/>
        </w:rPr>
        <w:t>C</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Relative Humidity:</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Pressure:</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mb or less than 900 mb</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Wind Speed:</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r w:rsidR="00D82C71">
        <w:rPr>
          <w:rFonts w:ascii="Garamond" w:hAnsi="Garamond"/>
          <w:sz w:val="22"/>
          <w:szCs w:val="22"/>
        </w:rPr>
        <w:t>or less than 0 m/s</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rsidR="006742D3" w:rsidRPr="003B0F81" w:rsidRDefault="006742D3" w:rsidP="006742D3">
      <w:pPr>
        <w:ind w:firstLine="720"/>
        <w:rPr>
          <w:rFonts w:ascii="Garamond" w:hAnsi="Garamond"/>
          <w:sz w:val="22"/>
          <w:szCs w:val="22"/>
        </w:rPr>
      </w:pPr>
      <w:r w:rsidRPr="003B0F81">
        <w:rPr>
          <w:rFonts w:ascii="Garamond" w:hAnsi="Garamond"/>
          <w:sz w:val="22"/>
          <w:szCs w:val="22"/>
        </w:rPr>
        <w:t>Wind Direction:</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Rainfall:</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w:t>
      </w:r>
      <w:r w:rsidR="00D82C71">
        <w:rPr>
          <w:rFonts w:ascii="Garamond" w:hAnsi="Garamond"/>
          <w:sz w:val="22"/>
          <w:szCs w:val="22"/>
        </w:rPr>
        <w:t>25</w:t>
      </w:r>
      <w:r w:rsidR="00D82C71" w:rsidRPr="003B0F81">
        <w:rPr>
          <w:rFonts w:ascii="Garamond" w:hAnsi="Garamond"/>
          <w:sz w:val="22"/>
          <w:szCs w:val="22"/>
        </w:rPr>
        <w:t xml:space="preserve"> </w:t>
      </w:r>
      <w:r w:rsidR="00D82C71">
        <w:rPr>
          <w:rFonts w:ascii="Garamond" w:hAnsi="Garamond"/>
          <w:sz w:val="22"/>
          <w:szCs w:val="22"/>
        </w:rPr>
        <w:t>m</w:t>
      </w:r>
      <w:r w:rsidR="00D82C71" w:rsidRPr="003B0F81">
        <w:rPr>
          <w:rFonts w:ascii="Garamond" w:hAnsi="Garamond"/>
          <w:sz w:val="22"/>
          <w:szCs w:val="22"/>
        </w:rPr>
        <w:t xml:space="preserve">m </w:t>
      </w:r>
      <w:r w:rsidRPr="003B0F81">
        <w:rPr>
          <w:rFonts w:ascii="Garamond" w:hAnsi="Garamond"/>
          <w:sz w:val="22"/>
          <w:szCs w:val="22"/>
        </w:rPr>
        <w:t>in 15 min</w:t>
      </w:r>
    </w:p>
    <w:p w:rsidR="006742D3" w:rsidRPr="003B0F81" w:rsidRDefault="006742D3" w:rsidP="006742D3">
      <w:pPr>
        <w:rPr>
          <w:rFonts w:ascii="Garamond" w:hAnsi="Garamond"/>
          <w:sz w:val="22"/>
          <w:szCs w:val="22"/>
        </w:rPr>
      </w:pPr>
    </w:p>
    <w:p w:rsidR="006742D3" w:rsidRPr="003B0F81" w:rsidRDefault="006742D3" w:rsidP="006742D3">
      <w:pPr>
        <w:ind w:firstLine="720"/>
        <w:rPr>
          <w:rFonts w:ascii="Garamond" w:hAnsi="Garamond"/>
          <w:sz w:val="22"/>
          <w:szCs w:val="22"/>
        </w:rPr>
      </w:pPr>
      <w:r w:rsidRPr="003B0F81">
        <w:rPr>
          <w:rFonts w:ascii="Garamond" w:hAnsi="Garamond"/>
          <w:sz w:val="22"/>
          <w:szCs w:val="22"/>
        </w:rPr>
        <w:t>Photosynthetically Active Radiation (PAR)</w:t>
      </w:r>
    </w:p>
    <w:p w:rsidR="006742D3" w:rsidRPr="003B0F81" w:rsidRDefault="006742D3" w:rsidP="006742D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mmol/m^2 or less than </w:t>
      </w:r>
      <w:r w:rsidR="00D82C71">
        <w:rPr>
          <w:rFonts w:ascii="Garamond" w:hAnsi="Garamond"/>
          <w:sz w:val="22"/>
          <w:szCs w:val="22"/>
        </w:rPr>
        <w:t>0</w:t>
      </w:r>
      <w:r w:rsidRPr="003B0F81">
        <w:rPr>
          <w:rFonts w:ascii="Garamond" w:hAnsi="Garamond"/>
          <w:sz w:val="22"/>
          <w:szCs w:val="22"/>
        </w:rPr>
        <w:t xml:space="preserve"> </w:t>
      </w:r>
      <w:proofErr w:type="spellStart"/>
      <w:r w:rsidRPr="003B0F81">
        <w:rPr>
          <w:rFonts w:ascii="Garamond" w:hAnsi="Garamond"/>
          <w:sz w:val="22"/>
          <w:szCs w:val="22"/>
        </w:rPr>
        <w:t>mmol</w:t>
      </w:r>
      <w:proofErr w:type="spellEnd"/>
      <w:r w:rsidRPr="003B0F81">
        <w:rPr>
          <w:rFonts w:ascii="Garamond" w:hAnsi="Garamond"/>
          <w:sz w:val="22"/>
          <w:szCs w:val="22"/>
        </w:rPr>
        <w:t>/m^2</w:t>
      </w:r>
    </w:p>
    <w:p w:rsidR="006742D3" w:rsidRPr="003B0F81" w:rsidRDefault="006742D3" w:rsidP="006742D3">
      <w:pPr>
        <w:rPr>
          <w:rFonts w:ascii="Garamond" w:hAnsi="Garamond"/>
          <w:sz w:val="22"/>
          <w:szCs w:val="22"/>
        </w:rPr>
      </w:pPr>
    </w:p>
    <w:p w:rsidR="00CC1ED1" w:rsidRPr="003B0F81" w:rsidRDefault="00CC1ED1" w:rsidP="0017290E">
      <w:pPr>
        <w:pStyle w:val="Heading1"/>
        <w:ind w:firstLine="720"/>
        <w:rPr>
          <w:rFonts w:ascii="Garamond" w:hAnsi="Garamond"/>
          <w:b w:val="0"/>
          <w:sz w:val="22"/>
          <w:szCs w:val="22"/>
        </w:rPr>
      </w:pPr>
      <w:r w:rsidRPr="003B0F81">
        <w:rPr>
          <w:rFonts w:ascii="Garamond" w:hAnsi="Garamond"/>
          <w:b w:val="0"/>
          <w:sz w:val="22"/>
          <w:szCs w:val="22"/>
        </w:rPr>
        <w:t>Campbell Scientific data telemetry equipment was installed at the field station on</w:t>
      </w:r>
      <w:r w:rsidR="007D5B53" w:rsidRPr="003B0F81">
        <w:rPr>
          <w:rFonts w:ascii="Garamond" w:hAnsi="Garamond"/>
          <w:b w:val="0"/>
          <w:sz w:val="22"/>
          <w:szCs w:val="22"/>
        </w:rPr>
        <w:t>11/14/2005 at 16:30</w:t>
      </w:r>
      <w:r w:rsidRPr="003B0F81">
        <w:rPr>
          <w:rFonts w:ascii="Garamond" w:hAnsi="Garamond"/>
          <w:b w:val="0"/>
          <w:sz w:val="22"/>
          <w:szCs w:val="22"/>
        </w:rPr>
        <w:t xml:space="preserve"> and transmits data to the NOAA GOES satellite, NESDIS ID #3B00B4F4.  The transmissions are scheduled hourly and contain four (4) data sets reflecting fifteen minute data </w:t>
      </w:r>
      <w:r w:rsidRPr="003B0F81">
        <w:rPr>
          <w:rFonts w:ascii="Garamond" w:hAnsi="Garamond"/>
          <w:b w:val="0"/>
          <w:sz w:val="22"/>
          <w:szCs w:val="22"/>
        </w:rPr>
        <w:lastRenderedPageBreak/>
        <w:t xml:space="preserve">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5. Site</w:t>
      </w:r>
      <w:r w:rsidRPr="0017290E">
        <w:rPr>
          <w:rFonts w:ascii="Garamond" w:hAnsi="Garamond"/>
          <w:b/>
          <w:sz w:val="22"/>
          <w:szCs w:val="22"/>
        </w:rPr>
        <w:t xml:space="preserve"> </w:t>
      </w:r>
      <w:r w:rsidRPr="003B0F81">
        <w:rPr>
          <w:rFonts w:ascii="Garamond" w:hAnsi="Garamond"/>
          <w:sz w:val="22"/>
          <w:szCs w:val="22"/>
        </w:rPr>
        <w:t>location and character:</w:t>
      </w:r>
    </w:p>
    <w:p w:rsidR="00EA1298" w:rsidRPr="003B0F81" w:rsidRDefault="00EA1298">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hAnsi="Garamond" w:cs="Times New Roman"/>
          <w:sz w:val="22"/>
          <w:szCs w:val="22"/>
        </w:rPr>
        <w:tab/>
      </w:r>
      <w:r w:rsidRPr="003B0F81">
        <w:rPr>
          <w:rFonts w:ascii="Garamond" w:eastAsia="MS Mincho" w:hAnsi="Garamond" w:cs="Times New Roman"/>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cs="Times New Roman"/>
            <w:sz w:val="22"/>
            <w:szCs w:val="22"/>
          </w:rPr>
          <w:t>New York</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State</w:t>
        </w:r>
      </w:smartTag>
      <w:r w:rsidRPr="003B0F81">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cs="Times New Roman"/>
              <w:sz w:val="22"/>
              <w:szCs w:val="22"/>
            </w:rPr>
            <w:t>Manhattan</w:t>
          </w:r>
        </w:smartTag>
      </w:smartTag>
      <w:r w:rsidRPr="003B0F81">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24</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54'15"W), </w:t>
      </w:r>
      <w:smartTag w:uri="urn:schemas-microsoft-com:office:smarttags" w:element="PlaceName">
        <w:r w:rsidRPr="003B0F81">
          <w:rPr>
            <w:rFonts w:ascii="Garamond" w:eastAsia="MS Mincho" w:hAnsi="Garamond" w:cs="Times New Roman"/>
            <w:sz w:val="22"/>
            <w:szCs w:val="22"/>
          </w:rPr>
          <w:t>Iona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Island</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45)(41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18'15"N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58'45"W), </w:t>
      </w:r>
      <w:smartTag w:uri="urn:schemas-microsoft-com:office:smarttags" w:element="PlaceName">
        <w:r w:rsidRPr="003B0F81">
          <w:rPr>
            <w:rFonts w:ascii="Garamond" w:eastAsia="MS Mincho" w:hAnsi="Garamond" w:cs="Times New Roman"/>
            <w:sz w:val="22"/>
            <w:szCs w:val="22"/>
          </w:rPr>
          <w:t>Tivoli</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Bays</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Dutchess</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98)(42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cs="Times New Roman"/>
              <w:sz w:val="22"/>
              <w:szCs w:val="22"/>
            </w:rPr>
            <w:t>Columbia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smartTag>
      <w:r w:rsidRPr="003B0F81">
        <w:rPr>
          <w:rFonts w:ascii="Garamond" w:eastAsia="MS Mincho" w:hAnsi="Garamond" w:cs="Times New Roman"/>
          <w:sz w:val="22"/>
          <w:szCs w:val="22"/>
        </w:rPr>
        <w:t xml:space="preserve"> (RM 124)(42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Pr="003B0F81" w:rsidRDefault="00D62ED2">
      <w:pPr>
        <w:pStyle w:val="PlainText"/>
        <w:rPr>
          <w:rFonts w:ascii="Garamond" w:eastAsia="MS Mincho" w:hAnsi="Garamond" w:cs="Times New Roman"/>
          <w:sz w:val="22"/>
          <w:szCs w:val="22"/>
        </w:rPr>
      </w:pPr>
    </w:p>
    <w:p w:rsidR="00C43611" w:rsidRPr="003B0F81" w:rsidRDefault="007A5DC4" w:rsidP="00C43611">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3B2620">
        <w:rPr>
          <w:rFonts w:ascii="Garamond" w:hAnsi="Garamond"/>
          <w:sz w:val="22"/>
          <w:szCs w:val="22"/>
        </w:rPr>
        <w:t>52</w:t>
      </w:r>
      <w:r w:rsidRPr="003B0F81">
        <w:rPr>
          <w:rFonts w:ascii="Garamond" w:hAnsi="Garamond"/>
          <w:sz w:val="22"/>
          <w:szCs w:val="22"/>
        </w:rPr>
        <w:t>"N 73°55'01.</w:t>
      </w:r>
      <w:r w:rsidR="003B2620">
        <w:rPr>
          <w:rFonts w:ascii="Garamond" w:hAnsi="Garamond"/>
          <w:sz w:val="22"/>
          <w:szCs w:val="22"/>
        </w:rPr>
        <w:t>20</w:t>
      </w:r>
      <w:r w:rsidRPr="003B0F81">
        <w:rPr>
          <w:rFonts w:ascii="Garamond" w:hAnsi="Garamond"/>
          <w:sz w:val="22"/>
          <w:szCs w:val="22"/>
        </w:rPr>
        <w:t>"W).  A 30 foot</w:t>
      </w:r>
      <w:r w:rsidR="00D82C71">
        <w:rPr>
          <w:rFonts w:ascii="Garamond" w:hAnsi="Garamond"/>
          <w:sz w:val="22"/>
          <w:szCs w:val="22"/>
        </w:rPr>
        <w:t xml:space="preserve"> (9.14m)</w:t>
      </w:r>
      <w:r w:rsidRPr="003B0F81">
        <w:rPr>
          <w:rFonts w:ascii="Garamond" w:hAnsi="Garamond"/>
          <w:sz w:val="22"/>
          <w:szCs w:val="22"/>
        </w:rPr>
        <w:t xml:space="preserve">, aluminum tower is used to elevate some of the weather monitoring equipment. The tower is on the deck </w:t>
      </w:r>
      <w:r w:rsidR="00C43611" w:rsidRPr="003B0F81">
        <w:rPr>
          <w:rFonts w:ascii="Garamond" w:hAnsi="Garamond"/>
          <w:sz w:val="22"/>
          <w:szCs w:val="22"/>
        </w:rPr>
        <w:t>of an</w:t>
      </w:r>
      <w:r w:rsidRPr="003B0F81">
        <w:rPr>
          <w:rFonts w:ascii="Garamond" w:hAnsi="Garamond"/>
          <w:sz w:val="22"/>
          <w:szCs w:val="22"/>
        </w:rPr>
        <w:t xml:space="preserve"> office building, on the west side, 9 feet off the ground.  The wind anemometer, wind speed, and light sensors are located at the top of the tower, 39 feet</w:t>
      </w:r>
      <w:r w:rsidR="00DB5FC7">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sidR="00DB5FC7">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sidR="00DB5FC7">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sidR="00DB5FC7">
        <w:rPr>
          <w:rFonts w:ascii="Garamond" w:hAnsi="Garamond"/>
          <w:sz w:val="22"/>
          <w:szCs w:val="22"/>
        </w:rPr>
        <w:t xml:space="preserve"> (3.7m)</w:t>
      </w:r>
      <w:r w:rsidRPr="003B0F81">
        <w:rPr>
          <w:rFonts w:ascii="Garamond" w:hAnsi="Garamond"/>
          <w:sz w:val="22"/>
          <w:szCs w:val="22"/>
        </w:rPr>
        <w:t xml:space="preserve"> off the ground.  </w:t>
      </w:r>
      <w:r w:rsidR="00C43611" w:rsidRPr="003B0F81">
        <w:rPr>
          <w:rFonts w:ascii="Garamond" w:hAnsi="Garamond"/>
          <w:sz w:val="22"/>
          <w:szCs w:val="22"/>
        </w:rPr>
        <w:t>GOES telemetry equipment includes a larger solar panel and battery, a larger enclosure to house the battery, a Campbell TX-312 transmitter, associated GPS for time synchronization and a Yagi antenna.</w:t>
      </w:r>
    </w:p>
    <w:p w:rsidR="00C43611" w:rsidRPr="003B0F81" w:rsidRDefault="00C43611">
      <w:pPr>
        <w:rPr>
          <w:rFonts w:ascii="Garamond" w:hAnsi="Garamond"/>
          <w:sz w:val="22"/>
          <w:szCs w:val="22"/>
        </w:rPr>
      </w:pPr>
    </w:p>
    <w:p w:rsidR="007A5DC4" w:rsidRPr="003B0F81" w:rsidRDefault="007A5DC4" w:rsidP="00C43611">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DB13C8" w:rsidRPr="003B0F81" w:rsidRDefault="00DB13C8">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6. Data collection period:</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Weather data have been collected at the Field Station at Tivoli Bays since July 1999.  Weather data were colle</w:t>
      </w:r>
      <w:r w:rsidR="00141D33" w:rsidRPr="003B0F81">
        <w:rPr>
          <w:rFonts w:ascii="Garamond" w:hAnsi="Garamond"/>
          <w:sz w:val="22"/>
          <w:szCs w:val="22"/>
        </w:rPr>
        <w:t xml:space="preserve">cted for the entire year in </w:t>
      </w:r>
      <w:r w:rsidR="001E5E88">
        <w:rPr>
          <w:rFonts w:ascii="Garamond" w:hAnsi="Garamond"/>
          <w:sz w:val="22"/>
          <w:szCs w:val="22"/>
        </w:rPr>
        <w:t>2011</w:t>
      </w:r>
      <w:r w:rsidR="00DB5FC7">
        <w:rPr>
          <w:rFonts w:ascii="Garamond" w:hAnsi="Garamond"/>
          <w:sz w:val="22"/>
          <w:szCs w:val="22"/>
        </w:rPr>
        <w:t xml:space="preserve"> from January 1 00:00 through December 31 23:45</w:t>
      </w:r>
      <w:r w:rsidR="00DB5FC7" w:rsidRPr="003B0F81">
        <w:rPr>
          <w:rFonts w:ascii="Garamond" w:hAnsi="Garamond"/>
          <w:sz w:val="22"/>
          <w:szCs w:val="22"/>
        </w:rPr>
        <w:t>.</w:t>
      </w:r>
      <w:r w:rsidRPr="003B0F81">
        <w:rPr>
          <w:rFonts w:ascii="Garamond" w:hAnsi="Garamond"/>
          <w:sz w:val="22"/>
          <w:szCs w:val="22"/>
        </w:rPr>
        <w:t xml:space="preserve">  </w:t>
      </w:r>
    </w:p>
    <w:p w:rsidR="007A5DC4" w:rsidRPr="003B0F81" w:rsidRDefault="007A5DC4">
      <w:pPr>
        <w:rPr>
          <w:rFonts w:ascii="Garamond" w:hAnsi="Garamond"/>
          <w:sz w:val="22"/>
          <w:szCs w:val="22"/>
        </w:rPr>
      </w:pPr>
    </w:p>
    <w:p w:rsidR="00D81523" w:rsidRPr="003B0F81" w:rsidRDefault="00D81523">
      <w:pPr>
        <w:rPr>
          <w:rFonts w:ascii="Garamond" w:hAnsi="Garamond"/>
          <w:sz w:val="22"/>
          <w:szCs w:val="22"/>
        </w:rPr>
      </w:pPr>
    </w:p>
    <w:p w:rsidR="0017290E" w:rsidRDefault="0017290E">
      <w:pPr>
        <w:rPr>
          <w:rFonts w:ascii="Garamond" w:hAnsi="Garamond"/>
          <w:sz w:val="22"/>
          <w:szCs w:val="22"/>
        </w:rPr>
      </w:pPr>
    </w:p>
    <w:p w:rsidR="0017290E" w:rsidRDefault="0017290E">
      <w:pPr>
        <w:rPr>
          <w:rFonts w:ascii="Garamond" w:hAnsi="Garamond"/>
          <w:sz w:val="22"/>
          <w:szCs w:val="22"/>
        </w:rPr>
      </w:pPr>
    </w:p>
    <w:p w:rsidR="0017290E" w:rsidRDefault="0017290E">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7. Distribution:</w:t>
      </w:r>
    </w:p>
    <w:p w:rsidR="00EA1298" w:rsidRPr="003B0F81" w:rsidRDefault="00EA1298">
      <w:pPr>
        <w:rPr>
          <w:rFonts w:ascii="Garamond" w:hAnsi="Garamond"/>
          <w:sz w:val="22"/>
          <w:szCs w:val="22"/>
        </w:rPr>
      </w:pPr>
    </w:p>
    <w:p w:rsidR="001E5E88" w:rsidRPr="00E87CC3" w:rsidRDefault="001E5E88" w:rsidP="001E5E88">
      <w:pPr>
        <w:pStyle w:val="BodyTextIndent2"/>
        <w:spacing w:after="0" w:line="240" w:lineRule="auto"/>
        <w:ind w:left="0" w:right="900" w:firstLine="720"/>
        <w:jc w:val="both"/>
        <w:rPr>
          <w:rFonts w:ascii="Garamond" w:hAnsi="Garamond"/>
          <w:sz w:val="22"/>
          <w:szCs w:val="22"/>
        </w:rPr>
      </w:pPr>
      <w:r w:rsidRPr="00E87CC3">
        <w:rPr>
          <w:rFonts w:ascii="Garamond" w:hAnsi="Garamond"/>
          <w:sz w:val="22"/>
          <w:szCs w:val="22"/>
        </w:rPr>
        <w:lastRenderedPageBreak/>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7A5DC4" w:rsidRPr="003B0F81" w:rsidRDefault="007A5DC4">
      <w:pPr>
        <w:rPr>
          <w:rFonts w:ascii="Garamond" w:hAnsi="Garamond"/>
          <w:sz w:val="22"/>
          <w:szCs w:val="22"/>
        </w:rPr>
      </w:pPr>
      <w:r w:rsidRPr="003B0F81">
        <w:rPr>
          <w:rFonts w:ascii="Garamond" w:hAnsi="Garamond"/>
          <w:sz w:val="22"/>
          <w:szCs w:val="22"/>
        </w:rPr>
        <w:tab/>
      </w:r>
    </w:p>
    <w:p w:rsidR="007A5DC4" w:rsidRPr="003B0F81" w:rsidRDefault="001E5E88" w:rsidP="0017290E">
      <w:pPr>
        <w:pStyle w:val="BodyTextIndent3"/>
        <w:spacing w:after="0"/>
        <w:ind w:left="0" w:right="900" w:firstLine="720"/>
        <w:jc w:val="both"/>
        <w:rPr>
          <w:rFonts w:ascii="Garamond" w:hAnsi="Garamond"/>
          <w:sz w:val="22"/>
          <w:szCs w:val="22"/>
        </w:rPr>
      </w:pPr>
      <w:r w:rsidRPr="00E87CC3">
        <w:rPr>
          <w:rFonts w:ascii="Garamond" w:hAnsi="Garamond"/>
          <w:sz w:val="22"/>
          <w:szCs w:val="22"/>
        </w:rPr>
        <w:t>NERR weather data and metadata ca</w:t>
      </w:r>
      <w:r>
        <w:rPr>
          <w:rFonts w:ascii="Garamond" w:hAnsi="Garamond"/>
          <w:sz w:val="22"/>
          <w:szCs w:val="22"/>
        </w:rPr>
        <w:t xml:space="preserve">n be obtained from the </w:t>
      </w:r>
      <w:proofErr w:type="gramStart"/>
      <w:r>
        <w:rPr>
          <w:rFonts w:ascii="Garamond" w:hAnsi="Garamond"/>
          <w:sz w:val="22"/>
          <w:szCs w:val="22"/>
        </w:rPr>
        <w:t xml:space="preserve">Research  </w:t>
      </w:r>
      <w:r w:rsidRPr="00E87CC3">
        <w:rPr>
          <w:rFonts w:ascii="Garamond" w:hAnsi="Garamond"/>
          <w:sz w:val="22"/>
          <w:szCs w:val="22"/>
        </w:rPr>
        <w:t>Coordinator</w:t>
      </w:r>
      <w:proofErr w:type="gramEnd"/>
      <w:r w:rsidRPr="00E87CC3">
        <w:rPr>
          <w:rFonts w:ascii="Garamond" w:hAnsi="Garamond"/>
          <w:sz w:val="22"/>
          <w:szCs w:val="22"/>
        </w:rPr>
        <w:t xml:space="preserve">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053E5A">
          <w:rPr>
            <w:rStyle w:val="Hyperlink"/>
            <w:rFonts w:ascii="Garamond" w:hAnsi="Garamond"/>
            <w:sz w:val="22"/>
            <w:szCs w:val="22"/>
          </w:rPr>
          <w:t>http://cdmo.baruch.sc.edu/</w:t>
        </w:r>
      </w:hyperlink>
      <w:r w:rsidRPr="00053E5A">
        <w:rPr>
          <w:rFonts w:ascii="Garamond" w:hAnsi="Garamond"/>
          <w:sz w:val="22"/>
          <w:szCs w:val="22"/>
        </w:rPr>
        <w:t>.</w:t>
      </w:r>
      <w:r w:rsidRPr="00E87CC3">
        <w:rPr>
          <w:rFonts w:ascii="Garamond" w:hAnsi="Garamond"/>
          <w:sz w:val="22"/>
          <w:szCs w:val="22"/>
        </w:rPr>
        <w:t xml:space="preserve">  Data are available in comma separated format.  </w:t>
      </w: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8. Associated researchers and projects: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The Hudson River NERR water quality-monitoring program examines the physical and chemical constituents of the tributary waters and the tidal waters of the freshwater tidal marshes at the Tivoli Bays component site.   Measurements include seston, dissolved oxygen, alkalinity, pH, temperature</w:t>
      </w:r>
      <w:r w:rsidR="00627BEA" w:rsidRPr="003B0F81">
        <w:rPr>
          <w:rFonts w:ascii="Garamond" w:hAnsi="Garamond"/>
          <w:sz w:val="22"/>
          <w:szCs w:val="22"/>
        </w:rPr>
        <w:t xml:space="preserve">, salinity, </w:t>
      </w:r>
      <w:r w:rsidRPr="003B0F81">
        <w:rPr>
          <w:rFonts w:ascii="Garamond" w:hAnsi="Garamond"/>
          <w:sz w:val="22"/>
          <w:szCs w:val="22"/>
        </w:rPr>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Pr="003B0F81" w:rsidRDefault="00D62ED2">
      <w:pPr>
        <w:rPr>
          <w:rFonts w:ascii="Garamond" w:hAnsi="Garamond"/>
          <w:sz w:val="22"/>
          <w:szCs w:val="22"/>
        </w:rPr>
      </w:pPr>
    </w:p>
    <w:p w:rsidR="007A5DC4" w:rsidRPr="003B0F81" w:rsidRDefault="007A5DC4" w:rsidP="007A5DC4">
      <w:pPr>
        <w:rPr>
          <w:rFonts w:ascii="Garamond" w:hAnsi="Garamond"/>
          <w:sz w:val="22"/>
          <w:szCs w:val="22"/>
        </w:rPr>
      </w:pPr>
      <w:r w:rsidRPr="003B0F81">
        <w:rPr>
          <w:rFonts w:ascii="Garamond" w:hAnsi="Garamond"/>
          <w:sz w:val="22"/>
          <w:szCs w:val="22"/>
        </w:rPr>
        <w:tab/>
        <w:t xml:space="preserve">Associated researchers working at the Tivoli Bays component site include scientists from the </w:t>
      </w:r>
      <w:r w:rsidR="00E36BC3" w:rsidRPr="003B0F81">
        <w:rPr>
          <w:rFonts w:ascii="Garamond" w:hAnsi="Garamond"/>
          <w:sz w:val="22"/>
          <w:szCs w:val="22"/>
        </w:rPr>
        <w:t xml:space="preserve">Cary </w:t>
      </w:r>
      <w:r w:rsidRPr="003B0F81">
        <w:rPr>
          <w:rFonts w:ascii="Garamond" w:hAnsi="Garamond"/>
          <w:sz w:val="22"/>
          <w:szCs w:val="22"/>
        </w:rPr>
        <w:t>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Pr="003B0F81" w:rsidRDefault="007A5DC4">
      <w:pPr>
        <w:rPr>
          <w:rFonts w:ascii="Garamond" w:hAnsi="Garamond"/>
          <w:sz w:val="22"/>
          <w:szCs w:val="22"/>
        </w:rPr>
      </w:pPr>
    </w:p>
    <w:p w:rsidR="0017290E" w:rsidRDefault="0017290E">
      <w:pPr>
        <w:rPr>
          <w:rFonts w:ascii="Garamond" w:hAnsi="Garamond"/>
          <w:sz w:val="22"/>
          <w:szCs w:val="22"/>
        </w:rPr>
      </w:pPr>
    </w:p>
    <w:p w:rsidR="0017290E" w:rsidRDefault="0017290E">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II. Physical Structure Descriptors</w:t>
      </w:r>
    </w:p>
    <w:p w:rsidR="007A5DC4" w:rsidRPr="003B0F81" w:rsidRDefault="007A5DC4" w:rsidP="00DB5FC7">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9. Sensor specifications, operating range, acc</w:t>
      </w:r>
      <w:r w:rsidR="00CE0622" w:rsidRPr="003B0F81">
        <w:rPr>
          <w:rFonts w:ascii="Garamond" w:hAnsi="Garamond"/>
          <w:sz w:val="22"/>
          <w:szCs w:val="22"/>
        </w:rPr>
        <w:t>uracy, date of last calibration:</w:t>
      </w:r>
    </w:p>
    <w:p w:rsidR="007A5DC4" w:rsidRDefault="007A5DC4">
      <w:pPr>
        <w:rPr>
          <w:rFonts w:ascii="Garamond" w:hAnsi="Garamond"/>
          <w:sz w:val="22"/>
          <w:szCs w:val="22"/>
        </w:rPr>
      </w:pP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B61452"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B61452" w:rsidRPr="003B0F81"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Serial # A3510055</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Operating Temperature:  -40°C to +60°C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20, 2010</w:t>
      </w:r>
    </w:p>
    <w:p w:rsidR="00B61452"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20, 2010</w:t>
      </w:r>
    </w:p>
    <w:p w:rsidR="00B61452" w:rsidRPr="003B0F81" w:rsidRDefault="00B61452">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B61452" w:rsidRPr="003B0F81" w:rsidRDefault="00B61452">
      <w:pPr>
        <w:pStyle w:val="PlainText"/>
        <w:rPr>
          <w:rFonts w:ascii="Garamond" w:eastAsia="MS Mincho" w:hAnsi="Garamond" w:cs="Times New Roman"/>
          <w:sz w:val="22"/>
          <w:szCs w:val="22"/>
        </w:rPr>
      </w:pPr>
      <w:r>
        <w:rPr>
          <w:rFonts w:ascii="Garamond" w:eastAsia="MS Mincho" w:hAnsi="Garamond" w:cs="Times New Roman"/>
          <w:sz w:val="22"/>
          <w:szCs w:val="22"/>
        </w:rPr>
        <w:t>Serial # Y1120003</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0.2 °C @ 20°C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Date of Last calibration:</w:t>
      </w:r>
      <w:r w:rsidR="00B61452">
        <w:rPr>
          <w:rFonts w:ascii="Garamond" w:eastAsia="MS Mincho" w:hAnsi="Garamond" w:cs="Times New Roman"/>
          <w:sz w:val="22"/>
          <w:szCs w:val="22"/>
        </w:rPr>
        <w:t xml:space="preserve"> August 18, 2011</w:t>
      </w:r>
      <w:r w:rsidRPr="003B0F81">
        <w:rPr>
          <w:rFonts w:ascii="Garamond" w:eastAsia="MS Mincho" w:hAnsi="Garamond" w:cs="Times New Roman"/>
          <w:sz w:val="22"/>
          <w:szCs w:val="22"/>
        </w:rPr>
        <w:t xml:space="preserve"> </w:t>
      </w:r>
    </w:p>
    <w:p w:rsidR="00DB5FC7"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B61452">
        <w:rPr>
          <w:rFonts w:ascii="Garamond" w:eastAsia="MS Mincho" w:hAnsi="Garamond" w:cs="Times New Roman"/>
          <w:sz w:val="22"/>
          <w:szCs w:val="22"/>
        </w:rPr>
        <w:t xml:space="preserve"> </w:t>
      </w:r>
      <w:r w:rsidR="00B61452" w:rsidRPr="00B61452">
        <w:rPr>
          <w:rFonts w:ascii="Garamond" w:eastAsia="MS Mincho" w:hAnsi="Garamond" w:cs="Times New Roman"/>
          <w:sz w:val="22"/>
          <w:szCs w:val="22"/>
        </w:rPr>
        <w:t xml:space="preserve"> </w:t>
      </w:r>
      <w:r w:rsidR="00B61452">
        <w:rPr>
          <w:rFonts w:ascii="Garamond" w:eastAsia="MS Mincho" w:hAnsi="Garamond" w:cs="Times New Roman"/>
          <w:sz w:val="22"/>
          <w:szCs w:val="22"/>
        </w:rPr>
        <w:t>November 30, 2011</w:t>
      </w:r>
    </w:p>
    <w:p w:rsidR="00B61452" w:rsidRDefault="00B61452" w:rsidP="00DB5FC7">
      <w:pPr>
        <w:pStyle w:val="PlainText"/>
        <w:rPr>
          <w:rFonts w:ascii="Garamond" w:eastAsia="MS Mincho" w:hAnsi="Garamond" w:cs="Times New Roman"/>
          <w:sz w:val="22"/>
          <w:szCs w:val="22"/>
        </w:rPr>
      </w:pP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HUMICAP© 180 capacitive relative humidity sensor</w:t>
      </w:r>
    </w:p>
    <w:p w:rsidR="00B61452"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B61452" w:rsidRPr="003B0F81"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Serial # A3510056</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20, 2010</w:t>
      </w:r>
    </w:p>
    <w:p w:rsidR="00B61452"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20, 2010</w:t>
      </w:r>
    </w:p>
    <w:p w:rsidR="00B61452" w:rsidRPr="003B0F81" w:rsidRDefault="00B61452">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Vaisala HUMICAP© 180 capacitive relative humidity sensor</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B61452" w:rsidRPr="003B0F81" w:rsidRDefault="00B61452">
      <w:pPr>
        <w:pStyle w:val="PlainText"/>
        <w:rPr>
          <w:rFonts w:ascii="Garamond" w:eastAsia="MS Mincho" w:hAnsi="Garamond" w:cs="Times New Roman"/>
          <w:sz w:val="22"/>
          <w:szCs w:val="22"/>
        </w:rPr>
      </w:pPr>
      <w:r>
        <w:rPr>
          <w:rFonts w:ascii="Garamond" w:eastAsia="MS Mincho" w:hAnsi="Garamond" w:cs="Times New Roman"/>
          <w:sz w:val="22"/>
          <w:szCs w:val="22"/>
        </w:rPr>
        <w:t>Serial # Y1120003</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1E5E88" w:rsidRPr="003B0F81" w:rsidRDefault="007A5DC4" w:rsidP="001E5E88">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B61452">
        <w:rPr>
          <w:rFonts w:ascii="Garamond" w:eastAsia="MS Mincho" w:hAnsi="Garamond" w:cs="Times New Roman"/>
          <w:sz w:val="22"/>
          <w:szCs w:val="22"/>
        </w:rPr>
        <w:t>August 18, 2011</w:t>
      </w:r>
      <w:r w:rsidR="00B61452" w:rsidRPr="003B0F81">
        <w:rPr>
          <w:rFonts w:ascii="Garamond" w:eastAsia="MS Mincho" w:hAnsi="Garamond" w:cs="Times New Roman"/>
          <w:sz w:val="22"/>
          <w:szCs w:val="22"/>
        </w:rPr>
        <w:t xml:space="preserve"> </w:t>
      </w:r>
    </w:p>
    <w:p w:rsidR="00DB5FC7"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B61452" w:rsidRPr="00B61452">
        <w:rPr>
          <w:rFonts w:ascii="Garamond" w:eastAsia="MS Mincho" w:hAnsi="Garamond" w:cs="Times New Roman"/>
          <w:sz w:val="22"/>
          <w:szCs w:val="22"/>
        </w:rPr>
        <w:t xml:space="preserve"> </w:t>
      </w:r>
      <w:r w:rsidR="00B61452">
        <w:rPr>
          <w:rFonts w:ascii="Garamond" w:eastAsia="MS Mincho" w:hAnsi="Garamond" w:cs="Times New Roman"/>
          <w:sz w:val="22"/>
          <w:szCs w:val="22"/>
        </w:rPr>
        <w:t>November 30, 2011</w:t>
      </w:r>
    </w:p>
    <w:p w:rsidR="00B61452" w:rsidRDefault="00B61452" w:rsidP="00DB5FC7">
      <w:pPr>
        <w:pStyle w:val="PlainText"/>
        <w:rPr>
          <w:rFonts w:ascii="Garamond" w:eastAsia="MS Mincho" w:hAnsi="Garamond" w:cs="Times New Roman"/>
          <w:sz w:val="22"/>
          <w:szCs w:val="22"/>
        </w:rPr>
      </w:pPr>
    </w:p>
    <w:p w:rsidR="00B61452" w:rsidRPr="003B0F81" w:rsidRDefault="00B61452" w:rsidP="00B61452">
      <w:pPr>
        <w:pStyle w:val="PlainText"/>
        <w:rPr>
          <w:rFonts w:ascii="Garamond" w:eastAsia="MS Mincho" w:hAnsi="Garamond" w:cs="Times New Roman"/>
          <w:sz w:val="22"/>
          <w:szCs w:val="22"/>
        </w:rPr>
      </w:pP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Barometric </w:t>
      </w:r>
      <w:r>
        <w:rPr>
          <w:rFonts w:ascii="Garamond" w:eastAsia="MS Mincho" w:hAnsi="Garamond" w:cs="Times New Roman"/>
          <w:sz w:val="22"/>
          <w:szCs w:val="22"/>
        </w:rPr>
        <w:t>Pressure</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Units: </w:t>
      </w:r>
      <w:proofErr w:type="spellStart"/>
      <w:r w:rsidRPr="003B0F81">
        <w:rPr>
          <w:rFonts w:ascii="Garamond" w:eastAsia="MS Mincho" w:hAnsi="Garamond" w:cs="Times New Roman"/>
          <w:sz w:val="22"/>
          <w:szCs w:val="22"/>
        </w:rPr>
        <w:t>millibars</w:t>
      </w:r>
      <w:proofErr w:type="spellEnd"/>
      <w:r w:rsidRPr="003B0F81">
        <w:rPr>
          <w:rFonts w:ascii="Garamond" w:eastAsia="MS Mincho" w:hAnsi="Garamond" w:cs="Times New Roman"/>
          <w:sz w:val="22"/>
          <w:szCs w:val="22"/>
        </w:rPr>
        <w:t xml:space="preserve">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CS-105 </w:t>
      </w:r>
      <w:proofErr w:type="spellStart"/>
      <w:r w:rsidRPr="003B0F81">
        <w:rPr>
          <w:rFonts w:ascii="Garamond" w:eastAsia="MS Mincho" w:hAnsi="Garamond" w:cs="Times New Roman"/>
          <w:sz w:val="22"/>
          <w:szCs w:val="22"/>
        </w:rPr>
        <w:t>Vaisala</w:t>
      </w:r>
      <w:proofErr w:type="spellEnd"/>
      <w:r w:rsidRPr="003B0F81">
        <w:rPr>
          <w:rFonts w:ascii="Garamond" w:eastAsia="MS Mincho" w:hAnsi="Garamond" w:cs="Times New Roman"/>
          <w:sz w:val="22"/>
          <w:szCs w:val="22"/>
        </w:rPr>
        <w:t xml:space="preserve"> </w:t>
      </w:r>
      <w:proofErr w:type="spellStart"/>
      <w:r w:rsidRPr="003B0F81">
        <w:rPr>
          <w:rFonts w:ascii="Garamond" w:eastAsia="MS Mincho" w:hAnsi="Garamond" w:cs="Times New Roman"/>
          <w:sz w:val="22"/>
          <w:szCs w:val="22"/>
        </w:rPr>
        <w:t>Barocap</w:t>
      </w:r>
      <w:proofErr w:type="spellEnd"/>
      <w:r w:rsidRPr="003B0F81">
        <w:rPr>
          <w:rFonts w:ascii="Garamond" w:eastAsia="MS Mincho" w:hAnsi="Garamond" w:cs="Times New Roman"/>
          <w:sz w:val="22"/>
          <w:szCs w:val="22"/>
        </w:rPr>
        <w:t xml:space="preserve"> © silicon capacitive pressure sensor</w:t>
      </w:r>
    </w:p>
    <w:p w:rsidR="00B61452"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PTB101B</w:t>
      </w:r>
    </w:p>
    <w:p w:rsidR="00B61452" w:rsidRPr="003B0F81"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Serial #: A4010033</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Temperature:  -40°C to +60°C;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0.5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20°C; +/- 2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0°C to 40°C; +/- 4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-20°C to 45°C; +/- 6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 -40°C to 60°C</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Stability: ± 0.1 </w:t>
      </w:r>
      <w:proofErr w:type="spellStart"/>
      <w:r w:rsidRPr="003B0F81">
        <w:rPr>
          <w:rFonts w:ascii="Garamond" w:eastAsia="MS Mincho" w:hAnsi="Garamond" w:cs="Times New Roman"/>
          <w:sz w:val="22"/>
          <w:szCs w:val="22"/>
        </w:rPr>
        <w:t>mb</w:t>
      </w:r>
      <w:proofErr w:type="spellEnd"/>
      <w:r w:rsidRPr="003B0F81">
        <w:rPr>
          <w:rFonts w:ascii="Garamond" w:eastAsia="MS Mincho" w:hAnsi="Garamond" w:cs="Times New Roman"/>
          <w:sz w:val="22"/>
          <w:szCs w:val="22"/>
        </w:rPr>
        <w:t xml:space="preserve"> per year</w:t>
      </w:r>
    </w:p>
    <w:p w:rsidR="00B61452" w:rsidRPr="003B0F81" w:rsidRDefault="00B61452" w:rsidP="00B61452">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August 4, 2009</w:t>
      </w:r>
    </w:p>
    <w:p w:rsidR="00B61452" w:rsidRDefault="00B61452" w:rsidP="00B61452">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B61452" w:rsidRPr="003B0F81" w:rsidRDefault="00B61452">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Barometric </w:t>
      </w:r>
      <w:r w:rsidR="00DB5FC7">
        <w:rPr>
          <w:rFonts w:ascii="Garamond" w:eastAsia="MS Mincho" w:hAnsi="Garamond" w:cs="Times New Roman"/>
          <w:sz w:val="22"/>
          <w:szCs w:val="22"/>
        </w:rPr>
        <w:t>Pressure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millibars (mb)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29162F" w:rsidRPr="003B0F81">
        <w:rPr>
          <w:rFonts w:ascii="Garamond" w:eastAsia="MS Mincho" w:hAnsi="Garamond" w:cs="Times New Roman"/>
          <w:sz w:val="22"/>
          <w:szCs w:val="22"/>
        </w:rPr>
        <w:t xml:space="preserve">CS-105 </w:t>
      </w:r>
      <w:r w:rsidRPr="003B0F81">
        <w:rPr>
          <w:rFonts w:ascii="Garamond" w:eastAsia="MS Mincho" w:hAnsi="Garamond" w:cs="Times New Roman"/>
          <w:sz w:val="22"/>
          <w:szCs w:val="22"/>
        </w:rPr>
        <w:t>Vaisala Barocap © silicon capacitive pressure sensor</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29162F" w:rsidRPr="003B0F81">
        <w:rPr>
          <w:rFonts w:ascii="Garamond" w:eastAsia="MS Mincho" w:hAnsi="Garamond" w:cs="Times New Roman"/>
          <w:sz w:val="22"/>
          <w:szCs w:val="22"/>
        </w:rPr>
        <w:t>PTB101B</w:t>
      </w:r>
    </w:p>
    <w:p w:rsidR="00B61452" w:rsidRPr="003B0F81" w:rsidRDefault="00B61452">
      <w:pPr>
        <w:pStyle w:val="PlainText"/>
        <w:rPr>
          <w:rFonts w:ascii="Garamond" w:eastAsia="MS Mincho" w:hAnsi="Garamond" w:cs="Times New Roman"/>
          <w:sz w:val="22"/>
          <w:szCs w:val="22"/>
        </w:rPr>
      </w:pPr>
      <w:r>
        <w:rPr>
          <w:rFonts w:ascii="Garamond" w:eastAsia="MS Mincho" w:hAnsi="Garamond" w:cs="Times New Roman"/>
          <w:sz w:val="22"/>
          <w:szCs w:val="22"/>
        </w:rPr>
        <w:t>Serial #: B2450025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mb;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0.5 mb @ 20°C; +/- 2 mb @ 0°C to 40°C; +/- 4 mb @ -20°C to 45°C; +/- 6 mb @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 0.1 mb per year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B61452">
        <w:rPr>
          <w:rFonts w:ascii="Garamond" w:eastAsia="MS Mincho" w:hAnsi="Garamond" w:cs="Times New Roman"/>
          <w:sz w:val="22"/>
          <w:szCs w:val="22"/>
        </w:rPr>
        <w:t>August 24, 2011</w:t>
      </w:r>
      <w:r w:rsidRPr="003B0F81">
        <w:rPr>
          <w:rFonts w:ascii="Garamond" w:eastAsia="MS Mincho" w:hAnsi="Garamond" w:cs="Times New Roman"/>
          <w:sz w:val="22"/>
          <w:szCs w:val="22"/>
        </w:rPr>
        <w:t xml:space="preserve"> </w:t>
      </w:r>
    </w:p>
    <w:p w:rsidR="00DB5FC7"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B61452" w:rsidRPr="00B61452">
        <w:rPr>
          <w:rFonts w:ascii="Garamond" w:eastAsia="MS Mincho" w:hAnsi="Garamond" w:cs="Times New Roman"/>
          <w:sz w:val="22"/>
          <w:szCs w:val="22"/>
        </w:rPr>
        <w:t xml:space="preserve"> </w:t>
      </w:r>
      <w:r w:rsidR="00B61452">
        <w:rPr>
          <w:rFonts w:ascii="Garamond" w:eastAsia="MS Mincho" w:hAnsi="Garamond" w:cs="Times New Roman"/>
          <w:sz w:val="22"/>
          <w:szCs w:val="22"/>
        </w:rPr>
        <w:t>October 3, 2011</w:t>
      </w:r>
    </w:p>
    <w:p w:rsidR="007A5DC4" w:rsidRDefault="007A5DC4">
      <w:pPr>
        <w:pStyle w:val="PlainText"/>
        <w:rPr>
          <w:rFonts w:ascii="Garamond" w:eastAsia="MS Mincho" w:hAnsi="Garamond" w:cs="Times New Roman"/>
          <w:sz w:val="22"/>
          <w:szCs w:val="22"/>
        </w:rPr>
      </w:pP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01035F" w:rsidRPr="003B0F81" w:rsidRDefault="00CE2E73"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01035F" w:rsidRPr="003B0F81">
        <w:rPr>
          <w:rFonts w:ascii="Garamond" w:eastAsia="MS Mincho" w:hAnsi="Garamond" w:cs="Times New Roman"/>
          <w:sz w:val="22"/>
          <w:szCs w:val="22"/>
        </w:rPr>
        <w:t>Sensor type: 1</w:t>
      </w:r>
      <w:r w:rsidR="0001035F">
        <w:rPr>
          <w:rFonts w:ascii="Garamond" w:eastAsia="MS Mincho" w:hAnsi="Garamond" w:cs="Times New Roman"/>
          <w:sz w:val="22"/>
          <w:szCs w:val="22"/>
        </w:rPr>
        <w:t>2</w:t>
      </w:r>
      <w:r w:rsidR="0001035F" w:rsidRPr="003B0F81">
        <w:rPr>
          <w:rFonts w:ascii="Garamond" w:eastAsia="MS Mincho" w:hAnsi="Garamond" w:cs="Times New Roman"/>
          <w:sz w:val="22"/>
          <w:szCs w:val="22"/>
        </w:rPr>
        <w:t xml:space="preserve"> cm diameter </w:t>
      </w:r>
      <w:r w:rsidR="0001035F">
        <w:rPr>
          <w:rFonts w:ascii="Garamond" w:eastAsia="MS Mincho" w:hAnsi="Garamond" w:cs="Times New Roman"/>
          <w:sz w:val="22"/>
          <w:szCs w:val="22"/>
        </w:rPr>
        <w:t>cup wheel assembly, 40 mm diameter hemispherical cups</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01035F">
        <w:rPr>
          <w:rFonts w:ascii="Garamond" w:eastAsia="MS Mincho" w:hAnsi="Garamond" w:cs="Times New Roman"/>
          <w:sz w:val="22"/>
          <w:szCs w:val="22"/>
        </w:rPr>
        <w:t>3001 Met One Wind Set</w:t>
      </w:r>
    </w:p>
    <w:p w:rsidR="0001035F" w:rsidRPr="003B0F81" w:rsidRDefault="00CE2E73"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Range:  </w:t>
      </w:r>
      <w:r w:rsidR="0001035F" w:rsidRPr="003B0F81">
        <w:rPr>
          <w:rFonts w:ascii="Garamond" w:eastAsia="MS Mincho" w:hAnsi="Garamond" w:cs="Times New Roman"/>
          <w:sz w:val="22"/>
          <w:szCs w:val="22"/>
        </w:rPr>
        <w:t>Range:  0-</w:t>
      </w:r>
      <w:r w:rsidR="0001035F">
        <w:rPr>
          <w:rFonts w:ascii="Garamond" w:eastAsia="MS Mincho" w:hAnsi="Garamond" w:cs="Times New Roman"/>
          <w:sz w:val="22"/>
          <w:szCs w:val="22"/>
        </w:rPr>
        <w:t>50</w:t>
      </w:r>
      <w:r w:rsidR="0001035F" w:rsidRPr="003B0F81">
        <w:rPr>
          <w:rFonts w:ascii="Garamond" w:eastAsia="MS Mincho" w:hAnsi="Garamond" w:cs="Times New Roman"/>
          <w:sz w:val="22"/>
          <w:szCs w:val="22"/>
        </w:rPr>
        <w:t xml:space="preserve"> m/s (</w:t>
      </w:r>
      <w:r w:rsidR="0001035F">
        <w:rPr>
          <w:rFonts w:ascii="Garamond" w:eastAsia="MS Mincho" w:hAnsi="Garamond" w:cs="Times New Roman"/>
          <w:sz w:val="22"/>
          <w:szCs w:val="22"/>
        </w:rPr>
        <w:t>112</w:t>
      </w:r>
      <w:r w:rsidR="0001035F" w:rsidRPr="003B0F81">
        <w:rPr>
          <w:rFonts w:ascii="Garamond" w:eastAsia="MS Mincho" w:hAnsi="Garamond" w:cs="Times New Roman"/>
          <w:sz w:val="22"/>
          <w:szCs w:val="22"/>
        </w:rPr>
        <w:t xml:space="preserve"> mph); gust survival </w:t>
      </w:r>
      <w:r w:rsidR="0001035F">
        <w:rPr>
          <w:rFonts w:ascii="Garamond" w:eastAsia="MS Mincho" w:hAnsi="Garamond" w:cs="Times New Roman"/>
          <w:sz w:val="22"/>
          <w:szCs w:val="22"/>
        </w:rPr>
        <w:t>60</w:t>
      </w:r>
      <w:r w:rsidR="0001035F" w:rsidRPr="003B0F81">
        <w:rPr>
          <w:rFonts w:ascii="Garamond" w:eastAsia="MS Mincho" w:hAnsi="Garamond" w:cs="Times New Roman"/>
          <w:sz w:val="22"/>
          <w:szCs w:val="22"/>
        </w:rPr>
        <w:t xml:space="preserve"> m/s (</w:t>
      </w:r>
      <w:r w:rsidR="0001035F">
        <w:rPr>
          <w:rFonts w:ascii="Garamond" w:eastAsia="MS Mincho" w:hAnsi="Garamond" w:cs="Times New Roman"/>
          <w:sz w:val="22"/>
          <w:szCs w:val="22"/>
        </w:rPr>
        <w:t>134</w:t>
      </w:r>
      <w:r w:rsidR="0001035F" w:rsidRPr="003B0F81">
        <w:rPr>
          <w:rFonts w:ascii="Garamond" w:eastAsia="MS Mincho" w:hAnsi="Garamond" w:cs="Times New Roman"/>
          <w:sz w:val="22"/>
          <w:szCs w:val="22"/>
        </w:rPr>
        <w:t xml:space="preserve"> mph)</w:t>
      </w:r>
    </w:p>
    <w:p w:rsidR="0001035F" w:rsidRPr="003B0F81" w:rsidRDefault="0001035F"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w:t>
      </w:r>
      <w:r>
        <w:rPr>
          <w:rFonts w:ascii="Garamond" w:eastAsia="MS Mincho" w:hAnsi="Garamond" w:cs="Times New Roman"/>
          <w:sz w:val="22"/>
          <w:szCs w:val="22"/>
        </w:rPr>
        <w:t>0.5m/s (1.1mph)</w:t>
      </w:r>
    </w:p>
    <w:p w:rsidR="00CE2E73" w:rsidRPr="003B0F81" w:rsidRDefault="00CE2E73" w:rsidP="00CE2E73">
      <w:pPr>
        <w:pStyle w:val="PlainText"/>
        <w:rPr>
          <w:rFonts w:ascii="Garamond" w:eastAsia="MS Mincho" w:hAnsi="Garamond" w:cs="Times New Roman"/>
          <w:sz w:val="22"/>
          <w:szCs w:val="22"/>
        </w:rPr>
      </w:pP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 xml:space="preserve">July </w:t>
      </w:r>
      <w:r w:rsidR="009A3665">
        <w:rPr>
          <w:rFonts w:ascii="Garamond" w:eastAsia="MS Mincho" w:hAnsi="Garamond" w:cs="Times New Roman"/>
          <w:sz w:val="22"/>
          <w:szCs w:val="22"/>
        </w:rPr>
        <w:t>21</w:t>
      </w:r>
      <w:r>
        <w:rPr>
          <w:rFonts w:ascii="Garamond" w:eastAsia="MS Mincho" w:hAnsi="Garamond" w:cs="Times New Roman"/>
          <w:sz w:val="22"/>
          <w:szCs w:val="22"/>
        </w:rPr>
        <w:t xml:space="preserve">, 2009 </w:t>
      </w:r>
    </w:p>
    <w:p w:rsidR="00CE2E73" w:rsidRDefault="00CE2E73" w:rsidP="00CE2E7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CE2E73" w:rsidRPr="003B0F81" w:rsidRDefault="00CE2E73" w:rsidP="00CE2E73">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01035F" w:rsidRPr="003B0F81" w:rsidRDefault="007A5DC4"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01035F" w:rsidRPr="003B0F81">
        <w:rPr>
          <w:rFonts w:ascii="Garamond" w:eastAsia="MS Mincho" w:hAnsi="Garamond" w:cs="Times New Roman"/>
          <w:sz w:val="22"/>
          <w:szCs w:val="22"/>
        </w:rPr>
        <w:t>Sensor type: 1</w:t>
      </w:r>
      <w:r w:rsidR="0001035F">
        <w:rPr>
          <w:rFonts w:ascii="Garamond" w:eastAsia="MS Mincho" w:hAnsi="Garamond" w:cs="Times New Roman"/>
          <w:sz w:val="22"/>
          <w:szCs w:val="22"/>
        </w:rPr>
        <w:t>2</w:t>
      </w:r>
      <w:r w:rsidR="0001035F" w:rsidRPr="003B0F81">
        <w:rPr>
          <w:rFonts w:ascii="Garamond" w:eastAsia="MS Mincho" w:hAnsi="Garamond" w:cs="Times New Roman"/>
          <w:sz w:val="22"/>
          <w:szCs w:val="22"/>
        </w:rPr>
        <w:t xml:space="preserve"> cm diameter </w:t>
      </w:r>
      <w:r w:rsidR="0001035F">
        <w:rPr>
          <w:rFonts w:ascii="Garamond" w:eastAsia="MS Mincho" w:hAnsi="Garamond" w:cs="Times New Roman"/>
          <w:sz w:val="22"/>
          <w:szCs w:val="22"/>
        </w:rPr>
        <w:t>cup wheel assembly, 40 mm diameter hemispherical cups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01035F">
        <w:rPr>
          <w:rFonts w:ascii="Garamond" w:eastAsia="MS Mincho" w:hAnsi="Garamond" w:cs="Times New Roman"/>
          <w:sz w:val="22"/>
          <w:szCs w:val="22"/>
        </w:rPr>
        <w:t>3001 Met One Wind Set</w:t>
      </w:r>
    </w:p>
    <w:p w:rsidR="0001035F" w:rsidRPr="003B0F81" w:rsidRDefault="007A5DC4"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Range:  </w:t>
      </w:r>
      <w:r w:rsidR="0001035F" w:rsidRPr="003B0F81">
        <w:rPr>
          <w:rFonts w:ascii="Garamond" w:eastAsia="MS Mincho" w:hAnsi="Garamond" w:cs="Times New Roman"/>
          <w:sz w:val="22"/>
          <w:szCs w:val="22"/>
        </w:rPr>
        <w:t>Range:  0-</w:t>
      </w:r>
      <w:r w:rsidR="0001035F">
        <w:rPr>
          <w:rFonts w:ascii="Garamond" w:eastAsia="MS Mincho" w:hAnsi="Garamond" w:cs="Times New Roman"/>
          <w:sz w:val="22"/>
          <w:szCs w:val="22"/>
        </w:rPr>
        <w:t>50</w:t>
      </w:r>
      <w:r w:rsidR="0001035F" w:rsidRPr="003B0F81">
        <w:rPr>
          <w:rFonts w:ascii="Garamond" w:eastAsia="MS Mincho" w:hAnsi="Garamond" w:cs="Times New Roman"/>
          <w:sz w:val="22"/>
          <w:szCs w:val="22"/>
        </w:rPr>
        <w:t xml:space="preserve"> m/s (</w:t>
      </w:r>
      <w:r w:rsidR="0001035F">
        <w:rPr>
          <w:rFonts w:ascii="Garamond" w:eastAsia="MS Mincho" w:hAnsi="Garamond" w:cs="Times New Roman"/>
          <w:sz w:val="22"/>
          <w:szCs w:val="22"/>
        </w:rPr>
        <w:t>112</w:t>
      </w:r>
      <w:r w:rsidR="0001035F" w:rsidRPr="003B0F81">
        <w:rPr>
          <w:rFonts w:ascii="Garamond" w:eastAsia="MS Mincho" w:hAnsi="Garamond" w:cs="Times New Roman"/>
          <w:sz w:val="22"/>
          <w:szCs w:val="22"/>
        </w:rPr>
        <w:t xml:space="preserve"> mph); gust survival </w:t>
      </w:r>
      <w:r w:rsidR="0001035F">
        <w:rPr>
          <w:rFonts w:ascii="Garamond" w:eastAsia="MS Mincho" w:hAnsi="Garamond" w:cs="Times New Roman"/>
          <w:sz w:val="22"/>
          <w:szCs w:val="22"/>
        </w:rPr>
        <w:t>60</w:t>
      </w:r>
      <w:r w:rsidR="0001035F" w:rsidRPr="003B0F81">
        <w:rPr>
          <w:rFonts w:ascii="Garamond" w:eastAsia="MS Mincho" w:hAnsi="Garamond" w:cs="Times New Roman"/>
          <w:sz w:val="22"/>
          <w:szCs w:val="22"/>
        </w:rPr>
        <w:t xml:space="preserve"> m/s (</w:t>
      </w:r>
      <w:r w:rsidR="0001035F">
        <w:rPr>
          <w:rFonts w:ascii="Garamond" w:eastAsia="MS Mincho" w:hAnsi="Garamond" w:cs="Times New Roman"/>
          <w:sz w:val="22"/>
          <w:szCs w:val="22"/>
        </w:rPr>
        <w:t>134</w:t>
      </w:r>
      <w:r w:rsidR="0001035F" w:rsidRPr="003B0F81">
        <w:rPr>
          <w:rFonts w:ascii="Garamond" w:eastAsia="MS Mincho" w:hAnsi="Garamond" w:cs="Times New Roman"/>
          <w:sz w:val="22"/>
          <w:szCs w:val="22"/>
        </w:rPr>
        <w:t xml:space="preserve"> mph)</w:t>
      </w:r>
    </w:p>
    <w:p w:rsidR="0001035F" w:rsidRPr="003B0F81" w:rsidRDefault="0001035F" w:rsidP="0001035F">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Accuracy: +/- </w:t>
      </w:r>
      <w:r>
        <w:rPr>
          <w:rFonts w:ascii="Garamond" w:eastAsia="MS Mincho" w:hAnsi="Garamond" w:cs="Times New Roman"/>
          <w:sz w:val="22"/>
          <w:szCs w:val="22"/>
        </w:rPr>
        <w:t>0.5m/s (1.1mph)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9A3665">
        <w:rPr>
          <w:rFonts w:ascii="Garamond" w:eastAsia="MS Mincho" w:hAnsi="Garamond" w:cs="Times New Roman"/>
          <w:sz w:val="22"/>
          <w:szCs w:val="22"/>
        </w:rPr>
        <w:t>August 19, 2011</w:t>
      </w:r>
    </w:p>
    <w:p w:rsidR="00DB5FC7"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CE2E73">
        <w:rPr>
          <w:rFonts w:ascii="Garamond" w:eastAsia="MS Mincho" w:hAnsi="Garamond" w:cs="Times New Roman"/>
          <w:sz w:val="22"/>
          <w:szCs w:val="22"/>
        </w:rPr>
        <w:t xml:space="preserve"> October 3, 2011</w:t>
      </w:r>
    </w:p>
    <w:p w:rsidR="007A5DC4" w:rsidRDefault="007A5DC4">
      <w:pPr>
        <w:pStyle w:val="PlainText"/>
        <w:rPr>
          <w:rFonts w:ascii="Garamond" w:eastAsia="MS Mincho" w:hAnsi="Garamond" w:cs="Times New Roman"/>
          <w:sz w:val="22"/>
          <w:szCs w:val="22"/>
        </w:rPr>
      </w:pP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balanced vane, </w:t>
      </w:r>
      <w:r w:rsidR="0001035F">
        <w:rPr>
          <w:rFonts w:ascii="Garamond" w:eastAsia="MS Mincho" w:hAnsi="Garamond" w:cs="Times New Roman"/>
          <w:sz w:val="22"/>
          <w:szCs w:val="22"/>
        </w:rPr>
        <w:t>16</w:t>
      </w:r>
      <w:r w:rsidR="0001035F"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cm turning radius</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01035F">
        <w:rPr>
          <w:rFonts w:ascii="Garamond" w:eastAsia="MS Mincho" w:hAnsi="Garamond" w:cs="Times New Roman"/>
          <w:sz w:val="22"/>
          <w:szCs w:val="22"/>
        </w:rPr>
        <w:t>3001 Met One Wind Set</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CE2E73"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01035F" w:rsidRPr="003B0F81" w:rsidRDefault="0001035F" w:rsidP="0001035F">
      <w:pPr>
        <w:pStyle w:val="PlainText"/>
        <w:rPr>
          <w:rFonts w:ascii="Garamond" w:eastAsia="MS Mincho" w:hAnsi="Garamond" w:cs="Times New Roman"/>
          <w:sz w:val="22"/>
          <w:szCs w:val="22"/>
        </w:rPr>
      </w:pPr>
      <w:r>
        <w:rPr>
          <w:rFonts w:ascii="Garamond" w:eastAsia="MS Mincho" w:hAnsi="Garamond" w:cs="Times New Roman"/>
          <w:sz w:val="22"/>
          <w:szCs w:val="22"/>
        </w:rPr>
        <w:t>Offset:  0.2</w:t>
      </w:r>
    </w:p>
    <w:p w:rsidR="0001035F" w:rsidRPr="003B0F81" w:rsidRDefault="0001035F" w:rsidP="00CE2E73">
      <w:pPr>
        <w:pStyle w:val="PlainText"/>
        <w:rPr>
          <w:rFonts w:ascii="Garamond" w:eastAsia="MS Mincho" w:hAnsi="Garamond" w:cs="Times New Roman"/>
          <w:sz w:val="22"/>
          <w:szCs w:val="22"/>
        </w:rPr>
      </w:pP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 xml:space="preserve">July </w:t>
      </w:r>
      <w:r w:rsidR="009A3665">
        <w:rPr>
          <w:rFonts w:ascii="Garamond" w:eastAsia="MS Mincho" w:hAnsi="Garamond" w:cs="Times New Roman"/>
          <w:sz w:val="22"/>
          <w:szCs w:val="22"/>
        </w:rPr>
        <w:t>21</w:t>
      </w:r>
      <w:r>
        <w:rPr>
          <w:rFonts w:ascii="Garamond" w:eastAsia="MS Mincho" w:hAnsi="Garamond" w:cs="Times New Roman"/>
          <w:sz w:val="22"/>
          <w:szCs w:val="22"/>
        </w:rPr>
        <w:t xml:space="preserve">, 2009 </w:t>
      </w:r>
    </w:p>
    <w:p w:rsidR="00CE2E73" w:rsidRDefault="00CE2E73" w:rsidP="00CE2E7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CE2E73" w:rsidRPr="003B0F81" w:rsidRDefault="00CE2E73" w:rsidP="00CE2E73">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balanced vane, </w:t>
      </w:r>
      <w:r w:rsidR="0001035F">
        <w:rPr>
          <w:rFonts w:ascii="Garamond" w:eastAsia="MS Mincho" w:hAnsi="Garamond" w:cs="Times New Roman"/>
          <w:sz w:val="22"/>
          <w:szCs w:val="22"/>
        </w:rPr>
        <w:t>16</w:t>
      </w:r>
      <w:r w:rsidR="0001035F" w:rsidRPr="003B0F81">
        <w:rPr>
          <w:rFonts w:ascii="Garamond" w:eastAsia="MS Mincho" w:hAnsi="Garamond" w:cs="Times New Roman"/>
          <w:sz w:val="22"/>
          <w:szCs w:val="22"/>
        </w:rPr>
        <w:t xml:space="preserve"> </w:t>
      </w:r>
      <w:r w:rsidRPr="003B0F81">
        <w:rPr>
          <w:rFonts w:ascii="Garamond" w:eastAsia="MS Mincho" w:hAnsi="Garamond" w:cs="Times New Roman"/>
          <w:sz w:val="22"/>
          <w:szCs w:val="22"/>
        </w:rPr>
        <w:t>cm turning radius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01035F">
        <w:rPr>
          <w:rFonts w:ascii="Garamond" w:eastAsia="MS Mincho" w:hAnsi="Garamond" w:cs="Times New Roman"/>
          <w:sz w:val="22"/>
          <w:szCs w:val="22"/>
        </w:rPr>
        <w:t>3001 Met One Wind Set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01035F" w:rsidRPr="003B0F81" w:rsidRDefault="0001035F" w:rsidP="0001035F">
      <w:pPr>
        <w:pStyle w:val="PlainText"/>
        <w:rPr>
          <w:rFonts w:ascii="Garamond" w:eastAsia="MS Mincho" w:hAnsi="Garamond" w:cs="Times New Roman"/>
          <w:sz w:val="22"/>
          <w:szCs w:val="22"/>
        </w:rPr>
      </w:pPr>
      <w:r>
        <w:rPr>
          <w:rFonts w:ascii="Garamond" w:eastAsia="MS Mincho" w:hAnsi="Garamond" w:cs="Times New Roman"/>
          <w:sz w:val="22"/>
          <w:szCs w:val="22"/>
        </w:rPr>
        <w:t>Offset:  0.2</w:t>
      </w:r>
    </w:p>
    <w:p w:rsidR="0001035F" w:rsidRPr="003B0F81" w:rsidRDefault="0001035F">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 xml:space="preserve">Date of last calibration: </w:t>
      </w:r>
      <w:r w:rsidR="00CE2E73">
        <w:rPr>
          <w:rFonts w:ascii="Garamond" w:eastAsia="MS Mincho" w:hAnsi="Garamond" w:cs="Times New Roman"/>
          <w:sz w:val="22"/>
          <w:szCs w:val="22"/>
        </w:rPr>
        <w:t>August 19, 2011</w:t>
      </w:r>
    </w:p>
    <w:p w:rsidR="009A3665" w:rsidRDefault="00DB5FC7" w:rsidP="00CE2E7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CE2E73" w:rsidRPr="00CE2E73">
        <w:rPr>
          <w:rFonts w:ascii="Garamond" w:eastAsia="MS Mincho" w:hAnsi="Garamond" w:cs="Times New Roman"/>
          <w:sz w:val="22"/>
          <w:szCs w:val="22"/>
        </w:rPr>
        <w:t xml:space="preserve"> </w:t>
      </w:r>
      <w:r w:rsidR="00CE2E73">
        <w:rPr>
          <w:rFonts w:ascii="Garamond" w:eastAsia="MS Mincho" w:hAnsi="Garamond" w:cs="Times New Roman"/>
          <w:sz w:val="22"/>
          <w:szCs w:val="22"/>
        </w:rPr>
        <w:t>October 3, 2011</w:t>
      </w:r>
    </w:p>
    <w:p w:rsidR="009A3665" w:rsidRDefault="009A3665" w:rsidP="00CE2E73">
      <w:pPr>
        <w:pStyle w:val="PlainText"/>
        <w:rPr>
          <w:rFonts w:ascii="Garamond" w:eastAsia="MS Mincho" w:hAnsi="Garamond" w:cs="Times New Roman"/>
          <w:sz w:val="22"/>
          <w:szCs w:val="22"/>
        </w:rPr>
      </w:pP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w:t>
      </w:r>
      <w:r>
        <w:rPr>
          <w:rFonts w:ascii="Garamond" w:eastAsia="MS Mincho" w:hAnsi="Garamond" w:cs="Times New Roman"/>
          <w:sz w:val="22"/>
          <w:szCs w:val="22"/>
        </w:rPr>
        <w:t>Photosynthetically Active Radiation (PAR)</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CE2E73"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CE2E73" w:rsidRPr="003B0F81" w:rsidRDefault="00CE2E73" w:rsidP="00CE2E73">
      <w:pPr>
        <w:pStyle w:val="PlainText"/>
        <w:rPr>
          <w:rFonts w:ascii="Garamond" w:eastAsia="MS Mincho" w:hAnsi="Garamond" w:cs="Times New Roman"/>
          <w:sz w:val="22"/>
          <w:szCs w:val="22"/>
        </w:rPr>
      </w:pPr>
      <w:r>
        <w:rPr>
          <w:rFonts w:ascii="Garamond" w:eastAsia="MS Mincho" w:hAnsi="Garamond" w:cs="Times New Roman"/>
          <w:sz w:val="22"/>
          <w:szCs w:val="22"/>
        </w:rPr>
        <w:t xml:space="preserve">Serial # </w:t>
      </w:r>
      <w:r>
        <w:rPr>
          <w:rFonts w:ascii="Garamond" w:eastAsia="MS Mincho" w:hAnsi="Garamond" w:cs="Times New Roman"/>
          <w:sz w:val="22"/>
          <w:szCs w:val="22"/>
        </w:rPr>
        <w:tab/>
        <w:t>Q35329</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CE2E73" w:rsidRPr="003B0F81"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CE2E73" w:rsidRPr="003B0F81" w:rsidRDefault="00CE2E73" w:rsidP="00CE2E73">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CE2E73" w:rsidRDefault="00CE2E73" w:rsidP="00CE2E73">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Pr>
          <w:rFonts w:ascii="Garamond" w:eastAsia="MS Mincho" w:hAnsi="Garamond" w:cs="Times New Roman"/>
          <w:sz w:val="22"/>
          <w:szCs w:val="22"/>
        </w:rPr>
        <w:t>July 23, 2009</w:t>
      </w:r>
    </w:p>
    <w:p w:rsidR="00CE2E73" w:rsidRPr="003B0F81" w:rsidRDefault="00CE2E73" w:rsidP="00CE2E73">
      <w:pPr>
        <w:pStyle w:val="PlainText"/>
        <w:rPr>
          <w:rFonts w:ascii="Garamond" w:eastAsia="MS Mincho" w:hAnsi="Garamond" w:cs="Times New Roman"/>
          <w:sz w:val="22"/>
          <w:szCs w:val="22"/>
        </w:rPr>
      </w:pPr>
      <w:r>
        <w:rPr>
          <w:rFonts w:ascii="Garamond" w:eastAsia="MS Mincho" w:hAnsi="Garamond" w:cs="Times New Roman"/>
          <w:sz w:val="22"/>
          <w:szCs w:val="22"/>
        </w:rPr>
        <w:t>Multiplier (s): 1.49</w:t>
      </w:r>
    </w:p>
    <w:p w:rsidR="00CE2E73" w:rsidRDefault="00CE2E73" w:rsidP="00CE2E73">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 September 28, 2009</w:t>
      </w:r>
    </w:p>
    <w:p w:rsidR="009A3665" w:rsidRDefault="009A3665" w:rsidP="00CE2E73">
      <w:pPr>
        <w:pStyle w:val="PlainText"/>
        <w:rPr>
          <w:rFonts w:ascii="Garamond" w:eastAsia="MS Mincho" w:hAnsi="Garamond" w:cs="Times New Roman"/>
          <w:sz w:val="22"/>
          <w:szCs w:val="22"/>
        </w:rPr>
      </w:pPr>
    </w:p>
    <w:p w:rsidR="00DB5FC7" w:rsidRPr="003B0F81" w:rsidRDefault="007A5DC4" w:rsidP="00DB5FC7">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Parameter: </w:t>
      </w:r>
      <w:r w:rsidR="00DB5FC7">
        <w:rPr>
          <w:rFonts w:ascii="Garamond" w:eastAsia="MS Mincho" w:hAnsi="Garamond" w:cs="Times New Roman"/>
          <w:sz w:val="22"/>
          <w:szCs w:val="22"/>
        </w:rPr>
        <w:t xml:space="preserve"> Photosynthetically Active Radiation (PAR)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7A5DC4"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CE2E73" w:rsidRPr="003B0F81" w:rsidRDefault="00CE2E73">
      <w:pPr>
        <w:pStyle w:val="PlainText"/>
        <w:rPr>
          <w:rFonts w:ascii="Garamond" w:eastAsia="MS Mincho" w:hAnsi="Garamond" w:cs="Times New Roman"/>
          <w:sz w:val="22"/>
          <w:szCs w:val="22"/>
        </w:rPr>
      </w:pPr>
      <w:r>
        <w:rPr>
          <w:rFonts w:ascii="Garamond" w:eastAsia="MS Mincho" w:hAnsi="Garamond" w:cs="Times New Roman"/>
          <w:sz w:val="22"/>
          <w:szCs w:val="22"/>
        </w:rPr>
        <w:t>Serial# Q35108</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7A5DC4" w:rsidRPr="003B0F81" w:rsidRDefault="007A5DC4">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CE2E73">
        <w:rPr>
          <w:rFonts w:ascii="Garamond" w:eastAsia="MS Mincho" w:hAnsi="Garamond" w:cs="Times New Roman"/>
          <w:sz w:val="22"/>
          <w:szCs w:val="22"/>
        </w:rPr>
        <w:t>August 22, 2011</w:t>
      </w:r>
    </w:p>
    <w:p w:rsidR="00DB5FC7" w:rsidRPr="003B0F81"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 xml:space="preserve">Multiplier (s): </w:t>
      </w:r>
      <w:r w:rsidR="00CE2E73">
        <w:rPr>
          <w:rFonts w:ascii="Garamond" w:eastAsia="MS Mincho" w:hAnsi="Garamond" w:cs="Times New Roman"/>
          <w:sz w:val="22"/>
          <w:szCs w:val="22"/>
        </w:rPr>
        <w:t>1.47</w:t>
      </w:r>
    </w:p>
    <w:p w:rsidR="00DB5FC7" w:rsidRDefault="00DB5FC7" w:rsidP="00DB5FC7">
      <w:pPr>
        <w:pStyle w:val="PlainText"/>
        <w:rPr>
          <w:rFonts w:ascii="Garamond" w:eastAsia="MS Mincho" w:hAnsi="Garamond" w:cs="Times New Roman"/>
          <w:sz w:val="22"/>
          <w:szCs w:val="22"/>
        </w:rPr>
      </w:pPr>
      <w:r>
        <w:rPr>
          <w:rFonts w:ascii="Garamond" w:eastAsia="MS Mincho" w:hAnsi="Garamond" w:cs="Times New Roman"/>
          <w:sz w:val="22"/>
          <w:szCs w:val="22"/>
        </w:rPr>
        <w:t>Dates Sensor Installed:</w:t>
      </w:r>
      <w:r w:rsidR="00CE2E73" w:rsidRPr="00CE2E73">
        <w:rPr>
          <w:rFonts w:ascii="Garamond" w:eastAsia="MS Mincho" w:hAnsi="Garamond" w:cs="Times New Roman"/>
          <w:sz w:val="22"/>
          <w:szCs w:val="22"/>
        </w:rPr>
        <w:t xml:space="preserve"> </w:t>
      </w:r>
      <w:r w:rsidR="00CE2E73">
        <w:rPr>
          <w:rFonts w:ascii="Garamond" w:eastAsia="MS Mincho" w:hAnsi="Garamond" w:cs="Times New Roman"/>
          <w:sz w:val="22"/>
          <w:szCs w:val="22"/>
        </w:rPr>
        <w:t>October 3, 2011</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Precipitation (heated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millimeters (mm)</w:t>
      </w:r>
      <w:r w:rsidRPr="003B0F81">
        <w:rPr>
          <w:rFonts w:ascii="Garamond" w:eastAsia="MS Mincho" w:hAnsi="Garamond" w:cs="Times New Roman"/>
          <w:sz w:val="22"/>
          <w:szCs w:val="22"/>
        </w:rPr>
        <w:tab/>
      </w:r>
      <w:r w:rsidRPr="003B0F81">
        <w:rPr>
          <w:rFonts w:ascii="Garamond" w:eastAsia="MS Mincho" w:hAnsi="Garamond" w:cs="Times New Roman"/>
          <w:sz w:val="22"/>
          <w:szCs w:val="22"/>
        </w:rPr>
        <w:tab/>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Tipping Bucket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TE525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Rainfall per tip: 0.01 inch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 Temperature: 0° to +/- 50°C; Humidity: 0 to 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+/- 1.0% up to 1 in</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hr; +0, -3% from 1 to 2 in./hr; +0, -5% from 2 to 3 in./hr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1E5E88">
        <w:rPr>
          <w:rFonts w:ascii="Garamond" w:eastAsia="MS Mincho" w:hAnsi="Garamond" w:cs="Times New Roman"/>
          <w:sz w:val="22"/>
          <w:szCs w:val="22"/>
        </w:rPr>
        <w:t>October 3, 2011</w:t>
      </w:r>
    </w:p>
    <w:p w:rsidR="00396C48" w:rsidRPr="003B0F81" w:rsidRDefault="00396C48">
      <w:pPr>
        <w:rPr>
          <w:rFonts w:ascii="Garamond" w:eastAsia="MS Mincho" w:hAnsi="Garamond"/>
          <w:sz w:val="22"/>
          <w:szCs w:val="22"/>
        </w:rPr>
      </w:pPr>
    </w:p>
    <w:p w:rsidR="00396C48" w:rsidRPr="003B0F81" w:rsidRDefault="00396C48">
      <w:pPr>
        <w:rPr>
          <w:rFonts w:ascii="Garamond" w:eastAsia="MS Mincho" w:hAnsi="Garamond"/>
          <w:sz w:val="22"/>
          <w:szCs w:val="22"/>
        </w:rPr>
      </w:pPr>
      <w:r w:rsidRPr="003B0F81">
        <w:rPr>
          <w:rFonts w:ascii="Garamond" w:eastAsia="MS Mincho" w:hAnsi="Garamond"/>
          <w:sz w:val="22"/>
          <w:szCs w:val="22"/>
        </w:rPr>
        <w:t>Transmitter</w:t>
      </w:r>
    </w:p>
    <w:p w:rsidR="00396C48" w:rsidRPr="003B0F81" w:rsidRDefault="00396C48">
      <w:pPr>
        <w:rPr>
          <w:rFonts w:ascii="Garamond" w:eastAsia="MS Mincho" w:hAnsi="Garamond"/>
          <w:sz w:val="22"/>
          <w:szCs w:val="22"/>
        </w:rPr>
      </w:pPr>
      <w:r w:rsidRPr="003B0F81">
        <w:rPr>
          <w:rFonts w:ascii="Garamond" w:eastAsia="MS Mincho" w:hAnsi="Garamond"/>
          <w:sz w:val="22"/>
          <w:szCs w:val="22"/>
        </w:rPr>
        <w:t>Model #: TX312</w:t>
      </w:r>
    </w:p>
    <w:p w:rsidR="00684187" w:rsidRPr="003B0F81" w:rsidRDefault="00684187">
      <w:pPr>
        <w:rPr>
          <w:rFonts w:ascii="Garamond" w:eastAsia="MS Mincho" w:hAnsi="Garamond"/>
          <w:sz w:val="22"/>
          <w:szCs w:val="22"/>
        </w:rPr>
      </w:pPr>
      <w:r w:rsidRPr="003B0F81">
        <w:rPr>
          <w:rFonts w:ascii="Garamond" w:eastAsia="MS Mincho" w:hAnsi="Garamond"/>
          <w:sz w:val="22"/>
          <w:szCs w:val="22"/>
        </w:rPr>
        <w:t xml:space="preserve">On-board memory: Non-volatile flash for setup parameters.  </w:t>
      </w:r>
      <w:proofErr w:type="gramStart"/>
      <w:r w:rsidRPr="003B0F81">
        <w:rPr>
          <w:rFonts w:ascii="Garamond" w:eastAsia="MS Mincho" w:hAnsi="Garamond"/>
          <w:sz w:val="22"/>
          <w:szCs w:val="22"/>
        </w:rPr>
        <w:t>16 Kbytes for data.</w:t>
      </w:r>
      <w:proofErr w:type="gramEnd"/>
    </w:p>
    <w:p w:rsidR="00396C48" w:rsidRPr="003B0F81" w:rsidRDefault="00396C48">
      <w:pPr>
        <w:rPr>
          <w:rFonts w:ascii="Garamond" w:eastAsia="MS Mincho" w:hAnsi="Garamond"/>
          <w:sz w:val="22"/>
          <w:szCs w:val="22"/>
        </w:rPr>
      </w:pPr>
      <w:r w:rsidRPr="003B0F81">
        <w:rPr>
          <w:rFonts w:ascii="Garamond" w:eastAsia="MS Mincho" w:hAnsi="Garamond"/>
          <w:sz w:val="22"/>
          <w:szCs w:val="22"/>
        </w:rPr>
        <w:t>Data Transmission Rates</w:t>
      </w:r>
      <w:r w:rsidR="00641516" w:rsidRPr="003B0F81">
        <w:rPr>
          <w:rFonts w:ascii="Garamond" w:eastAsia="MS Mincho" w:hAnsi="Garamond"/>
          <w:sz w:val="22"/>
          <w:szCs w:val="22"/>
        </w:rPr>
        <w:t>: 100, 300 and 1200 BPS</w:t>
      </w:r>
    </w:p>
    <w:p w:rsidR="00641516" w:rsidRPr="003B0F81" w:rsidRDefault="00641516" w:rsidP="00641516">
      <w:pPr>
        <w:rPr>
          <w:rFonts w:ascii="Garamond" w:eastAsia="MS Mincho" w:hAnsi="Garamond"/>
          <w:sz w:val="22"/>
          <w:szCs w:val="22"/>
        </w:rPr>
      </w:pPr>
      <w:r w:rsidRPr="003B0F81">
        <w:rPr>
          <w:rFonts w:ascii="Garamond" w:eastAsia="MS Mincho" w:hAnsi="Garamond"/>
          <w:sz w:val="22"/>
          <w:szCs w:val="22"/>
        </w:rPr>
        <w:t>Transmit Power: 5.6 Watts for 100 and 300 bps, 11.2 watts for 1200 bps</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Frequency range: 401.701 MHz – 402.09850 MHz</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Channel bandwidth: 100/300 BPS 1.5 KHz; 1200 BPS 3 KHz</w:t>
      </w:r>
    </w:p>
    <w:p w:rsidR="00AC71C1"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Time Keeping: Initial setting accuracy: ± 100 microseconds synchronized to GPS</w:t>
      </w:r>
      <w:r w:rsidR="00AC71C1" w:rsidRPr="003B0F81">
        <w:rPr>
          <w:rFonts w:ascii="Garamond" w:eastAsia="MS Mincho" w:hAnsi="Garamond"/>
          <w:sz w:val="22"/>
          <w:szCs w:val="22"/>
        </w:rPr>
        <w:t>; Drift ± 10 milliseconds/day over operating temperature range; GPS scheduled updates are 1 at power up and once per day there after. Once every 28 hours required for continual operation.</w:t>
      </w:r>
    </w:p>
    <w:p w:rsidR="003C279E"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Operating range: -40° to +60°C; Storage -50° to +70°C; 0-99% RH, non-condensing</w:t>
      </w:r>
    </w:p>
    <w:p w:rsidR="007A5DC4" w:rsidRPr="003B0F81" w:rsidRDefault="00641516" w:rsidP="00982FCD">
      <w:pPr>
        <w:ind w:left="720" w:hanging="720"/>
        <w:rPr>
          <w:rFonts w:ascii="Garamond" w:eastAsia="MS Mincho" w:hAnsi="Garamond"/>
          <w:sz w:val="22"/>
          <w:szCs w:val="22"/>
        </w:rPr>
      </w:pPr>
      <w:r w:rsidRPr="003B0F81">
        <w:rPr>
          <w:rFonts w:ascii="Garamond" w:eastAsia="MS Mincho" w:hAnsi="Garamond"/>
          <w:sz w:val="22"/>
          <w:szCs w:val="22"/>
        </w:rPr>
        <w:t>Power requirements: 10.8 to 16 VDC, 5 mA during GPS fix and 2.6 Amps during transmission</w:t>
      </w:r>
    </w:p>
    <w:p w:rsidR="00665F60" w:rsidRPr="003B0F81" w:rsidRDefault="00665F60" w:rsidP="00665F60">
      <w:pPr>
        <w:pStyle w:val="Heading1"/>
        <w:rPr>
          <w:rFonts w:ascii="Garamond" w:eastAsia="MS Mincho" w:hAnsi="Garamond"/>
          <w:b w:val="0"/>
          <w:sz w:val="22"/>
          <w:szCs w:val="22"/>
        </w:rPr>
      </w:pPr>
      <w:r w:rsidRPr="003B0F81">
        <w:rPr>
          <w:rFonts w:ascii="Garamond" w:hAnsi="Garamond"/>
          <w:b w:val="0"/>
          <w:sz w:val="22"/>
          <w:szCs w:val="22"/>
        </w:rPr>
        <w:lastRenderedPageBreak/>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rsidR="00DB5FC7" w:rsidRDefault="00DB5FC7">
      <w:pPr>
        <w:rPr>
          <w:rFonts w:ascii="Garamond" w:eastAsia="MS Mincho" w:hAnsi="Garamond"/>
          <w:sz w:val="22"/>
          <w:szCs w:val="22"/>
        </w:rPr>
      </w:pPr>
      <w:r>
        <w:rPr>
          <w:rFonts w:ascii="Garamond" w:eastAsia="MS Mincho" w:hAnsi="Garamond"/>
          <w:sz w:val="22"/>
          <w:szCs w:val="22"/>
        </w:rPr>
        <w:t>Date CR1000 Installed:  January 18, 2007</w:t>
      </w:r>
      <w:r w:rsidR="007A5DC4" w:rsidRPr="003B0F81">
        <w:rPr>
          <w:rFonts w:ascii="Garamond" w:eastAsia="MS Mincho" w:hAnsi="Garamond"/>
          <w:sz w:val="22"/>
          <w:szCs w:val="22"/>
        </w:rPr>
        <w:t xml:space="preserve"> </w:t>
      </w:r>
    </w:p>
    <w:p w:rsidR="00665F60" w:rsidRPr="0017290E" w:rsidRDefault="00EB5A2B">
      <w:pPr>
        <w:rPr>
          <w:rFonts w:ascii="Garamond" w:eastAsia="MS Mincho" w:hAnsi="Garamond"/>
          <w:sz w:val="22"/>
          <w:szCs w:val="22"/>
        </w:rPr>
      </w:pPr>
      <w:r w:rsidRPr="003B0F81">
        <w:rPr>
          <w:rFonts w:ascii="Garamond" w:eastAsia="MS Mincho" w:hAnsi="Garamond"/>
          <w:sz w:val="22"/>
          <w:szCs w:val="22"/>
        </w:rPr>
        <w:t xml:space="preserve"> </w:t>
      </w:r>
    </w:p>
    <w:p w:rsidR="009921D0" w:rsidRPr="003B0F81" w:rsidRDefault="009921D0" w:rsidP="009921D0">
      <w:pPr>
        <w:rPr>
          <w:rFonts w:ascii="Garamond" w:hAnsi="Garamond"/>
          <w:sz w:val="22"/>
          <w:szCs w:val="22"/>
        </w:rPr>
      </w:pPr>
      <w:r w:rsidRPr="003B0F81">
        <w:rPr>
          <w:rFonts w:ascii="Garamond" w:hAnsi="Garamond"/>
          <w:sz w:val="22"/>
          <w:szCs w:val="22"/>
        </w:rPr>
        <w:t xml:space="preserve">10. Coded variable indicator and variable code definitions:  </w:t>
      </w:r>
    </w:p>
    <w:p w:rsidR="009921D0" w:rsidRPr="003B0F81" w:rsidRDefault="009921D0" w:rsidP="009921D0">
      <w:pPr>
        <w:rPr>
          <w:rFonts w:ascii="Garamond" w:hAnsi="Garamond"/>
          <w:sz w:val="22"/>
          <w:szCs w:val="22"/>
        </w:rPr>
      </w:pP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Sampling Station:</w:t>
      </w:r>
      <w:r w:rsidRPr="003B0F81">
        <w:rPr>
          <w:rFonts w:ascii="Garamond" w:hAnsi="Garamond"/>
          <w:sz w:val="22"/>
          <w:szCs w:val="22"/>
        </w:rPr>
        <w:tab/>
        <w:t>Sampling Site Code:</w:t>
      </w:r>
      <w:r w:rsidRPr="003B0F81">
        <w:rPr>
          <w:rFonts w:ascii="Garamond" w:hAnsi="Garamond"/>
          <w:sz w:val="22"/>
          <w:szCs w:val="22"/>
        </w:rPr>
        <w:tab/>
        <w:t>Station Code:</w:t>
      </w:r>
    </w:p>
    <w:p w:rsidR="00A23298" w:rsidRPr="003B0F81" w:rsidRDefault="009921D0" w:rsidP="0017290E">
      <w:pPr>
        <w:tabs>
          <w:tab w:val="left" w:pos="2952"/>
          <w:tab w:val="left" w:pos="5904"/>
        </w:tabs>
        <w:rPr>
          <w:rFonts w:ascii="Garamond" w:hAnsi="Garamond"/>
          <w:sz w:val="22"/>
          <w:szCs w:val="22"/>
        </w:rPr>
      </w:pPr>
      <w:r w:rsidRPr="003B0F81">
        <w:rPr>
          <w:rFonts w:ascii="Garamond" w:hAnsi="Garamond"/>
          <w:sz w:val="22"/>
          <w:szCs w:val="22"/>
        </w:rPr>
        <w:t>Field Station at Tivoli Bays</w:t>
      </w:r>
      <w:r w:rsidRPr="003B0F81">
        <w:rPr>
          <w:rFonts w:ascii="Garamond" w:hAnsi="Garamond"/>
          <w:sz w:val="22"/>
          <w:szCs w:val="22"/>
        </w:rPr>
        <w:tab/>
        <w:t>FS</w:t>
      </w:r>
      <w:r w:rsidRPr="003B0F81">
        <w:rPr>
          <w:rFonts w:ascii="Garamond" w:hAnsi="Garamond"/>
          <w:sz w:val="22"/>
          <w:szCs w:val="22"/>
        </w:rPr>
        <w:tab/>
      </w:r>
      <w:proofErr w:type="spellStart"/>
      <w:r w:rsidRPr="003B0F81">
        <w:rPr>
          <w:rFonts w:ascii="Garamond" w:hAnsi="Garamond"/>
          <w:sz w:val="22"/>
          <w:szCs w:val="22"/>
        </w:rPr>
        <w:t>hudfsmet</w:t>
      </w:r>
      <w:proofErr w:type="spellEnd"/>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bCs/>
          <w:sz w:val="22"/>
          <w:szCs w:val="22"/>
        </w:rPr>
      </w:pPr>
      <w:r w:rsidRPr="003B0F81">
        <w:rPr>
          <w:rFonts w:ascii="Garamond" w:hAnsi="Garamond"/>
          <w:bCs/>
          <w:sz w:val="22"/>
          <w:szCs w:val="22"/>
        </w:rPr>
        <w:t xml:space="preserve">11)  QAQC flag definitions </w:t>
      </w:r>
    </w:p>
    <w:p w:rsidR="003C4894" w:rsidRDefault="003C4894" w:rsidP="003C4894">
      <w:pPr>
        <w:pStyle w:val="HTMLPreformatted"/>
        <w:ind w:left="540" w:right="900"/>
        <w:jc w:val="both"/>
        <w:rPr>
          <w:rFonts w:ascii="Garamond" w:hAnsi="Garamond"/>
          <w:bCs/>
          <w:sz w:val="22"/>
          <w:szCs w:val="22"/>
        </w:rPr>
      </w:pPr>
    </w:p>
    <w:p w:rsidR="003C4894" w:rsidRPr="004341A7" w:rsidRDefault="003C4894" w:rsidP="003C4894">
      <w:pPr>
        <w:pStyle w:val="HTMLPreformatted"/>
        <w:ind w:left="540" w:right="900"/>
        <w:jc w:val="both"/>
        <w:rPr>
          <w:rFonts w:ascii="Garamond" w:hAnsi="Garamond"/>
          <w:bCs/>
          <w:sz w:val="22"/>
          <w:szCs w:val="22"/>
        </w:rPr>
      </w:pPr>
      <w:r>
        <w:rPr>
          <w:rFonts w:ascii="Garamond" w:hAnsi="Garamond"/>
          <w:bCs/>
          <w:sz w:val="22"/>
          <w:szCs w:val="22"/>
        </w:rPr>
        <w:tab/>
      </w: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3C4894" w:rsidRPr="004341A7" w:rsidRDefault="003C4894" w:rsidP="003C4894">
      <w:pPr>
        <w:pStyle w:val="HTMLPreformatted"/>
        <w:ind w:left="360" w:right="720"/>
        <w:rPr>
          <w:rFonts w:ascii="Garamond" w:hAnsi="Garamond"/>
          <w:sz w:val="22"/>
          <w:szCs w:val="22"/>
          <w:highlight w:val="yellow"/>
        </w:rPr>
      </w:pPr>
    </w:p>
    <w:p w:rsidR="003C4894" w:rsidRPr="004341A7" w:rsidRDefault="003C4894" w:rsidP="003C48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3C4894" w:rsidRPr="004341A7" w:rsidRDefault="003C4894" w:rsidP="003C48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3C4894" w:rsidRPr="004341A7" w:rsidRDefault="003C4894" w:rsidP="003C489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3C4894" w:rsidRPr="004341A7" w:rsidRDefault="003C4894" w:rsidP="003C48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96391C" w:rsidRPr="003B0F81" w:rsidRDefault="0096391C" w:rsidP="0096391C">
      <w:pPr>
        <w:pStyle w:val="HTMLPreformatted"/>
        <w:tabs>
          <w:tab w:val="left" w:pos="720"/>
          <w:tab w:val="left" w:pos="1080"/>
        </w:tabs>
        <w:ind w:left="720"/>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Default="003C4894" w:rsidP="0096391C">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w:t>
      </w:r>
    </w:p>
    <w:p w:rsidR="003C4894" w:rsidRPr="003B0F81" w:rsidRDefault="003C4894" w:rsidP="0096391C">
      <w:pPr>
        <w:pStyle w:val="HTMLPreformatted"/>
        <w:rPr>
          <w:rFonts w:ascii="Garamond" w:hAnsi="Garamond"/>
          <w:sz w:val="22"/>
          <w:szCs w:val="22"/>
        </w:rPr>
      </w:pPr>
    </w:p>
    <w:p w:rsidR="001E5E88" w:rsidRPr="00EA0D9E" w:rsidRDefault="001E5E88" w:rsidP="001E5E88">
      <w:pPr>
        <w:pStyle w:val="HTMLPreformatted"/>
        <w:tabs>
          <w:tab w:val="left" w:pos="8460"/>
        </w:tabs>
        <w:ind w:left="720" w:right="900"/>
        <w:jc w:val="both"/>
        <w:rPr>
          <w:rFonts w:ascii="Garamond" w:hAnsi="Garamond"/>
          <w:sz w:val="22"/>
          <w:szCs w:val="22"/>
        </w:rPr>
      </w:pPr>
      <w:r>
        <w:rPr>
          <w:rFonts w:ascii="Garamond" w:hAnsi="Garamond"/>
          <w:sz w:val="22"/>
          <w:szCs w:val="22"/>
        </w:rPr>
        <w:tab/>
        <w:t xml:space="preserve">  </w:t>
      </w: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3D62DB">
        <w:rPr>
          <w:rFonts w:ascii="Garamond" w:hAnsi="Garamond"/>
          <w:sz w:val="22"/>
          <w:szCs w:val="22"/>
        </w:rPr>
        <w:t>but some comment codes</w:t>
      </w:r>
      <w:r>
        <w:rPr>
          <w:rFonts w:ascii="Garamond" w:hAnsi="Garamond"/>
          <w:sz w:val="22"/>
          <w:szCs w:val="22"/>
        </w:rPr>
        <w:t xml:space="preserve"> (marked with an * below) </w:t>
      </w:r>
      <w:r w:rsidRPr="003D62DB">
        <w:rPr>
          <w:rFonts w:ascii="Garamond" w:hAnsi="Garamond"/>
          <w:sz w:val="22"/>
          <w:szCs w:val="22"/>
        </w:rPr>
        <w:t xml:space="preserve"> can be applied to the entire record in the F_Record column.</w:t>
      </w:r>
      <w:r w:rsidRPr="00EA0D9E">
        <w:rPr>
          <w:rFonts w:ascii="Garamond" w:hAnsi="Garamond"/>
          <w:sz w:val="22"/>
          <w:szCs w:val="22"/>
        </w:rPr>
        <w:t xml:space="preserve">  </w:t>
      </w:r>
    </w:p>
    <w:p w:rsidR="0096391C" w:rsidRPr="003B0F81" w:rsidRDefault="0096391C" w:rsidP="0096391C">
      <w:pPr>
        <w:pStyle w:val="HTMLPreformatted"/>
        <w:ind w:left="360" w:right="360"/>
        <w:rPr>
          <w:rFonts w:ascii="Garamond" w:hAnsi="Garamond"/>
          <w:sz w:val="22"/>
          <w:szCs w:val="22"/>
        </w:rPr>
      </w:pPr>
    </w:p>
    <w:p w:rsidR="003C4894" w:rsidRPr="004341A7" w:rsidRDefault="0096391C" w:rsidP="003C4894">
      <w:pPr>
        <w:pStyle w:val="HTMLPreformatted"/>
        <w:tabs>
          <w:tab w:val="clear" w:pos="916"/>
          <w:tab w:val="left" w:pos="360"/>
          <w:tab w:val="left" w:pos="720"/>
          <w:tab w:val="left" w:pos="1080"/>
        </w:tabs>
        <w:ind w:left="360" w:right="720"/>
        <w:rPr>
          <w:rFonts w:ascii="Garamond" w:hAnsi="Garamond"/>
          <w:sz w:val="22"/>
          <w:szCs w:val="22"/>
        </w:rPr>
      </w:pPr>
      <w:r w:rsidRPr="003B0F81">
        <w:rPr>
          <w:rFonts w:ascii="Garamond" w:hAnsi="Garamond"/>
          <w:sz w:val="22"/>
          <w:szCs w:val="22"/>
        </w:rPr>
        <w:tab/>
      </w:r>
      <w:r w:rsidR="003C4894" w:rsidRPr="004341A7">
        <w:rPr>
          <w:rFonts w:ascii="Garamond" w:hAnsi="Garamond"/>
          <w:sz w:val="22"/>
          <w:szCs w:val="22"/>
        </w:rPr>
        <w:t>General Errors</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3C4894" w:rsidRPr="004341A7"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rsidR="003C4894" w:rsidRPr="004341A7" w:rsidRDefault="003C4894" w:rsidP="003C4894">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GPF</w:t>
      </w:r>
      <w:r w:rsidRPr="004341A7">
        <w:rPr>
          <w:rFonts w:ascii="Garamond" w:hAnsi="Garamond"/>
          <w:sz w:val="22"/>
          <w:szCs w:val="22"/>
        </w:rPr>
        <w:tab/>
        <w:t xml:space="preserve">Power Failure / Low </w:t>
      </w:r>
      <w:smartTag w:uri="urn:schemas-microsoft-com:office:smarttags" w:element="place">
        <w:r w:rsidRPr="004341A7">
          <w:rPr>
            <w:rFonts w:ascii="Garamond" w:hAnsi="Garamond"/>
            <w:sz w:val="22"/>
            <w:szCs w:val="22"/>
          </w:rPr>
          <w:t>Battery</w:t>
        </w:r>
      </w:smartTag>
    </w:p>
    <w:p w:rsidR="003C4894" w:rsidRPr="004341A7"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3C4894" w:rsidRDefault="003C4894" w:rsidP="003C4894">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rsidR="003C4894" w:rsidRDefault="003C4894" w:rsidP="003C4894">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3C4894" w:rsidRDefault="003C4894" w:rsidP="003C4894">
      <w:pPr>
        <w:pStyle w:val="BodyText"/>
        <w:tabs>
          <w:tab w:val="left" w:pos="1080"/>
          <w:tab w:val="left" w:pos="1440"/>
          <w:tab w:val="left" w:pos="1980"/>
        </w:tabs>
        <w:ind w:right="720"/>
        <w:rPr>
          <w:rFonts w:ascii="Garamond" w:hAnsi="Garamond"/>
          <w:sz w:val="22"/>
          <w:szCs w:val="22"/>
        </w:rPr>
      </w:pPr>
    </w:p>
    <w:p w:rsidR="001E5E88" w:rsidRDefault="001E5E88" w:rsidP="001E5E88">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rsidR="001E5E88" w:rsidRDefault="001E5E88" w:rsidP="001E5E88">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1E5E88" w:rsidRDefault="001E5E88" w:rsidP="001E5E88">
      <w:pPr>
        <w:tabs>
          <w:tab w:val="left" w:pos="1080"/>
          <w:tab w:val="left" w:pos="1440"/>
          <w:tab w:val="left" w:pos="1980"/>
        </w:tabs>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CF1C04" w:rsidRDefault="001E5E88" w:rsidP="001E5E88">
      <w:pPr>
        <w:tabs>
          <w:tab w:val="left" w:pos="1080"/>
          <w:tab w:val="left" w:pos="1440"/>
          <w:tab w:val="left" w:pos="1980"/>
        </w:tabs>
        <w:rPr>
          <w:rFonts w:ascii="Garamond" w:hAnsi="Garamond"/>
          <w:sz w:val="22"/>
          <w:szCs w:val="22"/>
        </w:rPr>
      </w:pPr>
      <w:r>
        <w:rPr>
          <w:rFonts w:ascii="Garamond" w:hAnsi="Garamond"/>
          <w:sz w:val="22"/>
          <w:szCs w:val="22"/>
        </w:rPr>
        <w:tab/>
      </w:r>
      <w:r w:rsidR="00CF1C04">
        <w:rPr>
          <w:rFonts w:ascii="Garamond" w:hAnsi="Garamond"/>
          <w:sz w:val="22"/>
          <w:szCs w:val="22"/>
        </w:rPr>
        <w:t>SSD</w:t>
      </w:r>
      <w:r w:rsidR="00CF1C04">
        <w:rPr>
          <w:rFonts w:ascii="Garamond" w:hAnsi="Garamond"/>
          <w:sz w:val="22"/>
          <w:szCs w:val="22"/>
        </w:rPr>
        <w:tab/>
        <w:t>Sensor Drift</w:t>
      </w:r>
    </w:p>
    <w:p w:rsidR="001E5E88" w:rsidRDefault="00CF1C04" w:rsidP="001E5E88">
      <w:pPr>
        <w:tabs>
          <w:tab w:val="left" w:pos="1080"/>
          <w:tab w:val="left" w:pos="1440"/>
          <w:tab w:val="left" w:pos="1980"/>
        </w:tabs>
        <w:rPr>
          <w:rFonts w:ascii="Garamond" w:hAnsi="Garamond"/>
          <w:sz w:val="22"/>
          <w:szCs w:val="22"/>
        </w:rPr>
      </w:pPr>
      <w:r>
        <w:rPr>
          <w:rFonts w:ascii="Garamond" w:hAnsi="Garamond"/>
          <w:sz w:val="22"/>
          <w:szCs w:val="22"/>
        </w:rPr>
        <w:tab/>
      </w:r>
      <w:r w:rsidR="001E5E88" w:rsidRPr="00E87CC3">
        <w:rPr>
          <w:rFonts w:ascii="Garamond" w:hAnsi="Garamond"/>
          <w:sz w:val="22"/>
          <w:szCs w:val="22"/>
        </w:rPr>
        <w:t>SSN</w:t>
      </w:r>
      <w:r w:rsidR="001E5E88" w:rsidRPr="00E87CC3">
        <w:rPr>
          <w:rFonts w:ascii="Garamond" w:hAnsi="Garamond"/>
          <w:sz w:val="22"/>
          <w:szCs w:val="22"/>
        </w:rPr>
        <w:tab/>
      </w:r>
      <w:r w:rsidR="001E5E88">
        <w:rPr>
          <w:rFonts w:ascii="Garamond" w:hAnsi="Garamond"/>
          <w:sz w:val="22"/>
          <w:szCs w:val="22"/>
        </w:rPr>
        <w:t>N</w:t>
      </w:r>
      <w:r w:rsidR="001E5E88" w:rsidRPr="00E87CC3">
        <w:rPr>
          <w:rFonts w:ascii="Garamond" w:hAnsi="Garamond"/>
          <w:sz w:val="22"/>
          <w:szCs w:val="22"/>
        </w:rPr>
        <w:t xml:space="preserve">ot a </w:t>
      </w:r>
      <w:r w:rsidR="001E5E88">
        <w:rPr>
          <w:rFonts w:ascii="Garamond" w:hAnsi="Garamond"/>
          <w:sz w:val="22"/>
          <w:szCs w:val="22"/>
        </w:rPr>
        <w:t>N</w:t>
      </w:r>
      <w:r w:rsidR="001E5E88" w:rsidRPr="00E87CC3">
        <w:rPr>
          <w:rFonts w:ascii="Garamond" w:hAnsi="Garamond"/>
          <w:sz w:val="22"/>
          <w:szCs w:val="22"/>
        </w:rPr>
        <w:t>umber</w:t>
      </w:r>
      <w:r w:rsidR="001E5E88">
        <w:rPr>
          <w:rFonts w:ascii="Garamond" w:hAnsi="Garamond"/>
          <w:sz w:val="22"/>
          <w:szCs w:val="22"/>
        </w:rPr>
        <w:t xml:space="preserve"> </w:t>
      </w:r>
      <w:r w:rsidR="001E5E88" w:rsidRPr="00E87CC3">
        <w:rPr>
          <w:rFonts w:ascii="Garamond" w:hAnsi="Garamond"/>
          <w:sz w:val="22"/>
          <w:szCs w:val="22"/>
        </w:rPr>
        <w:t>/</w:t>
      </w:r>
      <w:r w:rsidR="001E5E88">
        <w:rPr>
          <w:rFonts w:ascii="Garamond" w:hAnsi="Garamond"/>
          <w:sz w:val="22"/>
          <w:szCs w:val="22"/>
        </w:rPr>
        <w:t xml:space="preserve"> U</w:t>
      </w:r>
      <w:r w:rsidR="001E5E88" w:rsidRPr="00E87CC3">
        <w:rPr>
          <w:rFonts w:ascii="Garamond" w:hAnsi="Garamond"/>
          <w:sz w:val="22"/>
          <w:szCs w:val="22"/>
        </w:rPr>
        <w:t xml:space="preserve">nknown </w:t>
      </w:r>
      <w:r w:rsidR="001E5E88">
        <w:rPr>
          <w:rFonts w:ascii="Garamond" w:hAnsi="Garamond"/>
          <w:sz w:val="22"/>
          <w:szCs w:val="22"/>
        </w:rPr>
        <w:t>V</w:t>
      </w:r>
      <w:r w:rsidR="001E5E88" w:rsidRPr="00E87CC3">
        <w:rPr>
          <w:rFonts w:ascii="Garamond" w:hAnsi="Garamond"/>
          <w:sz w:val="22"/>
          <w:szCs w:val="22"/>
        </w:rPr>
        <w:t>alue</w:t>
      </w:r>
    </w:p>
    <w:p w:rsidR="001E5E88" w:rsidRPr="00E87CC3"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rsidR="001E5E88" w:rsidRDefault="001E5E88" w:rsidP="001E5E88">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rsidR="0017290E" w:rsidRDefault="003C4894" w:rsidP="001E5E88">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p>
    <w:p w:rsidR="0017290E" w:rsidRDefault="0017290E" w:rsidP="001E5E88">
      <w:pPr>
        <w:tabs>
          <w:tab w:val="left" w:pos="720"/>
          <w:tab w:val="left" w:pos="1080"/>
          <w:tab w:val="left" w:pos="1440"/>
          <w:tab w:val="left" w:pos="1980"/>
        </w:tabs>
        <w:ind w:left="360"/>
        <w:rPr>
          <w:rFonts w:ascii="Garamond" w:hAnsi="Garamond"/>
          <w:sz w:val="22"/>
          <w:szCs w:val="22"/>
        </w:rPr>
      </w:pPr>
    </w:p>
    <w:p w:rsidR="0017290E" w:rsidRDefault="0017290E" w:rsidP="001E5E88">
      <w:pPr>
        <w:tabs>
          <w:tab w:val="left" w:pos="720"/>
          <w:tab w:val="left" w:pos="1080"/>
          <w:tab w:val="left" w:pos="1440"/>
          <w:tab w:val="left" w:pos="1980"/>
        </w:tabs>
        <w:ind w:left="360"/>
        <w:rPr>
          <w:rFonts w:ascii="Garamond" w:hAnsi="Garamond"/>
          <w:sz w:val="22"/>
          <w:szCs w:val="22"/>
        </w:rPr>
      </w:pPr>
    </w:p>
    <w:p w:rsidR="001E5E88" w:rsidRDefault="001E5E88" w:rsidP="001E5E88">
      <w:pPr>
        <w:tabs>
          <w:tab w:val="left" w:pos="720"/>
          <w:tab w:val="left" w:pos="1080"/>
          <w:tab w:val="left" w:pos="1440"/>
          <w:tab w:val="left" w:pos="1980"/>
        </w:tabs>
        <w:ind w:left="360"/>
        <w:rPr>
          <w:rFonts w:ascii="Garamond" w:hAnsi="Garamond"/>
          <w:sz w:val="22"/>
          <w:szCs w:val="22"/>
        </w:rPr>
      </w:pPr>
      <w:r>
        <w:rPr>
          <w:rFonts w:ascii="Garamond" w:hAnsi="Garamond"/>
          <w:sz w:val="22"/>
          <w:szCs w:val="22"/>
        </w:rPr>
        <w:t>Comments</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r w:rsidRPr="00E87CC3">
        <w:rPr>
          <w:rFonts w:ascii="Garamond" w:hAnsi="Garamond"/>
          <w:sz w:val="22"/>
          <w:szCs w:val="22"/>
        </w:rPr>
        <w:t xml:space="preserve"> </w:t>
      </w:r>
    </w:p>
    <w:p w:rsidR="001E5E88" w:rsidRDefault="001E5E88" w:rsidP="001E5E88">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1E5E88" w:rsidRPr="004341A7" w:rsidRDefault="001E5E88" w:rsidP="001E5E88">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CML</w:t>
      </w:r>
      <w:r>
        <w:rPr>
          <w:rFonts w:ascii="Garamond" w:hAnsi="Garamond"/>
          <w:sz w:val="22"/>
          <w:szCs w:val="22"/>
        </w:rPr>
        <w:tab/>
        <w:t xml:space="preserve">Snow </w:t>
      </w:r>
      <w:proofErr w:type="gramStart"/>
      <w:r>
        <w:rPr>
          <w:rFonts w:ascii="Garamond" w:hAnsi="Garamond"/>
          <w:sz w:val="22"/>
          <w:szCs w:val="22"/>
        </w:rPr>
        <w:t>melt</w:t>
      </w:r>
      <w:proofErr w:type="gramEnd"/>
      <w:r>
        <w:rPr>
          <w:rFonts w:ascii="Garamond" w:hAnsi="Garamond"/>
          <w:sz w:val="22"/>
          <w:szCs w:val="22"/>
        </w:rPr>
        <w:t xml:space="preserve"> from previous snowfall event</w:t>
      </w:r>
    </w:p>
    <w:p w:rsidR="001E5E88" w:rsidRPr="00E87CC3"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rsidR="001E5E88"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rsidR="001E5E88" w:rsidRPr="00E87CC3" w:rsidRDefault="001E5E88" w:rsidP="001E5E88">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1E5E88" w:rsidRDefault="001E5E88" w:rsidP="001E5E88">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383800" w:rsidRDefault="001E5E88" w:rsidP="0017290E">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383800" w:rsidRDefault="00383800" w:rsidP="0096391C">
      <w:pPr>
        <w:pStyle w:val="BodyText"/>
        <w:tabs>
          <w:tab w:val="left" w:pos="1062"/>
          <w:tab w:val="left" w:pos="1260"/>
        </w:tabs>
        <w:rPr>
          <w:rFonts w:ascii="Garamond" w:hAnsi="Garamond"/>
          <w:sz w:val="22"/>
          <w:szCs w:val="22"/>
        </w:rPr>
      </w:pPr>
    </w:p>
    <w:p w:rsidR="0096391C" w:rsidRDefault="0096391C" w:rsidP="0096391C">
      <w:pPr>
        <w:pStyle w:val="BodyText"/>
        <w:tabs>
          <w:tab w:val="left" w:pos="1062"/>
          <w:tab w:val="left" w:pos="1260"/>
        </w:tabs>
        <w:rPr>
          <w:rFonts w:ascii="Garamond" w:hAnsi="Garamond"/>
          <w:sz w:val="22"/>
          <w:szCs w:val="22"/>
        </w:rPr>
      </w:pPr>
      <w:r w:rsidRPr="003B0F81">
        <w:rPr>
          <w:rFonts w:ascii="Garamond" w:hAnsi="Garamond"/>
          <w:sz w:val="22"/>
          <w:szCs w:val="22"/>
        </w:rPr>
        <w:t>13)  Other remarks/notes</w:t>
      </w:r>
    </w:p>
    <w:p w:rsidR="001E5E88" w:rsidRPr="00E87CC3" w:rsidRDefault="001E5E88" w:rsidP="001E5E88">
      <w:pPr>
        <w:pStyle w:val="BodyText"/>
        <w:tabs>
          <w:tab w:val="left" w:pos="1062"/>
          <w:tab w:val="left" w:pos="1260"/>
        </w:tabs>
        <w:ind w:left="540" w:right="900"/>
        <w:jc w:val="both"/>
        <w:rPr>
          <w:rFonts w:ascii="Garamond" w:hAnsi="Garamond"/>
          <w:sz w:val="22"/>
          <w:szCs w:val="22"/>
        </w:rPr>
      </w:pPr>
      <w:r>
        <w:rPr>
          <w:rFonts w:ascii="Garamond" w:hAnsi="Garamond"/>
          <w:sz w:val="22"/>
          <w:szCs w:val="22"/>
        </w:rPr>
        <w:br/>
      </w:r>
      <w:r>
        <w:rPr>
          <w:rFonts w:ascii="Garamond" w:hAnsi="Garamond"/>
          <w:sz w:val="22"/>
          <w:szCs w:val="22"/>
        </w:rPr>
        <w:tab/>
      </w: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rsidR="001E5E88" w:rsidRPr="006A1A55" w:rsidRDefault="001E5E88" w:rsidP="001E5E88">
      <w:pPr>
        <w:ind w:left="540"/>
        <w:rPr>
          <w:rFonts w:ascii="Garamond" w:hAnsi="Garamond"/>
          <w:sz w:val="22"/>
          <w:szCs w:val="22"/>
        </w:rPr>
      </w:pPr>
    </w:p>
    <w:p w:rsidR="001E5E88" w:rsidRDefault="001E5E88" w:rsidP="001E5E88">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rsidR="00DF5F48" w:rsidRPr="000B1887" w:rsidRDefault="00DF5F48" w:rsidP="00DF5F48">
      <w:pPr>
        <w:spacing w:before="100" w:beforeAutospacing="1" w:after="100" w:afterAutospacing="1"/>
        <w:ind w:left="540" w:right="900"/>
        <w:jc w:val="both"/>
        <w:rPr>
          <w:rFonts w:ascii="Garamond" w:hAnsi="Garamond"/>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815B60" w:rsidRPr="003B0F81" w:rsidRDefault="00815B60" w:rsidP="00815B60">
      <w:pPr>
        <w:rPr>
          <w:rFonts w:ascii="Garamond" w:hAnsi="Garamond"/>
          <w:sz w:val="22"/>
          <w:szCs w:val="22"/>
        </w:rPr>
      </w:pPr>
      <w:r w:rsidRPr="003B0F81">
        <w:rPr>
          <w:rFonts w:ascii="Garamond" w:hAnsi="Garamond"/>
          <w:sz w:val="22"/>
          <w:szCs w:val="22"/>
        </w:rPr>
        <w:lastRenderedPageBreak/>
        <w:t>CSM – data coded “See Metadata”</w:t>
      </w:r>
    </w:p>
    <w:p w:rsidR="007A5BAE" w:rsidRDefault="007A5BAE" w:rsidP="005551D7">
      <w:pPr>
        <w:pStyle w:val="BlockText"/>
      </w:pPr>
    </w:p>
    <w:p w:rsidR="007A5BAE" w:rsidRPr="005551D7" w:rsidRDefault="007A5BAE" w:rsidP="005551D7">
      <w:pPr>
        <w:pStyle w:val="BlockText"/>
        <w:rPr>
          <w:rFonts w:ascii="Garamond" w:hAnsi="Garamond"/>
          <w:b/>
          <w:sz w:val="22"/>
          <w:szCs w:val="22"/>
        </w:rPr>
      </w:pPr>
      <w:r w:rsidRPr="005551D7">
        <w:rPr>
          <w:rFonts w:ascii="Garamond" w:hAnsi="Garamond"/>
          <w:b/>
          <w:sz w:val="22"/>
          <w:szCs w:val="22"/>
        </w:rPr>
        <w:t>PAR Flagging and Coding:</w:t>
      </w:r>
    </w:p>
    <w:p w:rsidR="007A5BAE" w:rsidRPr="005551D7" w:rsidRDefault="007A5BAE" w:rsidP="005551D7">
      <w:pPr>
        <w:pStyle w:val="BlockText"/>
        <w:rPr>
          <w:rFonts w:ascii="Garamond" w:hAnsi="Garamond"/>
          <w:b/>
          <w:sz w:val="22"/>
          <w:szCs w:val="22"/>
        </w:rPr>
      </w:pPr>
      <w:r w:rsidRPr="005551D7">
        <w:rPr>
          <w:rFonts w:ascii="Garamond" w:hAnsi="Garamond"/>
          <w:b/>
          <w:sz w:val="22"/>
          <w:szCs w:val="22"/>
        </w:rPr>
        <w:t xml:space="preserve">Please note the different reasons for flagging and coding below.  At times there were overlaps in PAR flagging and coding, ex. acceptable calibration (CAF), sensor drift (SSD), sensor malfunction (SSM), sensor removed (SSR), and elevated nighttime readings sometimes occurred on the same dates.  For those overlaps, the most appropriate flagging and coding combination was chosen.  </w:t>
      </w:r>
    </w:p>
    <w:p w:rsidR="007A5BAE" w:rsidRPr="005551D7" w:rsidRDefault="007A5BAE" w:rsidP="007A5BAE">
      <w:pPr>
        <w:ind w:left="540" w:right="900"/>
        <w:jc w:val="both"/>
        <w:rPr>
          <w:rFonts w:ascii="Garamond" w:hAnsi="Garamond"/>
          <w:iCs/>
          <w:sz w:val="22"/>
          <w:szCs w:val="22"/>
        </w:rPr>
      </w:pPr>
    </w:p>
    <w:p w:rsidR="005551D7" w:rsidRDefault="007A5BAE" w:rsidP="005551D7">
      <w:pPr>
        <w:ind w:right="900"/>
        <w:rPr>
          <w:rFonts w:ascii="Garamond" w:hAnsi="Garamond"/>
          <w:iCs/>
          <w:sz w:val="22"/>
          <w:szCs w:val="22"/>
        </w:rPr>
      </w:pPr>
      <w:r w:rsidRPr="005551D7">
        <w:rPr>
          <w:rFonts w:ascii="Garamond" w:hAnsi="Garamond"/>
          <w:iCs/>
          <w:sz w:val="22"/>
          <w:szCs w:val="22"/>
        </w:rPr>
        <w:t xml:space="preserve">Small negative </w:t>
      </w:r>
      <w:proofErr w:type="gramStart"/>
      <w:r w:rsidRPr="005551D7">
        <w:rPr>
          <w:rFonts w:ascii="Garamond" w:hAnsi="Garamond"/>
          <w:iCs/>
          <w:sz w:val="22"/>
          <w:szCs w:val="22"/>
        </w:rPr>
        <w:t>PAR  values</w:t>
      </w:r>
      <w:proofErr w:type="gramEnd"/>
      <w:r w:rsidRPr="005551D7">
        <w:rPr>
          <w:rFonts w:ascii="Garamond" w:hAnsi="Garamond"/>
          <w:iCs/>
          <w:sz w:val="22"/>
          <w:szCs w:val="22"/>
        </w:rPr>
        <w:t xml:space="preserve"> are within range of the sensor and are due to normal errors in the sensor and the CR1000 Datalogger.</w:t>
      </w:r>
      <w:r w:rsidRPr="005551D7">
        <w:rPr>
          <w:rFonts w:ascii="Garamond" w:hAnsi="Garamond"/>
          <w:iCs/>
          <w:color w:val="0000FF"/>
          <w:sz w:val="22"/>
          <w:szCs w:val="22"/>
        </w:rPr>
        <w:t xml:space="preserve"> </w:t>
      </w:r>
      <w:r w:rsidRPr="005551D7">
        <w:rPr>
          <w:rFonts w:ascii="Garamond" w:hAnsi="Garamond"/>
          <w:iCs/>
          <w:sz w:val="22"/>
          <w:szCs w:val="22"/>
        </w:rPr>
        <w:t xml:space="preserve">The Maximum signal noise error for the </w:t>
      </w:r>
      <w:proofErr w:type="spellStart"/>
      <w:r w:rsidRPr="005551D7">
        <w:rPr>
          <w:rFonts w:ascii="Garamond" w:hAnsi="Garamond"/>
          <w:iCs/>
          <w:sz w:val="22"/>
          <w:szCs w:val="22"/>
        </w:rPr>
        <w:t>Licor</w:t>
      </w:r>
      <w:proofErr w:type="spellEnd"/>
      <w:r w:rsidRPr="005551D7">
        <w:rPr>
          <w:rFonts w:ascii="Garamond" w:hAnsi="Garamond"/>
          <w:iCs/>
          <w:sz w:val="22"/>
          <w:szCs w:val="22"/>
        </w:rPr>
        <w:t xml:space="preserve"> sensor is +/- 2.214 mmoles/m</w:t>
      </w:r>
      <w:r w:rsidRPr="005551D7">
        <w:rPr>
          <w:rFonts w:ascii="Garamond" w:hAnsi="Garamond"/>
          <w:iCs/>
          <w:sz w:val="22"/>
          <w:szCs w:val="22"/>
          <w:vertAlign w:val="superscript"/>
        </w:rPr>
        <w:t>2</w:t>
      </w:r>
      <w:r w:rsidRPr="005551D7">
        <w:rPr>
          <w:rFonts w:ascii="Garamond" w:hAnsi="Garamond"/>
          <w:iCs/>
          <w:sz w:val="22"/>
          <w:szCs w:val="22"/>
        </w:rPr>
        <w:t xml:space="preserve"> over a 15 minute interval.</w:t>
      </w:r>
    </w:p>
    <w:p w:rsidR="005551D7" w:rsidRDefault="005551D7" w:rsidP="005551D7">
      <w:pPr>
        <w:ind w:right="900"/>
        <w:rPr>
          <w:rFonts w:ascii="Garamond" w:hAnsi="Garamond"/>
          <w:iCs/>
          <w:sz w:val="22"/>
          <w:szCs w:val="22"/>
        </w:rPr>
      </w:pPr>
    </w:p>
    <w:p w:rsidR="005551D7" w:rsidRPr="005551D7" w:rsidRDefault="005551D7" w:rsidP="005551D7">
      <w:pPr>
        <w:ind w:right="900"/>
        <w:rPr>
          <w:rFonts w:ascii="Garamond" w:hAnsi="Garamond"/>
          <w:iCs/>
          <w:sz w:val="22"/>
          <w:szCs w:val="22"/>
        </w:rPr>
      </w:pPr>
      <w:r w:rsidRPr="005551D7">
        <w:rPr>
          <w:rFonts w:ascii="Garamond" w:hAnsi="Garamond"/>
          <w:sz w:val="22"/>
          <w:szCs w:val="22"/>
        </w:rPr>
        <w:t xml:space="preserve">There were noticeable changes in PAR values following the swap to a freshly calibrated sensor (assumed to be accurate) on 10/3/2011.  Campbell Scientific reported a -19.1% post </w:t>
      </w:r>
      <w:proofErr w:type="spellStart"/>
      <w:r w:rsidRPr="005551D7">
        <w:rPr>
          <w:rFonts w:ascii="Garamond" w:hAnsi="Garamond"/>
          <w:sz w:val="22"/>
          <w:szCs w:val="22"/>
        </w:rPr>
        <w:t>cal</w:t>
      </w:r>
      <w:proofErr w:type="spellEnd"/>
      <w:r w:rsidRPr="005551D7">
        <w:rPr>
          <w:rFonts w:ascii="Garamond" w:hAnsi="Garamond"/>
          <w:sz w:val="22"/>
          <w:szCs w:val="22"/>
        </w:rPr>
        <w:t xml:space="preserve"> drift for the sensor that was installed from 9/28/2009-10/3/2011 (Q35329) during calibration in 9/2012.  Acceptable drift is +/- 2% for this sensor.   All PAR data 1 year prior the sensor swap, from 10/3/2010-10/3/2011, are flagged and coded as &lt;1&gt; SSD CSM.   PAR data for the remainder of this deployment are flagged and coded &lt;0&gt; CSM and users should note that drift for that period may have exceeded acceptable limits as well.   Once the calibration certificates for the 201</w:t>
      </w:r>
      <w:r w:rsidRPr="005551D7">
        <w:rPr>
          <w:rFonts w:ascii="Garamond" w:hAnsi="Garamond"/>
          <w:sz w:val="22"/>
          <w:szCs w:val="22"/>
        </w:rPr>
        <w:t>1</w:t>
      </w:r>
      <w:r w:rsidRPr="005551D7">
        <w:rPr>
          <w:rFonts w:ascii="Garamond" w:hAnsi="Garamond"/>
          <w:sz w:val="22"/>
          <w:szCs w:val="22"/>
        </w:rPr>
        <w:t xml:space="preserve"> sensor swap become available, the data will be reviewed and flagged and coded for sensor drift if necessary.  If users are comfortable assuming that drift was linear (in a real world environment it is unlikely to be entirely linear), these data may be ‘corrected’ for assumed linear drift at the user’s discretion using manufacturer’s instructions.</w:t>
      </w:r>
    </w:p>
    <w:p w:rsidR="00364C17" w:rsidRPr="005551D7" w:rsidRDefault="00364C17" w:rsidP="00364C17">
      <w:pPr>
        <w:spacing w:before="100" w:beforeAutospacing="1" w:after="100" w:afterAutospacing="1"/>
        <w:rPr>
          <w:rFonts w:ascii="Garamond" w:hAnsi="Garamond"/>
          <w:sz w:val="22"/>
          <w:szCs w:val="22"/>
        </w:rPr>
      </w:pPr>
      <w:r w:rsidRPr="005551D7">
        <w:rPr>
          <w:rFonts w:ascii="Garamond" w:hAnsi="Garamond"/>
          <w:sz w:val="22"/>
          <w:szCs w:val="22"/>
        </w:rPr>
        <w:t xml:space="preserve">Elevated nighttime PAR values were recorded throughout the year.  All nighttime PAR data was compared to sunrise and sunset times as per www.sunrisesunset.com.  Any values greater than 0.0 were flagged as &lt;1&gt; (CSM).  The values are considered questionable and likely related to colder temperatures and/or higher moisture conditions.  The highest occurrence of these nighttime readings was observed and noted in the winter months. </w:t>
      </w:r>
    </w:p>
    <w:p w:rsidR="00815B60" w:rsidRDefault="001E5E88" w:rsidP="00815B60">
      <w:pPr>
        <w:rPr>
          <w:rFonts w:ascii="Garamond" w:hAnsi="Garamond"/>
          <w:sz w:val="22"/>
          <w:szCs w:val="22"/>
        </w:rPr>
      </w:pPr>
      <w:r>
        <w:rPr>
          <w:rFonts w:ascii="Garamond" w:hAnsi="Garamond"/>
          <w:sz w:val="22"/>
          <w:szCs w:val="22"/>
        </w:rPr>
        <w:t>01/01/</w:t>
      </w:r>
      <w:r w:rsidR="009E0EAA">
        <w:rPr>
          <w:rFonts w:ascii="Garamond" w:hAnsi="Garamond"/>
          <w:sz w:val="22"/>
          <w:szCs w:val="22"/>
        </w:rPr>
        <w:t>20</w:t>
      </w:r>
      <w:r>
        <w:rPr>
          <w:rFonts w:ascii="Garamond" w:hAnsi="Garamond"/>
          <w:sz w:val="22"/>
          <w:szCs w:val="22"/>
        </w:rPr>
        <w:t xml:space="preserve">11 </w:t>
      </w:r>
      <w:r w:rsidR="00D60839">
        <w:rPr>
          <w:rFonts w:ascii="Garamond" w:hAnsi="Garamond"/>
          <w:sz w:val="22"/>
          <w:szCs w:val="22"/>
        </w:rPr>
        <w:t>00</w:t>
      </w:r>
      <w:r>
        <w:rPr>
          <w:rFonts w:ascii="Garamond" w:hAnsi="Garamond"/>
          <w:sz w:val="22"/>
          <w:szCs w:val="22"/>
        </w:rPr>
        <w:t xml:space="preserve">:00 – </w:t>
      </w:r>
      <w:r w:rsidR="009E0EAA">
        <w:rPr>
          <w:rFonts w:ascii="Garamond" w:hAnsi="Garamond"/>
          <w:sz w:val="22"/>
          <w:szCs w:val="22"/>
        </w:rPr>
        <w:t>2/</w:t>
      </w:r>
      <w:r w:rsidR="00D60839">
        <w:rPr>
          <w:rFonts w:ascii="Garamond" w:hAnsi="Garamond"/>
          <w:sz w:val="22"/>
          <w:szCs w:val="22"/>
        </w:rPr>
        <w:t>16</w:t>
      </w:r>
      <w:r w:rsidR="009E0EAA">
        <w:rPr>
          <w:rFonts w:ascii="Garamond" w:hAnsi="Garamond"/>
          <w:sz w:val="22"/>
          <w:szCs w:val="22"/>
        </w:rPr>
        <w:t>/2011 12:</w:t>
      </w:r>
      <w:r w:rsidR="00D60839">
        <w:rPr>
          <w:rFonts w:ascii="Garamond" w:hAnsi="Garamond"/>
          <w:sz w:val="22"/>
          <w:szCs w:val="22"/>
        </w:rPr>
        <w:t>45</w:t>
      </w:r>
      <w:r w:rsidR="009E0EAA">
        <w:rPr>
          <w:rFonts w:ascii="Garamond" w:hAnsi="Garamond"/>
          <w:sz w:val="22"/>
          <w:szCs w:val="22"/>
        </w:rPr>
        <w:t xml:space="preserve">: </w:t>
      </w:r>
    </w:p>
    <w:p w:rsidR="009E0EAA" w:rsidRDefault="009E0EAA" w:rsidP="00815B60">
      <w:pPr>
        <w:rPr>
          <w:rFonts w:ascii="Garamond" w:hAnsi="Garamond"/>
          <w:sz w:val="22"/>
          <w:szCs w:val="22"/>
        </w:rPr>
      </w:pPr>
      <w:r>
        <w:rPr>
          <w:rFonts w:ascii="Garamond" w:hAnsi="Garamond"/>
          <w:sz w:val="22"/>
          <w:szCs w:val="22"/>
        </w:rPr>
        <w:tab/>
        <w:t>PAR data for this time was reading incorrectly</w:t>
      </w:r>
      <w:r w:rsidR="00D60839">
        <w:rPr>
          <w:rFonts w:ascii="Garamond" w:hAnsi="Garamond"/>
          <w:sz w:val="22"/>
          <w:szCs w:val="22"/>
        </w:rPr>
        <w:t>, due</w:t>
      </w:r>
      <w:r>
        <w:rPr>
          <w:rFonts w:ascii="Garamond" w:hAnsi="Garamond"/>
          <w:sz w:val="22"/>
          <w:szCs w:val="22"/>
        </w:rPr>
        <w:t xml:space="preserve"> to a loose wire connection in the CR1000.  The instrument was examined and found that during data upload, the wire was connected correctly.  Upon closing of the enclosure’s door, the wire was move out of position.  The sensor was rewired, once weather conditions allowed access to the panel.  The data is to be rejected during this time period for this parameter.  </w:t>
      </w:r>
    </w:p>
    <w:p w:rsidR="009E0EAA" w:rsidRPr="00481DE0" w:rsidRDefault="009E0EAA" w:rsidP="00815B60">
      <w:pPr>
        <w:rPr>
          <w:rFonts w:ascii="Garamond" w:hAnsi="Garamond"/>
          <w:sz w:val="22"/>
          <w:szCs w:val="22"/>
        </w:rPr>
      </w:pPr>
    </w:p>
    <w:p w:rsidR="007A5BAE" w:rsidRPr="003656F8" w:rsidRDefault="007A5BAE" w:rsidP="007A5BAE">
      <w:pPr>
        <w:rPr>
          <w:rFonts w:ascii="Garamond" w:hAnsi="Garamond"/>
          <w:sz w:val="22"/>
          <w:szCs w:val="22"/>
        </w:rPr>
      </w:pPr>
      <w:r w:rsidRPr="003656F8">
        <w:rPr>
          <w:rFonts w:ascii="Garamond" w:hAnsi="Garamond"/>
          <w:sz w:val="22"/>
          <w:szCs w:val="22"/>
        </w:rPr>
        <w:t>Please note that the 3001 MET One Wind Set has an offset of 0.2 and does not record values of 0.</w:t>
      </w:r>
    </w:p>
    <w:p w:rsidR="007A5BAE" w:rsidRDefault="007A5BAE" w:rsidP="00481DE0">
      <w:pPr>
        <w:rPr>
          <w:rFonts w:ascii="Garamond" w:hAnsi="Garamond"/>
          <w:color w:val="1F497D"/>
          <w:sz w:val="22"/>
          <w:szCs w:val="22"/>
        </w:rPr>
      </w:pPr>
    </w:p>
    <w:p w:rsidR="00481DE0" w:rsidRPr="005551D7" w:rsidRDefault="00481DE0" w:rsidP="00481DE0">
      <w:pPr>
        <w:rPr>
          <w:rFonts w:ascii="Garamond" w:hAnsi="Garamond"/>
          <w:sz w:val="22"/>
          <w:szCs w:val="22"/>
        </w:rPr>
      </w:pPr>
      <w:r w:rsidRPr="005551D7">
        <w:rPr>
          <w:rFonts w:ascii="Garamond" w:hAnsi="Garamond"/>
          <w:sz w:val="22"/>
          <w:szCs w:val="22"/>
        </w:rPr>
        <w:t xml:space="preserve">Wind data for 9/28/2011-10/3/2011 are considered suspect due to being out of calibration.  The 3001 that was installed was not sent back for refurbishing as it was taken out of the sensor rotation.  However, prior to this the sensor passed </w:t>
      </w:r>
      <w:r w:rsidR="00EE2F38" w:rsidRPr="005551D7">
        <w:rPr>
          <w:rFonts w:ascii="Garamond" w:hAnsi="Garamond"/>
          <w:sz w:val="22"/>
          <w:szCs w:val="22"/>
        </w:rPr>
        <w:t xml:space="preserve">all Campbell </w:t>
      </w:r>
      <w:r w:rsidR="007A5BAE" w:rsidRPr="005551D7">
        <w:rPr>
          <w:rFonts w:ascii="Garamond" w:hAnsi="Garamond"/>
          <w:sz w:val="22"/>
          <w:szCs w:val="22"/>
        </w:rPr>
        <w:t>Scientific inspections</w:t>
      </w:r>
      <w:r w:rsidRPr="005551D7">
        <w:rPr>
          <w:rFonts w:ascii="Garamond" w:hAnsi="Garamond"/>
          <w:sz w:val="22"/>
          <w:szCs w:val="22"/>
        </w:rPr>
        <w:t>.</w:t>
      </w:r>
    </w:p>
    <w:p w:rsidR="00D5307E" w:rsidRPr="00481DE0" w:rsidRDefault="00D5307E" w:rsidP="00815B60">
      <w:pPr>
        <w:rPr>
          <w:rFonts w:ascii="Garamond" w:hAnsi="Garamond"/>
          <w:sz w:val="22"/>
          <w:szCs w:val="22"/>
        </w:rPr>
      </w:pPr>
    </w:p>
    <w:p w:rsidR="009E0EAA" w:rsidRDefault="009E0EAA" w:rsidP="00815B60">
      <w:pPr>
        <w:rPr>
          <w:rFonts w:ascii="Garamond" w:hAnsi="Garamond"/>
          <w:sz w:val="22"/>
          <w:szCs w:val="22"/>
        </w:rPr>
      </w:pPr>
      <w:r>
        <w:rPr>
          <w:rFonts w:ascii="Garamond" w:hAnsi="Garamond"/>
          <w:sz w:val="22"/>
          <w:szCs w:val="22"/>
        </w:rPr>
        <w:t>10/3/2011 14:45 – 15:45</w:t>
      </w:r>
    </w:p>
    <w:p w:rsidR="00D16AD8" w:rsidRDefault="009E0EAA" w:rsidP="00815B60">
      <w:pPr>
        <w:rPr>
          <w:rFonts w:ascii="Garamond" w:hAnsi="Garamond"/>
          <w:sz w:val="22"/>
          <w:szCs w:val="22"/>
        </w:rPr>
      </w:pPr>
      <w:r>
        <w:rPr>
          <w:rFonts w:ascii="Garamond" w:hAnsi="Garamond"/>
          <w:sz w:val="22"/>
          <w:szCs w:val="22"/>
        </w:rPr>
        <w:tab/>
        <w:t xml:space="preserve">Instrument was powered down for yearly servicing and maintenance.  All data during this time period </w:t>
      </w:r>
      <w:r w:rsidR="008E620E">
        <w:rPr>
          <w:rFonts w:ascii="Garamond" w:hAnsi="Garamond"/>
          <w:sz w:val="22"/>
          <w:szCs w:val="22"/>
        </w:rPr>
        <w:t>were missing</w:t>
      </w:r>
      <w:r>
        <w:rPr>
          <w:rFonts w:ascii="Garamond" w:hAnsi="Garamond"/>
          <w:sz w:val="22"/>
          <w:szCs w:val="22"/>
        </w:rPr>
        <w:t xml:space="preserve"> due to the inconsistency of the power supply.  </w:t>
      </w:r>
    </w:p>
    <w:p w:rsidR="00D16AD8" w:rsidRDefault="00D16AD8" w:rsidP="00815B60">
      <w:pPr>
        <w:rPr>
          <w:rFonts w:ascii="Garamond" w:hAnsi="Garamond"/>
          <w:sz w:val="22"/>
          <w:szCs w:val="22"/>
        </w:rPr>
      </w:pPr>
    </w:p>
    <w:p w:rsidR="009E0EAA" w:rsidRDefault="00D16AD8" w:rsidP="00815B60">
      <w:pPr>
        <w:rPr>
          <w:rFonts w:ascii="Garamond" w:hAnsi="Garamond"/>
          <w:sz w:val="22"/>
          <w:szCs w:val="22"/>
        </w:rPr>
      </w:pPr>
      <w:r>
        <w:rPr>
          <w:rFonts w:ascii="Garamond" w:hAnsi="Garamond"/>
          <w:sz w:val="22"/>
          <w:szCs w:val="22"/>
        </w:rPr>
        <w:t>From 16:00 – 16:45 Data should be considered rejected due to incomplete 15 minute collection periods.  Th</w:t>
      </w:r>
      <w:r w:rsidR="00733C36">
        <w:rPr>
          <w:rFonts w:ascii="Garamond" w:hAnsi="Garamond"/>
          <w:sz w:val="22"/>
          <w:szCs w:val="22"/>
        </w:rPr>
        <w:t>e readjustment of probes post calibration was the contributing cause.  Data can be considered accurate from 17:00 on.</w:t>
      </w:r>
    </w:p>
    <w:p w:rsidR="007A4445" w:rsidRDefault="007A4445" w:rsidP="00815B60">
      <w:pPr>
        <w:rPr>
          <w:rFonts w:ascii="Garamond" w:hAnsi="Garamond"/>
          <w:sz w:val="22"/>
          <w:szCs w:val="22"/>
        </w:rPr>
      </w:pPr>
    </w:p>
    <w:p w:rsidR="007A4445" w:rsidRDefault="000C6D3B" w:rsidP="00815B60">
      <w:pPr>
        <w:rPr>
          <w:rFonts w:ascii="Garamond" w:hAnsi="Garamond"/>
          <w:sz w:val="22"/>
          <w:szCs w:val="22"/>
        </w:rPr>
      </w:pPr>
      <w:r>
        <w:rPr>
          <w:rFonts w:ascii="Garamond" w:hAnsi="Garamond"/>
          <w:sz w:val="22"/>
          <w:szCs w:val="22"/>
        </w:rPr>
        <w:t>11</w:t>
      </w:r>
      <w:r w:rsidR="007A4445">
        <w:rPr>
          <w:rFonts w:ascii="Garamond" w:hAnsi="Garamond"/>
          <w:sz w:val="22"/>
          <w:szCs w:val="22"/>
        </w:rPr>
        <w:t>/30/2011 14:00</w:t>
      </w:r>
    </w:p>
    <w:p w:rsidR="007A4445" w:rsidRDefault="007A4445" w:rsidP="00815B60">
      <w:pPr>
        <w:rPr>
          <w:rFonts w:ascii="Garamond" w:hAnsi="Garamond"/>
          <w:sz w:val="22"/>
          <w:szCs w:val="22"/>
        </w:rPr>
      </w:pPr>
    </w:p>
    <w:p w:rsidR="007A4445" w:rsidRDefault="007A4445" w:rsidP="00815B60">
      <w:pPr>
        <w:rPr>
          <w:rFonts w:ascii="Garamond" w:hAnsi="Garamond"/>
          <w:sz w:val="22"/>
          <w:szCs w:val="22"/>
        </w:rPr>
      </w:pPr>
      <w:r>
        <w:rPr>
          <w:rFonts w:ascii="Garamond" w:hAnsi="Garamond"/>
          <w:sz w:val="22"/>
          <w:szCs w:val="22"/>
        </w:rPr>
        <w:tab/>
        <w:t>Instrument was powered down for maintenance.  Only one 15-minute sampling period was impacted by this GPD.  Power was resumed, and data was collected at 14:15 accurately.</w:t>
      </w:r>
    </w:p>
    <w:p w:rsidR="00D16AD8" w:rsidRDefault="00D16AD8" w:rsidP="00815B60">
      <w:pPr>
        <w:rPr>
          <w:rFonts w:ascii="Garamond" w:hAnsi="Garamond"/>
          <w:sz w:val="22"/>
          <w:szCs w:val="22"/>
        </w:rPr>
      </w:pPr>
    </w:p>
    <w:p w:rsidR="0017290E" w:rsidRDefault="0017290E" w:rsidP="00815B60">
      <w:pPr>
        <w:rPr>
          <w:rFonts w:ascii="Garamond" w:hAnsi="Garamond"/>
          <w:sz w:val="22"/>
          <w:szCs w:val="22"/>
        </w:rPr>
      </w:pPr>
    </w:p>
    <w:p w:rsidR="0017290E" w:rsidRDefault="0017290E" w:rsidP="00815B60">
      <w:pPr>
        <w:rPr>
          <w:rFonts w:ascii="Garamond" w:hAnsi="Garamond"/>
          <w:sz w:val="22"/>
          <w:szCs w:val="22"/>
        </w:rPr>
      </w:pPr>
      <w:r>
        <w:rPr>
          <w:rFonts w:ascii="Garamond" w:hAnsi="Garamond"/>
          <w:sz w:val="22"/>
          <w:szCs w:val="22"/>
        </w:rPr>
        <w:t>CWE – data coded “Significant Weather Events”</w:t>
      </w:r>
    </w:p>
    <w:p w:rsidR="0017290E" w:rsidRDefault="0017290E" w:rsidP="00815B60">
      <w:pPr>
        <w:rPr>
          <w:rFonts w:ascii="Garamond" w:hAnsi="Garamond"/>
          <w:sz w:val="22"/>
          <w:szCs w:val="22"/>
        </w:rPr>
      </w:pPr>
    </w:p>
    <w:p w:rsidR="0017290E" w:rsidRDefault="0017290E" w:rsidP="00815B60">
      <w:pPr>
        <w:rPr>
          <w:rFonts w:ascii="Garamond" w:hAnsi="Garamond"/>
          <w:sz w:val="22"/>
          <w:szCs w:val="22"/>
        </w:rPr>
      </w:pPr>
      <w:r>
        <w:rPr>
          <w:rFonts w:ascii="Garamond" w:hAnsi="Garamond"/>
          <w:sz w:val="22"/>
          <w:szCs w:val="22"/>
        </w:rPr>
        <w:t>08/27/2011 13:00 – 08/28/2011 12:45</w:t>
      </w:r>
    </w:p>
    <w:p w:rsidR="0017290E" w:rsidRDefault="0017290E" w:rsidP="00815B60">
      <w:pPr>
        <w:rPr>
          <w:rFonts w:ascii="Garamond" w:hAnsi="Garamond"/>
          <w:sz w:val="22"/>
          <w:szCs w:val="22"/>
        </w:rPr>
      </w:pPr>
      <w:r>
        <w:rPr>
          <w:rFonts w:ascii="Garamond" w:hAnsi="Garamond"/>
          <w:sz w:val="22"/>
          <w:szCs w:val="22"/>
        </w:rPr>
        <w:tab/>
        <w:t>Significant storm event Tropical Storm Irene, made landfall in the area.  Significant rainfall, wind, and barometric events occurred during this time frame.  Impacts can be seen across all monitored parameters.</w:t>
      </w:r>
    </w:p>
    <w:p w:rsidR="0017290E" w:rsidRDefault="0017290E" w:rsidP="00815B60">
      <w:pPr>
        <w:rPr>
          <w:rFonts w:ascii="Garamond" w:hAnsi="Garamond"/>
          <w:sz w:val="22"/>
          <w:szCs w:val="22"/>
        </w:rPr>
      </w:pPr>
    </w:p>
    <w:p w:rsidR="0017290E" w:rsidRDefault="0017290E" w:rsidP="00815B60">
      <w:pPr>
        <w:rPr>
          <w:rFonts w:ascii="Garamond" w:hAnsi="Garamond"/>
          <w:sz w:val="22"/>
          <w:szCs w:val="22"/>
        </w:rPr>
      </w:pPr>
      <w:r>
        <w:rPr>
          <w:rFonts w:ascii="Garamond" w:hAnsi="Garamond"/>
          <w:sz w:val="22"/>
          <w:szCs w:val="22"/>
        </w:rPr>
        <w:t xml:space="preserve">09/05/2011 </w:t>
      </w:r>
      <w:r w:rsidR="00BE73B1">
        <w:rPr>
          <w:rFonts w:ascii="Garamond" w:hAnsi="Garamond"/>
          <w:sz w:val="22"/>
          <w:szCs w:val="22"/>
        </w:rPr>
        <w:t>0</w:t>
      </w:r>
      <w:r>
        <w:rPr>
          <w:rFonts w:ascii="Garamond" w:hAnsi="Garamond"/>
          <w:sz w:val="22"/>
          <w:szCs w:val="22"/>
        </w:rPr>
        <w:t>1:15 – 09/07/2011 08:15</w:t>
      </w:r>
      <w:r>
        <w:rPr>
          <w:rFonts w:ascii="Garamond" w:hAnsi="Garamond"/>
          <w:sz w:val="22"/>
          <w:szCs w:val="22"/>
        </w:rPr>
        <w:tab/>
      </w:r>
    </w:p>
    <w:p w:rsidR="00D16AD8" w:rsidRPr="00E74EF7" w:rsidRDefault="0017290E" w:rsidP="0017290E">
      <w:pPr>
        <w:rPr>
          <w:rFonts w:ascii="Garamond" w:hAnsi="Garamond"/>
          <w:sz w:val="22"/>
          <w:szCs w:val="22"/>
        </w:rPr>
      </w:pPr>
      <w:r>
        <w:rPr>
          <w:rFonts w:ascii="Garamond" w:hAnsi="Garamond"/>
          <w:sz w:val="22"/>
          <w:szCs w:val="22"/>
        </w:rPr>
        <w:tab/>
        <w:t xml:space="preserve">Significant storm event Tropical Storm </w:t>
      </w:r>
      <w:proofErr w:type="gramStart"/>
      <w:r>
        <w:rPr>
          <w:rFonts w:ascii="Garamond" w:hAnsi="Garamond"/>
          <w:sz w:val="22"/>
          <w:szCs w:val="22"/>
        </w:rPr>
        <w:t>Lee,</w:t>
      </w:r>
      <w:proofErr w:type="gramEnd"/>
      <w:r>
        <w:rPr>
          <w:rFonts w:ascii="Garamond" w:hAnsi="Garamond"/>
          <w:sz w:val="22"/>
          <w:szCs w:val="22"/>
        </w:rPr>
        <w:t xml:space="preserve"> impacted the area.  Significant rainfall was associated with this event.  Impacts can be seen across all monitored parameters.</w:t>
      </w:r>
      <w:r w:rsidR="00E74EF7" w:rsidDel="00E74EF7">
        <w:rPr>
          <w:rFonts w:ascii="Garamond" w:hAnsi="Garamond"/>
          <w:sz w:val="22"/>
          <w:szCs w:val="22"/>
        </w:rPr>
        <w:t xml:space="preserve"> </w:t>
      </w:r>
    </w:p>
    <w:sectPr w:rsidR="00D16AD8" w:rsidRPr="00E74EF7" w:rsidSect="00530B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C9C"/>
    <w:rsid w:val="00004C3C"/>
    <w:rsid w:val="0001035F"/>
    <w:rsid w:val="00014B04"/>
    <w:rsid w:val="00021982"/>
    <w:rsid w:val="00023182"/>
    <w:rsid w:val="000244F4"/>
    <w:rsid w:val="000478C4"/>
    <w:rsid w:val="000662C2"/>
    <w:rsid w:val="000704F2"/>
    <w:rsid w:val="000734F3"/>
    <w:rsid w:val="000817BA"/>
    <w:rsid w:val="0008647E"/>
    <w:rsid w:val="0009013E"/>
    <w:rsid w:val="00097256"/>
    <w:rsid w:val="000A4566"/>
    <w:rsid w:val="000B3181"/>
    <w:rsid w:val="000B4366"/>
    <w:rsid w:val="000C4165"/>
    <w:rsid w:val="000C4B75"/>
    <w:rsid w:val="000C6D3B"/>
    <w:rsid w:val="000C7DEC"/>
    <w:rsid w:val="000D4182"/>
    <w:rsid w:val="000E428B"/>
    <w:rsid w:val="00107FC8"/>
    <w:rsid w:val="00110EC4"/>
    <w:rsid w:val="0013722B"/>
    <w:rsid w:val="00141D33"/>
    <w:rsid w:val="0014418B"/>
    <w:rsid w:val="0017290E"/>
    <w:rsid w:val="001733F1"/>
    <w:rsid w:val="001756EA"/>
    <w:rsid w:val="001C0099"/>
    <w:rsid w:val="001D1600"/>
    <w:rsid w:val="001D6CD5"/>
    <w:rsid w:val="001E3196"/>
    <w:rsid w:val="001E3ACC"/>
    <w:rsid w:val="001E5E88"/>
    <w:rsid w:val="00203945"/>
    <w:rsid w:val="002206D9"/>
    <w:rsid w:val="00221682"/>
    <w:rsid w:val="00224B22"/>
    <w:rsid w:val="00226CF1"/>
    <w:rsid w:val="002272A0"/>
    <w:rsid w:val="002275DB"/>
    <w:rsid w:val="00243FA5"/>
    <w:rsid w:val="00255E64"/>
    <w:rsid w:val="00263D10"/>
    <w:rsid w:val="00265C83"/>
    <w:rsid w:val="0029162F"/>
    <w:rsid w:val="00295FC9"/>
    <w:rsid w:val="002A6838"/>
    <w:rsid w:val="002D7976"/>
    <w:rsid w:val="002E3A0A"/>
    <w:rsid w:val="002F40E0"/>
    <w:rsid w:val="002F71BB"/>
    <w:rsid w:val="00304594"/>
    <w:rsid w:val="00323B16"/>
    <w:rsid w:val="00335451"/>
    <w:rsid w:val="00337B43"/>
    <w:rsid w:val="00342F42"/>
    <w:rsid w:val="00364C17"/>
    <w:rsid w:val="00383800"/>
    <w:rsid w:val="00396C48"/>
    <w:rsid w:val="003B0F81"/>
    <w:rsid w:val="003B152D"/>
    <w:rsid w:val="003B2620"/>
    <w:rsid w:val="003C279E"/>
    <w:rsid w:val="003C4894"/>
    <w:rsid w:val="003D02B8"/>
    <w:rsid w:val="003D04B6"/>
    <w:rsid w:val="003E7BD7"/>
    <w:rsid w:val="0041128C"/>
    <w:rsid w:val="00411C73"/>
    <w:rsid w:val="00417E8E"/>
    <w:rsid w:val="00433F57"/>
    <w:rsid w:val="00450164"/>
    <w:rsid w:val="0046061C"/>
    <w:rsid w:val="00464CC3"/>
    <w:rsid w:val="00467067"/>
    <w:rsid w:val="004744CA"/>
    <w:rsid w:val="00481DE0"/>
    <w:rsid w:val="004972B6"/>
    <w:rsid w:val="004A42A5"/>
    <w:rsid w:val="004B0C19"/>
    <w:rsid w:val="004D5A5F"/>
    <w:rsid w:val="004E6914"/>
    <w:rsid w:val="00505C9C"/>
    <w:rsid w:val="00530B8E"/>
    <w:rsid w:val="005551D7"/>
    <w:rsid w:val="0055569A"/>
    <w:rsid w:val="00562470"/>
    <w:rsid w:val="00565A98"/>
    <w:rsid w:val="005770A1"/>
    <w:rsid w:val="00580E59"/>
    <w:rsid w:val="00585C30"/>
    <w:rsid w:val="00594475"/>
    <w:rsid w:val="00596D0B"/>
    <w:rsid w:val="005A58E7"/>
    <w:rsid w:val="005D054F"/>
    <w:rsid w:val="005F226B"/>
    <w:rsid w:val="005F244D"/>
    <w:rsid w:val="005F3B3A"/>
    <w:rsid w:val="006057D4"/>
    <w:rsid w:val="0062363C"/>
    <w:rsid w:val="006264B4"/>
    <w:rsid w:val="00627BEA"/>
    <w:rsid w:val="00641516"/>
    <w:rsid w:val="00657E72"/>
    <w:rsid w:val="00665F60"/>
    <w:rsid w:val="006742D3"/>
    <w:rsid w:val="00677E8E"/>
    <w:rsid w:val="00684187"/>
    <w:rsid w:val="006843A5"/>
    <w:rsid w:val="0068662A"/>
    <w:rsid w:val="006A2602"/>
    <w:rsid w:val="00707C1A"/>
    <w:rsid w:val="00714FDE"/>
    <w:rsid w:val="007171E6"/>
    <w:rsid w:val="00733337"/>
    <w:rsid w:val="00733C36"/>
    <w:rsid w:val="00750B3A"/>
    <w:rsid w:val="00754E46"/>
    <w:rsid w:val="00791304"/>
    <w:rsid w:val="007A4445"/>
    <w:rsid w:val="007A5BAE"/>
    <w:rsid w:val="007A5DC4"/>
    <w:rsid w:val="007C3C89"/>
    <w:rsid w:val="007C5CF0"/>
    <w:rsid w:val="007D5B53"/>
    <w:rsid w:val="007E61F7"/>
    <w:rsid w:val="007F01F7"/>
    <w:rsid w:val="007F3CA7"/>
    <w:rsid w:val="00815B60"/>
    <w:rsid w:val="00837A5B"/>
    <w:rsid w:val="008447EF"/>
    <w:rsid w:val="008758C7"/>
    <w:rsid w:val="008820EF"/>
    <w:rsid w:val="00886701"/>
    <w:rsid w:val="00895277"/>
    <w:rsid w:val="00896E3B"/>
    <w:rsid w:val="008A02FA"/>
    <w:rsid w:val="008A6841"/>
    <w:rsid w:val="008C0551"/>
    <w:rsid w:val="008C67CF"/>
    <w:rsid w:val="008E620E"/>
    <w:rsid w:val="008F0372"/>
    <w:rsid w:val="008F4110"/>
    <w:rsid w:val="008F67B2"/>
    <w:rsid w:val="00925317"/>
    <w:rsid w:val="009365AB"/>
    <w:rsid w:val="00962792"/>
    <w:rsid w:val="009629D1"/>
    <w:rsid w:val="0096391C"/>
    <w:rsid w:val="00967282"/>
    <w:rsid w:val="00975C78"/>
    <w:rsid w:val="00982FCD"/>
    <w:rsid w:val="009921D0"/>
    <w:rsid w:val="00995F89"/>
    <w:rsid w:val="009A3665"/>
    <w:rsid w:val="009C49DC"/>
    <w:rsid w:val="009D2823"/>
    <w:rsid w:val="009D44E0"/>
    <w:rsid w:val="009E0EAA"/>
    <w:rsid w:val="009E3B61"/>
    <w:rsid w:val="009F02E5"/>
    <w:rsid w:val="009F11B4"/>
    <w:rsid w:val="009F354B"/>
    <w:rsid w:val="009F6DF1"/>
    <w:rsid w:val="00A048DF"/>
    <w:rsid w:val="00A06559"/>
    <w:rsid w:val="00A068B1"/>
    <w:rsid w:val="00A23298"/>
    <w:rsid w:val="00A259FB"/>
    <w:rsid w:val="00A32E91"/>
    <w:rsid w:val="00A4759C"/>
    <w:rsid w:val="00A5054F"/>
    <w:rsid w:val="00A71012"/>
    <w:rsid w:val="00A7204E"/>
    <w:rsid w:val="00A73580"/>
    <w:rsid w:val="00A942E2"/>
    <w:rsid w:val="00AC23FF"/>
    <w:rsid w:val="00AC2B39"/>
    <w:rsid w:val="00AC71C1"/>
    <w:rsid w:val="00AF06A2"/>
    <w:rsid w:val="00B05FAA"/>
    <w:rsid w:val="00B401AD"/>
    <w:rsid w:val="00B61452"/>
    <w:rsid w:val="00B723FA"/>
    <w:rsid w:val="00B8142F"/>
    <w:rsid w:val="00BA35CC"/>
    <w:rsid w:val="00BB3031"/>
    <w:rsid w:val="00BD32D9"/>
    <w:rsid w:val="00BD77DD"/>
    <w:rsid w:val="00BE0CD2"/>
    <w:rsid w:val="00BE38F0"/>
    <w:rsid w:val="00BE5EA3"/>
    <w:rsid w:val="00BE73B1"/>
    <w:rsid w:val="00BF417D"/>
    <w:rsid w:val="00BF6D40"/>
    <w:rsid w:val="00C24BB6"/>
    <w:rsid w:val="00C36375"/>
    <w:rsid w:val="00C41093"/>
    <w:rsid w:val="00C43611"/>
    <w:rsid w:val="00C61B5B"/>
    <w:rsid w:val="00C7357E"/>
    <w:rsid w:val="00C76D67"/>
    <w:rsid w:val="00C837A1"/>
    <w:rsid w:val="00C85EAE"/>
    <w:rsid w:val="00CB6EEB"/>
    <w:rsid w:val="00CC1ED1"/>
    <w:rsid w:val="00CC30DC"/>
    <w:rsid w:val="00CC46F4"/>
    <w:rsid w:val="00CD18F0"/>
    <w:rsid w:val="00CD73AB"/>
    <w:rsid w:val="00CE0622"/>
    <w:rsid w:val="00CE16E3"/>
    <w:rsid w:val="00CE2E73"/>
    <w:rsid w:val="00CE4644"/>
    <w:rsid w:val="00CE51F2"/>
    <w:rsid w:val="00CF15AB"/>
    <w:rsid w:val="00CF1C04"/>
    <w:rsid w:val="00D06EB6"/>
    <w:rsid w:val="00D141BF"/>
    <w:rsid w:val="00D16AD8"/>
    <w:rsid w:val="00D36E9B"/>
    <w:rsid w:val="00D4093C"/>
    <w:rsid w:val="00D5307E"/>
    <w:rsid w:val="00D60839"/>
    <w:rsid w:val="00D62ED2"/>
    <w:rsid w:val="00D66FD4"/>
    <w:rsid w:val="00D81523"/>
    <w:rsid w:val="00D82C71"/>
    <w:rsid w:val="00DA3C24"/>
    <w:rsid w:val="00DB13C8"/>
    <w:rsid w:val="00DB388F"/>
    <w:rsid w:val="00DB5FC7"/>
    <w:rsid w:val="00DC5F5B"/>
    <w:rsid w:val="00DD051D"/>
    <w:rsid w:val="00DD6A67"/>
    <w:rsid w:val="00DF0E2F"/>
    <w:rsid w:val="00DF377F"/>
    <w:rsid w:val="00DF5F48"/>
    <w:rsid w:val="00E013D7"/>
    <w:rsid w:val="00E202E4"/>
    <w:rsid w:val="00E27E60"/>
    <w:rsid w:val="00E32A57"/>
    <w:rsid w:val="00E33DC0"/>
    <w:rsid w:val="00E36BC3"/>
    <w:rsid w:val="00E46BB3"/>
    <w:rsid w:val="00E5129E"/>
    <w:rsid w:val="00E565EF"/>
    <w:rsid w:val="00E74EF7"/>
    <w:rsid w:val="00E92552"/>
    <w:rsid w:val="00E939ED"/>
    <w:rsid w:val="00E9428B"/>
    <w:rsid w:val="00EA1298"/>
    <w:rsid w:val="00EA5471"/>
    <w:rsid w:val="00EA6422"/>
    <w:rsid w:val="00EB142A"/>
    <w:rsid w:val="00EB5A2B"/>
    <w:rsid w:val="00EC0188"/>
    <w:rsid w:val="00EC5A87"/>
    <w:rsid w:val="00EE2F38"/>
    <w:rsid w:val="00EE3B76"/>
    <w:rsid w:val="00F019ED"/>
    <w:rsid w:val="00F13E82"/>
    <w:rsid w:val="00F155C0"/>
    <w:rsid w:val="00F33552"/>
    <w:rsid w:val="00F43964"/>
    <w:rsid w:val="00F5145B"/>
    <w:rsid w:val="00F528B8"/>
    <w:rsid w:val="00F5504C"/>
    <w:rsid w:val="00F60445"/>
    <w:rsid w:val="00F67F92"/>
    <w:rsid w:val="00F8294D"/>
    <w:rsid w:val="00FA1F4A"/>
    <w:rsid w:val="00FB67BD"/>
    <w:rsid w:val="00FD17E2"/>
    <w:rsid w:val="00FE4F75"/>
    <w:rsid w:val="00FE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0B8E"/>
    <w:rPr>
      <w:sz w:val="24"/>
      <w:szCs w:val="24"/>
    </w:rPr>
  </w:style>
  <w:style w:type="paragraph" w:styleId="Heading1">
    <w:name w:val="heading 1"/>
    <w:basedOn w:val="Normal"/>
    <w:next w:val="Normal"/>
    <w:qFormat/>
    <w:rsid w:val="000734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5B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15B60"/>
    <w:pPr>
      <w:keepNext/>
      <w:spacing w:before="240" w:after="60"/>
      <w:outlineLvl w:val="2"/>
    </w:pPr>
    <w:rPr>
      <w:rFonts w:ascii="Arial" w:hAnsi="Arial" w:cs="Arial"/>
      <w:b/>
      <w:bCs/>
      <w:sz w:val="26"/>
      <w:szCs w:val="26"/>
    </w:rPr>
  </w:style>
  <w:style w:type="paragraph" w:styleId="Heading4">
    <w:name w:val="heading 4"/>
    <w:basedOn w:val="Normal"/>
    <w:next w:val="Normal"/>
    <w:qFormat/>
    <w:rsid w:val="00815B60"/>
    <w:pPr>
      <w:keepNext/>
      <w:spacing w:before="240" w:after="60"/>
      <w:outlineLvl w:val="3"/>
    </w:pPr>
    <w:rPr>
      <w:b/>
      <w:bCs/>
      <w:sz w:val="28"/>
      <w:szCs w:val="28"/>
    </w:rPr>
  </w:style>
  <w:style w:type="paragraph" w:styleId="Heading5">
    <w:name w:val="heading 5"/>
    <w:basedOn w:val="Normal"/>
    <w:next w:val="Normal"/>
    <w:qFormat/>
    <w:rsid w:val="00FE4F75"/>
    <w:pPr>
      <w:spacing w:before="240" w:after="60"/>
      <w:outlineLvl w:val="4"/>
    </w:pPr>
    <w:rPr>
      <w:b/>
      <w:bCs/>
      <w:i/>
      <w:iCs/>
      <w:sz w:val="26"/>
      <w:szCs w:val="26"/>
    </w:rPr>
  </w:style>
  <w:style w:type="paragraph" w:styleId="Heading6">
    <w:name w:val="heading 6"/>
    <w:basedOn w:val="Normal"/>
    <w:next w:val="Normal"/>
    <w:qFormat/>
    <w:rsid w:val="00FE4F75"/>
    <w:pPr>
      <w:spacing w:before="240" w:after="60"/>
      <w:outlineLvl w:val="5"/>
    </w:pPr>
    <w:rPr>
      <w:b/>
      <w:bCs/>
      <w:sz w:val="22"/>
      <w:szCs w:val="22"/>
    </w:rPr>
  </w:style>
  <w:style w:type="paragraph" w:styleId="Heading7">
    <w:name w:val="heading 7"/>
    <w:basedOn w:val="Normal"/>
    <w:next w:val="Normal"/>
    <w:qFormat/>
    <w:rsid w:val="00FE4F75"/>
    <w:pPr>
      <w:spacing w:before="240" w:after="60"/>
      <w:outlineLvl w:val="6"/>
    </w:pPr>
  </w:style>
  <w:style w:type="paragraph" w:styleId="Heading8">
    <w:name w:val="heading 8"/>
    <w:basedOn w:val="Normal"/>
    <w:next w:val="Normal"/>
    <w:qFormat/>
    <w:rsid w:val="00FE4F75"/>
    <w:pPr>
      <w:spacing w:before="240" w:after="60"/>
      <w:outlineLvl w:val="7"/>
    </w:pPr>
    <w:rPr>
      <w:i/>
      <w:iCs/>
    </w:rPr>
  </w:style>
  <w:style w:type="paragraph" w:styleId="Heading9">
    <w:name w:val="heading 9"/>
    <w:basedOn w:val="Normal"/>
    <w:next w:val="Normal"/>
    <w:qFormat/>
    <w:rsid w:val="00FE4F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30B8E"/>
    <w:rPr>
      <w:rFonts w:ascii="Courier New" w:hAnsi="Courier New" w:cs="Courier New"/>
      <w:sz w:val="20"/>
      <w:szCs w:val="20"/>
    </w:rPr>
  </w:style>
  <w:style w:type="character" w:styleId="Hyperlink">
    <w:name w:val="Hyperlink"/>
    <w:rsid w:val="00505C9C"/>
    <w:rPr>
      <w:color w:val="0000FF"/>
      <w:u w:val="single"/>
    </w:rPr>
  </w:style>
  <w:style w:type="table" w:styleId="TableGrid">
    <w:name w:val="Table Grid"/>
    <w:basedOn w:val="TableNormal"/>
    <w:rsid w:val="00DF0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7F92"/>
    <w:rPr>
      <w:rFonts w:ascii="Tahoma" w:hAnsi="Tahoma" w:cs="Tahoma"/>
      <w:sz w:val="16"/>
      <w:szCs w:val="16"/>
    </w:rPr>
  </w:style>
  <w:style w:type="paragraph" w:styleId="BodyText">
    <w:name w:val="Body Text"/>
    <w:basedOn w:val="Normal"/>
    <w:rsid w:val="000734F3"/>
    <w:rPr>
      <w:sz w:val="20"/>
    </w:rPr>
  </w:style>
  <w:style w:type="paragraph" w:styleId="HTMLPreformatted">
    <w:name w:val="HTML Preformatted"/>
    <w:basedOn w:val="Normal"/>
    <w:rsid w:val="0096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3">
    <w:name w:val="Body Text Indent 3"/>
    <w:basedOn w:val="Normal"/>
    <w:link w:val="BodyTextIndent3Char"/>
    <w:rsid w:val="001E5E88"/>
    <w:pPr>
      <w:spacing w:after="120"/>
      <w:ind w:left="360"/>
    </w:pPr>
    <w:rPr>
      <w:sz w:val="16"/>
      <w:szCs w:val="16"/>
    </w:rPr>
  </w:style>
  <w:style w:type="character" w:customStyle="1" w:styleId="BodyTextIndent3Char">
    <w:name w:val="Body Text Indent 3 Char"/>
    <w:link w:val="BodyTextIndent3"/>
    <w:rsid w:val="001E5E88"/>
    <w:rPr>
      <w:sz w:val="16"/>
      <w:szCs w:val="16"/>
    </w:rPr>
  </w:style>
  <w:style w:type="paragraph" w:styleId="BodyTextIndent2">
    <w:name w:val="Body Text Indent 2"/>
    <w:basedOn w:val="Normal"/>
    <w:link w:val="BodyTextIndent2Char"/>
    <w:rsid w:val="001E5E88"/>
    <w:pPr>
      <w:spacing w:after="120" w:line="480" w:lineRule="auto"/>
      <w:ind w:left="360"/>
    </w:pPr>
  </w:style>
  <w:style w:type="character" w:customStyle="1" w:styleId="BodyTextIndent2Char">
    <w:name w:val="Body Text Indent 2 Char"/>
    <w:link w:val="BodyTextIndent2"/>
    <w:rsid w:val="001E5E88"/>
    <w:rPr>
      <w:sz w:val="24"/>
      <w:szCs w:val="24"/>
    </w:rPr>
  </w:style>
  <w:style w:type="character" w:styleId="CommentReference">
    <w:name w:val="annotation reference"/>
    <w:rsid w:val="00EA5471"/>
    <w:rPr>
      <w:sz w:val="16"/>
      <w:szCs w:val="16"/>
    </w:rPr>
  </w:style>
  <w:style w:type="paragraph" w:styleId="CommentText">
    <w:name w:val="annotation text"/>
    <w:basedOn w:val="Normal"/>
    <w:link w:val="CommentTextChar"/>
    <w:rsid w:val="00EA5471"/>
    <w:rPr>
      <w:sz w:val="20"/>
      <w:szCs w:val="20"/>
    </w:rPr>
  </w:style>
  <w:style w:type="character" w:customStyle="1" w:styleId="CommentTextChar">
    <w:name w:val="Comment Text Char"/>
    <w:basedOn w:val="DefaultParagraphFont"/>
    <w:link w:val="CommentText"/>
    <w:rsid w:val="00EA5471"/>
  </w:style>
  <w:style w:type="paragraph" w:styleId="CommentSubject">
    <w:name w:val="annotation subject"/>
    <w:basedOn w:val="CommentText"/>
    <w:next w:val="CommentText"/>
    <w:link w:val="CommentSubjectChar"/>
    <w:rsid w:val="00EA5471"/>
    <w:rPr>
      <w:b/>
      <w:bCs/>
    </w:rPr>
  </w:style>
  <w:style w:type="character" w:customStyle="1" w:styleId="CommentSubjectChar">
    <w:name w:val="Comment Subject Char"/>
    <w:link w:val="CommentSubject"/>
    <w:rsid w:val="00EA5471"/>
    <w:rPr>
      <w:b/>
      <w:bCs/>
    </w:rPr>
  </w:style>
  <w:style w:type="paragraph" w:styleId="BlockText">
    <w:name w:val="Block Text"/>
    <w:basedOn w:val="Normal"/>
    <w:autoRedefine/>
    <w:unhideWhenUsed/>
    <w:rsid w:val="005551D7"/>
    <w:pPr>
      <w:contextualSpacing/>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954">
      <w:bodyDiv w:val="1"/>
      <w:marLeft w:val="0"/>
      <w:marRight w:val="0"/>
      <w:marTop w:val="0"/>
      <w:marBottom w:val="0"/>
      <w:divBdr>
        <w:top w:val="none" w:sz="0" w:space="0" w:color="auto"/>
        <w:left w:val="none" w:sz="0" w:space="0" w:color="auto"/>
        <w:bottom w:val="none" w:sz="0" w:space="0" w:color="auto"/>
        <w:right w:val="none" w:sz="0" w:space="0" w:color="auto"/>
      </w:divBdr>
    </w:div>
    <w:div w:id="50157851">
      <w:bodyDiv w:val="1"/>
      <w:marLeft w:val="0"/>
      <w:marRight w:val="0"/>
      <w:marTop w:val="0"/>
      <w:marBottom w:val="0"/>
      <w:divBdr>
        <w:top w:val="none" w:sz="0" w:space="0" w:color="auto"/>
        <w:left w:val="none" w:sz="0" w:space="0" w:color="auto"/>
        <w:bottom w:val="none" w:sz="0" w:space="0" w:color="auto"/>
        <w:right w:val="none" w:sz="0" w:space="0" w:color="auto"/>
      </w:divBdr>
    </w:div>
    <w:div w:id="245695260">
      <w:bodyDiv w:val="1"/>
      <w:marLeft w:val="0"/>
      <w:marRight w:val="0"/>
      <w:marTop w:val="0"/>
      <w:marBottom w:val="0"/>
      <w:divBdr>
        <w:top w:val="none" w:sz="0" w:space="0" w:color="auto"/>
        <w:left w:val="none" w:sz="0" w:space="0" w:color="auto"/>
        <w:bottom w:val="none" w:sz="0" w:space="0" w:color="auto"/>
        <w:right w:val="none" w:sz="0" w:space="0" w:color="auto"/>
      </w:divBdr>
    </w:div>
    <w:div w:id="700008340">
      <w:bodyDiv w:val="1"/>
      <w:marLeft w:val="0"/>
      <w:marRight w:val="0"/>
      <w:marTop w:val="0"/>
      <w:marBottom w:val="0"/>
      <w:divBdr>
        <w:top w:val="none" w:sz="0" w:space="0" w:color="auto"/>
        <w:left w:val="none" w:sz="0" w:space="0" w:color="auto"/>
        <w:bottom w:val="none" w:sz="0" w:space="0" w:color="auto"/>
        <w:right w:val="none" w:sz="0" w:space="0" w:color="auto"/>
      </w:divBdr>
    </w:div>
    <w:div w:id="714308818">
      <w:bodyDiv w:val="1"/>
      <w:marLeft w:val="0"/>
      <w:marRight w:val="0"/>
      <w:marTop w:val="0"/>
      <w:marBottom w:val="0"/>
      <w:divBdr>
        <w:top w:val="none" w:sz="0" w:space="0" w:color="auto"/>
        <w:left w:val="none" w:sz="0" w:space="0" w:color="auto"/>
        <w:bottom w:val="none" w:sz="0" w:space="0" w:color="auto"/>
        <w:right w:val="none" w:sz="0" w:space="0" w:color="auto"/>
      </w:divBdr>
    </w:div>
    <w:div w:id="744180808">
      <w:bodyDiv w:val="1"/>
      <w:marLeft w:val="0"/>
      <w:marRight w:val="0"/>
      <w:marTop w:val="0"/>
      <w:marBottom w:val="0"/>
      <w:divBdr>
        <w:top w:val="none" w:sz="0" w:space="0" w:color="auto"/>
        <w:left w:val="none" w:sz="0" w:space="0" w:color="auto"/>
        <w:bottom w:val="none" w:sz="0" w:space="0" w:color="auto"/>
        <w:right w:val="none" w:sz="0" w:space="0" w:color="auto"/>
      </w:divBdr>
    </w:div>
    <w:div w:id="760832909">
      <w:bodyDiv w:val="1"/>
      <w:marLeft w:val="0"/>
      <w:marRight w:val="0"/>
      <w:marTop w:val="0"/>
      <w:marBottom w:val="0"/>
      <w:divBdr>
        <w:top w:val="none" w:sz="0" w:space="0" w:color="auto"/>
        <w:left w:val="none" w:sz="0" w:space="0" w:color="auto"/>
        <w:bottom w:val="none" w:sz="0" w:space="0" w:color="auto"/>
        <w:right w:val="none" w:sz="0" w:space="0" w:color="auto"/>
      </w:divBdr>
    </w:div>
    <w:div w:id="826899032">
      <w:bodyDiv w:val="1"/>
      <w:marLeft w:val="0"/>
      <w:marRight w:val="0"/>
      <w:marTop w:val="0"/>
      <w:marBottom w:val="0"/>
      <w:divBdr>
        <w:top w:val="none" w:sz="0" w:space="0" w:color="auto"/>
        <w:left w:val="none" w:sz="0" w:space="0" w:color="auto"/>
        <w:bottom w:val="none" w:sz="0" w:space="0" w:color="auto"/>
        <w:right w:val="none" w:sz="0" w:space="0" w:color="auto"/>
      </w:divBdr>
    </w:div>
    <w:div w:id="853961278">
      <w:bodyDiv w:val="1"/>
      <w:marLeft w:val="0"/>
      <w:marRight w:val="0"/>
      <w:marTop w:val="0"/>
      <w:marBottom w:val="0"/>
      <w:divBdr>
        <w:top w:val="none" w:sz="0" w:space="0" w:color="auto"/>
        <w:left w:val="none" w:sz="0" w:space="0" w:color="auto"/>
        <w:bottom w:val="none" w:sz="0" w:space="0" w:color="auto"/>
        <w:right w:val="none" w:sz="0" w:space="0" w:color="auto"/>
      </w:divBdr>
    </w:div>
    <w:div w:id="1050572769">
      <w:bodyDiv w:val="1"/>
      <w:marLeft w:val="0"/>
      <w:marRight w:val="0"/>
      <w:marTop w:val="0"/>
      <w:marBottom w:val="0"/>
      <w:divBdr>
        <w:top w:val="none" w:sz="0" w:space="0" w:color="auto"/>
        <w:left w:val="none" w:sz="0" w:space="0" w:color="auto"/>
        <w:bottom w:val="none" w:sz="0" w:space="0" w:color="auto"/>
        <w:right w:val="none" w:sz="0" w:space="0" w:color="auto"/>
      </w:divBdr>
    </w:div>
    <w:div w:id="1064915632">
      <w:bodyDiv w:val="1"/>
      <w:marLeft w:val="0"/>
      <w:marRight w:val="0"/>
      <w:marTop w:val="0"/>
      <w:marBottom w:val="0"/>
      <w:divBdr>
        <w:top w:val="none" w:sz="0" w:space="0" w:color="auto"/>
        <w:left w:val="none" w:sz="0" w:space="0" w:color="auto"/>
        <w:bottom w:val="none" w:sz="0" w:space="0" w:color="auto"/>
        <w:right w:val="none" w:sz="0" w:space="0" w:color="auto"/>
      </w:divBdr>
    </w:div>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120606653">
      <w:bodyDiv w:val="1"/>
      <w:marLeft w:val="0"/>
      <w:marRight w:val="0"/>
      <w:marTop w:val="0"/>
      <w:marBottom w:val="0"/>
      <w:divBdr>
        <w:top w:val="none" w:sz="0" w:space="0" w:color="auto"/>
        <w:left w:val="none" w:sz="0" w:space="0" w:color="auto"/>
        <w:bottom w:val="none" w:sz="0" w:space="0" w:color="auto"/>
        <w:right w:val="none" w:sz="0" w:space="0" w:color="auto"/>
      </w:divBdr>
    </w:div>
    <w:div w:id="1136680861">
      <w:bodyDiv w:val="1"/>
      <w:marLeft w:val="0"/>
      <w:marRight w:val="0"/>
      <w:marTop w:val="0"/>
      <w:marBottom w:val="0"/>
      <w:divBdr>
        <w:top w:val="none" w:sz="0" w:space="0" w:color="auto"/>
        <w:left w:val="none" w:sz="0" w:space="0" w:color="auto"/>
        <w:bottom w:val="none" w:sz="0" w:space="0" w:color="auto"/>
        <w:right w:val="none" w:sz="0" w:space="0" w:color="auto"/>
      </w:divBdr>
    </w:div>
    <w:div w:id="1191920631">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234006958">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424491493">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740977735">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microsoft.com/office/2007/relationships/stylesWithEffects" Target="stylesWithEffects.xml"/><Relationship Id="rId7" Type="http://schemas.openxmlformats.org/officeDocument/2006/relationships/hyperlink" Target="mailto:cgmitche@gw.dec.state.ny.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fernal@gw.dec.state.ny.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25345</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creator>Erik</dc:creator>
  <cp:lastModifiedBy>Jennifer</cp:lastModifiedBy>
  <cp:revision>2</cp:revision>
  <cp:lastPrinted>2006-07-10T19:46:00Z</cp:lastPrinted>
  <dcterms:created xsi:type="dcterms:W3CDTF">2013-11-12T14:53:00Z</dcterms:created>
  <dcterms:modified xsi:type="dcterms:W3CDTF">2013-11-12T14:53:00Z</dcterms:modified>
</cp:coreProperties>
</file>