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390C" w14:textId="77777777" w:rsidR="000E11BB" w:rsidRDefault="000E11BB" w:rsidP="00FA381D">
      <w:pPr>
        <w:rPr>
          <w:rFonts w:eastAsia="Times New Roman" w:cs="Arial"/>
          <w:lang w:eastAsia="ar-SA"/>
        </w:rPr>
      </w:pPr>
    </w:p>
    <w:p w14:paraId="443A5E7F" w14:textId="77777777" w:rsidR="000E11BB" w:rsidRPr="000E11BB" w:rsidRDefault="000E11BB" w:rsidP="00FA381D">
      <w:pPr>
        <w:rPr>
          <w:rFonts w:eastAsia="Times New Roman" w:cs="Arial"/>
          <w:b/>
          <w:lang w:eastAsia="ar-SA"/>
        </w:rPr>
      </w:pPr>
      <w:r w:rsidRPr="000E11BB">
        <w:rPr>
          <w:rFonts w:eastAsia="Times New Roman" w:cs="Arial"/>
          <w:b/>
          <w:lang w:eastAsia="ar-SA"/>
        </w:rPr>
        <w:t>BUT ET CHAMP D’APPLICATION</w:t>
      </w:r>
    </w:p>
    <w:p w14:paraId="0E47FF83" w14:textId="77777777" w:rsidR="00FA381D" w:rsidRPr="00020E2F" w:rsidRDefault="00FA381D" w:rsidP="004C37A4">
      <w:pPr>
        <w:jc w:val="both"/>
        <w:rPr>
          <w:rFonts w:eastAsia="Times New Roman" w:cs="Arial"/>
          <w:i/>
          <w:color w:val="00B0F0"/>
          <w:lang w:eastAsia="ar-SA"/>
        </w:rPr>
      </w:pPr>
      <w:r>
        <w:rPr>
          <w:rFonts w:eastAsia="Times New Roman" w:cs="Arial"/>
          <w:lang w:eastAsia="ar-SA"/>
        </w:rPr>
        <w:t>Le présent</w:t>
      </w:r>
      <w:r w:rsidRPr="00786F8E">
        <w:rPr>
          <w:rFonts w:eastAsia="Times New Roman" w:cs="Arial"/>
          <w:lang w:eastAsia="ar-SA"/>
        </w:rPr>
        <w:t xml:space="preserve"> </w:t>
      </w:r>
      <w:r>
        <w:rPr>
          <w:rFonts w:eastAsia="Times New Roman" w:cs="Arial"/>
          <w:lang w:eastAsia="ar-SA"/>
        </w:rPr>
        <w:t>document</w:t>
      </w:r>
      <w:r w:rsidRPr="00786F8E">
        <w:rPr>
          <w:rFonts w:eastAsia="Times New Roman" w:cs="Arial"/>
          <w:lang w:eastAsia="ar-SA"/>
        </w:rPr>
        <w:t xml:space="preserve"> a pour obje</w:t>
      </w:r>
      <w:r>
        <w:rPr>
          <w:rFonts w:eastAsia="Times New Roman" w:cs="Arial"/>
          <w:lang w:eastAsia="ar-SA"/>
        </w:rPr>
        <w:t>ctif</w:t>
      </w:r>
      <w:r w:rsidRPr="00786F8E">
        <w:rPr>
          <w:rFonts w:eastAsia="Times New Roman" w:cs="Arial"/>
          <w:lang w:eastAsia="ar-SA"/>
        </w:rPr>
        <w:t xml:space="preserve"> de définir les </w:t>
      </w:r>
      <w:r w:rsidRPr="001376EF">
        <w:rPr>
          <w:rFonts w:eastAsia="Times New Roman" w:cs="Arial"/>
          <w:b/>
          <w:lang w:eastAsia="ar-SA"/>
        </w:rPr>
        <w:t xml:space="preserve">règles d’étiquetage </w:t>
      </w:r>
      <w:r w:rsidR="00CB3179" w:rsidRPr="001376EF">
        <w:rPr>
          <w:rFonts w:eastAsia="Times New Roman" w:cs="Arial"/>
          <w:b/>
          <w:lang w:eastAsia="ar-SA"/>
        </w:rPr>
        <w:t xml:space="preserve">applicables </w:t>
      </w:r>
      <w:r w:rsidRPr="001376EF">
        <w:rPr>
          <w:rFonts w:eastAsia="Times New Roman" w:cs="Arial"/>
          <w:b/>
          <w:lang w:eastAsia="ar-SA"/>
        </w:rPr>
        <w:t>sur les thés et les tisanes</w:t>
      </w:r>
      <w:r w:rsidR="00B441FB">
        <w:rPr>
          <w:rFonts w:eastAsia="Times New Roman" w:cs="Arial"/>
          <w:b/>
          <w:lang w:eastAsia="ar-SA"/>
        </w:rPr>
        <w:t xml:space="preserve"> </w:t>
      </w:r>
      <w:r w:rsidR="003F786B" w:rsidRPr="001376EF">
        <w:rPr>
          <w:rFonts w:eastAsia="Times New Roman" w:cs="Arial"/>
          <w:b/>
          <w:lang w:eastAsia="ar-SA"/>
        </w:rPr>
        <w:t>commercialisés par L</w:t>
      </w:r>
      <w:r w:rsidRPr="001376EF">
        <w:rPr>
          <w:rFonts w:eastAsia="Times New Roman" w:cs="Arial"/>
          <w:b/>
          <w:lang w:eastAsia="ar-SA"/>
        </w:rPr>
        <w:t>es Jardins de Ga</w:t>
      </w:r>
      <w:r w:rsidR="003C5564" w:rsidRPr="001376EF">
        <w:rPr>
          <w:rFonts w:eastAsia="Times New Roman" w:cs="Arial"/>
          <w:b/>
          <w:lang w:eastAsia="ar-SA"/>
        </w:rPr>
        <w:t>ï</w:t>
      </w:r>
      <w:r w:rsidRPr="001376EF">
        <w:rPr>
          <w:rFonts w:eastAsia="Times New Roman" w:cs="Arial"/>
          <w:b/>
          <w:lang w:eastAsia="ar-SA"/>
        </w:rPr>
        <w:t>a</w:t>
      </w:r>
      <w:r w:rsidR="005E1A53">
        <w:rPr>
          <w:rFonts w:eastAsia="Times New Roman" w:cs="Arial"/>
          <w:lang w:eastAsia="ar-SA"/>
        </w:rPr>
        <w:t>. Il vise à orienter l’équipe</w:t>
      </w:r>
      <w:r w:rsidRPr="00786F8E">
        <w:rPr>
          <w:rFonts w:eastAsia="Times New Roman" w:cs="Arial"/>
          <w:lang w:eastAsia="ar-SA"/>
        </w:rPr>
        <w:t xml:space="preserve"> Marketing </w:t>
      </w:r>
      <w:r w:rsidR="005E1A53">
        <w:rPr>
          <w:rFonts w:eastAsia="Times New Roman" w:cs="Arial"/>
          <w:lang w:eastAsia="ar-SA"/>
        </w:rPr>
        <w:t>responsable</w:t>
      </w:r>
      <w:r w:rsidRPr="00786F8E">
        <w:rPr>
          <w:rFonts w:eastAsia="Times New Roman" w:cs="Arial"/>
          <w:lang w:eastAsia="ar-SA"/>
        </w:rPr>
        <w:t xml:space="preserve"> </w:t>
      </w:r>
      <w:r w:rsidR="003C5564">
        <w:rPr>
          <w:rFonts w:eastAsia="Times New Roman" w:cs="Arial"/>
          <w:lang w:eastAsia="ar-SA"/>
        </w:rPr>
        <w:t>de</w:t>
      </w:r>
      <w:r w:rsidRPr="00786F8E">
        <w:rPr>
          <w:rFonts w:eastAsia="Times New Roman" w:cs="Arial"/>
          <w:lang w:eastAsia="ar-SA"/>
        </w:rPr>
        <w:t xml:space="preserve"> la c</w:t>
      </w:r>
      <w:r w:rsidR="005E1A53">
        <w:rPr>
          <w:rFonts w:eastAsia="Times New Roman" w:cs="Arial"/>
          <w:lang w:eastAsia="ar-SA"/>
        </w:rPr>
        <w:t xml:space="preserve">réation de nouvelles étiquettes et </w:t>
      </w:r>
      <w:r w:rsidRPr="00786F8E">
        <w:rPr>
          <w:rFonts w:eastAsia="Times New Roman" w:cs="Arial"/>
          <w:lang w:eastAsia="ar-SA"/>
        </w:rPr>
        <w:t>la rédaction des textes d’étiquetage</w:t>
      </w:r>
      <w:r w:rsidR="005E1A53">
        <w:rPr>
          <w:rFonts w:eastAsia="Times New Roman" w:cs="Arial"/>
          <w:lang w:eastAsia="ar-SA"/>
        </w:rPr>
        <w:t xml:space="preserve"> ainsi que l’équipe QHSE responsable de la relecture des </w:t>
      </w:r>
      <w:r w:rsidR="003755A2" w:rsidRPr="003755A2">
        <w:rPr>
          <w:rFonts w:eastAsia="Times New Roman" w:cs="Arial"/>
          <w:i/>
          <w:color w:val="00B0F0"/>
          <w:lang w:eastAsia="ar-SA"/>
        </w:rPr>
        <w:t>étiquettes et</w:t>
      </w:r>
      <w:r w:rsidR="003755A2">
        <w:rPr>
          <w:rFonts w:eastAsia="Times New Roman" w:cs="Arial"/>
          <w:lang w:eastAsia="ar-SA"/>
        </w:rPr>
        <w:t xml:space="preserve"> </w:t>
      </w:r>
      <w:r w:rsidR="005E1A53">
        <w:rPr>
          <w:rFonts w:eastAsia="Times New Roman" w:cs="Arial"/>
          <w:lang w:eastAsia="ar-SA"/>
        </w:rPr>
        <w:t>BAT.</w:t>
      </w:r>
      <w:r w:rsidR="00020E2F">
        <w:rPr>
          <w:rFonts w:eastAsia="Times New Roman" w:cs="Arial"/>
          <w:lang w:eastAsia="ar-SA"/>
        </w:rPr>
        <w:t xml:space="preserve"> </w:t>
      </w:r>
      <w:r w:rsidR="00020E2F" w:rsidRPr="00020E2F">
        <w:rPr>
          <w:rFonts w:eastAsia="Times New Roman" w:cs="Arial"/>
          <w:i/>
          <w:color w:val="00B0F0"/>
          <w:lang w:eastAsia="ar-SA"/>
        </w:rPr>
        <w:t xml:space="preserve">Ces </w:t>
      </w:r>
      <w:r w:rsidR="00C30950" w:rsidRPr="00020E2F">
        <w:rPr>
          <w:rFonts w:eastAsia="Times New Roman" w:cs="Arial"/>
          <w:i/>
          <w:color w:val="00B0F0"/>
          <w:lang w:eastAsia="ar-SA"/>
        </w:rPr>
        <w:t>règles</w:t>
      </w:r>
      <w:r w:rsidR="00020E2F" w:rsidRPr="00020E2F">
        <w:rPr>
          <w:rFonts w:eastAsia="Times New Roman" w:cs="Arial"/>
          <w:i/>
          <w:color w:val="00B0F0"/>
          <w:lang w:eastAsia="ar-SA"/>
        </w:rPr>
        <w:t xml:space="preserve"> s’appliquent également aux informations produit du site internet.</w:t>
      </w:r>
    </w:p>
    <w:p w14:paraId="7B22021A" w14:textId="77777777" w:rsidR="00FA381D" w:rsidRPr="00786F8E" w:rsidRDefault="00FA381D" w:rsidP="00FA381D">
      <w:pPr>
        <w:tabs>
          <w:tab w:val="left" w:pos="426"/>
          <w:tab w:val="left" w:pos="709"/>
        </w:tabs>
        <w:suppressAutoHyphens/>
        <w:autoSpaceDE w:val="0"/>
        <w:spacing w:after="0"/>
        <w:jc w:val="both"/>
        <w:rPr>
          <w:rFonts w:eastAsia="Times New Roman" w:cs="Arial"/>
          <w:lang w:eastAsia="ar-SA"/>
        </w:rPr>
      </w:pPr>
    </w:p>
    <w:p w14:paraId="62B7A484" w14:textId="77777777" w:rsidR="00FA381D" w:rsidRPr="00750B10" w:rsidRDefault="00FA381D" w:rsidP="00FA381D">
      <w:pPr>
        <w:tabs>
          <w:tab w:val="left" w:pos="426"/>
          <w:tab w:val="left" w:pos="709"/>
        </w:tabs>
        <w:suppressAutoHyphens/>
        <w:autoSpaceDE w:val="0"/>
        <w:spacing w:after="120"/>
        <w:jc w:val="both"/>
        <w:rPr>
          <w:rFonts w:eastAsia="Times New Roman" w:cs="Arial"/>
          <w:lang w:eastAsia="ar-SA"/>
        </w:rPr>
      </w:pPr>
      <w:r w:rsidRPr="00750B10">
        <w:rPr>
          <w:rFonts w:eastAsia="Times New Roman" w:cs="Arial"/>
          <w:lang w:eastAsia="ar-SA"/>
        </w:rPr>
        <w:t>Ce guide s’appuie sur :</w:t>
      </w:r>
    </w:p>
    <w:p w14:paraId="3A2F4C92" w14:textId="77777777" w:rsidR="00FA381D" w:rsidRPr="001376EF" w:rsidRDefault="007E2265" w:rsidP="001376EF">
      <w:pPr>
        <w:pStyle w:val="Paragraphedeliste"/>
        <w:numPr>
          <w:ilvl w:val="0"/>
          <w:numId w:val="10"/>
        </w:numPr>
        <w:tabs>
          <w:tab w:val="left" w:pos="1418"/>
        </w:tabs>
        <w:suppressAutoHyphens/>
        <w:autoSpaceDE w:val="0"/>
        <w:spacing w:after="0" w:line="240" w:lineRule="auto"/>
        <w:jc w:val="both"/>
        <w:rPr>
          <w:rFonts w:eastAsia="Times New Roman" w:cs="Arial"/>
          <w:lang w:eastAsia="ar-SA"/>
        </w:rPr>
      </w:pPr>
      <w:r w:rsidRPr="001376EF">
        <w:rPr>
          <w:rFonts w:eastAsia="Times New Roman" w:cs="Arial"/>
          <w:lang w:eastAsia="ar-SA"/>
        </w:rPr>
        <w:t>R</w:t>
      </w:r>
      <w:r w:rsidR="00FA381D" w:rsidRPr="001376EF">
        <w:rPr>
          <w:rFonts w:eastAsia="Times New Roman" w:cs="Arial"/>
          <w:lang w:eastAsia="ar-SA"/>
        </w:rPr>
        <w:t xml:space="preserve">èglement (UE) n°1169/2011 </w:t>
      </w:r>
      <w:r w:rsidR="00750B10" w:rsidRPr="001376EF">
        <w:rPr>
          <w:rFonts w:eastAsia="Times New Roman" w:cs="Arial"/>
          <w:lang w:eastAsia="ar-SA"/>
        </w:rPr>
        <w:t>concernant l’information des consommateurs sur les denrées alimentaires</w:t>
      </w:r>
      <w:r w:rsidRPr="001376EF">
        <w:rPr>
          <w:rFonts w:eastAsia="Times New Roman" w:cs="Arial"/>
          <w:lang w:eastAsia="ar-SA"/>
        </w:rPr>
        <w:t xml:space="preserve"> (</w:t>
      </w:r>
      <w:r w:rsidRPr="001376EF">
        <w:rPr>
          <w:rFonts w:eastAsia="Times New Roman" w:cs="Arial"/>
          <w:i/>
          <w:color w:val="00B0F0"/>
          <w:lang w:eastAsia="ar-SA"/>
        </w:rPr>
        <w:t>INCO</w:t>
      </w:r>
      <w:r w:rsidRPr="00B441FB">
        <w:rPr>
          <w:rFonts w:eastAsia="Times New Roman" w:cs="Arial"/>
          <w:i/>
          <w:color w:val="00B0F0"/>
          <w:lang w:eastAsia="ar-SA"/>
        </w:rPr>
        <w:t>)</w:t>
      </w:r>
      <w:r w:rsidR="00554D47" w:rsidRPr="00B441FB">
        <w:rPr>
          <w:rFonts w:eastAsia="Times New Roman" w:cs="Arial"/>
          <w:i/>
          <w:color w:val="00B0F0"/>
          <w:lang w:eastAsia="ar-SA"/>
        </w:rPr>
        <w:t xml:space="preserve"> 25 oct 2011</w:t>
      </w:r>
    </w:p>
    <w:p w14:paraId="4399571A" w14:textId="77777777" w:rsidR="00750B10" w:rsidRPr="00750B10" w:rsidRDefault="00750B10" w:rsidP="00750B10">
      <w:pPr>
        <w:tabs>
          <w:tab w:val="left" w:pos="709"/>
        </w:tabs>
        <w:suppressAutoHyphens/>
        <w:autoSpaceDE w:val="0"/>
        <w:spacing w:after="0" w:line="240" w:lineRule="auto"/>
        <w:jc w:val="both"/>
        <w:rPr>
          <w:rFonts w:eastAsia="Times New Roman" w:cs="Arial"/>
          <w:lang w:eastAsia="fr-FR"/>
        </w:rPr>
      </w:pPr>
    </w:p>
    <w:p w14:paraId="6CAF6705" w14:textId="77777777" w:rsidR="00750B10" w:rsidRPr="001376EF" w:rsidRDefault="007E2265" w:rsidP="001376EF">
      <w:pPr>
        <w:pStyle w:val="Paragraphedeliste"/>
        <w:numPr>
          <w:ilvl w:val="0"/>
          <w:numId w:val="10"/>
        </w:numPr>
        <w:tabs>
          <w:tab w:val="left" w:pos="1418"/>
        </w:tabs>
        <w:suppressAutoHyphens/>
        <w:autoSpaceDE w:val="0"/>
        <w:spacing w:after="0" w:line="240" w:lineRule="auto"/>
        <w:jc w:val="both"/>
        <w:rPr>
          <w:rFonts w:eastAsia="Times New Roman" w:cs="Arial"/>
          <w:lang w:eastAsia="ar-SA"/>
        </w:rPr>
      </w:pPr>
      <w:r w:rsidRPr="001376EF">
        <w:rPr>
          <w:rFonts w:eastAsia="Times New Roman" w:cs="Arial"/>
          <w:lang w:eastAsia="ar-SA"/>
        </w:rPr>
        <w:t>C</w:t>
      </w:r>
      <w:r w:rsidR="00FA381D" w:rsidRPr="001376EF">
        <w:rPr>
          <w:rFonts w:eastAsia="Times New Roman" w:cs="Arial"/>
          <w:lang w:eastAsia="ar-SA"/>
        </w:rPr>
        <w:t xml:space="preserve">ode de bonnes pratiques </w:t>
      </w:r>
      <w:r w:rsidR="00B441FB">
        <w:rPr>
          <w:rFonts w:eastAsia="Times New Roman" w:cs="Arial"/>
          <w:lang w:eastAsia="ar-SA"/>
        </w:rPr>
        <w:t>d</w:t>
      </w:r>
      <w:r w:rsidR="00FA381D" w:rsidRPr="001376EF">
        <w:rPr>
          <w:rFonts w:eastAsia="Times New Roman" w:cs="Arial"/>
          <w:lang w:eastAsia="ar-SA"/>
        </w:rPr>
        <w:t>’étiquetage</w:t>
      </w:r>
      <w:r w:rsidR="00B441FB">
        <w:rPr>
          <w:rFonts w:eastAsia="Times New Roman" w:cs="Arial"/>
          <w:lang w:eastAsia="ar-SA"/>
        </w:rPr>
        <w:t xml:space="preserve">, </w:t>
      </w:r>
      <w:r w:rsidR="00FA381D" w:rsidRPr="001376EF">
        <w:rPr>
          <w:rFonts w:eastAsia="Times New Roman" w:cs="Arial"/>
          <w:lang w:eastAsia="ar-SA"/>
        </w:rPr>
        <w:t>thés et des plantes à infusion</w:t>
      </w:r>
      <w:r w:rsidR="00B441FB">
        <w:rPr>
          <w:rFonts w:eastAsia="Times New Roman" w:cs="Arial"/>
          <w:lang w:eastAsia="ar-SA"/>
        </w:rPr>
        <w:t xml:space="preserve"> (</w:t>
      </w:r>
      <w:r w:rsidR="00FA381D" w:rsidRPr="001376EF">
        <w:rPr>
          <w:rFonts w:eastAsia="Times New Roman" w:cs="Arial"/>
          <w:lang w:eastAsia="ar-SA"/>
        </w:rPr>
        <w:t>STEPI</w:t>
      </w:r>
      <w:r w:rsidR="00B441FB">
        <w:rPr>
          <w:rFonts w:eastAsia="Times New Roman" w:cs="Arial"/>
          <w:lang w:eastAsia="ar-SA"/>
        </w:rPr>
        <w:t xml:space="preserve">) </w:t>
      </w:r>
      <w:r w:rsidR="00B441FB" w:rsidRPr="00B441FB">
        <w:rPr>
          <w:rFonts w:eastAsia="Times New Roman" w:cs="Arial"/>
          <w:i/>
          <w:color w:val="00B0F0"/>
          <w:lang w:eastAsia="ar-SA"/>
        </w:rPr>
        <w:t>oct 2020</w:t>
      </w:r>
    </w:p>
    <w:p w14:paraId="20101E35" w14:textId="77777777" w:rsidR="00750B10" w:rsidRPr="00750B10" w:rsidRDefault="00750B10" w:rsidP="00750B10">
      <w:pPr>
        <w:tabs>
          <w:tab w:val="left" w:pos="709"/>
        </w:tabs>
        <w:suppressAutoHyphens/>
        <w:autoSpaceDE w:val="0"/>
        <w:spacing w:after="0" w:line="240" w:lineRule="auto"/>
        <w:jc w:val="both"/>
        <w:rPr>
          <w:rFonts w:eastAsia="Times New Roman" w:cs="Arial"/>
          <w:lang w:eastAsia="fr-FR"/>
        </w:rPr>
      </w:pPr>
    </w:p>
    <w:p w14:paraId="2563A69B" w14:textId="77777777" w:rsidR="00FA381D" w:rsidRDefault="007E2265" w:rsidP="001376EF">
      <w:pPr>
        <w:pStyle w:val="Paragraphedeliste"/>
        <w:numPr>
          <w:ilvl w:val="0"/>
          <w:numId w:val="10"/>
        </w:numPr>
        <w:tabs>
          <w:tab w:val="left" w:pos="1418"/>
        </w:tabs>
        <w:suppressAutoHyphens/>
        <w:autoSpaceDE w:val="0"/>
        <w:spacing w:after="0" w:line="240" w:lineRule="auto"/>
        <w:jc w:val="both"/>
        <w:rPr>
          <w:rFonts w:eastAsia="Times New Roman" w:cs="Arial"/>
          <w:i/>
          <w:color w:val="00B0F0"/>
          <w:lang w:eastAsia="ar-SA"/>
        </w:rPr>
      </w:pPr>
      <w:r w:rsidRPr="001376EF">
        <w:rPr>
          <w:rFonts w:eastAsia="Times New Roman" w:cs="Arial"/>
          <w:lang w:eastAsia="ar-SA"/>
        </w:rPr>
        <w:t>R</w:t>
      </w:r>
      <w:r w:rsidR="00FA381D" w:rsidRPr="001376EF">
        <w:rPr>
          <w:rFonts w:eastAsia="Times New Roman" w:cs="Arial"/>
          <w:lang w:eastAsia="ar-SA"/>
        </w:rPr>
        <w:t xml:space="preserve">ecommandations de DGCCRF sur l’étiquetage des denrées </w:t>
      </w:r>
      <w:r w:rsidR="00B441FB" w:rsidRPr="00B441FB">
        <w:rPr>
          <w:rFonts w:eastAsia="Times New Roman" w:cs="Arial"/>
          <w:i/>
          <w:color w:val="00B0F0"/>
          <w:lang w:eastAsia="ar-SA"/>
        </w:rPr>
        <w:t>biologiques. Sept 2021</w:t>
      </w:r>
    </w:p>
    <w:p w14:paraId="7AFB497E" w14:textId="77777777" w:rsidR="00B441FB" w:rsidRPr="00B441FB" w:rsidRDefault="00B441FB" w:rsidP="00B441FB">
      <w:pPr>
        <w:pStyle w:val="Paragraphedeliste"/>
        <w:rPr>
          <w:rFonts w:eastAsia="Times New Roman" w:cs="Arial"/>
          <w:i/>
          <w:color w:val="00B0F0"/>
          <w:lang w:eastAsia="ar-SA"/>
        </w:rPr>
      </w:pPr>
    </w:p>
    <w:p w14:paraId="153F6807" w14:textId="77777777" w:rsidR="00B441FB" w:rsidRPr="00B441FB" w:rsidRDefault="00B441FB" w:rsidP="00B441FB">
      <w:pPr>
        <w:pStyle w:val="Paragraphedeliste"/>
        <w:numPr>
          <w:ilvl w:val="0"/>
          <w:numId w:val="10"/>
        </w:numPr>
        <w:tabs>
          <w:tab w:val="left" w:pos="1418"/>
        </w:tabs>
        <w:suppressAutoHyphens/>
        <w:autoSpaceDE w:val="0"/>
        <w:spacing w:after="0" w:line="240" w:lineRule="auto"/>
        <w:jc w:val="both"/>
        <w:rPr>
          <w:rFonts w:eastAsia="Times New Roman" w:cs="Arial"/>
          <w:i/>
          <w:color w:val="00B0F0"/>
          <w:lang w:eastAsia="ar-SA"/>
        </w:rPr>
      </w:pPr>
      <w:r w:rsidRPr="001376EF">
        <w:rPr>
          <w:rFonts w:eastAsia="Times New Roman" w:cs="Arial"/>
          <w:lang w:eastAsia="ar-SA"/>
        </w:rPr>
        <w:t xml:space="preserve">Recommandations de DGCCRF sur l’étiquetage des denrées </w:t>
      </w:r>
      <w:r>
        <w:rPr>
          <w:rFonts w:eastAsia="Times New Roman" w:cs="Arial"/>
          <w:i/>
          <w:color w:val="00B0F0"/>
          <w:lang w:eastAsia="ar-SA"/>
        </w:rPr>
        <w:t>aromatisées</w:t>
      </w:r>
      <w:r w:rsidRPr="00B441FB">
        <w:rPr>
          <w:rFonts w:eastAsia="Times New Roman" w:cs="Arial"/>
          <w:i/>
          <w:color w:val="00B0F0"/>
          <w:lang w:eastAsia="ar-SA"/>
        </w:rPr>
        <w:t xml:space="preserve">. </w:t>
      </w:r>
      <w:r>
        <w:rPr>
          <w:rFonts w:eastAsia="Times New Roman" w:cs="Arial"/>
          <w:i/>
          <w:color w:val="00B0F0"/>
          <w:lang w:eastAsia="ar-SA"/>
        </w:rPr>
        <w:t>Nov 2020</w:t>
      </w:r>
    </w:p>
    <w:p w14:paraId="3C8694C2" w14:textId="77777777" w:rsidR="00750B10" w:rsidRPr="00B441FB" w:rsidRDefault="00750B10" w:rsidP="00750B10">
      <w:pPr>
        <w:tabs>
          <w:tab w:val="left" w:pos="709"/>
        </w:tabs>
        <w:suppressAutoHyphens/>
        <w:autoSpaceDE w:val="0"/>
        <w:spacing w:after="0" w:line="240" w:lineRule="auto"/>
        <w:jc w:val="both"/>
        <w:rPr>
          <w:rFonts w:eastAsia="Times New Roman" w:cs="Arial"/>
          <w:i/>
          <w:color w:val="00B0F0"/>
          <w:lang w:eastAsia="ar-SA"/>
        </w:rPr>
      </w:pPr>
    </w:p>
    <w:p w14:paraId="1205A382" w14:textId="77777777" w:rsidR="00750B10" w:rsidRPr="00BA5BEF" w:rsidRDefault="007E2265" w:rsidP="001376EF">
      <w:pPr>
        <w:pStyle w:val="Paragraphedeliste"/>
        <w:numPr>
          <w:ilvl w:val="0"/>
          <w:numId w:val="10"/>
        </w:numPr>
        <w:tabs>
          <w:tab w:val="left" w:pos="1418"/>
        </w:tabs>
        <w:suppressAutoHyphens/>
        <w:autoSpaceDE w:val="0"/>
        <w:spacing w:after="0" w:line="240" w:lineRule="auto"/>
        <w:jc w:val="both"/>
        <w:rPr>
          <w:rFonts w:eastAsia="Times New Roman" w:cs="Arial"/>
          <w:lang w:eastAsia="ar-SA"/>
        </w:rPr>
      </w:pPr>
      <w:r w:rsidRPr="001376EF">
        <w:rPr>
          <w:rFonts w:eastAsia="Times New Roman" w:cs="Arial"/>
          <w:lang w:eastAsia="ar-SA"/>
        </w:rPr>
        <w:t>R</w:t>
      </w:r>
      <w:r w:rsidR="00750B10" w:rsidRPr="001376EF">
        <w:rPr>
          <w:rFonts w:eastAsia="Times New Roman" w:cs="Arial"/>
          <w:lang w:eastAsia="ar-SA"/>
        </w:rPr>
        <w:t xml:space="preserve">èglement (UE) n°1333/2008 </w:t>
      </w:r>
      <w:r w:rsidR="00BA5BEF">
        <w:rPr>
          <w:rFonts w:eastAsia="Times New Roman" w:cs="Arial"/>
          <w:lang w:eastAsia="ar-SA"/>
        </w:rPr>
        <w:t>sur l</w:t>
      </w:r>
      <w:r w:rsidR="00750B10" w:rsidRPr="001376EF">
        <w:rPr>
          <w:rFonts w:eastAsia="Times New Roman" w:cs="Arial"/>
          <w:lang w:eastAsia="ar-SA"/>
        </w:rPr>
        <w:t>es additifs alimentaires</w:t>
      </w:r>
      <w:r w:rsidR="00B441FB">
        <w:rPr>
          <w:rFonts w:eastAsia="Times New Roman" w:cs="Arial"/>
          <w:lang w:eastAsia="ar-SA"/>
        </w:rPr>
        <w:t xml:space="preserve">. </w:t>
      </w:r>
      <w:r w:rsidR="00B441FB" w:rsidRPr="00B441FB">
        <w:rPr>
          <w:rFonts w:eastAsia="Times New Roman" w:cs="Arial"/>
          <w:i/>
          <w:color w:val="00B0F0"/>
          <w:lang w:eastAsia="ar-SA"/>
        </w:rPr>
        <w:t>16 dec 2008</w:t>
      </w:r>
    </w:p>
    <w:p w14:paraId="7D5E5B35" w14:textId="77777777" w:rsidR="00BA5BEF" w:rsidRPr="00BA5BEF" w:rsidRDefault="00BA5BEF" w:rsidP="00BA5BEF">
      <w:pPr>
        <w:tabs>
          <w:tab w:val="left" w:pos="1418"/>
        </w:tabs>
        <w:suppressAutoHyphens/>
        <w:autoSpaceDE w:val="0"/>
        <w:spacing w:after="0" w:line="240" w:lineRule="auto"/>
        <w:ind w:left="360"/>
        <w:jc w:val="both"/>
        <w:rPr>
          <w:rFonts w:eastAsia="Times New Roman" w:cs="Arial"/>
          <w:i/>
          <w:color w:val="00B0F0"/>
          <w:lang w:eastAsia="ar-SA"/>
        </w:rPr>
      </w:pPr>
    </w:p>
    <w:p w14:paraId="27DE0E2B" w14:textId="77777777" w:rsidR="00BA5BEF" w:rsidRPr="00BA5BEF" w:rsidRDefault="00BA5BEF" w:rsidP="00BA5BEF">
      <w:pPr>
        <w:pStyle w:val="Paragraphedeliste"/>
        <w:numPr>
          <w:ilvl w:val="0"/>
          <w:numId w:val="10"/>
        </w:numPr>
        <w:tabs>
          <w:tab w:val="left" w:pos="1418"/>
        </w:tabs>
        <w:suppressAutoHyphens/>
        <w:autoSpaceDE w:val="0"/>
        <w:spacing w:after="0" w:line="240" w:lineRule="auto"/>
        <w:jc w:val="both"/>
        <w:rPr>
          <w:rFonts w:eastAsia="Times New Roman" w:cs="Arial"/>
          <w:i/>
          <w:color w:val="00B0F0"/>
          <w:lang w:eastAsia="ar-SA"/>
        </w:rPr>
      </w:pPr>
      <w:r w:rsidRPr="00BA5BEF">
        <w:rPr>
          <w:rFonts w:eastAsia="Times New Roman" w:cs="Arial"/>
          <w:i/>
          <w:color w:val="00B0F0"/>
          <w:lang w:eastAsia="ar-SA"/>
        </w:rPr>
        <w:t>Règlement (UE) n°1334/2008 relatif aux arômes</w:t>
      </w:r>
      <w:r>
        <w:rPr>
          <w:rFonts w:eastAsia="Times New Roman" w:cs="Arial"/>
          <w:i/>
          <w:color w:val="00B0F0"/>
          <w:lang w:eastAsia="ar-SA"/>
        </w:rPr>
        <w:t xml:space="preserve"> et à certains ingrédients alimentaires possédant des propriétés aromatisantes</w:t>
      </w:r>
      <w:r w:rsidRPr="00BA5BEF">
        <w:rPr>
          <w:rFonts w:eastAsia="Times New Roman" w:cs="Arial"/>
          <w:i/>
          <w:color w:val="00B0F0"/>
          <w:lang w:eastAsia="ar-SA"/>
        </w:rPr>
        <w:t xml:space="preserve">. </w:t>
      </w:r>
      <w:r w:rsidRPr="00B441FB">
        <w:rPr>
          <w:rFonts w:eastAsia="Times New Roman" w:cs="Arial"/>
          <w:i/>
          <w:color w:val="00B0F0"/>
          <w:lang w:eastAsia="ar-SA"/>
        </w:rPr>
        <w:t>16 dec 2008</w:t>
      </w:r>
    </w:p>
    <w:p w14:paraId="0CD262AA" w14:textId="77777777" w:rsidR="00750B10" w:rsidRPr="00750B10" w:rsidRDefault="00750B10" w:rsidP="00750B10">
      <w:pPr>
        <w:tabs>
          <w:tab w:val="left" w:pos="0"/>
        </w:tabs>
        <w:suppressAutoHyphens/>
        <w:autoSpaceDE w:val="0"/>
        <w:spacing w:after="0" w:line="240" w:lineRule="auto"/>
        <w:jc w:val="both"/>
        <w:rPr>
          <w:rFonts w:eastAsia="Times New Roman" w:cs="Arial"/>
          <w:lang w:eastAsia="fr-FR"/>
        </w:rPr>
      </w:pPr>
    </w:p>
    <w:p w14:paraId="7E1FBB77" w14:textId="77777777" w:rsidR="00CD4C10" w:rsidRPr="00750B10" w:rsidRDefault="00CD4C10" w:rsidP="001376EF">
      <w:pPr>
        <w:pStyle w:val="Paragraphedeliste"/>
        <w:numPr>
          <w:ilvl w:val="0"/>
          <w:numId w:val="10"/>
        </w:numPr>
        <w:rPr>
          <w:lang w:eastAsia="ar-SA"/>
        </w:rPr>
      </w:pPr>
      <w:r w:rsidRPr="00750B10">
        <w:rPr>
          <w:lang w:eastAsia="ar-SA"/>
        </w:rPr>
        <w:t xml:space="preserve">Guide </w:t>
      </w:r>
      <w:r w:rsidR="00B441FB" w:rsidRPr="00B441FB">
        <w:rPr>
          <w:i/>
          <w:color w:val="00B0F0"/>
          <w:lang w:eastAsia="ar-SA"/>
        </w:rPr>
        <w:t>Infotri CITEO juil 2022</w:t>
      </w:r>
    </w:p>
    <w:p w14:paraId="2267CEC6" w14:textId="77777777" w:rsidR="001376EF" w:rsidRDefault="001376EF" w:rsidP="001376EF">
      <w:pPr>
        <w:pStyle w:val="Paragraphedeliste"/>
        <w:rPr>
          <w:lang w:eastAsia="ar-SA"/>
        </w:rPr>
      </w:pPr>
    </w:p>
    <w:p w14:paraId="0374563A" w14:textId="77777777" w:rsidR="00B441FB" w:rsidRDefault="00B441FB" w:rsidP="00176B16">
      <w:pPr>
        <w:rPr>
          <w:lang w:eastAsia="ar-SA"/>
        </w:rPr>
      </w:pPr>
    </w:p>
    <w:p w14:paraId="211CAFD0" w14:textId="77777777" w:rsidR="00C00C0B" w:rsidRDefault="00C00C0B" w:rsidP="00176B16">
      <w:pPr>
        <w:rPr>
          <w:lang w:eastAsia="ar-SA"/>
        </w:rPr>
      </w:pPr>
    </w:p>
    <w:p w14:paraId="64916FA3" w14:textId="77777777" w:rsidR="00C00C0B" w:rsidRDefault="00C00C0B" w:rsidP="00176B16">
      <w:pPr>
        <w:rPr>
          <w:lang w:eastAsia="ar-SA"/>
        </w:rPr>
      </w:pPr>
    </w:p>
    <w:p w14:paraId="3A74BF72" w14:textId="77777777" w:rsidR="00C00C0B" w:rsidRDefault="00C00C0B" w:rsidP="00176B16">
      <w:pPr>
        <w:rPr>
          <w:lang w:eastAsia="ar-SA"/>
        </w:rPr>
      </w:pPr>
    </w:p>
    <w:p w14:paraId="2BE13C3A" w14:textId="77777777" w:rsidR="00C00C0B" w:rsidRDefault="00C00C0B" w:rsidP="00C00C0B">
      <w:pPr>
        <w:rPr>
          <w:lang w:eastAsia="ar-SA"/>
        </w:rPr>
      </w:pPr>
    </w:p>
    <w:tbl>
      <w:tblPr>
        <w:tblpPr w:leftFromText="141" w:rightFromText="141" w:vertAnchor="text" w:horzAnchor="margin" w:tblpXSpec="center" w:tblpY="173"/>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72"/>
        <w:gridCol w:w="3386"/>
        <w:gridCol w:w="2976"/>
      </w:tblGrid>
      <w:tr w:rsidR="00C00C0B" w:rsidRPr="005C6983" w14:paraId="085865A2" w14:textId="77777777" w:rsidTr="00C00C0B">
        <w:trPr>
          <w:trHeight w:val="215"/>
        </w:trPr>
        <w:tc>
          <w:tcPr>
            <w:tcW w:w="3272" w:type="dxa"/>
            <w:vAlign w:val="center"/>
            <w:hideMark/>
          </w:tcPr>
          <w:p w14:paraId="7AD03F4E" w14:textId="77777777" w:rsidR="00C00C0B" w:rsidRPr="005C6983" w:rsidRDefault="00C00C0B" w:rsidP="00C00C0B">
            <w:pPr>
              <w:spacing w:after="0" w:line="240" w:lineRule="auto"/>
              <w:rPr>
                <w:rFonts w:ascii="Calibri" w:eastAsia="Times New Roman" w:hAnsi="Calibri" w:cs="Times New Roman"/>
                <w:b/>
                <w:color w:val="000000" w:themeColor="text1"/>
                <w:szCs w:val="20"/>
                <w:u w:val="single"/>
                <w:lang w:eastAsia="fr-FR"/>
              </w:rPr>
            </w:pPr>
            <w:r w:rsidRPr="005C6983">
              <w:rPr>
                <w:rFonts w:ascii="Calibri" w:eastAsia="Times New Roman" w:hAnsi="Calibri" w:cs="Times New Roman"/>
                <w:b/>
                <w:color w:val="000000" w:themeColor="text1"/>
                <w:szCs w:val="20"/>
                <w:u w:val="single"/>
                <w:lang w:eastAsia="fr-FR"/>
              </w:rPr>
              <w:t>Rédacteur :</w:t>
            </w:r>
          </w:p>
          <w:p w14:paraId="2219830E" w14:textId="77777777" w:rsidR="00C00C0B" w:rsidRPr="00A73AB0" w:rsidRDefault="00C00C0B" w:rsidP="00C00C0B">
            <w:pPr>
              <w:spacing w:after="0" w:line="240" w:lineRule="auto"/>
              <w:rPr>
                <w:rFonts w:ascii="Calibri" w:eastAsia="Times New Roman" w:hAnsi="Calibri" w:cs="Times New Roman"/>
                <w:color w:val="000000" w:themeColor="text1"/>
                <w:szCs w:val="20"/>
                <w:lang w:eastAsia="fr-FR"/>
              </w:rPr>
            </w:pPr>
            <w:r w:rsidRPr="00A73AB0">
              <w:rPr>
                <w:rFonts w:ascii="Calibri" w:eastAsia="Times New Roman" w:hAnsi="Calibri" w:cs="Times New Roman"/>
                <w:color w:val="000000" w:themeColor="text1"/>
                <w:szCs w:val="20"/>
                <w:lang w:eastAsia="fr-FR"/>
              </w:rPr>
              <w:t>Marie MAILLOT</w:t>
            </w:r>
          </w:p>
          <w:p w14:paraId="47C58355" w14:textId="77777777" w:rsidR="00C00C0B" w:rsidRPr="00A73AB0" w:rsidRDefault="00C00C0B" w:rsidP="00C00C0B">
            <w:pPr>
              <w:spacing w:after="0" w:line="240" w:lineRule="auto"/>
              <w:rPr>
                <w:rFonts w:ascii="Calibri" w:eastAsia="Times New Roman" w:hAnsi="Calibri" w:cs="Times New Roman"/>
                <w:color w:val="000000" w:themeColor="text1"/>
                <w:szCs w:val="20"/>
                <w:lang w:eastAsia="fr-FR"/>
              </w:rPr>
            </w:pPr>
            <w:r w:rsidRPr="00A73AB0">
              <w:rPr>
                <w:rFonts w:ascii="Calibri" w:eastAsia="Times New Roman" w:hAnsi="Calibri" w:cs="Times New Roman"/>
                <w:color w:val="000000" w:themeColor="text1"/>
                <w:szCs w:val="20"/>
                <w:lang w:eastAsia="fr-FR"/>
              </w:rPr>
              <w:t>Technicienne Qualité</w:t>
            </w:r>
          </w:p>
          <w:p w14:paraId="7F4C2626" w14:textId="77777777" w:rsidR="00C00C0B" w:rsidRDefault="00C00C0B" w:rsidP="00C00C0B">
            <w:pPr>
              <w:spacing w:after="0" w:line="240" w:lineRule="auto"/>
              <w:rPr>
                <w:rFonts w:ascii="Calibri" w:eastAsia="Times New Roman" w:hAnsi="Calibri" w:cs="Times New Roman"/>
                <w:color w:val="000000" w:themeColor="text1"/>
                <w:szCs w:val="20"/>
                <w:lang w:eastAsia="fr-FR"/>
              </w:rPr>
            </w:pPr>
            <w:r w:rsidRPr="00791232">
              <w:rPr>
                <w:rFonts w:ascii="Calibri" w:eastAsia="Times New Roman" w:hAnsi="Calibri" w:cs="Times New Roman"/>
                <w:color w:val="000000" w:themeColor="text1"/>
                <w:szCs w:val="20"/>
                <w:lang w:eastAsia="fr-FR"/>
              </w:rPr>
              <w:t xml:space="preserve">Le </w:t>
            </w:r>
            <w:r w:rsidR="00563805">
              <w:rPr>
                <w:rFonts w:ascii="Calibri" w:eastAsia="Times New Roman" w:hAnsi="Calibri" w:cs="Arial"/>
                <w:color w:val="000000"/>
                <w:sz w:val="20"/>
                <w:lang w:eastAsia="fr-FR"/>
              </w:rPr>
              <w:t>30/03/2023</w:t>
            </w:r>
          </w:p>
          <w:p w14:paraId="27606A94" w14:textId="77777777" w:rsidR="00C00C0B" w:rsidRDefault="00C00C0B" w:rsidP="00C00C0B">
            <w:pPr>
              <w:spacing w:after="0" w:line="240" w:lineRule="auto"/>
              <w:rPr>
                <w:rFonts w:ascii="Calibri" w:eastAsia="Times New Roman" w:hAnsi="Calibri" w:cs="Times New Roman"/>
                <w:szCs w:val="20"/>
                <w:lang w:eastAsia="fr-FR"/>
              </w:rPr>
            </w:pPr>
          </w:p>
          <w:p w14:paraId="38E58376" w14:textId="77777777" w:rsidR="00C00C0B" w:rsidRPr="005C6983" w:rsidRDefault="00C00C0B" w:rsidP="00C00C0B">
            <w:pPr>
              <w:spacing w:after="0" w:line="240" w:lineRule="auto"/>
              <w:rPr>
                <w:rFonts w:ascii="Calibri" w:eastAsia="Times New Roman" w:hAnsi="Calibri" w:cs="Times New Roman"/>
                <w:szCs w:val="20"/>
                <w:lang w:eastAsia="fr-FR"/>
              </w:rPr>
            </w:pPr>
          </w:p>
        </w:tc>
        <w:tc>
          <w:tcPr>
            <w:tcW w:w="3386" w:type="dxa"/>
          </w:tcPr>
          <w:p w14:paraId="57F11B96" w14:textId="77777777" w:rsidR="00C00C0B" w:rsidRPr="005C6983" w:rsidRDefault="00C00C0B" w:rsidP="00C00C0B">
            <w:pPr>
              <w:spacing w:after="0" w:line="240" w:lineRule="auto"/>
              <w:rPr>
                <w:rFonts w:ascii="Calibri" w:eastAsia="Times New Roman" w:hAnsi="Calibri" w:cs="Times New Roman"/>
                <w:b/>
                <w:szCs w:val="20"/>
                <w:u w:val="single"/>
                <w:lang w:eastAsia="fr-FR"/>
              </w:rPr>
            </w:pPr>
            <w:r>
              <w:rPr>
                <w:rFonts w:ascii="Calibri" w:eastAsia="Times New Roman" w:hAnsi="Calibri" w:cs="Times New Roman"/>
                <w:b/>
                <w:szCs w:val="20"/>
                <w:u w:val="single"/>
                <w:lang w:eastAsia="fr-FR"/>
              </w:rPr>
              <w:t>V</w:t>
            </w:r>
            <w:r w:rsidRPr="005C6983">
              <w:rPr>
                <w:rFonts w:ascii="Calibri" w:eastAsia="Times New Roman" w:hAnsi="Calibri" w:cs="Times New Roman"/>
                <w:b/>
                <w:szCs w:val="20"/>
                <w:u w:val="single"/>
                <w:lang w:eastAsia="fr-FR"/>
              </w:rPr>
              <w:t>érificateur :</w:t>
            </w:r>
          </w:p>
          <w:p w14:paraId="57BC1B8A" w14:textId="77777777" w:rsidR="00C00C0B" w:rsidRPr="005C6983" w:rsidRDefault="00C00C0B" w:rsidP="00C00C0B">
            <w:pPr>
              <w:spacing w:after="0" w:line="240" w:lineRule="auto"/>
              <w:rPr>
                <w:rFonts w:ascii="Calibri" w:eastAsia="Times New Roman" w:hAnsi="Calibri" w:cs="Times New Roman"/>
                <w:color w:val="000000"/>
                <w:szCs w:val="20"/>
                <w:lang w:eastAsia="fr-FR"/>
              </w:rPr>
            </w:pPr>
            <w:r w:rsidRPr="005C6983">
              <w:rPr>
                <w:rFonts w:ascii="Calibri" w:eastAsia="Times New Roman" w:hAnsi="Calibri" w:cs="Times New Roman"/>
                <w:color w:val="000000"/>
                <w:szCs w:val="20"/>
                <w:lang w:eastAsia="fr-FR"/>
              </w:rPr>
              <w:t>Danièle Dericq</w:t>
            </w:r>
          </w:p>
          <w:p w14:paraId="66795300" w14:textId="77777777" w:rsidR="00C00C0B" w:rsidRPr="005C6983" w:rsidRDefault="00C00C0B" w:rsidP="00C00C0B">
            <w:pPr>
              <w:spacing w:after="0" w:line="240" w:lineRule="auto"/>
              <w:rPr>
                <w:rFonts w:ascii="Calibri" w:eastAsia="Times New Roman" w:hAnsi="Calibri" w:cs="Times New Roman"/>
                <w:color w:val="000000"/>
                <w:szCs w:val="20"/>
                <w:lang w:eastAsia="fr-FR"/>
              </w:rPr>
            </w:pPr>
            <w:r w:rsidRPr="005C6983">
              <w:rPr>
                <w:rFonts w:ascii="Calibri" w:eastAsia="Times New Roman" w:hAnsi="Calibri" w:cs="Times New Roman"/>
                <w:color w:val="000000"/>
                <w:szCs w:val="20"/>
                <w:lang w:eastAsia="fr-FR"/>
              </w:rPr>
              <w:t>Responsable QHSE</w:t>
            </w:r>
          </w:p>
          <w:p w14:paraId="577206FB" w14:textId="77777777" w:rsidR="00C00C0B" w:rsidRDefault="00C00C0B" w:rsidP="00C00C0B">
            <w:pPr>
              <w:spacing w:after="0" w:line="240" w:lineRule="auto"/>
              <w:rPr>
                <w:rFonts w:ascii="Calibri" w:eastAsia="Times New Roman" w:hAnsi="Calibri" w:cs="Times New Roman"/>
                <w:color w:val="000000" w:themeColor="text1"/>
                <w:szCs w:val="20"/>
                <w:lang w:eastAsia="fr-FR"/>
              </w:rPr>
            </w:pPr>
            <w:r w:rsidRPr="005C6983">
              <w:rPr>
                <w:rFonts w:ascii="Calibri" w:eastAsia="Times New Roman" w:hAnsi="Calibri" w:cs="Times New Roman"/>
                <w:color w:val="000000" w:themeColor="text1"/>
                <w:szCs w:val="20"/>
                <w:lang w:eastAsia="fr-FR"/>
              </w:rPr>
              <w:t xml:space="preserve">Le </w:t>
            </w:r>
          </w:p>
          <w:p w14:paraId="4C82BF2C" w14:textId="77777777" w:rsidR="00C00C0B" w:rsidRPr="005C6983" w:rsidRDefault="00C00C0B" w:rsidP="00C00C0B">
            <w:pPr>
              <w:spacing w:after="0" w:line="240" w:lineRule="auto"/>
              <w:rPr>
                <w:rFonts w:ascii="Calibri" w:eastAsia="Times New Roman" w:hAnsi="Calibri" w:cs="Times New Roman"/>
                <w:szCs w:val="20"/>
                <w:lang w:eastAsia="fr-FR"/>
              </w:rPr>
            </w:pPr>
          </w:p>
        </w:tc>
        <w:tc>
          <w:tcPr>
            <w:tcW w:w="2976" w:type="dxa"/>
          </w:tcPr>
          <w:p w14:paraId="4EECDBB7" w14:textId="77777777" w:rsidR="00C00C0B" w:rsidRPr="005C6983" w:rsidRDefault="00C00C0B" w:rsidP="00C00C0B">
            <w:pPr>
              <w:spacing w:after="0" w:line="240" w:lineRule="auto"/>
              <w:rPr>
                <w:rFonts w:ascii="Calibri" w:eastAsia="Times New Roman" w:hAnsi="Calibri" w:cs="Times New Roman"/>
                <w:b/>
                <w:szCs w:val="20"/>
                <w:u w:val="single"/>
                <w:lang w:eastAsia="fr-FR"/>
              </w:rPr>
            </w:pPr>
            <w:r w:rsidRPr="005C6983">
              <w:rPr>
                <w:rFonts w:ascii="Calibri" w:eastAsia="Times New Roman" w:hAnsi="Calibri" w:cs="Times New Roman"/>
                <w:b/>
                <w:szCs w:val="20"/>
                <w:u w:val="single"/>
                <w:lang w:eastAsia="fr-FR"/>
              </w:rPr>
              <w:t>Approbateur :</w:t>
            </w:r>
          </w:p>
          <w:p w14:paraId="6FB5E86C" w14:textId="77777777" w:rsidR="00C00C0B" w:rsidRPr="005C6983" w:rsidRDefault="00C00C0B" w:rsidP="00C00C0B">
            <w:pPr>
              <w:spacing w:after="0" w:line="240" w:lineRule="auto"/>
              <w:rPr>
                <w:rFonts w:ascii="Calibri" w:eastAsia="Times New Roman" w:hAnsi="Calibri" w:cs="Times New Roman"/>
                <w:color w:val="000000"/>
                <w:szCs w:val="20"/>
                <w:lang w:eastAsia="fr-FR"/>
              </w:rPr>
            </w:pPr>
            <w:r w:rsidRPr="005C6983">
              <w:rPr>
                <w:rFonts w:ascii="Calibri" w:eastAsia="Times New Roman" w:hAnsi="Calibri" w:cs="Times New Roman"/>
                <w:color w:val="000000"/>
                <w:szCs w:val="20"/>
                <w:lang w:eastAsia="fr-FR"/>
              </w:rPr>
              <w:t>Jérôme Dhuy</w:t>
            </w:r>
          </w:p>
          <w:p w14:paraId="30A27B7C" w14:textId="77777777" w:rsidR="00C00C0B" w:rsidRPr="005C6983" w:rsidRDefault="00C00C0B" w:rsidP="00C00C0B">
            <w:pPr>
              <w:spacing w:after="0" w:line="240" w:lineRule="auto"/>
              <w:rPr>
                <w:rFonts w:ascii="Calibri" w:eastAsia="Times New Roman" w:hAnsi="Calibri" w:cs="Times New Roman"/>
                <w:color w:val="000000"/>
                <w:szCs w:val="20"/>
                <w:lang w:eastAsia="fr-FR"/>
              </w:rPr>
            </w:pPr>
            <w:r w:rsidRPr="005C6983">
              <w:rPr>
                <w:rFonts w:ascii="Calibri" w:eastAsia="Times New Roman" w:hAnsi="Calibri" w:cs="Times New Roman"/>
                <w:color w:val="000000"/>
                <w:szCs w:val="20"/>
                <w:lang w:eastAsia="fr-FR"/>
              </w:rPr>
              <w:t>Directeur Général Adjoint</w:t>
            </w:r>
          </w:p>
          <w:p w14:paraId="64680E73" w14:textId="77777777" w:rsidR="00C00C0B" w:rsidRDefault="00C00C0B" w:rsidP="00C00C0B">
            <w:pPr>
              <w:spacing w:after="0" w:line="240" w:lineRule="auto"/>
              <w:rPr>
                <w:rFonts w:ascii="Calibri" w:eastAsia="Times New Roman" w:hAnsi="Calibri" w:cs="Times New Roman"/>
                <w:color w:val="000000" w:themeColor="text1"/>
                <w:szCs w:val="20"/>
                <w:lang w:eastAsia="fr-FR"/>
              </w:rPr>
            </w:pPr>
            <w:r w:rsidRPr="00791232">
              <w:rPr>
                <w:rFonts w:ascii="Calibri" w:eastAsia="Times New Roman" w:hAnsi="Calibri" w:cs="Times New Roman"/>
                <w:color w:val="000000" w:themeColor="text1"/>
                <w:szCs w:val="20"/>
                <w:lang w:eastAsia="fr-FR"/>
              </w:rPr>
              <w:t xml:space="preserve">Le </w:t>
            </w:r>
          </w:p>
          <w:p w14:paraId="06FF39C8" w14:textId="77777777" w:rsidR="00C00C0B" w:rsidRPr="005C6983" w:rsidRDefault="00C00C0B" w:rsidP="00C00C0B">
            <w:pPr>
              <w:spacing w:after="0" w:line="240" w:lineRule="auto"/>
              <w:rPr>
                <w:rFonts w:ascii="Calibri" w:eastAsia="Times New Roman" w:hAnsi="Calibri" w:cs="Times New Roman"/>
                <w:szCs w:val="20"/>
                <w:lang w:eastAsia="fr-FR"/>
              </w:rPr>
            </w:pPr>
          </w:p>
        </w:tc>
      </w:tr>
    </w:tbl>
    <w:p w14:paraId="423F9F44" w14:textId="77777777" w:rsidR="00C00C0B" w:rsidRDefault="00C00C0B">
      <w:pPr>
        <w:rPr>
          <w:lang w:eastAsia="ar-SA"/>
        </w:rPr>
      </w:pPr>
      <w:r>
        <w:rPr>
          <w:lang w:eastAsia="ar-SA"/>
        </w:rPr>
        <w:br w:type="page"/>
      </w:r>
    </w:p>
    <w:p w14:paraId="1DCDBC03" w14:textId="77777777" w:rsidR="00750B10" w:rsidRDefault="00750B10" w:rsidP="00C73BF9">
      <w:pPr>
        <w:spacing w:after="0" w:line="240" w:lineRule="auto"/>
      </w:pPr>
    </w:p>
    <w:p w14:paraId="78B27D6D" w14:textId="77777777" w:rsidR="00750B10" w:rsidRPr="00750B10" w:rsidRDefault="00750B10" w:rsidP="00C73BF9">
      <w:pPr>
        <w:pStyle w:val="TM1"/>
        <w:spacing w:before="0"/>
      </w:pPr>
      <w:r w:rsidRPr="00750B10">
        <w:t>Sommaire</w:t>
      </w:r>
    </w:p>
    <w:p w14:paraId="7282C398" w14:textId="77777777" w:rsidR="00023995" w:rsidRDefault="00750B10" w:rsidP="00023995">
      <w:pPr>
        <w:pStyle w:val="TM1"/>
        <w:spacing w:before="0"/>
        <w:rPr>
          <w:rFonts w:asciiTheme="minorHAnsi" w:eastAsiaTheme="minorEastAsia" w:hAnsiTheme="minorHAnsi"/>
          <w:b w:val="0"/>
          <w:bCs w:val="0"/>
          <w:caps w:val="0"/>
          <w:noProof/>
          <w:sz w:val="22"/>
          <w:szCs w:val="22"/>
          <w:lang w:eastAsia="fr-FR"/>
        </w:rPr>
      </w:pPr>
      <w:r w:rsidRPr="00B160B1">
        <w:rPr>
          <w:b w:val="0"/>
          <w:sz w:val="20"/>
        </w:rPr>
        <w:fldChar w:fldCharType="begin"/>
      </w:r>
      <w:r w:rsidRPr="00B160B1">
        <w:rPr>
          <w:b w:val="0"/>
          <w:sz w:val="20"/>
        </w:rPr>
        <w:instrText xml:space="preserve"> TOC \f \h \z \t "Sommaire;1" </w:instrText>
      </w:r>
      <w:r w:rsidRPr="00B160B1">
        <w:rPr>
          <w:b w:val="0"/>
          <w:sz w:val="20"/>
        </w:rPr>
        <w:fldChar w:fldCharType="separate"/>
      </w:r>
      <w:hyperlink w:anchor="_Toc117256609" w:history="1">
        <w:r w:rsidR="00023995" w:rsidRPr="00106627">
          <w:rPr>
            <w:rStyle w:val="Lienhypertexte"/>
            <w:noProof/>
            <w:lang w:eastAsia="en-US"/>
          </w:rPr>
          <w:t>1.</w:t>
        </w:r>
        <w:r w:rsidR="00023995">
          <w:rPr>
            <w:rFonts w:asciiTheme="minorHAnsi" w:eastAsiaTheme="minorEastAsia" w:hAnsiTheme="minorHAnsi"/>
            <w:b w:val="0"/>
            <w:bCs w:val="0"/>
            <w:caps w:val="0"/>
            <w:noProof/>
            <w:sz w:val="22"/>
            <w:szCs w:val="22"/>
            <w:lang w:eastAsia="fr-FR"/>
          </w:rPr>
          <w:tab/>
        </w:r>
        <w:r w:rsidR="00023995" w:rsidRPr="00106627">
          <w:rPr>
            <w:rStyle w:val="Lienhypertexte"/>
            <w:noProof/>
            <w:lang w:eastAsia="en-US"/>
          </w:rPr>
          <w:t>Dénomination de la denrée</w:t>
        </w:r>
        <w:r w:rsidR="00023995">
          <w:rPr>
            <w:noProof/>
            <w:webHidden/>
          </w:rPr>
          <w:tab/>
        </w:r>
        <w:r w:rsidR="00023995">
          <w:rPr>
            <w:noProof/>
            <w:webHidden/>
          </w:rPr>
          <w:fldChar w:fldCharType="begin"/>
        </w:r>
        <w:r w:rsidR="00023995">
          <w:rPr>
            <w:noProof/>
            <w:webHidden/>
          </w:rPr>
          <w:instrText xml:space="preserve"> PAGEREF _Toc117256609 \h </w:instrText>
        </w:r>
        <w:r w:rsidR="00023995">
          <w:rPr>
            <w:noProof/>
            <w:webHidden/>
          </w:rPr>
        </w:r>
        <w:r w:rsidR="00023995">
          <w:rPr>
            <w:noProof/>
            <w:webHidden/>
          </w:rPr>
          <w:fldChar w:fldCharType="separate"/>
        </w:r>
        <w:r w:rsidR="00563805">
          <w:rPr>
            <w:noProof/>
            <w:webHidden/>
          </w:rPr>
          <w:t>3</w:t>
        </w:r>
        <w:r w:rsidR="00023995">
          <w:rPr>
            <w:noProof/>
            <w:webHidden/>
          </w:rPr>
          <w:fldChar w:fldCharType="end"/>
        </w:r>
      </w:hyperlink>
    </w:p>
    <w:p w14:paraId="1D9687F2"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0" w:history="1">
        <w:r w:rsidRPr="00106627">
          <w:rPr>
            <w:rStyle w:val="Lienhypertexte"/>
            <w:noProof/>
            <w:lang w:eastAsia="en-US"/>
          </w:rPr>
          <w:t>1.1.</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Les thés</w:t>
        </w:r>
        <w:r>
          <w:rPr>
            <w:noProof/>
            <w:webHidden/>
          </w:rPr>
          <w:tab/>
        </w:r>
        <w:r>
          <w:rPr>
            <w:noProof/>
            <w:webHidden/>
          </w:rPr>
          <w:fldChar w:fldCharType="begin"/>
        </w:r>
        <w:r>
          <w:rPr>
            <w:noProof/>
            <w:webHidden/>
          </w:rPr>
          <w:instrText xml:space="preserve"> PAGEREF _Toc117256610 \h </w:instrText>
        </w:r>
        <w:r>
          <w:rPr>
            <w:noProof/>
            <w:webHidden/>
          </w:rPr>
        </w:r>
        <w:r>
          <w:rPr>
            <w:noProof/>
            <w:webHidden/>
          </w:rPr>
          <w:fldChar w:fldCharType="separate"/>
        </w:r>
        <w:r w:rsidR="00563805">
          <w:rPr>
            <w:noProof/>
            <w:webHidden/>
          </w:rPr>
          <w:t>3</w:t>
        </w:r>
        <w:r>
          <w:rPr>
            <w:noProof/>
            <w:webHidden/>
          </w:rPr>
          <w:fldChar w:fldCharType="end"/>
        </w:r>
      </w:hyperlink>
    </w:p>
    <w:p w14:paraId="32EA0DC8"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1" w:history="1">
        <w:r w:rsidRPr="00106627">
          <w:rPr>
            <w:rStyle w:val="Lienhypertexte"/>
            <w:noProof/>
            <w:lang w:eastAsia="en-US"/>
          </w:rPr>
          <w:t>1.2.</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Les thés aromatisés</w:t>
        </w:r>
        <w:r>
          <w:rPr>
            <w:noProof/>
            <w:webHidden/>
          </w:rPr>
          <w:tab/>
        </w:r>
        <w:r>
          <w:rPr>
            <w:noProof/>
            <w:webHidden/>
          </w:rPr>
          <w:fldChar w:fldCharType="begin"/>
        </w:r>
        <w:r>
          <w:rPr>
            <w:noProof/>
            <w:webHidden/>
          </w:rPr>
          <w:instrText xml:space="preserve"> PAGEREF _Toc117256611 \h </w:instrText>
        </w:r>
        <w:r>
          <w:rPr>
            <w:noProof/>
            <w:webHidden/>
          </w:rPr>
        </w:r>
        <w:r>
          <w:rPr>
            <w:noProof/>
            <w:webHidden/>
          </w:rPr>
          <w:fldChar w:fldCharType="separate"/>
        </w:r>
        <w:r w:rsidR="00563805">
          <w:rPr>
            <w:noProof/>
            <w:webHidden/>
          </w:rPr>
          <w:t>3</w:t>
        </w:r>
        <w:r>
          <w:rPr>
            <w:noProof/>
            <w:webHidden/>
          </w:rPr>
          <w:fldChar w:fldCharType="end"/>
        </w:r>
      </w:hyperlink>
    </w:p>
    <w:p w14:paraId="581F7457"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2" w:history="1">
        <w:r w:rsidRPr="00106627">
          <w:rPr>
            <w:rStyle w:val="Lienhypertexte"/>
            <w:noProof/>
            <w:lang w:eastAsia="en-US"/>
          </w:rPr>
          <w:t>1.3.</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Les plantes à infusion</w:t>
        </w:r>
        <w:r>
          <w:rPr>
            <w:noProof/>
            <w:webHidden/>
          </w:rPr>
          <w:tab/>
        </w:r>
        <w:r>
          <w:rPr>
            <w:noProof/>
            <w:webHidden/>
          </w:rPr>
          <w:fldChar w:fldCharType="begin"/>
        </w:r>
        <w:r>
          <w:rPr>
            <w:noProof/>
            <w:webHidden/>
          </w:rPr>
          <w:instrText xml:space="preserve"> PAGEREF _Toc117256612 \h </w:instrText>
        </w:r>
        <w:r>
          <w:rPr>
            <w:noProof/>
            <w:webHidden/>
          </w:rPr>
        </w:r>
        <w:r>
          <w:rPr>
            <w:noProof/>
            <w:webHidden/>
          </w:rPr>
          <w:fldChar w:fldCharType="separate"/>
        </w:r>
        <w:r w:rsidR="00563805">
          <w:rPr>
            <w:noProof/>
            <w:webHidden/>
          </w:rPr>
          <w:t>4</w:t>
        </w:r>
        <w:r>
          <w:rPr>
            <w:noProof/>
            <w:webHidden/>
          </w:rPr>
          <w:fldChar w:fldCharType="end"/>
        </w:r>
      </w:hyperlink>
    </w:p>
    <w:p w14:paraId="49BF20C5"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3" w:history="1">
        <w:r w:rsidRPr="00106627">
          <w:rPr>
            <w:rStyle w:val="Lienhypertexte"/>
            <w:noProof/>
            <w:lang w:eastAsia="en-US"/>
          </w:rPr>
          <w:t>1.4.</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Mélange infusion et thé</w:t>
        </w:r>
        <w:r>
          <w:rPr>
            <w:noProof/>
            <w:webHidden/>
          </w:rPr>
          <w:tab/>
        </w:r>
        <w:r>
          <w:rPr>
            <w:noProof/>
            <w:webHidden/>
          </w:rPr>
          <w:fldChar w:fldCharType="begin"/>
        </w:r>
        <w:r>
          <w:rPr>
            <w:noProof/>
            <w:webHidden/>
          </w:rPr>
          <w:instrText xml:space="preserve"> PAGEREF _Toc117256613 \h </w:instrText>
        </w:r>
        <w:r>
          <w:rPr>
            <w:noProof/>
            <w:webHidden/>
          </w:rPr>
        </w:r>
        <w:r>
          <w:rPr>
            <w:noProof/>
            <w:webHidden/>
          </w:rPr>
          <w:fldChar w:fldCharType="separate"/>
        </w:r>
        <w:r w:rsidR="00563805">
          <w:rPr>
            <w:noProof/>
            <w:webHidden/>
          </w:rPr>
          <w:t>5</w:t>
        </w:r>
        <w:r>
          <w:rPr>
            <w:noProof/>
            <w:webHidden/>
          </w:rPr>
          <w:fldChar w:fldCharType="end"/>
        </w:r>
      </w:hyperlink>
    </w:p>
    <w:p w14:paraId="44590660"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4" w:history="1">
        <w:r w:rsidRPr="00106627">
          <w:rPr>
            <w:rStyle w:val="Lienhypertexte"/>
            <w:noProof/>
            <w:lang w:eastAsia="en-US"/>
          </w:rPr>
          <w:t>2.</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Ingrédients</w:t>
        </w:r>
        <w:r>
          <w:rPr>
            <w:noProof/>
            <w:webHidden/>
          </w:rPr>
          <w:tab/>
        </w:r>
        <w:r>
          <w:rPr>
            <w:noProof/>
            <w:webHidden/>
          </w:rPr>
          <w:fldChar w:fldCharType="begin"/>
        </w:r>
        <w:r>
          <w:rPr>
            <w:noProof/>
            <w:webHidden/>
          </w:rPr>
          <w:instrText xml:space="preserve"> PAGEREF _Toc117256614 \h </w:instrText>
        </w:r>
        <w:r>
          <w:rPr>
            <w:noProof/>
            <w:webHidden/>
          </w:rPr>
        </w:r>
        <w:r>
          <w:rPr>
            <w:noProof/>
            <w:webHidden/>
          </w:rPr>
          <w:fldChar w:fldCharType="separate"/>
        </w:r>
        <w:r w:rsidR="00563805">
          <w:rPr>
            <w:noProof/>
            <w:webHidden/>
          </w:rPr>
          <w:t>5</w:t>
        </w:r>
        <w:r>
          <w:rPr>
            <w:noProof/>
            <w:webHidden/>
          </w:rPr>
          <w:fldChar w:fldCharType="end"/>
        </w:r>
      </w:hyperlink>
    </w:p>
    <w:p w14:paraId="26565E6D"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5" w:history="1">
        <w:r w:rsidRPr="00106627">
          <w:rPr>
            <w:rStyle w:val="Lienhypertexte"/>
            <w:noProof/>
            <w:lang w:eastAsia="en-US"/>
          </w:rPr>
          <w:t>2.1.</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Liste des ingrédients</w:t>
        </w:r>
        <w:r>
          <w:rPr>
            <w:noProof/>
            <w:webHidden/>
          </w:rPr>
          <w:tab/>
        </w:r>
        <w:r>
          <w:rPr>
            <w:noProof/>
            <w:webHidden/>
          </w:rPr>
          <w:fldChar w:fldCharType="begin"/>
        </w:r>
        <w:r>
          <w:rPr>
            <w:noProof/>
            <w:webHidden/>
          </w:rPr>
          <w:instrText xml:space="preserve"> PAGEREF _Toc117256615 \h </w:instrText>
        </w:r>
        <w:r>
          <w:rPr>
            <w:noProof/>
            <w:webHidden/>
          </w:rPr>
        </w:r>
        <w:r>
          <w:rPr>
            <w:noProof/>
            <w:webHidden/>
          </w:rPr>
          <w:fldChar w:fldCharType="separate"/>
        </w:r>
        <w:r w:rsidR="00563805">
          <w:rPr>
            <w:noProof/>
            <w:webHidden/>
          </w:rPr>
          <w:t>5</w:t>
        </w:r>
        <w:r>
          <w:rPr>
            <w:noProof/>
            <w:webHidden/>
          </w:rPr>
          <w:fldChar w:fldCharType="end"/>
        </w:r>
      </w:hyperlink>
    </w:p>
    <w:p w14:paraId="5A71555C"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6" w:history="1">
        <w:r w:rsidRPr="00106627">
          <w:rPr>
            <w:rStyle w:val="Lienhypertexte"/>
            <w:noProof/>
            <w:lang w:eastAsia="en-US"/>
          </w:rPr>
          <w:t>2.2.</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La déclaration quantitative QUID = Quantitative Ingredient Declaration</w:t>
        </w:r>
        <w:r>
          <w:rPr>
            <w:noProof/>
            <w:webHidden/>
          </w:rPr>
          <w:tab/>
        </w:r>
        <w:r>
          <w:rPr>
            <w:noProof/>
            <w:webHidden/>
          </w:rPr>
          <w:fldChar w:fldCharType="begin"/>
        </w:r>
        <w:r>
          <w:rPr>
            <w:noProof/>
            <w:webHidden/>
          </w:rPr>
          <w:instrText xml:space="preserve"> PAGEREF _Toc117256616 \h </w:instrText>
        </w:r>
        <w:r>
          <w:rPr>
            <w:noProof/>
            <w:webHidden/>
          </w:rPr>
        </w:r>
        <w:r>
          <w:rPr>
            <w:noProof/>
            <w:webHidden/>
          </w:rPr>
          <w:fldChar w:fldCharType="separate"/>
        </w:r>
        <w:r w:rsidR="00563805">
          <w:rPr>
            <w:noProof/>
            <w:webHidden/>
          </w:rPr>
          <w:t>5</w:t>
        </w:r>
        <w:r>
          <w:rPr>
            <w:noProof/>
            <w:webHidden/>
          </w:rPr>
          <w:fldChar w:fldCharType="end"/>
        </w:r>
      </w:hyperlink>
    </w:p>
    <w:p w14:paraId="48E49B7D"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7" w:history="1">
        <w:r w:rsidRPr="00106627">
          <w:rPr>
            <w:rStyle w:val="Lienhypertexte"/>
            <w:noProof/>
            <w:lang w:eastAsia="en-US"/>
          </w:rPr>
          <w:t>2.3.</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Déclaration nutritionnelle</w:t>
        </w:r>
        <w:r>
          <w:rPr>
            <w:noProof/>
            <w:webHidden/>
          </w:rPr>
          <w:tab/>
        </w:r>
        <w:r>
          <w:rPr>
            <w:noProof/>
            <w:webHidden/>
          </w:rPr>
          <w:fldChar w:fldCharType="begin"/>
        </w:r>
        <w:r>
          <w:rPr>
            <w:noProof/>
            <w:webHidden/>
          </w:rPr>
          <w:instrText xml:space="preserve"> PAGEREF _Toc117256617 \h </w:instrText>
        </w:r>
        <w:r>
          <w:rPr>
            <w:noProof/>
            <w:webHidden/>
          </w:rPr>
        </w:r>
        <w:r>
          <w:rPr>
            <w:noProof/>
            <w:webHidden/>
          </w:rPr>
          <w:fldChar w:fldCharType="separate"/>
        </w:r>
        <w:r w:rsidR="00563805">
          <w:rPr>
            <w:noProof/>
            <w:webHidden/>
          </w:rPr>
          <w:t>6</w:t>
        </w:r>
        <w:r>
          <w:rPr>
            <w:noProof/>
            <w:webHidden/>
          </w:rPr>
          <w:fldChar w:fldCharType="end"/>
        </w:r>
      </w:hyperlink>
    </w:p>
    <w:p w14:paraId="052DE7ED"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8" w:history="1">
        <w:r w:rsidRPr="00106627">
          <w:rPr>
            <w:rStyle w:val="Lienhypertexte"/>
            <w:noProof/>
            <w:lang w:eastAsia="en-US"/>
          </w:rPr>
          <w:t>3.</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Particularités</w:t>
        </w:r>
        <w:r>
          <w:rPr>
            <w:noProof/>
            <w:webHidden/>
          </w:rPr>
          <w:tab/>
        </w:r>
        <w:r>
          <w:rPr>
            <w:noProof/>
            <w:webHidden/>
          </w:rPr>
          <w:fldChar w:fldCharType="begin"/>
        </w:r>
        <w:r>
          <w:rPr>
            <w:noProof/>
            <w:webHidden/>
          </w:rPr>
          <w:instrText xml:space="preserve"> PAGEREF _Toc117256618 \h </w:instrText>
        </w:r>
        <w:r>
          <w:rPr>
            <w:noProof/>
            <w:webHidden/>
          </w:rPr>
        </w:r>
        <w:r>
          <w:rPr>
            <w:noProof/>
            <w:webHidden/>
          </w:rPr>
          <w:fldChar w:fldCharType="separate"/>
        </w:r>
        <w:r w:rsidR="00563805">
          <w:rPr>
            <w:noProof/>
            <w:webHidden/>
          </w:rPr>
          <w:t>7</w:t>
        </w:r>
        <w:r>
          <w:rPr>
            <w:noProof/>
            <w:webHidden/>
          </w:rPr>
          <w:fldChar w:fldCharType="end"/>
        </w:r>
      </w:hyperlink>
    </w:p>
    <w:p w14:paraId="4D271696"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19" w:history="1">
        <w:r w:rsidRPr="00106627">
          <w:rPr>
            <w:rStyle w:val="Lienhypertexte"/>
            <w:noProof/>
            <w:lang w:eastAsia="en-US"/>
          </w:rPr>
          <w:t>3.1.</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Présence d’un ou plusieurs allergènes</w:t>
        </w:r>
        <w:r>
          <w:rPr>
            <w:noProof/>
            <w:webHidden/>
          </w:rPr>
          <w:tab/>
        </w:r>
        <w:r>
          <w:rPr>
            <w:noProof/>
            <w:webHidden/>
          </w:rPr>
          <w:fldChar w:fldCharType="begin"/>
        </w:r>
        <w:r>
          <w:rPr>
            <w:noProof/>
            <w:webHidden/>
          </w:rPr>
          <w:instrText xml:space="preserve"> PAGEREF _Toc117256619 \h </w:instrText>
        </w:r>
        <w:r>
          <w:rPr>
            <w:noProof/>
            <w:webHidden/>
          </w:rPr>
        </w:r>
        <w:r>
          <w:rPr>
            <w:noProof/>
            <w:webHidden/>
          </w:rPr>
          <w:fldChar w:fldCharType="separate"/>
        </w:r>
        <w:r w:rsidR="00563805">
          <w:rPr>
            <w:noProof/>
            <w:webHidden/>
          </w:rPr>
          <w:t>7</w:t>
        </w:r>
        <w:r>
          <w:rPr>
            <w:noProof/>
            <w:webHidden/>
          </w:rPr>
          <w:fldChar w:fldCharType="end"/>
        </w:r>
      </w:hyperlink>
    </w:p>
    <w:p w14:paraId="6F9A47C4"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0" w:history="1">
        <w:r w:rsidRPr="00106627">
          <w:rPr>
            <w:rStyle w:val="Lienhypertexte"/>
            <w:noProof/>
            <w:lang w:eastAsia="en-US"/>
          </w:rPr>
          <w:t>3.2.</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Présence d’une allégation</w:t>
        </w:r>
        <w:r>
          <w:rPr>
            <w:noProof/>
            <w:webHidden/>
          </w:rPr>
          <w:tab/>
        </w:r>
        <w:r>
          <w:rPr>
            <w:noProof/>
            <w:webHidden/>
          </w:rPr>
          <w:fldChar w:fldCharType="begin"/>
        </w:r>
        <w:r>
          <w:rPr>
            <w:noProof/>
            <w:webHidden/>
          </w:rPr>
          <w:instrText xml:space="preserve"> PAGEREF _Toc117256620 \h </w:instrText>
        </w:r>
        <w:r>
          <w:rPr>
            <w:noProof/>
            <w:webHidden/>
          </w:rPr>
        </w:r>
        <w:r>
          <w:rPr>
            <w:noProof/>
            <w:webHidden/>
          </w:rPr>
          <w:fldChar w:fldCharType="separate"/>
        </w:r>
        <w:r w:rsidR="00563805">
          <w:rPr>
            <w:noProof/>
            <w:webHidden/>
          </w:rPr>
          <w:t>7</w:t>
        </w:r>
        <w:r>
          <w:rPr>
            <w:noProof/>
            <w:webHidden/>
          </w:rPr>
          <w:fldChar w:fldCharType="end"/>
        </w:r>
      </w:hyperlink>
    </w:p>
    <w:p w14:paraId="0CC00ACA"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1" w:history="1">
        <w:r w:rsidRPr="00106627">
          <w:rPr>
            <w:rStyle w:val="Lienhypertexte"/>
            <w:noProof/>
            <w:lang w:eastAsia="en-US"/>
          </w:rPr>
          <w:t>3.3.</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 xml:space="preserve">Présence de </w:t>
        </w:r>
        <w:r w:rsidRPr="00106627">
          <w:rPr>
            <w:rStyle w:val="Lienhypertexte"/>
            <w:i/>
            <w:noProof/>
            <w:lang w:eastAsia="en-US"/>
          </w:rPr>
          <w:t>réglisse</w:t>
        </w:r>
        <w:r w:rsidRPr="00106627">
          <w:rPr>
            <w:rStyle w:val="Lienhypertexte"/>
            <w:noProof/>
            <w:lang w:eastAsia="en-US"/>
          </w:rPr>
          <w:t xml:space="preserve"> (acide glycyrrhizinique) ou de </w:t>
        </w:r>
        <w:r w:rsidRPr="00106627">
          <w:rPr>
            <w:rStyle w:val="Lienhypertexte"/>
            <w:i/>
            <w:noProof/>
            <w:lang w:eastAsia="en-US"/>
          </w:rPr>
          <w:t>son</w:t>
        </w:r>
        <w:r w:rsidRPr="00106627">
          <w:rPr>
            <w:rStyle w:val="Lienhypertexte"/>
            <w:noProof/>
            <w:lang w:eastAsia="en-US"/>
          </w:rPr>
          <w:t xml:space="preserve"> sel d’ammonium</w:t>
        </w:r>
        <w:r>
          <w:rPr>
            <w:noProof/>
            <w:webHidden/>
          </w:rPr>
          <w:tab/>
        </w:r>
        <w:r>
          <w:rPr>
            <w:noProof/>
            <w:webHidden/>
          </w:rPr>
          <w:fldChar w:fldCharType="begin"/>
        </w:r>
        <w:r>
          <w:rPr>
            <w:noProof/>
            <w:webHidden/>
          </w:rPr>
          <w:instrText xml:space="preserve"> PAGEREF _Toc117256621 \h </w:instrText>
        </w:r>
        <w:r>
          <w:rPr>
            <w:noProof/>
            <w:webHidden/>
          </w:rPr>
        </w:r>
        <w:r>
          <w:rPr>
            <w:noProof/>
            <w:webHidden/>
          </w:rPr>
          <w:fldChar w:fldCharType="separate"/>
        </w:r>
        <w:r w:rsidR="00563805">
          <w:rPr>
            <w:noProof/>
            <w:webHidden/>
          </w:rPr>
          <w:t>8</w:t>
        </w:r>
        <w:r>
          <w:rPr>
            <w:noProof/>
            <w:webHidden/>
          </w:rPr>
          <w:fldChar w:fldCharType="end"/>
        </w:r>
      </w:hyperlink>
    </w:p>
    <w:p w14:paraId="3E6AA01B"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2" w:history="1">
        <w:r w:rsidRPr="00106627">
          <w:rPr>
            <w:rStyle w:val="Lienhypertexte"/>
            <w:noProof/>
            <w:lang w:eastAsia="en-US"/>
          </w:rPr>
          <w:t>4.</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La quantité nette</w:t>
        </w:r>
        <w:r>
          <w:rPr>
            <w:noProof/>
            <w:webHidden/>
          </w:rPr>
          <w:tab/>
        </w:r>
        <w:r>
          <w:rPr>
            <w:noProof/>
            <w:webHidden/>
          </w:rPr>
          <w:fldChar w:fldCharType="begin"/>
        </w:r>
        <w:r>
          <w:rPr>
            <w:noProof/>
            <w:webHidden/>
          </w:rPr>
          <w:instrText xml:space="preserve"> PAGEREF _Toc117256622 \h </w:instrText>
        </w:r>
        <w:r>
          <w:rPr>
            <w:noProof/>
            <w:webHidden/>
          </w:rPr>
        </w:r>
        <w:r>
          <w:rPr>
            <w:noProof/>
            <w:webHidden/>
          </w:rPr>
          <w:fldChar w:fldCharType="separate"/>
        </w:r>
        <w:r w:rsidR="00563805">
          <w:rPr>
            <w:noProof/>
            <w:webHidden/>
          </w:rPr>
          <w:t>8</w:t>
        </w:r>
        <w:r>
          <w:rPr>
            <w:noProof/>
            <w:webHidden/>
          </w:rPr>
          <w:fldChar w:fldCharType="end"/>
        </w:r>
      </w:hyperlink>
    </w:p>
    <w:p w14:paraId="1B8CF28B"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3" w:history="1">
        <w:r w:rsidRPr="00106627">
          <w:rPr>
            <w:rStyle w:val="Lienhypertexte"/>
            <w:noProof/>
            <w:lang w:eastAsia="en-US"/>
          </w:rPr>
          <w:t>5.</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Conditions particulières de conservation et/ou d’utilisation</w:t>
        </w:r>
        <w:r>
          <w:rPr>
            <w:noProof/>
            <w:webHidden/>
          </w:rPr>
          <w:tab/>
        </w:r>
        <w:r>
          <w:rPr>
            <w:noProof/>
            <w:webHidden/>
          </w:rPr>
          <w:fldChar w:fldCharType="begin"/>
        </w:r>
        <w:r>
          <w:rPr>
            <w:noProof/>
            <w:webHidden/>
          </w:rPr>
          <w:instrText xml:space="preserve"> PAGEREF _Toc117256623 \h </w:instrText>
        </w:r>
        <w:r>
          <w:rPr>
            <w:noProof/>
            <w:webHidden/>
          </w:rPr>
        </w:r>
        <w:r>
          <w:rPr>
            <w:noProof/>
            <w:webHidden/>
          </w:rPr>
          <w:fldChar w:fldCharType="separate"/>
        </w:r>
        <w:r w:rsidR="00563805">
          <w:rPr>
            <w:noProof/>
            <w:webHidden/>
          </w:rPr>
          <w:t>9</w:t>
        </w:r>
        <w:r>
          <w:rPr>
            <w:noProof/>
            <w:webHidden/>
          </w:rPr>
          <w:fldChar w:fldCharType="end"/>
        </w:r>
      </w:hyperlink>
    </w:p>
    <w:p w14:paraId="094183F5"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4" w:history="1">
        <w:r w:rsidRPr="00106627">
          <w:rPr>
            <w:rStyle w:val="Lienhypertexte"/>
            <w:noProof/>
            <w:lang w:eastAsia="en-US"/>
          </w:rPr>
          <w:t>6.</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Mention relative à l’origine géographique</w:t>
        </w:r>
        <w:r>
          <w:rPr>
            <w:noProof/>
            <w:webHidden/>
          </w:rPr>
          <w:tab/>
        </w:r>
        <w:r>
          <w:rPr>
            <w:noProof/>
            <w:webHidden/>
          </w:rPr>
          <w:fldChar w:fldCharType="begin"/>
        </w:r>
        <w:r>
          <w:rPr>
            <w:noProof/>
            <w:webHidden/>
          </w:rPr>
          <w:instrText xml:space="preserve"> PAGEREF _Toc117256624 \h </w:instrText>
        </w:r>
        <w:r>
          <w:rPr>
            <w:noProof/>
            <w:webHidden/>
          </w:rPr>
        </w:r>
        <w:r>
          <w:rPr>
            <w:noProof/>
            <w:webHidden/>
          </w:rPr>
          <w:fldChar w:fldCharType="separate"/>
        </w:r>
        <w:r w:rsidR="00563805">
          <w:rPr>
            <w:noProof/>
            <w:webHidden/>
          </w:rPr>
          <w:t>9</w:t>
        </w:r>
        <w:r>
          <w:rPr>
            <w:noProof/>
            <w:webHidden/>
          </w:rPr>
          <w:fldChar w:fldCharType="end"/>
        </w:r>
      </w:hyperlink>
    </w:p>
    <w:p w14:paraId="31701018"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5" w:history="1">
        <w:r w:rsidRPr="00106627">
          <w:rPr>
            <w:rStyle w:val="Lienhypertexte"/>
            <w:noProof/>
            <w:lang w:eastAsia="en-US"/>
          </w:rPr>
          <w:t>7.</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Mention relative au fabricant</w:t>
        </w:r>
        <w:r>
          <w:rPr>
            <w:noProof/>
            <w:webHidden/>
          </w:rPr>
          <w:tab/>
        </w:r>
        <w:r>
          <w:rPr>
            <w:noProof/>
            <w:webHidden/>
          </w:rPr>
          <w:fldChar w:fldCharType="begin"/>
        </w:r>
        <w:r>
          <w:rPr>
            <w:noProof/>
            <w:webHidden/>
          </w:rPr>
          <w:instrText xml:space="preserve"> PAGEREF _Toc117256625 \h </w:instrText>
        </w:r>
        <w:r>
          <w:rPr>
            <w:noProof/>
            <w:webHidden/>
          </w:rPr>
        </w:r>
        <w:r>
          <w:rPr>
            <w:noProof/>
            <w:webHidden/>
          </w:rPr>
          <w:fldChar w:fldCharType="separate"/>
        </w:r>
        <w:r w:rsidR="00563805">
          <w:rPr>
            <w:noProof/>
            <w:webHidden/>
          </w:rPr>
          <w:t>10</w:t>
        </w:r>
        <w:r>
          <w:rPr>
            <w:noProof/>
            <w:webHidden/>
          </w:rPr>
          <w:fldChar w:fldCharType="end"/>
        </w:r>
      </w:hyperlink>
    </w:p>
    <w:p w14:paraId="33262423"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6" w:history="1">
        <w:r w:rsidRPr="00106627">
          <w:rPr>
            <w:rStyle w:val="Lienhypertexte"/>
            <w:noProof/>
            <w:lang w:eastAsia="en-US"/>
          </w:rPr>
          <w:t>8.</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Gencode Code EAN</w:t>
        </w:r>
        <w:r>
          <w:rPr>
            <w:noProof/>
            <w:webHidden/>
          </w:rPr>
          <w:tab/>
        </w:r>
        <w:r>
          <w:rPr>
            <w:noProof/>
            <w:webHidden/>
          </w:rPr>
          <w:fldChar w:fldCharType="begin"/>
        </w:r>
        <w:r>
          <w:rPr>
            <w:noProof/>
            <w:webHidden/>
          </w:rPr>
          <w:instrText xml:space="preserve"> PAGEREF _Toc117256626 \h </w:instrText>
        </w:r>
        <w:r>
          <w:rPr>
            <w:noProof/>
            <w:webHidden/>
          </w:rPr>
        </w:r>
        <w:r>
          <w:rPr>
            <w:noProof/>
            <w:webHidden/>
          </w:rPr>
          <w:fldChar w:fldCharType="separate"/>
        </w:r>
        <w:r w:rsidR="00563805">
          <w:rPr>
            <w:noProof/>
            <w:webHidden/>
          </w:rPr>
          <w:t>10</w:t>
        </w:r>
        <w:r>
          <w:rPr>
            <w:noProof/>
            <w:webHidden/>
          </w:rPr>
          <w:fldChar w:fldCharType="end"/>
        </w:r>
      </w:hyperlink>
    </w:p>
    <w:p w14:paraId="59452E20"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7" w:history="1">
        <w:r w:rsidRPr="00106627">
          <w:rPr>
            <w:rStyle w:val="Lienhypertexte"/>
            <w:noProof/>
            <w:lang w:eastAsia="en-US"/>
          </w:rPr>
          <w:t>9.</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Le E métrologique</w:t>
        </w:r>
        <w:r>
          <w:rPr>
            <w:noProof/>
            <w:webHidden/>
          </w:rPr>
          <w:tab/>
        </w:r>
        <w:r>
          <w:rPr>
            <w:noProof/>
            <w:webHidden/>
          </w:rPr>
          <w:fldChar w:fldCharType="begin"/>
        </w:r>
        <w:r>
          <w:rPr>
            <w:noProof/>
            <w:webHidden/>
          </w:rPr>
          <w:instrText xml:space="preserve"> PAGEREF _Toc117256627 \h </w:instrText>
        </w:r>
        <w:r>
          <w:rPr>
            <w:noProof/>
            <w:webHidden/>
          </w:rPr>
        </w:r>
        <w:r>
          <w:rPr>
            <w:noProof/>
            <w:webHidden/>
          </w:rPr>
          <w:fldChar w:fldCharType="separate"/>
        </w:r>
        <w:r w:rsidR="00563805">
          <w:rPr>
            <w:noProof/>
            <w:webHidden/>
          </w:rPr>
          <w:t>10</w:t>
        </w:r>
        <w:r>
          <w:rPr>
            <w:noProof/>
            <w:webHidden/>
          </w:rPr>
          <w:fldChar w:fldCharType="end"/>
        </w:r>
      </w:hyperlink>
    </w:p>
    <w:p w14:paraId="4E07728B"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28" w:history="1">
        <w:r w:rsidRPr="00106627">
          <w:rPr>
            <w:rStyle w:val="Lienhypertexte"/>
            <w:noProof/>
            <w:lang w:eastAsia="en-US"/>
          </w:rPr>
          <w:t>10.</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Signes et pictogrammes</w:t>
        </w:r>
        <w:r>
          <w:rPr>
            <w:noProof/>
            <w:webHidden/>
          </w:rPr>
          <w:tab/>
        </w:r>
        <w:r>
          <w:rPr>
            <w:noProof/>
            <w:webHidden/>
          </w:rPr>
          <w:fldChar w:fldCharType="begin"/>
        </w:r>
        <w:r>
          <w:rPr>
            <w:noProof/>
            <w:webHidden/>
          </w:rPr>
          <w:instrText xml:space="preserve"> PAGEREF _Toc117256628 \h </w:instrText>
        </w:r>
        <w:r>
          <w:rPr>
            <w:noProof/>
            <w:webHidden/>
          </w:rPr>
        </w:r>
        <w:r>
          <w:rPr>
            <w:noProof/>
            <w:webHidden/>
          </w:rPr>
          <w:fldChar w:fldCharType="separate"/>
        </w:r>
        <w:r w:rsidR="00563805">
          <w:rPr>
            <w:noProof/>
            <w:webHidden/>
          </w:rPr>
          <w:t>11</w:t>
        </w:r>
        <w:r>
          <w:rPr>
            <w:noProof/>
            <w:webHidden/>
          </w:rPr>
          <w:fldChar w:fldCharType="end"/>
        </w:r>
      </w:hyperlink>
    </w:p>
    <w:p w14:paraId="0EC20E13" w14:textId="77777777" w:rsidR="00023995" w:rsidRDefault="00023995" w:rsidP="00023995">
      <w:pPr>
        <w:pStyle w:val="TM1"/>
        <w:tabs>
          <w:tab w:val="left" w:pos="880"/>
        </w:tabs>
        <w:spacing w:before="0"/>
        <w:rPr>
          <w:rFonts w:asciiTheme="minorHAnsi" w:eastAsiaTheme="minorEastAsia" w:hAnsiTheme="minorHAnsi"/>
          <w:b w:val="0"/>
          <w:bCs w:val="0"/>
          <w:caps w:val="0"/>
          <w:noProof/>
          <w:sz w:val="22"/>
          <w:szCs w:val="22"/>
          <w:lang w:eastAsia="fr-FR"/>
        </w:rPr>
      </w:pPr>
      <w:hyperlink w:anchor="_Toc117256629" w:history="1">
        <w:r w:rsidRPr="00106627">
          <w:rPr>
            <w:rStyle w:val="Lienhypertexte"/>
            <w:noProof/>
            <w:lang w:eastAsia="en-US"/>
          </w:rPr>
          <w:t>10.1.</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La signalétique Triman</w:t>
        </w:r>
        <w:r>
          <w:rPr>
            <w:noProof/>
            <w:webHidden/>
          </w:rPr>
          <w:tab/>
        </w:r>
        <w:r>
          <w:rPr>
            <w:noProof/>
            <w:webHidden/>
          </w:rPr>
          <w:fldChar w:fldCharType="begin"/>
        </w:r>
        <w:r>
          <w:rPr>
            <w:noProof/>
            <w:webHidden/>
          </w:rPr>
          <w:instrText xml:space="preserve"> PAGEREF _Toc117256629 \h </w:instrText>
        </w:r>
        <w:r>
          <w:rPr>
            <w:noProof/>
            <w:webHidden/>
          </w:rPr>
        </w:r>
        <w:r>
          <w:rPr>
            <w:noProof/>
            <w:webHidden/>
          </w:rPr>
          <w:fldChar w:fldCharType="separate"/>
        </w:r>
        <w:r w:rsidR="00563805">
          <w:rPr>
            <w:noProof/>
            <w:webHidden/>
          </w:rPr>
          <w:t>11</w:t>
        </w:r>
        <w:r>
          <w:rPr>
            <w:noProof/>
            <w:webHidden/>
          </w:rPr>
          <w:fldChar w:fldCharType="end"/>
        </w:r>
      </w:hyperlink>
    </w:p>
    <w:p w14:paraId="45A29EA2" w14:textId="77777777" w:rsidR="00023995" w:rsidRDefault="00023995" w:rsidP="00023995">
      <w:pPr>
        <w:pStyle w:val="TM1"/>
        <w:tabs>
          <w:tab w:val="left" w:pos="880"/>
        </w:tabs>
        <w:spacing w:before="0"/>
        <w:rPr>
          <w:rFonts w:asciiTheme="minorHAnsi" w:eastAsiaTheme="minorEastAsia" w:hAnsiTheme="minorHAnsi"/>
          <w:b w:val="0"/>
          <w:bCs w:val="0"/>
          <w:caps w:val="0"/>
          <w:noProof/>
          <w:sz w:val="22"/>
          <w:szCs w:val="22"/>
          <w:lang w:eastAsia="fr-FR"/>
        </w:rPr>
      </w:pPr>
      <w:hyperlink w:anchor="_Toc117256630" w:history="1">
        <w:r w:rsidRPr="00106627">
          <w:rPr>
            <w:rStyle w:val="Lienhypertexte"/>
            <w:i/>
            <w:noProof/>
            <w:lang w:eastAsia="en-US"/>
          </w:rPr>
          <w:t>10.2.</w:t>
        </w:r>
        <w:r>
          <w:rPr>
            <w:rFonts w:asciiTheme="minorHAnsi" w:eastAsiaTheme="minorEastAsia" w:hAnsiTheme="minorHAnsi"/>
            <w:b w:val="0"/>
            <w:bCs w:val="0"/>
            <w:caps w:val="0"/>
            <w:noProof/>
            <w:sz w:val="22"/>
            <w:szCs w:val="22"/>
            <w:lang w:eastAsia="fr-FR"/>
          </w:rPr>
          <w:tab/>
        </w:r>
        <w:r w:rsidRPr="00106627">
          <w:rPr>
            <w:rStyle w:val="Lienhypertexte"/>
            <w:i/>
            <w:noProof/>
            <w:lang w:eastAsia="en-US"/>
          </w:rPr>
          <w:t>Le cartouche Info-Tri</w:t>
        </w:r>
        <w:r>
          <w:rPr>
            <w:noProof/>
            <w:webHidden/>
          </w:rPr>
          <w:tab/>
        </w:r>
        <w:r>
          <w:rPr>
            <w:noProof/>
            <w:webHidden/>
          </w:rPr>
          <w:fldChar w:fldCharType="begin"/>
        </w:r>
        <w:r>
          <w:rPr>
            <w:noProof/>
            <w:webHidden/>
          </w:rPr>
          <w:instrText xml:space="preserve"> PAGEREF _Toc117256630 \h </w:instrText>
        </w:r>
        <w:r>
          <w:rPr>
            <w:noProof/>
            <w:webHidden/>
          </w:rPr>
        </w:r>
        <w:r>
          <w:rPr>
            <w:noProof/>
            <w:webHidden/>
          </w:rPr>
          <w:fldChar w:fldCharType="separate"/>
        </w:r>
        <w:r w:rsidR="00563805">
          <w:rPr>
            <w:noProof/>
            <w:webHidden/>
          </w:rPr>
          <w:t>11</w:t>
        </w:r>
        <w:r>
          <w:rPr>
            <w:noProof/>
            <w:webHidden/>
          </w:rPr>
          <w:fldChar w:fldCharType="end"/>
        </w:r>
      </w:hyperlink>
    </w:p>
    <w:p w14:paraId="0AAC7B61"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31" w:history="1">
        <w:r w:rsidRPr="00106627">
          <w:rPr>
            <w:rStyle w:val="Lienhypertexte"/>
            <w:noProof/>
            <w:lang w:eastAsia="en-US"/>
          </w:rPr>
          <w:t>11.</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Labels et signes de qualité</w:t>
        </w:r>
        <w:r>
          <w:rPr>
            <w:noProof/>
            <w:webHidden/>
          </w:rPr>
          <w:tab/>
        </w:r>
        <w:r>
          <w:rPr>
            <w:noProof/>
            <w:webHidden/>
          </w:rPr>
          <w:fldChar w:fldCharType="begin"/>
        </w:r>
        <w:r>
          <w:rPr>
            <w:noProof/>
            <w:webHidden/>
          </w:rPr>
          <w:instrText xml:space="preserve"> PAGEREF _Toc117256631 \h </w:instrText>
        </w:r>
        <w:r>
          <w:rPr>
            <w:noProof/>
            <w:webHidden/>
          </w:rPr>
        </w:r>
        <w:r>
          <w:rPr>
            <w:noProof/>
            <w:webHidden/>
          </w:rPr>
          <w:fldChar w:fldCharType="separate"/>
        </w:r>
        <w:r w:rsidR="00563805">
          <w:rPr>
            <w:noProof/>
            <w:webHidden/>
          </w:rPr>
          <w:t>12</w:t>
        </w:r>
        <w:r>
          <w:rPr>
            <w:noProof/>
            <w:webHidden/>
          </w:rPr>
          <w:fldChar w:fldCharType="end"/>
        </w:r>
      </w:hyperlink>
    </w:p>
    <w:p w14:paraId="1605F981" w14:textId="77777777" w:rsidR="00023995" w:rsidRDefault="00023995" w:rsidP="00023995">
      <w:pPr>
        <w:pStyle w:val="TM1"/>
        <w:tabs>
          <w:tab w:val="left" w:pos="880"/>
        </w:tabs>
        <w:spacing w:before="0"/>
        <w:rPr>
          <w:rFonts w:asciiTheme="minorHAnsi" w:eastAsiaTheme="minorEastAsia" w:hAnsiTheme="minorHAnsi"/>
          <w:b w:val="0"/>
          <w:bCs w:val="0"/>
          <w:caps w:val="0"/>
          <w:noProof/>
          <w:sz w:val="22"/>
          <w:szCs w:val="22"/>
          <w:lang w:eastAsia="fr-FR"/>
        </w:rPr>
      </w:pPr>
      <w:hyperlink w:anchor="_Toc117256632" w:history="1">
        <w:r w:rsidRPr="00106627">
          <w:rPr>
            <w:rStyle w:val="Lienhypertexte"/>
            <w:noProof/>
            <w:lang w:eastAsia="en-US"/>
          </w:rPr>
          <w:t>11.1.</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Labels signes officiels de qualité</w:t>
        </w:r>
        <w:r>
          <w:rPr>
            <w:noProof/>
            <w:webHidden/>
          </w:rPr>
          <w:tab/>
        </w:r>
        <w:r>
          <w:rPr>
            <w:noProof/>
            <w:webHidden/>
          </w:rPr>
          <w:fldChar w:fldCharType="begin"/>
        </w:r>
        <w:r>
          <w:rPr>
            <w:noProof/>
            <w:webHidden/>
          </w:rPr>
          <w:instrText xml:space="preserve"> PAGEREF _Toc117256632 \h </w:instrText>
        </w:r>
        <w:r>
          <w:rPr>
            <w:noProof/>
            <w:webHidden/>
          </w:rPr>
        </w:r>
        <w:r>
          <w:rPr>
            <w:noProof/>
            <w:webHidden/>
          </w:rPr>
          <w:fldChar w:fldCharType="separate"/>
        </w:r>
        <w:r w:rsidR="00563805">
          <w:rPr>
            <w:noProof/>
            <w:webHidden/>
          </w:rPr>
          <w:t>12</w:t>
        </w:r>
        <w:r>
          <w:rPr>
            <w:noProof/>
            <w:webHidden/>
          </w:rPr>
          <w:fldChar w:fldCharType="end"/>
        </w:r>
      </w:hyperlink>
    </w:p>
    <w:p w14:paraId="7E41855A" w14:textId="77777777" w:rsidR="00023995" w:rsidRDefault="00023995" w:rsidP="00023995">
      <w:pPr>
        <w:pStyle w:val="TM1"/>
        <w:tabs>
          <w:tab w:val="left" w:pos="880"/>
        </w:tabs>
        <w:spacing w:before="0"/>
        <w:rPr>
          <w:rFonts w:asciiTheme="minorHAnsi" w:eastAsiaTheme="minorEastAsia" w:hAnsiTheme="minorHAnsi"/>
          <w:b w:val="0"/>
          <w:bCs w:val="0"/>
          <w:caps w:val="0"/>
          <w:noProof/>
          <w:sz w:val="22"/>
          <w:szCs w:val="22"/>
          <w:lang w:eastAsia="fr-FR"/>
        </w:rPr>
      </w:pPr>
      <w:hyperlink w:anchor="_Toc117256633" w:history="1">
        <w:r w:rsidRPr="00106627">
          <w:rPr>
            <w:rStyle w:val="Lienhypertexte"/>
            <w:noProof/>
            <w:lang w:eastAsia="en-US"/>
          </w:rPr>
          <w:t>11.2.</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Labels signes non officiels</w:t>
        </w:r>
        <w:r>
          <w:rPr>
            <w:noProof/>
            <w:webHidden/>
          </w:rPr>
          <w:tab/>
        </w:r>
        <w:r>
          <w:rPr>
            <w:noProof/>
            <w:webHidden/>
          </w:rPr>
          <w:fldChar w:fldCharType="begin"/>
        </w:r>
        <w:r>
          <w:rPr>
            <w:noProof/>
            <w:webHidden/>
          </w:rPr>
          <w:instrText xml:space="preserve"> PAGEREF _Toc117256633 \h </w:instrText>
        </w:r>
        <w:r>
          <w:rPr>
            <w:noProof/>
            <w:webHidden/>
          </w:rPr>
        </w:r>
        <w:r>
          <w:rPr>
            <w:noProof/>
            <w:webHidden/>
          </w:rPr>
          <w:fldChar w:fldCharType="separate"/>
        </w:r>
        <w:r w:rsidR="00563805">
          <w:rPr>
            <w:noProof/>
            <w:webHidden/>
          </w:rPr>
          <w:t>13</w:t>
        </w:r>
        <w:r>
          <w:rPr>
            <w:noProof/>
            <w:webHidden/>
          </w:rPr>
          <w:fldChar w:fldCharType="end"/>
        </w:r>
      </w:hyperlink>
    </w:p>
    <w:p w14:paraId="32A5D671"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34" w:history="1">
        <w:r w:rsidRPr="00106627">
          <w:rPr>
            <w:rStyle w:val="Lienhypertexte"/>
            <w:noProof/>
            <w:lang w:eastAsia="en-US"/>
          </w:rPr>
          <w:t>12.</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Taille des caractères</w:t>
        </w:r>
        <w:r>
          <w:rPr>
            <w:noProof/>
            <w:webHidden/>
          </w:rPr>
          <w:tab/>
        </w:r>
        <w:r>
          <w:rPr>
            <w:noProof/>
            <w:webHidden/>
          </w:rPr>
          <w:fldChar w:fldCharType="begin"/>
        </w:r>
        <w:r>
          <w:rPr>
            <w:noProof/>
            <w:webHidden/>
          </w:rPr>
          <w:instrText xml:space="preserve"> PAGEREF _Toc117256634 \h </w:instrText>
        </w:r>
        <w:r>
          <w:rPr>
            <w:noProof/>
            <w:webHidden/>
          </w:rPr>
        </w:r>
        <w:r>
          <w:rPr>
            <w:noProof/>
            <w:webHidden/>
          </w:rPr>
          <w:fldChar w:fldCharType="separate"/>
        </w:r>
        <w:r w:rsidR="00563805">
          <w:rPr>
            <w:noProof/>
            <w:webHidden/>
          </w:rPr>
          <w:t>14</w:t>
        </w:r>
        <w:r>
          <w:rPr>
            <w:noProof/>
            <w:webHidden/>
          </w:rPr>
          <w:fldChar w:fldCharType="end"/>
        </w:r>
      </w:hyperlink>
    </w:p>
    <w:p w14:paraId="1F207390"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35" w:history="1">
        <w:r w:rsidRPr="00106627">
          <w:rPr>
            <w:rStyle w:val="Lienhypertexte"/>
            <w:i/>
            <w:noProof/>
            <w:lang w:eastAsia="en-US"/>
          </w:rPr>
          <w:t>13.</w:t>
        </w:r>
        <w:r>
          <w:rPr>
            <w:rFonts w:asciiTheme="minorHAnsi" w:eastAsiaTheme="minorEastAsia" w:hAnsiTheme="minorHAnsi"/>
            <w:b w:val="0"/>
            <w:bCs w:val="0"/>
            <w:caps w:val="0"/>
            <w:noProof/>
            <w:sz w:val="22"/>
            <w:szCs w:val="22"/>
            <w:lang w:eastAsia="fr-FR"/>
          </w:rPr>
          <w:tab/>
        </w:r>
        <w:r w:rsidRPr="00106627">
          <w:rPr>
            <w:rStyle w:val="Lienhypertexte"/>
            <w:i/>
            <w:noProof/>
            <w:lang w:eastAsia="en-US"/>
          </w:rPr>
          <w:t>Code étiquette</w:t>
        </w:r>
        <w:r>
          <w:rPr>
            <w:noProof/>
            <w:webHidden/>
          </w:rPr>
          <w:tab/>
        </w:r>
        <w:r>
          <w:rPr>
            <w:noProof/>
            <w:webHidden/>
          </w:rPr>
          <w:fldChar w:fldCharType="begin"/>
        </w:r>
        <w:r>
          <w:rPr>
            <w:noProof/>
            <w:webHidden/>
          </w:rPr>
          <w:instrText xml:space="preserve"> PAGEREF _Toc117256635 \h </w:instrText>
        </w:r>
        <w:r>
          <w:rPr>
            <w:noProof/>
            <w:webHidden/>
          </w:rPr>
        </w:r>
        <w:r>
          <w:rPr>
            <w:noProof/>
            <w:webHidden/>
          </w:rPr>
          <w:fldChar w:fldCharType="separate"/>
        </w:r>
        <w:r w:rsidR="00563805">
          <w:rPr>
            <w:noProof/>
            <w:webHidden/>
          </w:rPr>
          <w:t>14</w:t>
        </w:r>
        <w:r>
          <w:rPr>
            <w:noProof/>
            <w:webHidden/>
          </w:rPr>
          <w:fldChar w:fldCharType="end"/>
        </w:r>
      </w:hyperlink>
    </w:p>
    <w:p w14:paraId="3AFE0BDE"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36" w:history="1">
        <w:r w:rsidRPr="00106627">
          <w:rPr>
            <w:rStyle w:val="Lienhypertexte"/>
            <w:i/>
            <w:noProof/>
            <w:lang w:eastAsia="en-US"/>
          </w:rPr>
          <w:t>14.</w:t>
        </w:r>
        <w:r>
          <w:rPr>
            <w:rFonts w:asciiTheme="minorHAnsi" w:eastAsiaTheme="minorEastAsia" w:hAnsiTheme="minorHAnsi"/>
            <w:b w:val="0"/>
            <w:bCs w:val="0"/>
            <w:caps w:val="0"/>
            <w:noProof/>
            <w:sz w:val="22"/>
            <w:szCs w:val="22"/>
            <w:lang w:eastAsia="fr-FR"/>
          </w:rPr>
          <w:tab/>
        </w:r>
        <w:r w:rsidRPr="00106627">
          <w:rPr>
            <w:rStyle w:val="Lienhypertexte"/>
            <w:i/>
            <w:noProof/>
            <w:lang w:eastAsia="en-US"/>
          </w:rPr>
          <w:t>Rôles et responsabilités</w:t>
        </w:r>
        <w:r>
          <w:rPr>
            <w:noProof/>
            <w:webHidden/>
          </w:rPr>
          <w:tab/>
        </w:r>
        <w:r>
          <w:rPr>
            <w:noProof/>
            <w:webHidden/>
          </w:rPr>
          <w:fldChar w:fldCharType="begin"/>
        </w:r>
        <w:r>
          <w:rPr>
            <w:noProof/>
            <w:webHidden/>
          </w:rPr>
          <w:instrText xml:space="preserve"> PAGEREF _Toc117256636 \h </w:instrText>
        </w:r>
        <w:r>
          <w:rPr>
            <w:noProof/>
            <w:webHidden/>
          </w:rPr>
        </w:r>
        <w:r>
          <w:rPr>
            <w:noProof/>
            <w:webHidden/>
          </w:rPr>
          <w:fldChar w:fldCharType="separate"/>
        </w:r>
        <w:r w:rsidR="00563805">
          <w:rPr>
            <w:noProof/>
            <w:webHidden/>
          </w:rPr>
          <w:t>15</w:t>
        </w:r>
        <w:r>
          <w:rPr>
            <w:noProof/>
            <w:webHidden/>
          </w:rPr>
          <w:fldChar w:fldCharType="end"/>
        </w:r>
      </w:hyperlink>
    </w:p>
    <w:p w14:paraId="3F1A1219"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37" w:history="1">
        <w:r w:rsidRPr="00106627">
          <w:rPr>
            <w:rStyle w:val="Lienhypertexte"/>
            <w:noProof/>
            <w:lang w:eastAsia="en-US"/>
          </w:rPr>
          <w:t>15.</w:t>
        </w:r>
        <w:r>
          <w:rPr>
            <w:rFonts w:asciiTheme="minorHAnsi" w:eastAsiaTheme="minorEastAsia" w:hAnsiTheme="minorHAnsi"/>
            <w:b w:val="0"/>
            <w:bCs w:val="0"/>
            <w:caps w:val="0"/>
            <w:noProof/>
            <w:sz w:val="22"/>
            <w:szCs w:val="22"/>
            <w:lang w:eastAsia="fr-FR"/>
          </w:rPr>
          <w:tab/>
        </w:r>
        <w:r w:rsidRPr="00106627">
          <w:rPr>
            <w:rStyle w:val="Lienhypertexte"/>
            <w:noProof/>
            <w:lang w:eastAsia="en-US"/>
          </w:rPr>
          <w:t>Exemples</w:t>
        </w:r>
        <w:r>
          <w:rPr>
            <w:noProof/>
            <w:webHidden/>
          </w:rPr>
          <w:tab/>
        </w:r>
        <w:r>
          <w:rPr>
            <w:noProof/>
            <w:webHidden/>
          </w:rPr>
          <w:fldChar w:fldCharType="begin"/>
        </w:r>
        <w:r>
          <w:rPr>
            <w:noProof/>
            <w:webHidden/>
          </w:rPr>
          <w:instrText xml:space="preserve"> PAGEREF _Toc117256637 \h </w:instrText>
        </w:r>
        <w:r>
          <w:rPr>
            <w:noProof/>
            <w:webHidden/>
          </w:rPr>
        </w:r>
        <w:r>
          <w:rPr>
            <w:noProof/>
            <w:webHidden/>
          </w:rPr>
          <w:fldChar w:fldCharType="separate"/>
        </w:r>
        <w:r w:rsidR="00563805">
          <w:rPr>
            <w:noProof/>
            <w:webHidden/>
          </w:rPr>
          <w:t>16</w:t>
        </w:r>
        <w:r>
          <w:rPr>
            <w:noProof/>
            <w:webHidden/>
          </w:rPr>
          <w:fldChar w:fldCharType="end"/>
        </w:r>
      </w:hyperlink>
    </w:p>
    <w:p w14:paraId="663529BD" w14:textId="77777777" w:rsidR="00023995" w:rsidRDefault="00023995" w:rsidP="00023995">
      <w:pPr>
        <w:pStyle w:val="TM1"/>
        <w:spacing w:before="0"/>
        <w:rPr>
          <w:rFonts w:asciiTheme="minorHAnsi" w:eastAsiaTheme="minorEastAsia" w:hAnsiTheme="minorHAnsi"/>
          <w:b w:val="0"/>
          <w:bCs w:val="0"/>
          <w:caps w:val="0"/>
          <w:noProof/>
          <w:sz w:val="22"/>
          <w:szCs w:val="22"/>
          <w:lang w:eastAsia="fr-FR"/>
        </w:rPr>
      </w:pPr>
      <w:hyperlink w:anchor="_Toc117256638" w:history="1">
        <w:r w:rsidRPr="00106627">
          <w:rPr>
            <w:rStyle w:val="Lienhypertexte"/>
            <w:noProof/>
            <w:lang w:eastAsia="en-US"/>
          </w:rPr>
          <w:t>Annexes</w:t>
        </w:r>
        <w:r>
          <w:rPr>
            <w:noProof/>
            <w:webHidden/>
          </w:rPr>
          <w:tab/>
        </w:r>
        <w:r>
          <w:rPr>
            <w:noProof/>
            <w:webHidden/>
          </w:rPr>
          <w:fldChar w:fldCharType="begin"/>
        </w:r>
        <w:r>
          <w:rPr>
            <w:noProof/>
            <w:webHidden/>
          </w:rPr>
          <w:instrText xml:space="preserve"> PAGEREF _Toc117256638 \h </w:instrText>
        </w:r>
        <w:r>
          <w:rPr>
            <w:noProof/>
            <w:webHidden/>
          </w:rPr>
        </w:r>
        <w:r>
          <w:rPr>
            <w:noProof/>
            <w:webHidden/>
          </w:rPr>
          <w:fldChar w:fldCharType="separate"/>
        </w:r>
        <w:r w:rsidR="00563805">
          <w:rPr>
            <w:noProof/>
            <w:webHidden/>
          </w:rPr>
          <w:t>19</w:t>
        </w:r>
        <w:r>
          <w:rPr>
            <w:noProof/>
            <w:webHidden/>
          </w:rPr>
          <w:fldChar w:fldCharType="end"/>
        </w:r>
      </w:hyperlink>
    </w:p>
    <w:p w14:paraId="208F1DA4" w14:textId="77777777" w:rsidR="005D6AAF" w:rsidRPr="00B160B1" w:rsidRDefault="00750B10" w:rsidP="00023995">
      <w:pPr>
        <w:spacing w:after="0" w:line="240" w:lineRule="auto"/>
        <w:rPr>
          <w:sz w:val="20"/>
          <w:szCs w:val="20"/>
          <w:lang w:eastAsia="ar-SA"/>
        </w:rPr>
      </w:pPr>
      <w:r w:rsidRPr="00B160B1">
        <w:rPr>
          <w:sz w:val="20"/>
          <w:szCs w:val="20"/>
          <w:lang w:eastAsia="ar-SA"/>
        </w:rPr>
        <w:fldChar w:fldCharType="end"/>
      </w:r>
      <w:r w:rsidR="005D6AAF" w:rsidRPr="00B160B1">
        <w:rPr>
          <w:sz w:val="20"/>
          <w:szCs w:val="20"/>
          <w:lang w:eastAsia="ar-SA"/>
        </w:rPr>
        <w:br w:type="page"/>
      </w:r>
    </w:p>
    <w:p w14:paraId="2D70D839" w14:textId="77777777" w:rsidR="00786F8E" w:rsidRPr="002E170B" w:rsidRDefault="005D6AAF" w:rsidP="00905CB5">
      <w:pPr>
        <w:pStyle w:val="titre"/>
        <w:numPr>
          <w:ilvl w:val="0"/>
          <w:numId w:val="7"/>
        </w:numPr>
        <w:rPr>
          <w:sz w:val="24"/>
        </w:rPr>
      </w:pPr>
      <w:bookmarkStart w:id="0" w:name="_Toc7793630"/>
      <w:bookmarkStart w:id="1" w:name="_Toc117256609"/>
      <w:r>
        <w:rPr>
          <w:rStyle w:val="SommaireCar"/>
          <w:rFonts w:eastAsiaTheme="minorHAnsi" w:cstheme="minorBidi"/>
          <w:lang w:eastAsia="en-US"/>
        </w:rPr>
        <w:lastRenderedPageBreak/>
        <w:t>D</w:t>
      </w:r>
      <w:r w:rsidR="00786F8E" w:rsidRPr="002E170B">
        <w:rPr>
          <w:rStyle w:val="SommaireCar"/>
          <w:rFonts w:eastAsiaTheme="minorHAnsi" w:cstheme="minorBidi"/>
          <w:lang w:eastAsia="en-US"/>
        </w:rPr>
        <w:t>énomination de la denrée</w:t>
      </w:r>
      <w:bookmarkEnd w:id="0"/>
      <w:bookmarkEnd w:id="1"/>
    </w:p>
    <w:p w14:paraId="5D23CCA9" w14:textId="77777777" w:rsidR="00786F8E" w:rsidRPr="000E2CC7" w:rsidRDefault="00786F8E" w:rsidP="00ED2DAB">
      <w:pPr>
        <w:tabs>
          <w:tab w:val="left" w:pos="709"/>
        </w:tabs>
        <w:suppressAutoHyphens/>
        <w:autoSpaceDE w:val="0"/>
        <w:spacing w:after="0"/>
        <w:jc w:val="both"/>
        <w:rPr>
          <w:rFonts w:ascii="Calibri" w:eastAsia="Times New Roman" w:hAnsi="Calibri" w:cs="Arial"/>
          <w:lang w:eastAsia="ar-SA"/>
        </w:rPr>
      </w:pPr>
    </w:p>
    <w:p w14:paraId="416F53F3" w14:textId="77777777" w:rsidR="00786F8E" w:rsidRDefault="00E577F2" w:rsidP="00ED2DAB">
      <w:pPr>
        <w:rPr>
          <w:lang w:eastAsia="ar-SA"/>
        </w:rPr>
      </w:pPr>
      <w:r w:rsidRPr="000E2CC7">
        <w:rPr>
          <w:lang w:eastAsia="ar-SA"/>
        </w:rPr>
        <w:t xml:space="preserve">La </w:t>
      </w:r>
      <w:r w:rsidRPr="00BA5BEF">
        <w:rPr>
          <w:b/>
          <w:lang w:eastAsia="ar-SA"/>
        </w:rPr>
        <w:t xml:space="preserve">dénomination </w:t>
      </w:r>
      <w:r w:rsidR="00786F8E" w:rsidRPr="00BA5BEF">
        <w:rPr>
          <w:b/>
          <w:lang w:eastAsia="ar-SA"/>
        </w:rPr>
        <w:t>de la denrée est une mention légale</w:t>
      </w:r>
      <w:r w:rsidR="00786F8E" w:rsidRPr="000E2CC7">
        <w:rPr>
          <w:lang w:eastAsia="ar-SA"/>
        </w:rPr>
        <w:t xml:space="preserve"> qui doit décrire le produit d’une façon objective et reconnaissable par le consommateur. Cette dénomination doit préciser l’état physique dans lequel se trouve la denrée alimentaire ou le traitement spécifique qu’elle a subi. </w:t>
      </w:r>
    </w:p>
    <w:p w14:paraId="66F461F9" w14:textId="77777777" w:rsidR="00B747ED" w:rsidRDefault="00B747ED" w:rsidP="00ED2DAB">
      <w:pPr>
        <w:jc w:val="both"/>
        <w:rPr>
          <w:i/>
          <w:color w:val="00B0F0"/>
          <w:lang w:eastAsia="ar-SA"/>
        </w:rPr>
      </w:pPr>
      <w:r w:rsidRPr="000C5E9E">
        <w:rPr>
          <w:u w:val="single"/>
        </w:rPr>
        <w:t xml:space="preserve">La </w:t>
      </w:r>
      <w:r w:rsidRPr="000C5E9E">
        <w:rPr>
          <w:b/>
          <w:u w:val="single"/>
        </w:rPr>
        <w:t>dénomination de la denrée</w:t>
      </w:r>
      <w:r w:rsidRPr="000C5E9E">
        <w:rPr>
          <w:u w:val="single"/>
        </w:rPr>
        <w:t xml:space="preserve"> </w:t>
      </w:r>
      <w:r w:rsidR="00A34BD2" w:rsidRPr="000C5E9E">
        <w:rPr>
          <w:u w:val="single"/>
        </w:rPr>
        <w:t xml:space="preserve">doit figurer au minimum dans le </w:t>
      </w:r>
      <w:r w:rsidR="00A34BD2" w:rsidRPr="000C5E9E">
        <w:rPr>
          <w:b/>
          <w:u w:val="single"/>
        </w:rPr>
        <w:t>même champ visuel que le poids net</w:t>
      </w:r>
      <w:r w:rsidR="00A34BD2" w:rsidRPr="00094273">
        <w:t xml:space="preserve"> </w:t>
      </w:r>
      <w:r w:rsidR="006E09B7">
        <w:t>et d</w:t>
      </w:r>
      <w:r w:rsidRPr="00094273">
        <w:t>oit respecter les conditions de présentation prévues à l’article 9 et 13 de l’INCO</w:t>
      </w:r>
      <w:r w:rsidR="00DA444F">
        <w:t xml:space="preserve"> et </w:t>
      </w:r>
      <w:r w:rsidR="00DA444F" w:rsidRPr="00DA444F">
        <w:rPr>
          <w:i/>
          <w:color w:val="00B0F0"/>
          <w:lang w:eastAsia="ar-SA"/>
        </w:rPr>
        <w:t>détaillées dans cette procédure.</w:t>
      </w:r>
    </w:p>
    <w:p w14:paraId="485F7F59" w14:textId="77777777" w:rsidR="00DA444F" w:rsidRPr="000C5E9E" w:rsidRDefault="00DA444F" w:rsidP="00ED2DAB">
      <w:pPr>
        <w:spacing w:after="0"/>
        <w:jc w:val="both"/>
        <w:rPr>
          <w:i/>
          <w:color w:val="00B0F0"/>
          <w:u w:val="single"/>
          <w:lang w:eastAsia="ar-SA"/>
        </w:rPr>
      </w:pPr>
      <w:r w:rsidRPr="000C5E9E">
        <w:rPr>
          <w:i/>
          <w:color w:val="00B0F0"/>
          <w:u w:val="single"/>
          <w:lang w:eastAsia="ar-SA"/>
        </w:rPr>
        <w:t>La dénomination de la denrée doit être imprimée en caractères droits et lisibles.</w:t>
      </w:r>
    </w:p>
    <w:p w14:paraId="12A556C5" w14:textId="77777777" w:rsidR="00ED2DAB" w:rsidRDefault="00ED2DAB" w:rsidP="00ED2DAB">
      <w:pPr>
        <w:spacing w:after="0"/>
        <w:jc w:val="both"/>
        <w:rPr>
          <w:i/>
          <w:color w:val="00B0F0"/>
          <w:lang w:eastAsia="ar-SA"/>
        </w:rPr>
      </w:pPr>
    </w:p>
    <w:p w14:paraId="6BFE8A72" w14:textId="77777777" w:rsidR="00DA444F" w:rsidRDefault="00DA444F" w:rsidP="00ED2DAB">
      <w:pPr>
        <w:spacing w:after="0"/>
        <w:jc w:val="both"/>
        <w:rPr>
          <w:i/>
          <w:color w:val="00B0F0"/>
          <w:lang w:eastAsia="ar-SA"/>
        </w:rPr>
      </w:pPr>
      <w:r>
        <w:rPr>
          <w:i/>
          <w:color w:val="00B0F0"/>
          <w:lang w:eastAsia="ar-SA"/>
        </w:rPr>
        <w:t xml:space="preserve">Le nom commercial est </w:t>
      </w:r>
      <w:r w:rsidR="00ED2DAB">
        <w:rPr>
          <w:i/>
          <w:color w:val="00B0F0"/>
          <w:lang w:eastAsia="ar-SA"/>
        </w:rPr>
        <w:t>une mention volontaire d’étiquetage, qui a pour objectif de faciliter l’identification du produit par le consommateur. Le nom commercial ne peut en aucun cas se substituer à la dénomination de la denrée</w:t>
      </w:r>
      <w:r>
        <w:rPr>
          <w:i/>
          <w:color w:val="00B0F0"/>
          <w:lang w:eastAsia="ar-SA"/>
        </w:rPr>
        <w:t xml:space="preserve">. </w:t>
      </w:r>
    </w:p>
    <w:p w14:paraId="1F12312D" w14:textId="77777777" w:rsidR="00BA5BEF" w:rsidRDefault="00BA5BEF" w:rsidP="00ED2DAB">
      <w:pPr>
        <w:spacing w:after="0"/>
        <w:jc w:val="both"/>
        <w:rPr>
          <w:i/>
          <w:color w:val="00B0F0"/>
          <w:lang w:eastAsia="ar-SA"/>
        </w:rPr>
      </w:pPr>
    </w:p>
    <w:p w14:paraId="17F54545" w14:textId="77777777" w:rsidR="00791232" w:rsidRPr="00DA444F" w:rsidRDefault="00791232" w:rsidP="00ED2DAB">
      <w:pPr>
        <w:spacing w:after="0"/>
        <w:jc w:val="both"/>
        <w:rPr>
          <w:i/>
          <w:color w:val="00B0F0"/>
          <w:lang w:eastAsia="ar-SA"/>
        </w:rPr>
      </w:pPr>
    </w:p>
    <w:p w14:paraId="376F2B34" w14:textId="77777777" w:rsidR="00786F8E" w:rsidRPr="00905533" w:rsidRDefault="0008571D" w:rsidP="00ED2DAB">
      <w:pPr>
        <w:jc w:val="both"/>
      </w:pPr>
      <w:r w:rsidRPr="00905533">
        <w:t xml:space="preserve">Plusieurs </w:t>
      </w:r>
      <w:r w:rsidR="00786F8E" w:rsidRPr="00905533">
        <w:t>cas de figures se présentent</w:t>
      </w:r>
      <w:r w:rsidR="003C5564" w:rsidRPr="00905533">
        <w:t xml:space="preserve"> pour Les Jardins de Gaï</w:t>
      </w:r>
      <w:r w:rsidR="00B747ED" w:rsidRPr="00905533">
        <w:t>a :</w:t>
      </w:r>
    </w:p>
    <w:p w14:paraId="3ED93A24" w14:textId="77777777" w:rsidR="00786F8E" w:rsidRPr="00905533" w:rsidRDefault="00E577F2" w:rsidP="00905533">
      <w:pPr>
        <w:pStyle w:val="titre"/>
        <w:numPr>
          <w:ilvl w:val="1"/>
          <w:numId w:val="14"/>
        </w:numPr>
        <w:rPr>
          <w:rStyle w:val="SommaireCar"/>
          <w:rFonts w:eastAsiaTheme="minorHAnsi" w:cstheme="minorBidi"/>
          <w:lang w:eastAsia="en-US"/>
        </w:rPr>
      </w:pPr>
      <w:bookmarkStart w:id="2" w:name="_Toc117256610"/>
      <w:r w:rsidRPr="00905533">
        <w:rPr>
          <w:rStyle w:val="SommaireCar"/>
          <w:rFonts w:eastAsiaTheme="minorHAnsi" w:cstheme="minorBidi"/>
          <w:lang w:eastAsia="en-US"/>
        </w:rPr>
        <w:t>Les thés</w:t>
      </w:r>
      <w:bookmarkEnd w:id="2"/>
    </w:p>
    <w:p w14:paraId="2E983F29" w14:textId="77777777" w:rsidR="00A73AB0" w:rsidRDefault="00E577F2" w:rsidP="00094273">
      <w:pPr>
        <w:rPr>
          <w:lang w:eastAsia="ar-SA"/>
        </w:rPr>
      </w:pPr>
      <w:r w:rsidRPr="000E2CC7">
        <w:rPr>
          <w:lang w:eastAsia="ar-SA"/>
        </w:rPr>
        <w:t>L</w:t>
      </w:r>
      <w:r w:rsidR="00786F8E" w:rsidRPr="000E2CC7">
        <w:rPr>
          <w:lang w:eastAsia="ar-SA"/>
        </w:rPr>
        <w:t xml:space="preserve">e thé est une dénomination légale. </w:t>
      </w:r>
    </w:p>
    <w:p w14:paraId="21BBD7B2" w14:textId="77777777" w:rsidR="00786F8E" w:rsidRDefault="00786F8E" w:rsidP="00094273">
      <w:pPr>
        <w:rPr>
          <w:lang w:eastAsia="ar-SA"/>
        </w:rPr>
      </w:pPr>
      <w:r w:rsidRPr="000E2CC7">
        <w:rPr>
          <w:lang w:eastAsia="ar-SA"/>
        </w:rPr>
        <w:t xml:space="preserve">Pour cette dénomination, la denrée alimentaire doit contenir </w:t>
      </w:r>
      <w:r w:rsidR="007E2265" w:rsidRPr="00A73AB0">
        <w:rPr>
          <w:b/>
          <w:lang w:eastAsia="ar-SA"/>
        </w:rPr>
        <w:t>au</w:t>
      </w:r>
      <w:r w:rsidRPr="00A73AB0">
        <w:rPr>
          <w:b/>
          <w:lang w:eastAsia="ar-SA"/>
        </w:rPr>
        <w:t xml:space="preserve"> minim</w:t>
      </w:r>
      <w:r w:rsidR="007E2265" w:rsidRPr="00A73AB0">
        <w:rPr>
          <w:b/>
          <w:lang w:eastAsia="ar-SA"/>
        </w:rPr>
        <w:t>um</w:t>
      </w:r>
      <w:r w:rsidRPr="00A73AB0">
        <w:rPr>
          <w:b/>
          <w:lang w:eastAsia="ar-SA"/>
        </w:rPr>
        <w:t xml:space="preserve"> 51%</w:t>
      </w:r>
      <w:r w:rsidRPr="000E2CC7">
        <w:rPr>
          <w:lang w:eastAsia="ar-SA"/>
        </w:rPr>
        <w:t xml:space="preserve"> de feuilles ou des extrémités de jeunes tiges de </w:t>
      </w:r>
      <w:r w:rsidRPr="00A73AB0">
        <w:rPr>
          <w:b/>
          <w:lang w:eastAsia="ar-SA"/>
        </w:rPr>
        <w:t>C</w:t>
      </w:r>
      <w:r w:rsidRPr="00A73AB0">
        <w:rPr>
          <w:b/>
          <w:i/>
          <w:lang w:eastAsia="ar-SA"/>
        </w:rPr>
        <w:t>amellia sinensis</w:t>
      </w:r>
      <w:r w:rsidRPr="000E2CC7">
        <w:rPr>
          <w:lang w:eastAsia="ar-SA"/>
        </w:rPr>
        <w:t>.</w:t>
      </w:r>
    </w:p>
    <w:p w14:paraId="3E4E8C4C" w14:textId="77777777" w:rsidR="00020E2F" w:rsidRDefault="00020E2F" w:rsidP="00094273">
      <w:pPr>
        <w:rPr>
          <w:lang w:eastAsia="ar-SA"/>
        </w:rPr>
      </w:pPr>
    </w:p>
    <w:p w14:paraId="66692822" w14:textId="77777777" w:rsidR="00F564ED" w:rsidRPr="00905533" w:rsidRDefault="00F564ED" w:rsidP="00905533">
      <w:pPr>
        <w:pStyle w:val="titre"/>
        <w:numPr>
          <w:ilvl w:val="1"/>
          <w:numId w:val="14"/>
        </w:numPr>
        <w:rPr>
          <w:rStyle w:val="SommaireCar"/>
          <w:rFonts w:eastAsiaTheme="minorHAnsi" w:cstheme="minorBidi"/>
          <w:lang w:eastAsia="en-US"/>
        </w:rPr>
      </w:pPr>
      <w:bookmarkStart w:id="3" w:name="_Toc117256611"/>
      <w:r w:rsidRPr="00905533">
        <w:rPr>
          <w:rStyle w:val="SommaireCar"/>
          <w:rFonts w:eastAsiaTheme="minorHAnsi" w:cstheme="minorBidi"/>
          <w:lang w:eastAsia="en-US"/>
        </w:rPr>
        <w:t>Les thés aromatisés</w:t>
      </w:r>
      <w:bookmarkEnd w:id="3"/>
      <w:r w:rsidRPr="00905533">
        <w:rPr>
          <w:rStyle w:val="SommaireCar"/>
          <w:rFonts w:eastAsiaTheme="minorHAnsi" w:cstheme="minorBidi"/>
          <w:lang w:eastAsia="en-US"/>
        </w:rPr>
        <w:t xml:space="preserve"> </w:t>
      </w:r>
    </w:p>
    <w:p w14:paraId="6B358919" w14:textId="77777777" w:rsidR="00647360" w:rsidRDefault="00901C51" w:rsidP="003755A2">
      <w:pPr>
        <w:rPr>
          <w:b/>
          <w:i/>
          <w:color w:val="00B0F0"/>
          <w:lang w:eastAsia="ar-SA"/>
        </w:rPr>
      </w:pPr>
      <w:r w:rsidRPr="00901C51">
        <w:rPr>
          <w:b/>
          <w:i/>
          <w:color w:val="00B0F0"/>
          <w:lang w:eastAsia="ar-SA"/>
        </w:rPr>
        <w:t>Définition</w:t>
      </w:r>
      <w:r w:rsidR="00647360">
        <w:rPr>
          <w:b/>
          <w:i/>
          <w:color w:val="00B0F0"/>
          <w:lang w:eastAsia="ar-SA"/>
        </w:rPr>
        <w:t>s</w:t>
      </w:r>
      <w:r w:rsidR="00BA5BEF">
        <w:rPr>
          <w:b/>
          <w:i/>
          <w:color w:val="00B0F0"/>
          <w:lang w:eastAsia="ar-SA"/>
        </w:rPr>
        <w:t xml:space="preserve"> : </w:t>
      </w:r>
    </w:p>
    <w:p w14:paraId="7FD981BC" w14:textId="77777777" w:rsidR="00153936" w:rsidRDefault="00C73BF9" w:rsidP="00C73BF9">
      <w:pPr>
        <w:pStyle w:val="Paragraphedeliste"/>
        <w:numPr>
          <w:ilvl w:val="0"/>
          <w:numId w:val="10"/>
        </w:numPr>
        <w:rPr>
          <w:i/>
          <w:color w:val="00B0F0"/>
          <w:lang w:eastAsia="ar-SA"/>
        </w:rPr>
      </w:pPr>
      <w:r>
        <w:rPr>
          <w:b/>
          <w:i/>
          <w:color w:val="00B0F0"/>
          <w:lang w:eastAsia="ar-SA"/>
        </w:rPr>
        <w:t>I</w:t>
      </w:r>
      <w:r w:rsidR="00901C51" w:rsidRPr="00C73BF9">
        <w:rPr>
          <w:b/>
          <w:i/>
          <w:color w:val="00B0F0"/>
          <w:lang w:eastAsia="ar-SA"/>
        </w:rPr>
        <w:t>ngrédient</w:t>
      </w:r>
      <w:r w:rsidR="00901C51" w:rsidRPr="00C73BF9">
        <w:rPr>
          <w:i/>
          <w:color w:val="00B0F0"/>
          <w:lang w:eastAsia="ar-SA"/>
        </w:rPr>
        <w:t xml:space="preserve"> : toute substance ou tout produit, </w:t>
      </w:r>
      <w:r w:rsidR="00901C51" w:rsidRPr="00C73BF9">
        <w:rPr>
          <w:b/>
          <w:i/>
          <w:color w:val="00B0F0"/>
          <w:lang w:eastAsia="ar-SA"/>
        </w:rPr>
        <w:t>y compris les arômes</w:t>
      </w:r>
      <w:r w:rsidR="00901C51" w:rsidRPr="00C73BF9">
        <w:rPr>
          <w:i/>
          <w:color w:val="00B0F0"/>
          <w:lang w:eastAsia="ar-SA"/>
        </w:rPr>
        <w:t xml:space="preserve">, ou </w:t>
      </w:r>
      <w:r w:rsidR="00901C51" w:rsidRPr="00C73BF9">
        <w:rPr>
          <w:b/>
          <w:i/>
          <w:color w:val="00B0F0"/>
          <w:lang w:eastAsia="ar-SA"/>
        </w:rPr>
        <w:t xml:space="preserve">tout </w:t>
      </w:r>
      <w:r w:rsidR="00B9672C" w:rsidRPr="00C73BF9">
        <w:rPr>
          <w:b/>
          <w:i/>
          <w:color w:val="00B0F0"/>
          <w:lang w:eastAsia="ar-SA"/>
        </w:rPr>
        <w:t>constituant</w:t>
      </w:r>
      <w:r w:rsidR="00901C51" w:rsidRPr="00C73BF9">
        <w:rPr>
          <w:b/>
          <w:i/>
          <w:color w:val="00B0F0"/>
          <w:lang w:eastAsia="ar-SA"/>
        </w:rPr>
        <w:t xml:space="preserve"> d’un ingrédient composé,</w:t>
      </w:r>
      <w:r w:rsidR="00901C51" w:rsidRPr="00C73BF9">
        <w:rPr>
          <w:i/>
          <w:color w:val="00B0F0"/>
          <w:lang w:eastAsia="ar-SA"/>
        </w:rPr>
        <w:t xml:space="preserve"> utilisé dans la fabrication ou la préparation d’une denrée alimentaire et </w:t>
      </w:r>
      <w:r w:rsidR="00901C51" w:rsidRPr="00C73BF9">
        <w:rPr>
          <w:b/>
          <w:i/>
          <w:color w:val="00B0F0"/>
          <w:lang w:eastAsia="ar-SA"/>
        </w:rPr>
        <w:t>encore présent dans le produit fini</w:t>
      </w:r>
      <w:r w:rsidR="00901C51" w:rsidRPr="00C73BF9">
        <w:rPr>
          <w:i/>
          <w:color w:val="00B0F0"/>
          <w:lang w:eastAsia="ar-SA"/>
        </w:rPr>
        <w:t>, éventuellement sous une forme modifiée.</w:t>
      </w:r>
    </w:p>
    <w:p w14:paraId="5652FAAA" w14:textId="77777777" w:rsidR="00C73BF9" w:rsidRPr="00C73BF9" w:rsidRDefault="00C73BF9" w:rsidP="00C73BF9">
      <w:pPr>
        <w:pStyle w:val="Paragraphedeliste"/>
        <w:rPr>
          <w:i/>
          <w:color w:val="00B0F0"/>
          <w:lang w:eastAsia="ar-SA"/>
        </w:rPr>
      </w:pPr>
    </w:p>
    <w:p w14:paraId="48671EDA" w14:textId="77777777" w:rsidR="00647360" w:rsidRPr="00C73BF9" w:rsidRDefault="00647360" w:rsidP="00C73BF9">
      <w:pPr>
        <w:pStyle w:val="Paragraphedeliste"/>
        <w:numPr>
          <w:ilvl w:val="0"/>
          <w:numId w:val="10"/>
        </w:numPr>
        <w:rPr>
          <w:b/>
          <w:i/>
          <w:color w:val="00B0F0"/>
          <w:lang w:eastAsia="ar-SA"/>
        </w:rPr>
      </w:pPr>
      <w:r w:rsidRPr="00C73BF9">
        <w:rPr>
          <w:b/>
          <w:i/>
          <w:color w:val="00B0F0"/>
          <w:lang w:eastAsia="ar-SA"/>
        </w:rPr>
        <w:t xml:space="preserve">Arôme naturel : au moins 95% </w:t>
      </w:r>
      <w:r w:rsidRPr="00C73BF9">
        <w:rPr>
          <w:i/>
          <w:color w:val="00B0F0"/>
          <w:lang w:eastAsia="ar-SA"/>
        </w:rPr>
        <w:t>de la partie aromatisante de l’arôme doit provenir du produit</w:t>
      </w:r>
    </w:p>
    <w:p w14:paraId="37177BE5" w14:textId="77777777" w:rsidR="00C73BF9" w:rsidRPr="00C73BF9" w:rsidRDefault="00C73BF9" w:rsidP="00C73BF9">
      <w:pPr>
        <w:pStyle w:val="Paragraphedeliste"/>
        <w:rPr>
          <w:b/>
          <w:i/>
          <w:color w:val="00B0F0"/>
          <w:lang w:eastAsia="ar-SA"/>
        </w:rPr>
      </w:pPr>
    </w:p>
    <w:p w14:paraId="1AF8CCD8" w14:textId="77777777" w:rsidR="00153936" w:rsidRPr="00C73BF9" w:rsidRDefault="00647360" w:rsidP="00C73BF9">
      <w:pPr>
        <w:pStyle w:val="Paragraphedeliste"/>
        <w:numPr>
          <w:ilvl w:val="0"/>
          <w:numId w:val="10"/>
        </w:numPr>
        <w:rPr>
          <w:i/>
          <w:color w:val="00B0F0"/>
          <w:lang w:eastAsia="ar-SA"/>
        </w:rPr>
      </w:pPr>
      <w:r w:rsidRPr="00C73BF9">
        <w:rPr>
          <w:b/>
          <w:i/>
          <w:color w:val="00B0F0"/>
          <w:lang w:eastAsia="ar-SA"/>
        </w:rPr>
        <w:t xml:space="preserve">Un aromate </w:t>
      </w:r>
      <w:r w:rsidRPr="00C73BF9">
        <w:rPr>
          <w:i/>
          <w:color w:val="00B0F0"/>
          <w:lang w:eastAsia="ar-SA"/>
        </w:rPr>
        <w:t xml:space="preserve">correspond à l’ingrédient qui apporte </w:t>
      </w:r>
      <w:r w:rsidR="009D41CD" w:rsidRPr="00C73BF9">
        <w:rPr>
          <w:i/>
          <w:color w:val="00B0F0"/>
          <w:lang w:eastAsia="ar-SA"/>
        </w:rPr>
        <w:t>le</w:t>
      </w:r>
      <w:r w:rsidRPr="00C73BF9">
        <w:rPr>
          <w:i/>
          <w:color w:val="00B0F0"/>
          <w:lang w:eastAsia="ar-SA"/>
        </w:rPr>
        <w:t xml:space="preserve"> goût et se trouve sous une forme peu ou pas transformée.</w:t>
      </w:r>
    </w:p>
    <w:p w14:paraId="55D74D57" w14:textId="77777777" w:rsidR="00153936" w:rsidRDefault="00153936" w:rsidP="003755A2">
      <w:pPr>
        <w:rPr>
          <w:lang w:eastAsia="ar-SA"/>
        </w:rPr>
      </w:pPr>
    </w:p>
    <w:p w14:paraId="3FBED866" w14:textId="77777777" w:rsidR="00A37E5F" w:rsidRDefault="00A37E5F" w:rsidP="00094273">
      <w:pPr>
        <w:rPr>
          <w:lang w:eastAsia="ar-SA"/>
        </w:rPr>
      </w:pPr>
      <w:r>
        <w:rPr>
          <w:lang w:eastAsia="ar-SA"/>
        </w:rPr>
        <w:t xml:space="preserve">La </w:t>
      </w:r>
      <w:r w:rsidRPr="000C5E9E">
        <w:rPr>
          <w:u w:val="single"/>
          <w:lang w:eastAsia="ar-SA"/>
        </w:rPr>
        <w:t>mention « aromatisé /</w:t>
      </w:r>
      <w:r w:rsidR="000F0D18">
        <w:rPr>
          <w:u w:val="single"/>
          <w:lang w:eastAsia="ar-SA"/>
        </w:rPr>
        <w:t xml:space="preserve"> </w:t>
      </w:r>
      <w:r w:rsidRPr="000C5E9E">
        <w:rPr>
          <w:u w:val="single"/>
          <w:lang w:eastAsia="ar-SA"/>
        </w:rPr>
        <w:t>go</w:t>
      </w:r>
      <w:r w:rsidR="00A73AB0" w:rsidRPr="000C5E9E">
        <w:rPr>
          <w:u w:val="single"/>
          <w:lang w:eastAsia="ar-SA"/>
        </w:rPr>
        <w:t>û</w:t>
      </w:r>
      <w:r w:rsidRPr="000C5E9E">
        <w:rPr>
          <w:u w:val="single"/>
          <w:lang w:eastAsia="ar-SA"/>
        </w:rPr>
        <w:t xml:space="preserve">t /saveur » </w:t>
      </w:r>
      <w:r w:rsidR="001E2A00" w:rsidRPr="000C5E9E">
        <w:rPr>
          <w:i/>
          <w:color w:val="00B0F0"/>
          <w:u w:val="single"/>
          <w:lang w:eastAsia="ar-SA"/>
        </w:rPr>
        <w:t>da</w:t>
      </w:r>
      <w:r w:rsidR="00BA5BEF" w:rsidRPr="000C5E9E">
        <w:rPr>
          <w:i/>
          <w:color w:val="00B0F0"/>
          <w:u w:val="single"/>
          <w:lang w:eastAsia="ar-SA"/>
        </w:rPr>
        <w:t>ns la dénomination légale du produit</w:t>
      </w:r>
      <w:r w:rsidR="00BA5BEF" w:rsidRPr="00BA5BEF">
        <w:rPr>
          <w:i/>
          <w:color w:val="00B0F0"/>
          <w:lang w:eastAsia="ar-SA"/>
        </w:rPr>
        <w:t>,</w:t>
      </w:r>
      <w:r w:rsidR="00BA5BEF">
        <w:rPr>
          <w:lang w:eastAsia="ar-SA"/>
        </w:rPr>
        <w:t xml:space="preserve"> </w:t>
      </w:r>
      <w:r>
        <w:rPr>
          <w:lang w:eastAsia="ar-SA"/>
        </w:rPr>
        <w:t>est recommandé</w:t>
      </w:r>
      <w:r w:rsidR="00BA5BEF">
        <w:rPr>
          <w:lang w:eastAsia="ar-SA"/>
        </w:rPr>
        <w:t>e</w:t>
      </w:r>
      <w:r>
        <w:rPr>
          <w:lang w:eastAsia="ar-SA"/>
        </w:rPr>
        <w:t xml:space="preserve"> par le STEPI en cas d’utilisation d’arômes, même en présence de l’aromate.</w:t>
      </w:r>
    </w:p>
    <w:p w14:paraId="17809A13" w14:textId="77777777" w:rsidR="00791232" w:rsidRDefault="00791232">
      <w:pPr>
        <w:rPr>
          <w:rFonts w:ascii="Calibri" w:eastAsia="Times New Roman" w:hAnsi="Calibri" w:cs="Arial"/>
          <w:lang w:eastAsia="ar-SA"/>
        </w:rPr>
      </w:pPr>
      <w:r>
        <w:rPr>
          <w:rFonts w:ascii="Calibri" w:eastAsia="Times New Roman" w:hAnsi="Calibri" w:cs="Arial"/>
          <w:lang w:eastAsia="ar-SA"/>
        </w:rPr>
        <w:br w:type="page"/>
      </w:r>
    </w:p>
    <w:p w14:paraId="3BA37649" w14:textId="77777777" w:rsidR="00F05578" w:rsidRDefault="00F05578" w:rsidP="000E2CC7">
      <w:pPr>
        <w:tabs>
          <w:tab w:val="left" w:pos="709"/>
        </w:tabs>
        <w:suppressAutoHyphens/>
        <w:autoSpaceDE w:val="0"/>
        <w:spacing w:after="0"/>
        <w:jc w:val="both"/>
        <w:rPr>
          <w:rFonts w:ascii="Calibri" w:eastAsia="Times New Roman" w:hAnsi="Calibri" w:cs="Arial"/>
          <w:lang w:eastAsia="ar-SA"/>
        </w:rPr>
      </w:pPr>
    </w:p>
    <w:tbl>
      <w:tblPr>
        <w:tblStyle w:val="Grilledutableau"/>
        <w:tblW w:w="9322" w:type="dxa"/>
        <w:tblLook w:val="04A0" w:firstRow="1" w:lastRow="0" w:firstColumn="1" w:lastColumn="0" w:noHBand="0" w:noVBand="1"/>
      </w:tblPr>
      <w:tblGrid>
        <w:gridCol w:w="2802"/>
        <w:gridCol w:w="3543"/>
        <w:gridCol w:w="2977"/>
      </w:tblGrid>
      <w:tr w:rsidR="00F05578" w14:paraId="616CA709" w14:textId="77777777" w:rsidTr="00370C34">
        <w:trPr>
          <w:trHeight w:val="486"/>
        </w:trPr>
        <w:tc>
          <w:tcPr>
            <w:tcW w:w="2802" w:type="dxa"/>
          </w:tcPr>
          <w:p w14:paraId="08FDAEE2" w14:textId="77777777" w:rsidR="00F05578" w:rsidRPr="006B32D6" w:rsidRDefault="00F05578" w:rsidP="007A6330">
            <w:pPr>
              <w:tabs>
                <w:tab w:val="left" w:pos="709"/>
              </w:tabs>
              <w:suppressAutoHyphens/>
              <w:autoSpaceDE w:val="0"/>
              <w:jc w:val="center"/>
              <w:rPr>
                <w:rFonts w:ascii="Calibri" w:eastAsia="Times New Roman" w:hAnsi="Calibri" w:cs="Arial"/>
                <w:i/>
                <w:lang w:eastAsia="ar-SA"/>
              </w:rPr>
            </w:pPr>
            <w:r w:rsidRPr="006B32D6">
              <w:rPr>
                <w:rFonts w:ascii="Calibri" w:eastAsia="Times New Roman" w:hAnsi="Calibri" w:cs="Arial"/>
                <w:i/>
                <w:lang w:eastAsia="ar-SA"/>
              </w:rPr>
              <w:t>Nature d’aromatisation</w:t>
            </w:r>
          </w:p>
        </w:tc>
        <w:tc>
          <w:tcPr>
            <w:tcW w:w="3543" w:type="dxa"/>
          </w:tcPr>
          <w:p w14:paraId="072AB7D9" w14:textId="77777777" w:rsidR="00F05578" w:rsidRPr="006B32D6" w:rsidRDefault="00F05578" w:rsidP="007A6330">
            <w:pPr>
              <w:tabs>
                <w:tab w:val="left" w:pos="709"/>
              </w:tabs>
              <w:suppressAutoHyphens/>
              <w:autoSpaceDE w:val="0"/>
              <w:jc w:val="center"/>
              <w:rPr>
                <w:rFonts w:ascii="Calibri" w:eastAsia="Times New Roman" w:hAnsi="Calibri" w:cs="Arial"/>
                <w:i/>
                <w:lang w:eastAsia="ar-SA"/>
              </w:rPr>
            </w:pPr>
            <w:r w:rsidRPr="006B32D6">
              <w:rPr>
                <w:rFonts w:ascii="Calibri" w:eastAsia="Times New Roman" w:hAnsi="Calibri" w:cs="Arial"/>
                <w:i/>
                <w:lang w:eastAsia="ar-SA"/>
              </w:rPr>
              <w:t>Liste des ingrédients</w:t>
            </w:r>
          </w:p>
        </w:tc>
        <w:tc>
          <w:tcPr>
            <w:tcW w:w="2977" w:type="dxa"/>
          </w:tcPr>
          <w:p w14:paraId="0CDBA599" w14:textId="77777777" w:rsidR="00F05578" w:rsidRPr="006B32D6" w:rsidRDefault="00F05578" w:rsidP="007A6330">
            <w:pPr>
              <w:tabs>
                <w:tab w:val="left" w:pos="709"/>
              </w:tabs>
              <w:suppressAutoHyphens/>
              <w:autoSpaceDE w:val="0"/>
              <w:jc w:val="center"/>
              <w:rPr>
                <w:rFonts w:ascii="Calibri" w:eastAsia="Times New Roman" w:hAnsi="Calibri" w:cs="Arial"/>
                <w:i/>
                <w:lang w:eastAsia="ar-SA"/>
              </w:rPr>
            </w:pPr>
            <w:r w:rsidRPr="006B32D6">
              <w:rPr>
                <w:rFonts w:ascii="Calibri" w:eastAsia="Times New Roman" w:hAnsi="Calibri" w:cs="Arial"/>
                <w:i/>
                <w:lang w:eastAsia="ar-SA"/>
              </w:rPr>
              <w:t xml:space="preserve">Dénomination </w:t>
            </w:r>
            <w:r w:rsidR="0081786A" w:rsidRPr="0081786A">
              <w:rPr>
                <w:rFonts w:ascii="Calibri" w:eastAsia="Times New Roman" w:hAnsi="Calibri" w:cs="Arial"/>
                <w:i/>
                <w:color w:val="00B0F0"/>
                <w:lang w:eastAsia="ar-SA"/>
              </w:rPr>
              <w:t xml:space="preserve">légale </w:t>
            </w:r>
            <w:r w:rsidRPr="006B32D6">
              <w:rPr>
                <w:rFonts w:ascii="Calibri" w:eastAsia="Times New Roman" w:hAnsi="Calibri" w:cs="Arial"/>
                <w:i/>
                <w:lang w:eastAsia="ar-SA"/>
              </w:rPr>
              <w:t>de la denrée</w:t>
            </w:r>
          </w:p>
        </w:tc>
      </w:tr>
      <w:tr w:rsidR="00F05578" w14:paraId="4A072543" w14:textId="77777777" w:rsidTr="00370C34">
        <w:trPr>
          <w:trHeight w:val="503"/>
        </w:trPr>
        <w:tc>
          <w:tcPr>
            <w:tcW w:w="2802" w:type="dxa"/>
          </w:tcPr>
          <w:p w14:paraId="2050F6E9" w14:textId="77777777" w:rsidR="00F05578" w:rsidRDefault="00566FFA"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Aromate X (écorc</w:t>
            </w:r>
            <w:r w:rsidR="00A37E5F">
              <w:rPr>
                <w:rFonts w:ascii="Calibri" w:eastAsia="Times New Roman" w:hAnsi="Calibri" w:cs="Arial"/>
                <w:lang w:eastAsia="ar-SA"/>
              </w:rPr>
              <w:t>e</w:t>
            </w:r>
            <w:r>
              <w:rPr>
                <w:rFonts w:ascii="Calibri" w:eastAsia="Times New Roman" w:hAnsi="Calibri" w:cs="Arial"/>
                <w:lang w:eastAsia="ar-SA"/>
              </w:rPr>
              <w:t>, feuilles…e</w:t>
            </w:r>
            <w:r w:rsidR="00A37E5F">
              <w:rPr>
                <w:rFonts w:ascii="Calibri" w:eastAsia="Times New Roman" w:hAnsi="Calibri" w:cs="Arial"/>
                <w:lang w:eastAsia="ar-SA"/>
              </w:rPr>
              <w:t>tc.)</w:t>
            </w:r>
          </w:p>
        </w:tc>
        <w:tc>
          <w:tcPr>
            <w:tcW w:w="3543" w:type="dxa"/>
          </w:tcPr>
          <w:p w14:paraId="5D1D1F09" w14:textId="77777777" w:rsidR="00F05578" w:rsidRDefault="00A37E5F"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Thé, menthe</w:t>
            </w:r>
          </w:p>
        </w:tc>
        <w:tc>
          <w:tcPr>
            <w:tcW w:w="2977" w:type="dxa"/>
          </w:tcPr>
          <w:p w14:paraId="413C86AB" w14:textId="77777777" w:rsidR="00F05578" w:rsidRDefault="00A37E5F"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Thé à la menthe »</w:t>
            </w:r>
          </w:p>
        </w:tc>
      </w:tr>
      <w:tr w:rsidR="00A37E5F" w14:paraId="1827331E" w14:textId="77777777" w:rsidTr="00370C34">
        <w:trPr>
          <w:trHeight w:val="635"/>
        </w:trPr>
        <w:tc>
          <w:tcPr>
            <w:tcW w:w="2802" w:type="dxa"/>
          </w:tcPr>
          <w:p w14:paraId="0F2D5EB3" w14:textId="77777777" w:rsidR="00A37E5F" w:rsidRDefault="00A37E5F"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Extrait de</w:t>
            </w:r>
            <w:r w:rsidR="00B9672C">
              <w:rPr>
                <w:rFonts w:ascii="Calibri" w:eastAsia="Times New Roman" w:hAnsi="Calibri" w:cs="Arial"/>
                <w:lang w:eastAsia="ar-SA"/>
              </w:rPr>
              <w:t xml:space="preserve"> X</w:t>
            </w:r>
            <w:r>
              <w:rPr>
                <w:rFonts w:ascii="Calibri" w:eastAsia="Times New Roman" w:hAnsi="Calibri" w:cs="Arial"/>
                <w:lang w:eastAsia="ar-SA"/>
              </w:rPr>
              <w:t xml:space="preserve"> ou huile essentielle de </w:t>
            </w:r>
            <w:r w:rsidR="00B9672C">
              <w:rPr>
                <w:rFonts w:ascii="Calibri" w:eastAsia="Times New Roman" w:hAnsi="Calibri" w:cs="Arial"/>
                <w:lang w:eastAsia="ar-SA"/>
              </w:rPr>
              <w:t>X</w:t>
            </w:r>
          </w:p>
        </w:tc>
        <w:tc>
          <w:tcPr>
            <w:tcW w:w="3543" w:type="dxa"/>
          </w:tcPr>
          <w:p w14:paraId="5A96A6F5" w14:textId="77777777" w:rsidR="00A37E5F" w:rsidRDefault="00A37E5F"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Thé, extrait de bergamote,</w:t>
            </w:r>
          </w:p>
          <w:p w14:paraId="608FEC1B" w14:textId="77777777" w:rsidR="00A37E5F" w:rsidRDefault="00A37E5F"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Thé, huile essentielle de bergamote</w:t>
            </w:r>
          </w:p>
        </w:tc>
        <w:tc>
          <w:tcPr>
            <w:tcW w:w="2977" w:type="dxa"/>
          </w:tcPr>
          <w:p w14:paraId="0C619F41" w14:textId="77777777" w:rsidR="00A37E5F" w:rsidRDefault="00A37E5F"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Thé à la bergamote »</w:t>
            </w:r>
          </w:p>
        </w:tc>
      </w:tr>
      <w:tr w:rsidR="00A37E5F" w14:paraId="7E8026C0" w14:textId="77777777" w:rsidTr="00370C34">
        <w:trPr>
          <w:trHeight w:val="549"/>
        </w:trPr>
        <w:tc>
          <w:tcPr>
            <w:tcW w:w="2802" w:type="dxa"/>
            <w:vAlign w:val="center"/>
          </w:tcPr>
          <w:p w14:paraId="32E0C9B6" w14:textId="77777777" w:rsidR="00A37E5F" w:rsidRDefault="00566FFA" w:rsidP="00566FFA">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Aromate</w:t>
            </w:r>
            <w:r w:rsidR="00A37E5F">
              <w:rPr>
                <w:rFonts w:ascii="Calibri" w:eastAsia="Times New Roman" w:hAnsi="Calibri" w:cs="Arial"/>
                <w:lang w:eastAsia="ar-SA"/>
              </w:rPr>
              <w:t xml:space="preserve"> X + Ar</w:t>
            </w:r>
            <w:r>
              <w:rPr>
                <w:rFonts w:ascii="Calibri" w:eastAsia="Times New Roman" w:hAnsi="Calibri" w:cs="Arial"/>
                <w:lang w:eastAsia="ar-SA"/>
              </w:rPr>
              <w:t>ô</w:t>
            </w:r>
            <w:r w:rsidR="00A37E5F">
              <w:rPr>
                <w:rFonts w:ascii="Calibri" w:eastAsia="Times New Roman" w:hAnsi="Calibri" w:cs="Arial"/>
                <w:lang w:eastAsia="ar-SA"/>
              </w:rPr>
              <w:t>me naturel de X</w:t>
            </w:r>
          </w:p>
        </w:tc>
        <w:tc>
          <w:tcPr>
            <w:tcW w:w="3543" w:type="dxa"/>
            <w:vAlign w:val="center"/>
          </w:tcPr>
          <w:p w14:paraId="74A70D5A" w14:textId="77777777" w:rsidR="00A37E5F" w:rsidRDefault="00566FFA"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Thé, menthe, arô</w:t>
            </w:r>
            <w:r w:rsidR="007A6330">
              <w:rPr>
                <w:rFonts w:ascii="Calibri" w:eastAsia="Times New Roman" w:hAnsi="Calibri" w:cs="Arial"/>
                <w:lang w:eastAsia="ar-SA"/>
              </w:rPr>
              <w:t>me naturel de menthe</w:t>
            </w:r>
          </w:p>
        </w:tc>
        <w:tc>
          <w:tcPr>
            <w:tcW w:w="2977" w:type="dxa"/>
            <w:vAlign w:val="center"/>
          </w:tcPr>
          <w:p w14:paraId="47B8256A" w14:textId="77777777" w:rsidR="00A37E5F" w:rsidRDefault="007A6330"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Thé à la menthe</w:t>
            </w:r>
            <w:r w:rsidR="004415D2">
              <w:rPr>
                <w:rFonts w:ascii="Calibri" w:eastAsia="Times New Roman" w:hAnsi="Calibri" w:cs="Arial"/>
                <w:lang w:eastAsia="ar-SA"/>
              </w:rPr>
              <w:t>,</w:t>
            </w:r>
            <w:r>
              <w:rPr>
                <w:rFonts w:ascii="Calibri" w:eastAsia="Times New Roman" w:hAnsi="Calibri" w:cs="Arial"/>
                <w:lang w:eastAsia="ar-SA"/>
              </w:rPr>
              <w:t xml:space="preserve"> aromatisé »</w:t>
            </w:r>
          </w:p>
        </w:tc>
      </w:tr>
      <w:tr w:rsidR="00A37E5F" w14:paraId="3E1AEED1" w14:textId="77777777" w:rsidTr="00370C34">
        <w:tc>
          <w:tcPr>
            <w:tcW w:w="2802" w:type="dxa"/>
            <w:vAlign w:val="center"/>
          </w:tcPr>
          <w:p w14:paraId="155B8C63" w14:textId="77777777" w:rsidR="00A37E5F" w:rsidRDefault="007A6330"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xml:space="preserve">Aromate X + </w:t>
            </w:r>
            <w:r w:rsidR="00FE01E5">
              <w:rPr>
                <w:rFonts w:ascii="Calibri" w:eastAsia="Times New Roman" w:hAnsi="Calibri" w:cs="Arial"/>
                <w:lang w:eastAsia="ar-SA"/>
              </w:rPr>
              <w:t>A</w:t>
            </w:r>
            <w:r>
              <w:rPr>
                <w:rFonts w:ascii="Calibri" w:eastAsia="Times New Roman" w:hAnsi="Calibri" w:cs="Arial"/>
                <w:lang w:eastAsia="ar-SA"/>
              </w:rPr>
              <w:t>r</w:t>
            </w:r>
            <w:r w:rsidR="00B9672C">
              <w:rPr>
                <w:rFonts w:ascii="Calibri" w:eastAsia="Times New Roman" w:hAnsi="Calibri" w:cs="Arial"/>
                <w:lang w:eastAsia="ar-SA"/>
              </w:rPr>
              <w:t>ô</w:t>
            </w:r>
            <w:r>
              <w:rPr>
                <w:rFonts w:ascii="Calibri" w:eastAsia="Times New Roman" w:hAnsi="Calibri" w:cs="Arial"/>
                <w:lang w:eastAsia="ar-SA"/>
              </w:rPr>
              <w:t xml:space="preserve">me </w:t>
            </w:r>
            <w:r w:rsidR="00FE01E5">
              <w:rPr>
                <w:rFonts w:ascii="Calibri" w:eastAsia="Times New Roman" w:hAnsi="Calibri" w:cs="Arial"/>
                <w:lang w:eastAsia="ar-SA"/>
              </w:rPr>
              <w:t xml:space="preserve">naturel de </w:t>
            </w:r>
            <w:r>
              <w:rPr>
                <w:rFonts w:ascii="Calibri" w:eastAsia="Times New Roman" w:hAnsi="Calibri" w:cs="Arial"/>
                <w:lang w:eastAsia="ar-SA"/>
              </w:rPr>
              <w:t>Y</w:t>
            </w:r>
          </w:p>
        </w:tc>
        <w:tc>
          <w:tcPr>
            <w:tcW w:w="3543" w:type="dxa"/>
            <w:vAlign w:val="center"/>
          </w:tcPr>
          <w:p w14:paraId="74257685" w14:textId="77777777" w:rsidR="00A37E5F" w:rsidRPr="005B6D94" w:rsidRDefault="00566FFA" w:rsidP="007A6330">
            <w:pPr>
              <w:tabs>
                <w:tab w:val="left" w:pos="709"/>
              </w:tabs>
              <w:suppressAutoHyphens/>
              <w:autoSpaceDE w:val="0"/>
              <w:jc w:val="center"/>
              <w:rPr>
                <w:rFonts w:ascii="Calibri" w:eastAsia="Times New Roman" w:hAnsi="Calibri" w:cs="Arial"/>
                <w:lang w:eastAsia="ar-SA"/>
              </w:rPr>
            </w:pPr>
            <w:r w:rsidRPr="005B6D94">
              <w:rPr>
                <w:rFonts w:ascii="Calibri" w:eastAsia="Times New Roman" w:hAnsi="Calibri" w:cs="Arial"/>
                <w:lang w:eastAsia="ar-SA"/>
              </w:rPr>
              <w:t>Thé, menthe, arô</w:t>
            </w:r>
            <w:r w:rsidR="007A6330" w:rsidRPr="005B6D94">
              <w:rPr>
                <w:rFonts w:ascii="Calibri" w:eastAsia="Times New Roman" w:hAnsi="Calibri" w:cs="Arial"/>
                <w:lang w:eastAsia="ar-SA"/>
              </w:rPr>
              <w:t>me</w:t>
            </w:r>
            <w:r w:rsidR="00B9672C" w:rsidRPr="005B6D94">
              <w:rPr>
                <w:rFonts w:ascii="Calibri" w:eastAsia="Times New Roman" w:hAnsi="Calibri" w:cs="Arial"/>
                <w:lang w:eastAsia="ar-SA"/>
              </w:rPr>
              <w:t xml:space="preserve"> </w:t>
            </w:r>
            <w:r w:rsidR="00FE01E5" w:rsidRPr="005B6D94">
              <w:rPr>
                <w:rFonts w:ascii="Calibri" w:eastAsia="Times New Roman" w:hAnsi="Calibri" w:cs="Arial"/>
                <w:lang w:eastAsia="ar-SA"/>
              </w:rPr>
              <w:t xml:space="preserve">naturel de </w:t>
            </w:r>
            <w:r w:rsidR="005B6D94" w:rsidRPr="005B6D94">
              <w:rPr>
                <w:rFonts w:ascii="Calibri" w:eastAsia="Times New Roman" w:hAnsi="Calibri" w:cs="Arial"/>
                <w:lang w:eastAsia="ar-SA"/>
              </w:rPr>
              <w:t>poire</w:t>
            </w:r>
          </w:p>
        </w:tc>
        <w:tc>
          <w:tcPr>
            <w:tcW w:w="2977" w:type="dxa"/>
            <w:vAlign w:val="center"/>
          </w:tcPr>
          <w:p w14:paraId="5C40D43C" w14:textId="77777777" w:rsidR="00A37E5F" w:rsidRDefault="007A6330"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xml:space="preserve">« Thé aromatisé à la menthe » </w:t>
            </w:r>
            <w:r w:rsidRPr="007A6330">
              <w:rPr>
                <w:rFonts w:ascii="Calibri" w:eastAsia="Times New Roman" w:hAnsi="Calibri" w:cs="Arial"/>
                <w:b/>
                <w:i/>
                <w:lang w:eastAsia="ar-SA"/>
              </w:rPr>
              <w:t>ou</w:t>
            </w:r>
            <w:r>
              <w:rPr>
                <w:rFonts w:ascii="Calibri" w:eastAsia="Times New Roman" w:hAnsi="Calibri" w:cs="Arial"/>
                <w:lang w:eastAsia="ar-SA"/>
              </w:rPr>
              <w:t xml:space="preserve"> « Thé aromatisé menthe »</w:t>
            </w:r>
          </w:p>
        </w:tc>
      </w:tr>
      <w:tr w:rsidR="00A37E5F" w14:paraId="5157923C" w14:textId="77777777" w:rsidTr="00370C34">
        <w:tc>
          <w:tcPr>
            <w:tcW w:w="2802" w:type="dxa"/>
            <w:vAlign w:val="center"/>
          </w:tcPr>
          <w:p w14:paraId="2A48ACC8" w14:textId="77777777" w:rsidR="00A37E5F" w:rsidRDefault="007A6330"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Ar</w:t>
            </w:r>
            <w:r w:rsidR="00B9672C">
              <w:rPr>
                <w:rFonts w:ascii="Calibri" w:eastAsia="Times New Roman" w:hAnsi="Calibri" w:cs="Arial"/>
                <w:lang w:eastAsia="ar-SA"/>
              </w:rPr>
              <w:t>ô</w:t>
            </w:r>
            <w:r>
              <w:rPr>
                <w:rFonts w:ascii="Calibri" w:eastAsia="Times New Roman" w:hAnsi="Calibri" w:cs="Arial"/>
                <w:lang w:eastAsia="ar-SA"/>
              </w:rPr>
              <w:t>me naturel de X</w:t>
            </w:r>
          </w:p>
        </w:tc>
        <w:tc>
          <w:tcPr>
            <w:tcW w:w="3543" w:type="dxa"/>
            <w:vAlign w:val="center"/>
          </w:tcPr>
          <w:p w14:paraId="41193ADD" w14:textId="77777777" w:rsidR="00A37E5F" w:rsidRDefault="007A6330" w:rsidP="00566FFA">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Thé, ar</w:t>
            </w:r>
            <w:r w:rsidR="00B9672C">
              <w:rPr>
                <w:rFonts w:ascii="Calibri" w:eastAsia="Times New Roman" w:hAnsi="Calibri" w:cs="Arial"/>
                <w:lang w:eastAsia="ar-SA"/>
              </w:rPr>
              <w:t>ô</w:t>
            </w:r>
            <w:r>
              <w:rPr>
                <w:rFonts w:ascii="Calibri" w:eastAsia="Times New Roman" w:hAnsi="Calibri" w:cs="Arial"/>
                <w:lang w:eastAsia="ar-SA"/>
              </w:rPr>
              <w:t xml:space="preserve">me naturel de </w:t>
            </w:r>
            <w:r w:rsidR="00566FFA">
              <w:rPr>
                <w:rFonts w:ascii="Calibri" w:eastAsia="Times New Roman" w:hAnsi="Calibri" w:cs="Arial"/>
                <w:lang w:eastAsia="ar-SA"/>
              </w:rPr>
              <w:t>poire</w:t>
            </w:r>
          </w:p>
        </w:tc>
        <w:tc>
          <w:tcPr>
            <w:tcW w:w="2977" w:type="dxa"/>
            <w:vAlign w:val="center"/>
          </w:tcPr>
          <w:p w14:paraId="7FF411B0" w14:textId="77777777" w:rsidR="00A37E5F" w:rsidRDefault="007A6330" w:rsidP="00566FFA">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xml:space="preserve">« Thé aromatisé à la </w:t>
            </w:r>
            <w:r w:rsidR="00566FFA">
              <w:rPr>
                <w:rFonts w:ascii="Calibri" w:eastAsia="Times New Roman" w:hAnsi="Calibri" w:cs="Arial"/>
                <w:lang w:eastAsia="ar-SA"/>
              </w:rPr>
              <w:t>poire</w:t>
            </w:r>
            <w:r>
              <w:rPr>
                <w:rFonts w:ascii="Calibri" w:eastAsia="Times New Roman" w:hAnsi="Calibri" w:cs="Arial"/>
                <w:lang w:eastAsia="ar-SA"/>
              </w:rPr>
              <w:t> »</w:t>
            </w:r>
          </w:p>
        </w:tc>
      </w:tr>
      <w:tr w:rsidR="00A37E5F" w14:paraId="1F1D8A63" w14:textId="77777777" w:rsidTr="00370C34">
        <w:tc>
          <w:tcPr>
            <w:tcW w:w="2802" w:type="dxa"/>
            <w:vAlign w:val="center"/>
          </w:tcPr>
          <w:p w14:paraId="2791E708" w14:textId="77777777" w:rsidR="00A37E5F" w:rsidRDefault="00566FFA"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Arô</w:t>
            </w:r>
            <w:r w:rsidR="007A6330">
              <w:rPr>
                <w:rFonts w:ascii="Calibri" w:eastAsia="Times New Roman" w:hAnsi="Calibri" w:cs="Arial"/>
                <w:lang w:eastAsia="ar-SA"/>
              </w:rPr>
              <w:t>me naturel de X avec autres arômes naturels</w:t>
            </w:r>
          </w:p>
        </w:tc>
        <w:tc>
          <w:tcPr>
            <w:tcW w:w="3543" w:type="dxa"/>
            <w:vAlign w:val="center"/>
          </w:tcPr>
          <w:p w14:paraId="2358F294" w14:textId="77777777" w:rsidR="00A37E5F" w:rsidRDefault="007A6330"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xml:space="preserve">Thé, </w:t>
            </w:r>
            <w:r w:rsidR="00566FFA">
              <w:rPr>
                <w:rFonts w:ascii="Calibri" w:eastAsia="Times New Roman" w:hAnsi="Calibri" w:cs="Arial"/>
                <w:lang w:eastAsia="ar-SA"/>
              </w:rPr>
              <w:t>arô</w:t>
            </w:r>
            <w:r>
              <w:rPr>
                <w:rFonts w:ascii="Calibri" w:eastAsia="Times New Roman" w:hAnsi="Calibri" w:cs="Arial"/>
                <w:lang w:eastAsia="ar-SA"/>
              </w:rPr>
              <w:t>me naturel de bergamote avec autres arômes naturels</w:t>
            </w:r>
          </w:p>
        </w:tc>
        <w:tc>
          <w:tcPr>
            <w:tcW w:w="2977" w:type="dxa"/>
            <w:vAlign w:val="center"/>
          </w:tcPr>
          <w:p w14:paraId="265ED4FC" w14:textId="77777777" w:rsidR="00A37E5F" w:rsidRDefault="007A6330" w:rsidP="007A633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Thé aromatisé bergamote »</w:t>
            </w:r>
          </w:p>
        </w:tc>
      </w:tr>
    </w:tbl>
    <w:p w14:paraId="4B52AC57" w14:textId="77777777" w:rsidR="007E2265" w:rsidRDefault="007E2265" w:rsidP="00094273">
      <w:pPr>
        <w:tabs>
          <w:tab w:val="left" w:pos="709"/>
        </w:tabs>
        <w:suppressAutoHyphens/>
        <w:autoSpaceDE w:val="0"/>
        <w:spacing w:after="0"/>
        <w:rPr>
          <w:rFonts w:ascii="Calibri" w:eastAsia="Times New Roman" w:hAnsi="Calibri" w:cs="Arial"/>
          <w:lang w:eastAsia="ar-SA"/>
        </w:rPr>
      </w:pPr>
    </w:p>
    <w:p w14:paraId="3DAA5E2C" w14:textId="77777777" w:rsidR="007E2265" w:rsidRPr="00B160B1" w:rsidRDefault="007E2265" w:rsidP="00094273">
      <w:pPr>
        <w:tabs>
          <w:tab w:val="left" w:pos="709"/>
        </w:tabs>
        <w:suppressAutoHyphens/>
        <w:autoSpaceDE w:val="0"/>
        <w:spacing w:after="0"/>
        <w:rPr>
          <w:i/>
          <w:color w:val="00B0F0"/>
        </w:rPr>
      </w:pPr>
      <w:r w:rsidRPr="00B160B1">
        <w:rPr>
          <w:i/>
          <w:color w:val="00B0F0"/>
        </w:rPr>
        <w:t>L’utilisation d’un arôme alimentaire dans un thé ou une infusion sera toujours signalée au consommateur en dénomination légale du produit quelque soit la nature de l’arôme utilisé.</w:t>
      </w:r>
    </w:p>
    <w:p w14:paraId="4BEB8C49" w14:textId="77777777" w:rsidR="007E2265" w:rsidRDefault="007E2265" w:rsidP="00094273">
      <w:pPr>
        <w:tabs>
          <w:tab w:val="left" w:pos="709"/>
        </w:tabs>
        <w:suppressAutoHyphens/>
        <w:autoSpaceDE w:val="0"/>
        <w:spacing w:after="0"/>
      </w:pPr>
    </w:p>
    <w:p w14:paraId="26719F3E" w14:textId="77777777" w:rsidR="00791232" w:rsidRDefault="00791232" w:rsidP="00094273">
      <w:pPr>
        <w:tabs>
          <w:tab w:val="left" w:pos="709"/>
        </w:tabs>
        <w:suppressAutoHyphens/>
        <w:autoSpaceDE w:val="0"/>
        <w:spacing w:after="0"/>
      </w:pPr>
    </w:p>
    <w:p w14:paraId="6FF6D561" w14:textId="77777777" w:rsidR="00ED3E87" w:rsidRDefault="00ED3E87" w:rsidP="00094273">
      <w:pPr>
        <w:tabs>
          <w:tab w:val="left" w:pos="709"/>
        </w:tabs>
        <w:suppressAutoHyphens/>
        <w:autoSpaceDE w:val="0"/>
        <w:spacing w:after="0"/>
        <w:rPr>
          <w:rFonts w:ascii="Calibri" w:eastAsia="Times New Roman" w:hAnsi="Calibri" w:cs="Arial"/>
          <w:lang w:eastAsia="ar-SA"/>
        </w:rPr>
      </w:pPr>
      <w:r w:rsidRPr="00094273">
        <w:t>La mention « parfum » ou « parfumé » est réserv</w:t>
      </w:r>
      <w:r w:rsidR="007E2265">
        <w:t>ée</w:t>
      </w:r>
      <w:r w:rsidRPr="00094273">
        <w:t xml:space="preserve"> aux thés parfumés par enfleurage</w:t>
      </w:r>
      <w:r w:rsidR="00094273">
        <w:rPr>
          <w:rFonts w:ascii="Calibri" w:eastAsia="Times New Roman" w:hAnsi="Calibri" w:cs="Arial"/>
          <w:lang w:eastAsia="ar-SA"/>
        </w:rPr>
        <w:t>.</w:t>
      </w:r>
    </w:p>
    <w:p w14:paraId="6B64CB7E" w14:textId="77777777" w:rsidR="00ED3E87" w:rsidRDefault="00ED3E87" w:rsidP="000E2CC7">
      <w:pPr>
        <w:tabs>
          <w:tab w:val="left" w:pos="709"/>
        </w:tabs>
        <w:suppressAutoHyphens/>
        <w:autoSpaceDE w:val="0"/>
        <w:spacing w:after="0"/>
        <w:jc w:val="both"/>
        <w:rPr>
          <w:rFonts w:ascii="Calibri" w:eastAsia="Times New Roman" w:hAnsi="Calibri" w:cs="Arial"/>
          <w:lang w:eastAsia="ar-SA"/>
        </w:rPr>
      </w:pPr>
    </w:p>
    <w:tbl>
      <w:tblPr>
        <w:tblStyle w:val="Grilledutableau"/>
        <w:tblW w:w="9322" w:type="dxa"/>
        <w:tblLook w:val="04A0" w:firstRow="1" w:lastRow="0" w:firstColumn="1" w:lastColumn="0" w:noHBand="0" w:noVBand="1"/>
      </w:tblPr>
      <w:tblGrid>
        <w:gridCol w:w="3510"/>
        <w:gridCol w:w="2694"/>
        <w:gridCol w:w="3118"/>
      </w:tblGrid>
      <w:tr w:rsidR="00ED3E87" w14:paraId="4A0EC2DA" w14:textId="77777777" w:rsidTr="00791232">
        <w:trPr>
          <w:trHeight w:val="462"/>
        </w:trPr>
        <w:tc>
          <w:tcPr>
            <w:tcW w:w="3510" w:type="dxa"/>
          </w:tcPr>
          <w:p w14:paraId="14DF9849" w14:textId="77777777" w:rsidR="00ED3E87" w:rsidRPr="000C5E9E" w:rsidRDefault="00ED3E87" w:rsidP="00240C50">
            <w:pPr>
              <w:tabs>
                <w:tab w:val="left" w:pos="709"/>
              </w:tabs>
              <w:suppressAutoHyphens/>
              <w:autoSpaceDE w:val="0"/>
              <w:jc w:val="center"/>
              <w:rPr>
                <w:rFonts w:ascii="Calibri" w:eastAsia="Times New Roman" w:hAnsi="Calibri" w:cs="Arial"/>
                <w:i/>
                <w:lang w:eastAsia="ar-SA"/>
              </w:rPr>
            </w:pPr>
            <w:r w:rsidRPr="000C5E9E">
              <w:rPr>
                <w:rFonts w:ascii="Calibri" w:eastAsia="Times New Roman" w:hAnsi="Calibri" w:cs="Arial"/>
                <w:i/>
                <w:lang w:eastAsia="ar-SA"/>
              </w:rPr>
              <w:t>Nature d’aromatisation</w:t>
            </w:r>
          </w:p>
        </w:tc>
        <w:tc>
          <w:tcPr>
            <w:tcW w:w="2694" w:type="dxa"/>
          </w:tcPr>
          <w:p w14:paraId="60E1F791" w14:textId="77777777" w:rsidR="00ED3E87" w:rsidRPr="000C5E9E" w:rsidRDefault="00ED3E87" w:rsidP="00240C50">
            <w:pPr>
              <w:tabs>
                <w:tab w:val="left" w:pos="709"/>
              </w:tabs>
              <w:suppressAutoHyphens/>
              <w:autoSpaceDE w:val="0"/>
              <w:jc w:val="center"/>
              <w:rPr>
                <w:rFonts w:ascii="Calibri" w:eastAsia="Times New Roman" w:hAnsi="Calibri" w:cs="Arial"/>
                <w:i/>
                <w:lang w:eastAsia="ar-SA"/>
              </w:rPr>
            </w:pPr>
            <w:r w:rsidRPr="000C5E9E">
              <w:rPr>
                <w:rFonts w:ascii="Calibri" w:eastAsia="Times New Roman" w:hAnsi="Calibri" w:cs="Arial"/>
                <w:i/>
                <w:lang w:eastAsia="ar-SA"/>
              </w:rPr>
              <w:t>Liste des ingrédients</w:t>
            </w:r>
          </w:p>
        </w:tc>
        <w:tc>
          <w:tcPr>
            <w:tcW w:w="3118" w:type="dxa"/>
          </w:tcPr>
          <w:p w14:paraId="57E367B7" w14:textId="77777777" w:rsidR="00ED3E87" w:rsidRPr="000C5E9E" w:rsidRDefault="00ED3E87" w:rsidP="00240C50">
            <w:pPr>
              <w:tabs>
                <w:tab w:val="left" w:pos="709"/>
              </w:tabs>
              <w:suppressAutoHyphens/>
              <w:autoSpaceDE w:val="0"/>
              <w:jc w:val="center"/>
              <w:rPr>
                <w:rFonts w:ascii="Calibri" w:eastAsia="Times New Roman" w:hAnsi="Calibri" w:cs="Arial"/>
                <w:i/>
                <w:lang w:eastAsia="ar-SA"/>
              </w:rPr>
            </w:pPr>
            <w:r w:rsidRPr="000C5E9E">
              <w:rPr>
                <w:rFonts w:ascii="Calibri" w:eastAsia="Times New Roman" w:hAnsi="Calibri" w:cs="Arial"/>
                <w:i/>
                <w:lang w:eastAsia="ar-SA"/>
              </w:rPr>
              <w:t>Dénomination de la denrée</w:t>
            </w:r>
          </w:p>
        </w:tc>
      </w:tr>
      <w:tr w:rsidR="00ED3E87" w14:paraId="11EFECFE" w14:textId="77777777" w:rsidTr="00791232">
        <w:trPr>
          <w:trHeight w:val="412"/>
        </w:trPr>
        <w:tc>
          <w:tcPr>
            <w:tcW w:w="3510" w:type="dxa"/>
          </w:tcPr>
          <w:p w14:paraId="33560A33" w14:textId="77777777" w:rsidR="00ED3E87" w:rsidRDefault="00ED3E87" w:rsidP="00240C5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Aromatisation par « enfleurage »</w:t>
            </w:r>
          </w:p>
        </w:tc>
        <w:tc>
          <w:tcPr>
            <w:tcW w:w="2694" w:type="dxa"/>
          </w:tcPr>
          <w:p w14:paraId="06D21AAD" w14:textId="77777777" w:rsidR="00ED3E87" w:rsidRDefault="00ED3E87" w:rsidP="00240C5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Thé, jasmin</w:t>
            </w:r>
          </w:p>
        </w:tc>
        <w:tc>
          <w:tcPr>
            <w:tcW w:w="3118" w:type="dxa"/>
          </w:tcPr>
          <w:p w14:paraId="455611A6" w14:textId="77777777" w:rsidR="00ED3E87" w:rsidRDefault="00ED3E87" w:rsidP="00240C50">
            <w:pPr>
              <w:tabs>
                <w:tab w:val="left" w:pos="709"/>
              </w:tabs>
              <w:suppressAutoHyphens/>
              <w:autoSpaceDE w:val="0"/>
              <w:jc w:val="center"/>
              <w:rPr>
                <w:rFonts w:ascii="Calibri" w:eastAsia="Times New Roman" w:hAnsi="Calibri" w:cs="Arial"/>
                <w:lang w:eastAsia="ar-SA"/>
              </w:rPr>
            </w:pPr>
            <w:r>
              <w:rPr>
                <w:rFonts w:ascii="Calibri" w:eastAsia="Times New Roman" w:hAnsi="Calibri" w:cs="Arial"/>
                <w:lang w:eastAsia="ar-SA"/>
              </w:rPr>
              <w:t>« </w:t>
            </w:r>
            <w:r w:rsidR="00240C50">
              <w:rPr>
                <w:rFonts w:ascii="Calibri" w:eastAsia="Times New Roman" w:hAnsi="Calibri" w:cs="Arial"/>
                <w:lang w:eastAsia="ar-SA"/>
              </w:rPr>
              <w:t>Thé parfumé au jasmin »</w:t>
            </w:r>
          </w:p>
        </w:tc>
      </w:tr>
    </w:tbl>
    <w:p w14:paraId="3C637E07" w14:textId="77777777" w:rsidR="00DF4181" w:rsidRDefault="00DF4181" w:rsidP="000E2CC7">
      <w:pPr>
        <w:tabs>
          <w:tab w:val="left" w:pos="709"/>
        </w:tabs>
        <w:suppressAutoHyphens/>
        <w:autoSpaceDE w:val="0"/>
        <w:spacing w:after="0"/>
        <w:jc w:val="both"/>
        <w:rPr>
          <w:rFonts w:ascii="Calibri" w:eastAsia="Times New Roman" w:hAnsi="Calibri" w:cs="Arial"/>
          <w:lang w:eastAsia="ar-SA"/>
        </w:rPr>
      </w:pPr>
    </w:p>
    <w:p w14:paraId="4FE69D65" w14:textId="77777777" w:rsidR="00791232" w:rsidRDefault="00791232" w:rsidP="000E2CC7">
      <w:pPr>
        <w:tabs>
          <w:tab w:val="left" w:pos="709"/>
        </w:tabs>
        <w:suppressAutoHyphens/>
        <w:autoSpaceDE w:val="0"/>
        <w:spacing w:after="0"/>
        <w:jc w:val="both"/>
        <w:rPr>
          <w:rFonts w:ascii="Calibri" w:eastAsia="Times New Roman" w:hAnsi="Calibri" w:cs="Arial"/>
          <w:lang w:eastAsia="ar-SA"/>
        </w:rPr>
      </w:pPr>
    </w:p>
    <w:p w14:paraId="5D311723" w14:textId="77777777" w:rsidR="00791232" w:rsidRPr="000E2CC7" w:rsidRDefault="00791232" w:rsidP="000E2CC7">
      <w:pPr>
        <w:tabs>
          <w:tab w:val="left" w:pos="709"/>
        </w:tabs>
        <w:suppressAutoHyphens/>
        <w:autoSpaceDE w:val="0"/>
        <w:spacing w:after="0"/>
        <w:jc w:val="both"/>
        <w:rPr>
          <w:rFonts w:ascii="Calibri" w:eastAsia="Times New Roman" w:hAnsi="Calibri" w:cs="Arial"/>
          <w:lang w:eastAsia="ar-SA"/>
        </w:rPr>
      </w:pPr>
    </w:p>
    <w:p w14:paraId="3F5185B0" w14:textId="77777777" w:rsidR="00786F8E" w:rsidRPr="00905533" w:rsidRDefault="00786F8E" w:rsidP="00905533">
      <w:pPr>
        <w:pStyle w:val="titre"/>
        <w:numPr>
          <w:ilvl w:val="1"/>
          <w:numId w:val="14"/>
        </w:numPr>
        <w:rPr>
          <w:rStyle w:val="SommaireCar"/>
          <w:rFonts w:eastAsiaTheme="minorHAnsi" w:cstheme="minorBidi"/>
          <w:lang w:eastAsia="en-US"/>
        </w:rPr>
      </w:pPr>
      <w:bookmarkStart w:id="4" w:name="_Toc117256612"/>
      <w:r w:rsidRPr="00905533">
        <w:rPr>
          <w:rStyle w:val="SommaireCar"/>
          <w:rFonts w:eastAsiaTheme="minorHAnsi" w:cstheme="minorBidi"/>
          <w:lang w:eastAsia="en-US"/>
        </w:rPr>
        <w:t>Les plantes à infusion</w:t>
      </w:r>
      <w:bookmarkEnd w:id="4"/>
    </w:p>
    <w:p w14:paraId="358280F6" w14:textId="77777777" w:rsidR="00786F8E" w:rsidRPr="000E2CC7" w:rsidRDefault="00786F8E" w:rsidP="000E2CC7">
      <w:pPr>
        <w:tabs>
          <w:tab w:val="left" w:pos="709"/>
        </w:tabs>
        <w:suppressAutoHyphens/>
        <w:autoSpaceDE w:val="0"/>
        <w:spacing w:after="0"/>
        <w:ind w:left="720"/>
        <w:jc w:val="both"/>
        <w:rPr>
          <w:rFonts w:ascii="Calibri" w:eastAsia="Times New Roman" w:hAnsi="Calibri" w:cs="Arial"/>
          <w:lang w:eastAsia="ar-SA"/>
        </w:rPr>
      </w:pPr>
    </w:p>
    <w:p w14:paraId="6A9A36E7" w14:textId="77777777" w:rsidR="00786F8E" w:rsidRPr="00094273" w:rsidRDefault="00786F8E" w:rsidP="00862384">
      <w:pPr>
        <w:tabs>
          <w:tab w:val="left" w:pos="709"/>
        </w:tabs>
        <w:suppressAutoHyphens/>
        <w:autoSpaceDE w:val="0"/>
        <w:spacing w:after="0"/>
        <w:rPr>
          <w:lang w:eastAsia="ar-SA"/>
        </w:rPr>
      </w:pPr>
      <w:r w:rsidRPr="00094273">
        <w:rPr>
          <w:lang w:eastAsia="ar-SA"/>
        </w:rPr>
        <w:t>A</w:t>
      </w:r>
      <w:r w:rsidR="003C5564" w:rsidRPr="00094273">
        <w:rPr>
          <w:lang w:eastAsia="ar-SA"/>
        </w:rPr>
        <w:t xml:space="preserve">ucune dénomination </w:t>
      </w:r>
      <w:r w:rsidR="00862384" w:rsidRPr="00862384">
        <w:rPr>
          <w:i/>
          <w:color w:val="00B0F0"/>
        </w:rPr>
        <w:t>légale</w:t>
      </w:r>
      <w:r w:rsidR="00862384">
        <w:rPr>
          <w:lang w:eastAsia="ar-SA"/>
        </w:rPr>
        <w:t xml:space="preserve"> </w:t>
      </w:r>
      <w:r w:rsidR="003C5564" w:rsidRPr="00094273">
        <w:rPr>
          <w:lang w:eastAsia="ar-SA"/>
        </w:rPr>
        <w:t>n’est définie</w:t>
      </w:r>
      <w:r w:rsidRPr="00094273">
        <w:rPr>
          <w:lang w:eastAsia="ar-SA"/>
        </w:rPr>
        <w:t xml:space="preserve"> dans la réglementation pour les plantes à infusion.</w:t>
      </w:r>
    </w:p>
    <w:p w14:paraId="39393E72" w14:textId="77777777" w:rsidR="00786F8E" w:rsidRPr="00094273" w:rsidRDefault="00786F8E" w:rsidP="000E2CC7">
      <w:pPr>
        <w:tabs>
          <w:tab w:val="left" w:pos="709"/>
        </w:tabs>
        <w:suppressAutoHyphens/>
        <w:autoSpaceDE w:val="0"/>
        <w:spacing w:after="0"/>
        <w:jc w:val="both"/>
        <w:rPr>
          <w:lang w:eastAsia="ar-SA"/>
        </w:rPr>
      </w:pPr>
      <w:r w:rsidRPr="00094273">
        <w:rPr>
          <w:lang w:eastAsia="ar-SA"/>
        </w:rPr>
        <w:t xml:space="preserve">Dans ce cas les noms </w:t>
      </w:r>
      <w:r w:rsidR="003C5564" w:rsidRPr="00D25A22">
        <w:rPr>
          <w:b/>
          <w:lang w:eastAsia="ar-SA"/>
        </w:rPr>
        <w:t>usuels</w:t>
      </w:r>
      <w:r w:rsidR="003C5564" w:rsidRPr="00094273">
        <w:rPr>
          <w:lang w:eastAsia="ar-SA"/>
        </w:rPr>
        <w:t xml:space="preserve"> que nous pouvons utiliser</w:t>
      </w:r>
      <w:r w:rsidRPr="00094273">
        <w:rPr>
          <w:lang w:eastAsia="ar-SA"/>
        </w:rPr>
        <w:t> sont :</w:t>
      </w:r>
    </w:p>
    <w:p w14:paraId="641D5EEC" w14:textId="77777777" w:rsidR="00786F8E" w:rsidRPr="00094273" w:rsidRDefault="00786F8E" w:rsidP="000E2CC7">
      <w:pPr>
        <w:tabs>
          <w:tab w:val="left" w:pos="709"/>
        </w:tabs>
        <w:suppressAutoHyphens/>
        <w:autoSpaceDE w:val="0"/>
        <w:spacing w:after="0"/>
        <w:jc w:val="both"/>
        <w:rPr>
          <w:lang w:eastAsia="ar-SA"/>
        </w:rPr>
      </w:pPr>
    </w:p>
    <w:p w14:paraId="55CF76D3" w14:textId="77777777" w:rsidR="007E2265" w:rsidRDefault="007E2265" w:rsidP="000E2CC7">
      <w:pPr>
        <w:numPr>
          <w:ilvl w:val="0"/>
          <w:numId w:val="1"/>
        </w:numPr>
        <w:tabs>
          <w:tab w:val="left" w:pos="709"/>
        </w:tabs>
        <w:suppressAutoHyphens/>
        <w:autoSpaceDE w:val="0"/>
        <w:spacing w:after="0"/>
        <w:jc w:val="both"/>
        <w:rPr>
          <w:lang w:eastAsia="ar-SA"/>
        </w:rPr>
      </w:pPr>
      <w:r>
        <w:rPr>
          <w:lang w:eastAsia="ar-SA"/>
        </w:rPr>
        <w:t>Tisanes</w:t>
      </w:r>
    </w:p>
    <w:p w14:paraId="130E567F" w14:textId="77777777" w:rsidR="00B747ED" w:rsidRPr="00094273" w:rsidRDefault="00786F8E" w:rsidP="000E2CC7">
      <w:pPr>
        <w:numPr>
          <w:ilvl w:val="0"/>
          <w:numId w:val="1"/>
        </w:numPr>
        <w:tabs>
          <w:tab w:val="left" w:pos="709"/>
        </w:tabs>
        <w:suppressAutoHyphens/>
        <w:autoSpaceDE w:val="0"/>
        <w:spacing w:after="0"/>
        <w:jc w:val="both"/>
        <w:rPr>
          <w:lang w:eastAsia="ar-SA"/>
        </w:rPr>
      </w:pPr>
      <w:r w:rsidRPr="00094273">
        <w:rPr>
          <w:lang w:eastAsia="ar-SA"/>
        </w:rPr>
        <w:t xml:space="preserve">Infusions </w:t>
      </w:r>
    </w:p>
    <w:p w14:paraId="2818F172" w14:textId="77777777" w:rsidR="00786F8E" w:rsidRPr="00094273" w:rsidRDefault="00786F8E" w:rsidP="000E2CC7">
      <w:pPr>
        <w:numPr>
          <w:ilvl w:val="0"/>
          <w:numId w:val="1"/>
        </w:numPr>
        <w:tabs>
          <w:tab w:val="left" w:pos="709"/>
        </w:tabs>
        <w:suppressAutoHyphens/>
        <w:autoSpaceDE w:val="0"/>
        <w:spacing w:after="0"/>
        <w:jc w:val="both"/>
        <w:rPr>
          <w:lang w:eastAsia="ar-SA"/>
        </w:rPr>
      </w:pPr>
      <w:r w:rsidRPr="00094273">
        <w:rPr>
          <w:lang w:eastAsia="ar-SA"/>
        </w:rPr>
        <w:t>Infusion</w:t>
      </w:r>
      <w:r w:rsidR="003C5564" w:rsidRPr="00094273">
        <w:rPr>
          <w:lang w:eastAsia="ar-SA"/>
        </w:rPr>
        <w:t>s</w:t>
      </w:r>
      <w:r w:rsidRPr="00094273">
        <w:rPr>
          <w:lang w:eastAsia="ar-SA"/>
        </w:rPr>
        <w:t xml:space="preserve"> aux plantes </w:t>
      </w:r>
    </w:p>
    <w:p w14:paraId="5FF37BCD" w14:textId="77777777" w:rsidR="00786F8E" w:rsidRPr="00094273" w:rsidRDefault="00786F8E" w:rsidP="000E2CC7">
      <w:pPr>
        <w:numPr>
          <w:ilvl w:val="0"/>
          <w:numId w:val="1"/>
        </w:numPr>
        <w:tabs>
          <w:tab w:val="left" w:pos="709"/>
        </w:tabs>
        <w:suppressAutoHyphens/>
        <w:autoSpaceDE w:val="0"/>
        <w:spacing w:after="0"/>
        <w:jc w:val="both"/>
        <w:rPr>
          <w:lang w:eastAsia="ar-SA"/>
        </w:rPr>
      </w:pPr>
      <w:r w:rsidRPr="00094273">
        <w:rPr>
          <w:lang w:eastAsia="ar-SA"/>
        </w:rPr>
        <w:t xml:space="preserve">Infusions aux fruits  </w:t>
      </w:r>
    </w:p>
    <w:p w14:paraId="1AE15C10" w14:textId="77777777" w:rsidR="00786F8E" w:rsidRPr="00094273" w:rsidRDefault="00786F8E" w:rsidP="000E2CC7">
      <w:pPr>
        <w:numPr>
          <w:ilvl w:val="0"/>
          <w:numId w:val="1"/>
        </w:numPr>
        <w:tabs>
          <w:tab w:val="left" w:pos="709"/>
        </w:tabs>
        <w:suppressAutoHyphens/>
        <w:autoSpaceDE w:val="0"/>
        <w:spacing w:after="0"/>
        <w:jc w:val="both"/>
        <w:rPr>
          <w:lang w:eastAsia="ar-SA"/>
        </w:rPr>
      </w:pPr>
      <w:r w:rsidRPr="00094273">
        <w:rPr>
          <w:lang w:eastAsia="ar-SA"/>
        </w:rPr>
        <w:t>Infusion</w:t>
      </w:r>
      <w:r w:rsidR="00B42EB8" w:rsidRPr="00094273">
        <w:rPr>
          <w:lang w:eastAsia="ar-SA"/>
        </w:rPr>
        <w:t xml:space="preserve">s de plantes et de fruits  </w:t>
      </w:r>
    </w:p>
    <w:p w14:paraId="52959D90" w14:textId="77777777" w:rsidR="00786F8E" w:rsidRPr="00094273" w:rsidRDefault="00786F8E" w:rsidP="000E2CC7">
      <w:pPr>
        <w:numPr>
          <w:ilvl w:val="0"/>
          <w:numId w:val="1"/>
        </w:numPr>
        <w:tabs>
          <w:tab w:val="left" w:pos="709"/>
        </w:tabs>
        <w:suppressAutoHyphens/>
        <w:autoSpaceDE w:val="0"/>
        <w:spacing w:after="0"/>
        <w:jc w:val="both"/>
        <w:rPr>
          <w:lang w:eastAsia="ar-SA"/>
        </w:rPr>
      </w:pPr>
      <w:r w:rsidRPr="00094273">
        <w:rPr>
          <w:lang w:eastAsia="ar-SA"/>
        </w:rPr>
        <w:t xml:space="preserve">Préparations de plantes pour infusions </w:t>
      </w:r>
    </w:p>
    <w:p w14:paraId="50CA8FA7" w14:textId="77777777" w:rsidR="00786F8E" w:rsidRDefault="00786F8E" w:rsidP="000E2CC7">
      <w:pPr>
        <w:numPr>
          <w:ilvl w:val="0"/>
          <w:numId w:val="1"/>
        </w:numPr>
        <w:tabs>
          <w:tab w:val="left" w:pos="709"/>
        </w:tabs>
        <w:suppressAutoHyphens/>
        <w:autoSpaceDE w:val="0"/>
        <w:spacing w:after="0"/>
        <w:jc w:val="both"/>
        <w:rPr>
          <w:lang w:eastAsia="ar-SA"/>
        </w:rPr>
      </w:pPr>
      <w:r w:rsidRPr="00094273">
        <w:rPr>
          <w:lang w:eastAsia="ar-SA"/>
        </w:rPr>
        <w:t>Mélanges de plantes à infusion</w:t>
      </w:r>
    </w:p>
    <w:p w14:paraId="05F5DA8E" w14:textId="77777777" w:rsidR="00CB196A" w:rsidRDefault="00CB196A" w:rsidP="00CB196A">
      <w:pPr>
        <w:tabs>
          <w:tab w:val="left" w:pos="709"/>
        </w:tabs>
        <w:suppressAutoHyphens/>
        <w:autoSpaceDE w:val="0"/>
        <w:spacing w:after="0"/>
        <w:ind w:left="720"/>
        <w:jc w:val="both"/>
        <w:rPr>
          <w:lang w:eastAsia="ar-SA"/>
        </w:rPr>
      </w:pPr>
    </w:p>
    <w:p w14:paraId="43CE27BE" w14:textId="77777777" w:rsidR="00791232" w:rsidRDefault="00791232">
      <w:pPr>
        <w:rPr>
          <w:lang w:eastAsia="ar-SA"/>
        </w:rPr>
      </w:pPr>
      <w:r>
        <w:rPr>
          <w:lang w:eastAsia="ar-SA"/>
        </w:rPr>
        <w:br w:type="page"/>
      </w:r>
    </w:p>
    <w:p w14:paraId="56D779AA" w14:textId="77777777" w:rsidR="00791232" w:rsidRDefault="00791232" w:rsidP="00791232">
      <w:pPr>
        <w:pStyle w:val="titre"/>
        <w:numPr>
          <w:ilvl w:val="0"/>
          <w:numId w:val="0"/>
        </w:numPr>
        <w:ind w:left="792"/>
        <w:rPr>
          <w:rStyle w:val="SommaireCar"/>
          <w:rFonts w:eastAsiaTheme="minorHAnsi" w:cstheme="minorBidi"/>
          <w:lang w:eastAsia="en-US"/>
        </w:rPr>
      </w:pPr>
    </w:p>
    <w:p w14:paraId="23636034" w14:textId="77777777" w:rsidR="007B5670" w:rsidRPr="00905533" w:rsidRDefault="007B5670" w:rsidP="00905533">
      <w:pPr>
        <w:pStyle w:val="titre"/>
        <w:numPr>
          <w:ilvl w:val="1"/>
          <w:numId w:val="14"/>
        </w:numPr>
        <w:rPr>
          <w:rStyle w:val="SommaireCar"/>
          <w:rFonts w:eastAsiaTheme="minorHAnsi" w:cstheme="minorBidi"/>
          <w:lang w:eastAsia="en-US"/>
        </w:rPr>
      </w:pPr>
      <w:bookmarkStart w:id="5" w:name="_Toc117256613"/>
      <w:r w:rsidRPr="00905533">
        <w:rPr>
          <w:rStyle w:val="SommaireCar"/>
          <w:rFonts w:eastAsiaTheme="minorHAnsi" w:cstheme="minorBidi"/>
          <w:lang w:eastAsia="en-US"/>
        </w:rPr>
        <w:t>Mélange infusion et thé</w:t>
      </w:r>
      <w:bookmarkEnd w:id="5"/>
    </w:p>
    <w:p w14:paraId="366E5E84" w14:textId="77777777" w:rsidR="007B5670" w:rsidRPr="000E2CC7" w:rsidRDefault="007B5670" w:rsidP="000E2CC7">
      <w:pPr>
        <w:tabs>
          <w:tab w:val="left" w:pos="-851"/>
        </w:tabs>
        <w:suppressAutoHyphens/>
        <w:autoSpaceDE w:val="0"/>
        <w:spacing w:after="0"/>
        <w:ind w:left="142"/>
        <w:jc w:val="both"/>
        <w:rPr>
          <w:rFonts w:ascii="Calibri" w:eastAsia="Times New Roman" w:hAnsi="Calibri" w:cs="Arial"/>
          <w:lang w:eastAsia="ar-SA"/>
        </w:rPr>
      </w:pPr>
    </w:p>
    <w:p w14:paraId="432CCD90" w14:textId="77777777" w:rsidR="00786F8E" w:rsidRDefault="00786F8E" w:rsidP="000E2CC7">
      <w:pPr>
        <w:tabs>
          <w:tab w:val="left" w:pos="709"/>
        </w:tabs>
        <w:suppressAutoHyphens/>
        <w:autoSpaceDE w:val="0"/>
        <w:spacing w:after="0"/>
        <w:jc w:val="both"/>
        <w:rPr>
          <w:lang w:eastAsia="ar-SA"/>
        </w:rPr>
      </w:pPr>
      <w:r w:rsidRPr="00094273">
        <w:rPr>
          <w:lang w:eastAsia="ar-SA"/>
        </w:rPr>
        <w:t xml:space="preserve">Les infusions peuvent contenir du thé en tant que composant </w:t>
      </w:r>
      <w:r w:rsidR="007B5670" w:rsidRPr="00094273">
        <w:rPr>
          <w:lang w:eastAsia="ar-SA"/>
        </w:rPr>
        <w:t xml:space="preserve">minoritaire, c’est-à-dire moins de 50% du mélange. </w:t>
      </w:r>
      <w:r w:rsidRPr="00094273">
        <w:rPr>
          <w:lang w:eastAsia="ar-SA"/>
        </w:rPr>
        <w:t>Dans ce cas,</w:t>
      </w:r>
      <w:r w:rsidR="007B5670" w:rsidRPr="00094273">
        <w:rPr>
          <w:lang w:eastAsia="ar-SA"/>
        </w:rPr>
        <w:t xml:space="preserve"> le STEPI recommande de </w:t>
      </w:r>
      <w:r w:rsidRPr="00094273">
        <w:rPr>
          <w:lang w:eastAsia="ar-SA"/>
        </w:rPr>
        <w:t>préciser</w:t>
      </w:r>
      <w:r w:rsidR="0093521A" w:rsidRPr="00094273">
        <w:rPr>
          <w:lang w:eastAsia="ar-SA"/>
        </w:rPr>
        <w:t xml:space="preserve"> la présence du thé </w:t>
      </w:r>
      <w:r w:rsidRPr="00094273">
        <w:rPr>
          <w:lang w:eastAsia="ar-SA"/>
        </w:rPr>
        <w:t>dans la dénomination de la denrée</w:t>
      </w:r>
      <w:r w:rsidR="002779DA" w:rsidRPr="00094273">
        <w:rPr>
          <w:lang w:eastAsia="ar-SA"/>
        </w:rPr>
        <w:t xml:space="preserve"> si nécessaire</w:t>
      </w:r>
      <w:r w:rsidRPr="00094273">
        <w:rPr>
          <w:lang w:eastAsia="ar-SA"/>
        </w:rPr>
        <w:t>.</w:t>
      </w:r>
      <w:r w:rsidR="005A734A" w:rsidRPr="00094273">
        <w:rPr>
          <w:lang w:eastAsia="ar-SA"/>
        </w:rPr>
        <w:t xml:space="preserve"> </w:t>
      </w:r>
    </w:p>
    <w:p w14:paraId="28D6DE76" w14:textId="77777777" w:rsidR="00905533" w:rsidRDefault="00905533" w:rsidP="000E2CC7">
      <w:pPr>
        <w:tabs>
          <w:tab w:val="left" w:pos="709"/>
        </w:tabs>
        <w:suppressAutoHyphens/>
        <w:autoSpaceDE w:val="0"/>
        <w:spacing w:after="0"/>
        <w:jc w:val="both"/>
        <w:rPr>
          <w:lang w:eastAsia="ar-SA"/>
        </w:rPr>
      </w:pPr>
    </w:p>
    <w:p w14:paraId="562123D7" w14:textId="77777777" w:rsidR="00905533" w:rsidRPr="00094273" w:rsidRDefault="00905533" w:rsidP="000E2CC7">
      <w:pPr>
        <w:tabs>
          <w:tab w:val="left" w:pos="709"/>
        </w:tabs>
        <w:suppressAutoHyphens/>
        <w:autoSpaceDE w:val="0"/>
        <w:spacing w:after="0"/>
        <w:jc w:val="both"/>
        <w:rPr>
          <w:lang w:eastAsia="ar-SA"/>
        </w:rPr>
      </w:pPr>
    </w:p>
    <w:p w14:paraId="5068DA2D" w14:textId="77777777" w:rsidR="00786F8E" w:rsidRPr="002E170B" w:rsidRDefault="00786F8E" w:rsidP="00905533">
      <w:pPr>
        <w:pStyle w:val="titre"/>
        <w:numPr>
          <w:ilvl w:val="0"/>
          <w:numId w:val="7"/>
        </w:numPr>
        <w:rPr>
          <w:rStyle w:val="SommaireCar"/>
          <w:rFonts w:eastAsiaTheme="minorHAnsi" w:cstheme="minorBidi"/>
          <w:lang w:eastAsia="en-US"/>
        </w:rPr>
      </w:pPr>
      <w:bookmarkStart w:id="6" w:name="_Toc7793631"/>
      <w:bookmarkStart w:id="7" w:name="_Toc117256614"/>
      <w:r w:rsidRPr="002E170B">
        <w:rPr>
          <w:rStyle w:val="SommaireCar"/>
          <w:rFonts w:eastAsiaTheme="minorHAnsi" w:cstheme="minorBidi"/>
          <w:lang w:eastAsia="en-US"/>
        </w:rPr>
        <w:t>Ingrédients</w:t>
      </w:r>
      <w:bookmarkEnd w:id="6"/>
      <w:bookmarkEnd w:id="7"/>
    </w:p>
    <w:p w14:paraId="6186DFD7" w14:textId="77777777" w:rsidR="00786F8E" w:rsidRPr="00905533" w:rsidRDefault="00786F8E" w:rsidP="00905533">
      <w:pPr>
        <w:pStyle w:val="titre"/>
        <w:numPr>
          <w:ilvl w:val="1"/>
          <w:numId w:val="14"/>
        </w:numPr>
        <w:rPr>
          <w:rStyle w:val="SommaireCar"/>
          <w:rFonts w:eastAsiaTheme="minorHAnsi" w:cstheme="minorBidi"/>
          <w:lang w:eastAsia="en-US"/>
        </w:rPr>
      </w:pPr>
      <w:bookmarkStart w:id="8" w:name="_Toc117256615"/>
      <w:r w:rsidRPr="00905533">
        <w:rPr>
          <w:rStyle w:val="SommaireCar"/>
          <w:rFonts w:eastAsiaTheme="minorHAnsi" w:cstheme="minorBidi"/>
          <w:lang w:eastAsia="en-US"/>
        </w:rPr>
        <w:t>Liste des ingrédients</w:t>
      </w:r>
      <w:bookmarkEnd w:id="8"/>
    </w:p>
    <w:p w14:paraId="0E461FBD" w14:textId="77777777" w:rsidR="00786F8E" w:rsidRPr="000E2CC7" w:rsidRDefault="00786F8E" w:rsidP="000E2CC7">
      <w:pPr>
        <w:tabs>
          <w:tab w:val="left" w:pos="709"/>
        </w:tabs>
        <w:suppressAutoHyphens/>
        <w:autoSpaceDE w:val="0"/>
        <w:spacing w:after="0"/>
        <w:jc w:val="both"/>
        <w:rPr>
          <w:rFonts w:ascii="Calibri" w:eastAsia="Times New Roman" w:hAnsi="Calibri" w:cs="Arial"/>
          <w:lang w:eastAsia="ar-SA"/>
        </w:rPr>
      </w:pPr>
    </w:p>
    <w:p w14:paraId="333C46F7" w14:textId="77777777" w:rsidR="00786F8E" w:rsidRPr="00094273" w:rsidRDefault="00786F8E" w:rsidP="000E2CC7">
      <w:pPr>
        <w:tabs>
          <w:tab w:val="left" w:pos="709"/>
        </w:tabs>
        <w:suppressAutoHyphens/>
        <w:autoSpaceDE w:val="0"/>
        <w:spacing w:after="0"/>
        <w:jc w:val="both"/>
        <w:rPr>
          <w:lang w:eastAsia="ar-SA"/>
        </w:rPr>
      </w:pPr>
      <w:r w:rsidRPr="00094273">
        <w:rPr>
          <w:lang w:eastAsia="ar-SA"/>
        </w:rPr>
        <w:t xml:space="preserve">La liste des ingrédients mentionne </w:t>
      </w:r>
      <w:r w:rsidR="001E2F17" w:rsidRPr="000C5E9E">
        <w:rPr>
          <w:b/>
          <w:i/>
          <w:color w:val="00B0F0"/>
          <w:u w:val="single"/>
          <w:lang w:eastAsia="ar-SA"/>
        </w:rPr>
        <w:t>tous</w:t>
      </w:r>
      <w:r w:rsidR="001E2F17" w:rsidRPr="000C5E9E">
        <w:rPr>
          <w:color w:val="00B0F0"/>
          <w:u w:val="single"/>
          <w:lang w:eastAsia="ar-SA"/>
        </w:rPr>
        <w:t xml:space="preserve"> </w:t>
      </w:r>
      <w:r w:rsidRPr="000C5E9E">
        <w:rPr>
          <w:u w:val="single"/>
          <w:lang w:eastAsia="ar-SA"/>
        </w:rPr>
        <w:t xml:space="preserve">les </w:t>
      </w:r>
      <w:r w:rsidRPr="000C5E9E">
        <w:rPr>
          <w:b/>
          <w:u w:val="single"/>
          <w:lang w:eastAsia="ar-SA"/>
        </w:rPr>
        <w:t>ingrédients par ordre d’importance décroissant</w:t>
      </w:r>
      <w:r w:rsidRPr="000C5E9E">
        <w:rPr>
          <w:u w:val="single"/>
          <w:lang w:eastAsia="ar-SA"/>
        </w:rPr>
        <w:t xml:space="preserve"> et le </w:t>
      </w:r>
      <w:r w:rsidRPr="000C5E9E">
        <w:rPr>
          <w:b/>
          <w:u w:val="single"/>
          <w:lang w:eastAsia="ar-SA"/>
        </w:rPr>
        <w:t>pourcentage des ingrédients en cas de la mise en avant</w:t>
      </w:r>
      <w:r w:rsidRPr="00094273">
        <w:rPr>
          <w:lang w:eastAsia="ar-SA"/>
        </w:rPr>
        <w:t xml:space="preserve"> dans la dénom</w:t>
      </w:r>
      <w:r w:rsidR="0093521A" w:rsidRPr="00094273">
        <w:rPr>
          <w:lang w:eastAsia="ar-SA"/>
        </w:rPr>
        <w:t xml:space="preserve">ination </w:t>
      </w:r>
      <w:r w:rsidR="005A734A" w:rsidRPr="00094273">
        <w:rPr>
          <w:lang w:eastAsia="ar-SA"/>
        </w:rPr>
        <w:t xml:space="preserve">de vente ou </w:t>
      </w:r>
      <w:r w:rsidR="000C5E9E">
        <w:rPr>
          <w:lang w:eastAsia="ar-SA"/>
        </w:rPr>
        <w:t xml:space="preserve">par </w:t>
      </w:r>
      <w:r w:rsidR="0093521A" w:rsidRPr="00094273">
        <w:rPr>
          <w:lang w:eastAsia="ar-SA"/>
        </w:rPr>
        <w:t xml:space="preserve">une </w:t>
      </w:r>
      <w:r w:rsidR="005A734A" w:rsidRPr="00094273">
        <w:rPr>
          <w:lang w:eastAsia="ar-SA"/>
        </w:rPr>
        <w:t>représentation graphique</w:t>
      </w:r>
      <w:r w:rsidRPr="00094273">
        <w:rPr>
          <w:lang w:eastAsia="ar-SA"/>
        </w:rPr>
        <w:t>.</w:t>
      </w:r>
    </w:p>
    <w:p w14:paraId="2A7B3924" w14:textId="77777777" w:rsidR="00786F8E" w:rsidRPr="00094273" w:rsidRDefault="00786F8E" w:rsidP="000E2CC7">
      <w:pPr>
        <w:tabs>
          <w:tab w:val="left" w:pos="709"/>
        </w:tabs>
        <w:suppressAutoHyphens/>
        <w:autoSpaceDE w:val="0"/>
        <w:spacing w:after="0"/>
        <w:jc w:val="both"/>
        <w:rPr>
          <w:lang w:eastAsia="ar-SA"/>
        </w:rPr>
      </w:pPr>
    </w:p>
    <w:p w14:paraId="544BD186" w14:textId="77777777" w:rsidR="00786F8E" w:rsidRDefault="00786F8E" w:rsidP="000E2CC7">
      <w:pPr>
        <w:tabs>
          <w:tab w:val="left" w:pos="709"/>
        </w:tabs>
        <w:suppressAutoHyphens/>
        <w:autoSpaceDE w:val="0"/>
        <w:spacing w:after="0"/>
        <w:jc w:val="both"/>
        <w:rPr>
          <w:lang w:eastAsia="ar-SA"/>
        </w:rPr>
      </w:pPr>
      <w:r w:rsidRPr="00094273">
        <w:rPr>
          <w:lang w:eastAsia="ar-SA"/>
        </w:rPr>
        <w:t xml:space="preserve">La liste des ingrédients </w:t>
      </w:r>
      <w:r w:rsidRPr="006B32D6">
        <w:rPr>
          <w:lang w:eastAsia="ar-SA"/>
        </w:rPr>
        <w:t xml:space="preserve">n’est pas requise pour les produits qui </w:t>
      </w:r>
      <w:r w:rsidR="006B32D6" w:rsidRPr="006B32D6">
        <w:rPr>
          <w:lang w:eastAsia="ar-SA"/>
        </w:rPr>
        <w:t xml:space="preserve">ne </w:t>
      </w:r>
      <w:r w:rsidRPr="006B32D6">
        <w:rPr>
          <w:lang w:eastAsia="ar-SA"/>
        </w:rPr>
        <w:t>comportent qu’un seul ingrédient à condition que la dénomination de la denrée soit identique au nom de l’ingrédient et permette de</w:t>
      </w:r>
      <w:r w:rsidRPr="00094273">
        <w:rPr>
          <w:lang w:eastAsia="ar-SA"/>
        </w:rPr>
        <w:t xml:space="preserve"> déterminer la nature de l’ingrédient sans risque de confusion.</w:t>
      </w:r>
    </w:p>
    <w:p w14:paraId="7BB1EB66" w14:textId="77777777" w:rsidR="001E2F17" w:rsidRDefault="001E2F17" w:rsidP="000E2CC7">
      <w:pPr>
        <w:tabs>
          <w:tab w:val="left" w:pos="709"/>
        </w:tabs>
        <w:suppressAutoHyphens/>
        <w:autoSpaceDE w:val="0"/>
        <w:spacing w:after="0"/>
        <w:jc w:val="both"/>
        <w:rPr>
          <w:lang w:eastAsia="ar-SA"/>
        </w:rPr>
      </w:pPr>
    </w:p>
    <w:p w14:paraId="73A0B391" w14:textId="77777777" w:rsidR="001E2F17" w:rsidRPr="001E2F17" w:rsidRDefault="001E2F17" w:rsidP="000E2CC7">
      <w:pPr>
        <w:tabs>
          <w:tab w:val="left" w:pos="709"/>
        </w:tabs>
        <w:suppressAutoHyphens/>
        <w:autoSpaceDE w:val="0"/>
        <w:spacing w:after="0"/>
        <w:jc w:val="both"/>
        <w:rPr>
          <w:i/>
          <w:color w:val="00B0F0"/>
          <w:lang w:eastAsia="ar-SA"/>
        </w:rPr>
      </w:pPr>
      <w:r w:rsidRPr="000C5E9E">
        <w:rPr>
          <w:i/>
          <w:color w:val="00B0F0"/>
          <w:u w:val="single"/>
          <w:lang w:eastAsia="ar-SA"/>
        </w:rPr>
        <w:t>La mention « </w:t>
      </w:r>
      <w:r w:rsidRPr="000C5E9E">
        <w:rPr>
          <w:b/>
          <w:i/>
          <w:color w:val="00B0F0"/>
          <w:u w:val="single"/>
          <w:lang w:eastAsia="ar-SA"/>
        </w:rPr>
        <w:t>ingrédients</w:t>
      </w:r>
      <w:r w:rsidRPr="000C5E9E">
        <w:rPr>
          <w:i/>
          <w:color w:val="00B0F0"/>
          <w:u w:val="single"/>
          <w:lang w:eastAsia="ar-SA"/>
        </w:rPr>
        <w:t> » doit figurer</w:t>
      </w:r>
      <w:r w:rsidRPr="001E2F17">
        <w:rPr>
          <w:i/>
          <w:color w:val="00B0F0"/>
          <w:lang w:eastAsia="ar-SA"/>
        </w:rPr>
        <w:t xml:space="preserve"> devant cette liste.</w:t>
      </w:r>
    </w:p>
    <w:p w14:paraId="7715CA44" w14:textId="77777777" w:rsidR="00786F8E" w:rsidRDefault="004E2672" w:rsidP="00E841BF">
      <w:pPr>
        <w:tabs>
          <w:tab w:val="left" w:pos="709"/>
        </w:tabs>
        <w:suppressAutoHyphens/>
        <w:autoSpaceDE w:val="0"/>
        <w:spacing w:after="0"/>
        <w:jc w:val="both"/>
        <w:rPr>
          <w:rFonts w:ascii="Calibri" w:eastAsia="Times New Roman" w:hAnsi="Calibri" w:cs="Arial"/>
          <w:lang w:eastAsia="ar-SA"/>
        </w:rPr>
      </w:pPr>
      <w:r w:rsidRPr="000E2CC7">
        <w:rPr>
          <w:rFonts w:ascii="Calibri" w:eastAsia="Times New Roman" w:hAnsi="Calibri" w:cs="Arial"/>
          <w:lang w:eastAsia="ar-SA"/>
        </w:rPr>
        <w:t xml:space="preserve">  </w:t>
      </w:r>
    </w:p>
    <w:p w14:paraId="19FD9801" w14:textId="77777777" w:rsidR="00791232" w:rsidRPr="000E2CC7" w:rsidRDefault="00791232" w:rsidP="00E841BF">
      <w:pPr>
        <w:tabs>
          <w:tab w:val="left" w:pos="709"/>
        </w:tabs>
        <w:suppressAutoHyphens/>
        <w:autoSpaceDE w:val="0"/>
        <w:spacing w:after="0"/>
        <w:jc w:val="both"/>
        <w:rPr>
          <w:rFonts w:ascii="Calibri" w:eastAsia="Times New Roman" w:hAnsi="Calibri" w:cs="Arial"/>
          <w:lang w:eastAsia="ar-SA"/>
        </w:rPr>
      </w:pPr>
    </w:p>
    <w:p w14:paraId="30BD173C" w14:textId="77777777" w:rsidR="00786F8E" w:rsidRPr="00905533" w:rsidRDefault="00786F8E" w:rsidP="00905533">
      <w:pPr>
        <w:pStyle w:val="titre"/>
        <w:numPr>
          <w:ilvl w:val="1"/>
          <w:numId w:val="14"/>
        </w:numPr>
        <w:rPr>
          <w:rStyle w:val="SommaireCar"/>
          <w:rFonts w:eastAsiaTheme="minorHAnsi" w:cstheme="minorBidi"/>
          <w:lang w:eastAsia="en-US"/>
        </w:rPr>
      </w:pPr>
      <w:bookmarkStart w:id="9" w:name="_Toc117256616"/>
      <w:r w:rsidRPr="00905533">
        <w:rPr>
          <w:rStyle w:val="SommaireCar"/>
          <w:rFonts w:eastAsiaTheme="minorHAnsi" w:cstheme="minorBidi"/>
          <w:lang w:eastAsia="en-US"/>
        </w:rPr>
        <w:t>La déclaration quantitative QUID = Quantitative Ingredient Declaration</w:t>
      </w:r>
      <w:bookmarkEnd w:id="9"/>
    </w:p>
    <w:p w14:paraId="61312D77" w14:textId="77777777" w:rsidR="00786F8E" w:rsidRPr="000E2CC7" w:rsidRDefault="00786F8E" w:rsidP="000E2CC7">
      <w:pPr>
        <w:spacing w:after="0"/>
        <w:jc w:val="both"/>
        <w:rPr>
          <w:rFonts w:ascii="Calibri" w:eastAsia="Times New Roman" w:hAnsi="Calibri" w:cs="Arial"/>
          <w:lang w:eastAsia="ar-SA"/>
        </w:rPr>
      </w:pPr>
    </w:p>
    <w:p w14:paraId="36AA11D0" w14:textId="77777777" w:rsidR="00786F8E" w:rsidRPr="00094273" w:rsidRDefault="00786F8E" w:rsidP="000E2CC7">
      <w:pPr>
        <w:spacing w:after="0"/>
        <w:jc w:val="both"/>
        <w:rPr>
          <w:lang w:eastAsia="ar-SA"/>
        </w:rPr>
      </w:pPr>
      <w:r w:rsidRPr="00094273">
        <w:rPr>
          <w:lang w:eastAsia="ar-SA"/>
        </w:rPr>
        <w:t xml:space="preserve">La quantité de certains ingrédients doit être indiquée dans le cas où: </w:t>
      </w:r>
    </w:p>
    <w:p w14:paraId="357A1B66" w14:textId="77777777" w:rsidR="00786F8E" w:rsidRPr="00094273" w:rsidRDefault="00786F8E" w:rsidP="000E2CC7">
      <w:pPr>
        <w:spacing w:after="0"/>
        <w:jc w:val="both"/>
        <w:rPr>
          <w:lang w:eastAsia="ar-SA"/>
        </w:rPr>
      </w:pPr>
    </w:p>
    <w:p w14:paraId="2879F2CB" w14:textId="77777777" w:rsidR="00786F8E" w:rsidRPr="002F6680" w:rsidRDefault="00786F8E" w:rsidP="000E2CC7">
      <w:pPr>
        <w:pStyle w:val="Paragraphedeliste"/>
        <w:numPr>
          <w:ilvl w:val="0"/>
          <w:numId w:val="1"/>
        </w:numPr>
        <w:spacing w:after="0"/>
        <w:ind w:left="284" w:hanging="142"/>
        <w:jc w:val="both"/>
        <w:rPr>
          <w:b/>
          <w:lang w:eastAsia="ar-SA"/>
        </w:rPr>
      </w:pPr>
      <w:r w:rsidRPr="00094273">
        <w:rPr>
          <w:lang w:eastAsia="ar-SA"/>
        </w:rPr>
        <w:t xml:space="preserve"> </w:t>
      </w:r>
      <w:r w:rsidRPr="002F6680">
        <w:rPr>
          <w:b/>
          <w:lang w:eastAsia="ar-SA"/>
        </w:rPr>
        <w:t>L’ingrédient figure dans la dénomination de la denrée</w:t>
      </w:r>
    </w:p>
    <w:p w14:paraId="69642E4F" w14:textId="77777777" w:rsidR="00786F8E" w:rsidRPr="00094273" w:rsidRDefault="00786F8E" w:rsidP="000E2CC7">
      <w:pPr>
        <w:spacing w:after="0"/>
        <w:jc w:val="both"/>
        <w:rPr>
          <w:lang w:eastAsia="ar-SA"/>
        </w:rPr>
      </w:pPr>
    </w:p>
    <w:p w14:paraId="4351815D" w14:textId="77777777" w:rsidR="00786F8E" w:rsidRPr="001D5769" w:rsidRDefault="00786F8E" w:rsidP="000E2CC7">
      <w:pPr>
        <w:pStyle w:val="Paragraphedeliste"/>
        <w:numPr>
          <w:ilvl w:val="0"/>
          <w:numId w:val="1"/>
        </w:numPr>
        <w:spacing w:after="0"/>
        <w:ind w:left="284" w:hanging="142"/>
        <w:jc w:val="both"/>
        <w:rPr>
          <w:b/>
          <w:lang w:eastAsia="ar-SA"/>
        </w:rPr>
      </w:pPr>
      <w:r w:rsidRPr="001D5769">
        <w:rPr>
          <w:b/>
          <w:lang w:eastAsia="ar-SA"/>
        </w:rPr>
        <w:t xml:space="preserve">L’ingrédient est mis en avant sur l’étiquette par des images ou </w:t>
      </w:r>
      <w:r w:rsidR="0093521A" w:rsidRPr="001D5769">
        <w:rPr>
          <w:b/>
          <w:lang w:eastAsia="ar-SA"/>
        </w:rPr>
        <w:t xml:space="preserve">par </w:t>
      </w:r>
      <w:r w:rsidRPr="001D5769">
        <w:rPr>
          <w:b/>
          <w:lang w:eastAsia="ar-SA"/>
        </w:rPr>
        <w:t>une représentation géographique</w:t>
      </w:r>
    </w:p>
    <w:p w14:paraId="28DC9F82" w14:textId="77777777" w:rsidR="00786F8E" w:rsidRPr="00094273" w:rsidRDefault="00786F8E" w:rsidP="000E2CC7">
      <w:pPr>
        <w:spacing w:after="0"/>
        <w:jc w:val="both"/>
        <w:rPr>
          <w:lang w:eastAsia="ar-SA"/>
        </w:rPr>
      </w:pPr>
    </w:p>
    <w:p w14:paraId="32E00615" w14:textId="77777777" w:rsidR="00786F8E" w:rsidRPr="000E2CC7" w:rsidRDefault="00786F8E" w:rsidP="000E2CC7">
      <w:pPr>
        <w:pStyle w:val="Paragraphedeliste"/>
        <w:numPr>
          <w:ilvl w:val="0"/>
          <w:numId w:val="1"/>
        </w:numPr>
        <w:spacing w:after="0"/>
        <w:ind w:left="284" w:hanging="142"/>
        <w:jc w:val="both"/>
        <w:rPr>
          <w:rFonts w:ascii="Calibri" w:eastAsia="Times New Roman" w:hAnsi="Calibri" w:cs="Arial"/>
          <w:lang w:eastAsia="ar-SA"/>
        </w:rPr>
      </w:pPr>
      <w:r w:rsidRPr="00094273">
        <w:rPr>
          <w:lang w:eastAsia="ar-SA"/>
        </w:rPr>
        <w:t xml:space="preserve"> La denrée alimentaire peut être </w:t>
      </w:r>
      <w:r w:rsidRPr="006B32D6">
        <w:rPr>
          <w:b/>
          <w:lang w:eastAsia="ar-SA"/>
        </w:rPr>
        <w:t>confondue</w:t>
      </w:r>
      <w:r w:rsidRPr="00094273">
        <w:rPr>
          <w:lang w:eastAsia="ar-SA"/>
        </w:rPr>
        <w:t xml:space="preserve"> avec d’autres produits</w:t>
      </w:r>
    </w:p>
    <w:p w14:paraId="575634E2" w14:textId="77777777" w:rsidR="00786F8E" w:rsidRDefault="00786F8E" w:rsidP="000E2CC7">
      <w:pPr>
        <w:spacing w:after="0"/>
        <w:jc w:val="both"/>
        <w:rPr>
          <w:rFonts w:ascii="Calibri" w:eastAsia="Times New Roman" w:hAnsi="Calibri" w:cs="Arial"/>
          <w:lang w:eastAsia="ar-SA"/>
        </w:rPr>
      </w:pPr>
    </w:p>
    <w:p w14:paraId="2137B977" w14:textId="77777777" w:rsidR="00013BC3" w:rsidRDefault="00020E2F" w:rsidP="00013BC3">
      <w:pPr>
        <w:tabs>
          <w:tab w:val="left" w:pos="709"/>
        </w:tabs>
        <w:suppressAutoHyphens/>
        <w:autoSpaceDE w:val="0"/>
        <w:spacing w:after="0"/>
        <w:jc w:val="both"/>
        <w:rPr>
          <w:i/>
          <w:color w:val="00B0F0"/>
          <w:lang w:eastAsia="ar-SA"/>
        </w:rPr>
      </w:pPr>
      <w:r>
        <w:rPr>
          <w:i/>
          <w:color w:val="00B0F0"/>
          <w:lang w:eastAsia="ar-SA"/>
        </w:rPr>
        <w:t>Le résultat du c</w:t>
      </w:r>
      <w:r w:rsidR="00013BC3" w:rsidRPr="00013BC3">
        <w:rPr>
          <w:i/>
          <w:color w:val="00B0F0"/>
          <w:lang w:eastAsia="ar-SA"/>
        </w:rPr>
        <w:t>alcul des pourcentages</w:t>
      </w:r>
      <w:r>
        <w:rPr>
          <w:i/>
          <w:color w:val="00B0F0"/>
          <w:lang w:eastAsia="ar-SA"/>
        </w:rPr>
        <w:t xml:space="preserve"> est donné avec un chiffre après la virgule, selon la règle des arrondis (deuxième chiffre après la virgule de 0 à 4 : arrondi au chiffre inférieur, de 5 à 9 : arrondi au chiffre supérieur).</w:t>
      </w:r>
    </w:p>
    <w:p w14:paraId="71D2CB44" w14:textId="77777777" w:rsidR="00020E2F" w:rsidRPr="00013BC3" w:rsidRDefault="00020E2F" w:rsidP="00013BC3">
      <w:pPr>
        <w:tabs>
          <w:tab w:val="left" w:pos="709"/>
        </w:tabs>
        <w:suppressAutoHyphens/>
        <w:autoSpaceDE w:val="0"/>
        <w:spacing w:after="0"/>
        <w:jc w:val="both"/>
        <w:rPr>
          <w:i/>
          <w:color w:val="00B0F0"/>
          <w:lang w:eastAsia="ar-SA"/>
        </w:rPr>
      </w:pPr>
      <w:r>
        <w:rPr>
          <w:i/>
          <w:color w:val="00B0F0"/>
          <w:lang w:eastAsia="ar-SA"/>
        </w:rPr>
        <w:t>Si le total est supérieur à 100 % du fait de ces arrondis, l’ajustement se fera sur la matière en quantité la plus importante.</w:t>
      </w:r>
    </w:p>
    <w:p w14:paraId="3ECCE305" w14:textId="77777777" w:rsidR="00791232" w:rsidRDefault="00791232">
      <w:pPr>
        <w:rPr>
          <w:rFonts w:ascii="Calibri" w:eastAsia="Times New Roman" w:hAnsi="Calibri" w:cs="Arial"/>
          <w:lang w:eastAsia="ar-SA"/>
        </w:rPr>
      </w:pPr>
      <w:r>
        <w:rPr>
          <w:rFonts w:ascii="Calibri" w:eastAsia="Times New Roman" w:hAnsi="Calibri" w:cs="Arial"/>
          <w:lang w:eastAsia="ar-SA"/>
        </w:rPr>
        <w:br w:type="page"/>
      </w:r>
    </w:p>
    <w:tbl>
      <w:tblPr>
        <w:tblStyle w:val="Grilledutableau"/>
        <w:tblW w:w="9606" w:type="dxa"/>
        <w:tblLook w:val="04A0" w:firstRow="1" w:lastRow="0" w:firstColumn="1" w:lastColumn="0" w:noHBand="0" w:noVBand="1"/>
      </w:tblPr>
      <w:tblGrid>
        <w:gridCol w:w="2802"/>
        <w:gridCol w:w="2126"/>
        <w:gridCol w:w="4678"/>
      </w:tblGrid>
      <w:tr w:rsidR="00370C34" w:rsidRPr="00370C34" w14:paraId="1A661FD8" w14:textId="77777777" w:rsidTr="00C06171">
        <w:trPr>
          <w:trHeight w:val="486"/>
        </w:trPr>
        <w:tc>
          <w:tcPr>
            <w:tcW w:w="2802" w:type="dxa"/>
          </w:tcPr>
          <w:p w14:paraId="552DFF45" w14:textId="77777777" w:rsidR="00370C34" w:rsidRPr="006B32D6" w:rsidRDefault="00370C34" w:rsidP="00370C34">
            <w:pPr>
              <w:tabs>
                <w:tab w:val="left" w:pos="709"/>
              </w:tabs>
              <w:suppressAutoHyphens/>
              <w:autoSpaceDE w:val="0"/>
              <w:jc w:val="center"/>
              <w:rPr>
                <w:rFonts w:ascii="Calibri" w:eastAsia="Times New Roman" w:hAnsi="Calibri" w:cs="Arial"/>
                <w:color w:val="00B0F0"/>
                <w:lang w:eastAsia="ar-SA"/>
              </w:rPr>
            </w:pPr>
            <w:r w:rsidRPr="006B32D6">
              <w:rPr>
                <w:rFonts w:ascii="Calibri" w:eastAsia="Times New Roman" w:hAnsi="Calibri" w:cs="Arial"/>
                <w:color w:val="00B0F0"/>
                <w:lang w:eastAsia="ar-SA"/>
              </w:rPr>
              <w:lastRenderedPageBreak/>
              <w:t>Dénomination de la denrée</w:t>
            </w:r>
          </w:p>
        </w:tc>
        <w:tc>
          <w:tcPr>
            <w:tcW w:w="2126" w:type="dxa"/>
          </w:tcPr>
          <w:p w14:paraId="60A6ECB4" w14:textId="77777777" w:rsidR="00370C34" w:rsidRPr="006B32D6" w:rsidRDefault="006545E8" w:rsidP="00370C34">
            <w:pPr>
              <w:tabs>
                <w:tab w:val="left" w:pos="709"/>
              </w:tabs>
              <w:suppressAutoHyphens/>
              <w:autoSpaceDE w:val="0"/>
              <w:jc w:val="center"/>
              <w:rPr>
                <w:rFonts w:ascii="Calibri" w:eastAsia="Times New Roman" w:hAnsi="Calibri" w:cs="Arial"/>
                <w:color w:val="00B0F0"/>
                <w:lang w:eastAsia="ar-SA"/>
              </w:rPr>
            </w:pPr>
            <w:r>
              <w:rPr>
                <w:rFonts w:ascii="Calibri" w:eastAsia="Times New Roman" w:hAnsi="Calibri" w:cs="Arial"/>
                <w:color w:val="00B0F0"/>
                <w:lang w:eastAsia="ar-SA"/>
              </w:rPr>
              <w:t>Sous désignation</w:t>
            </w:r>
          </w:p>
        </w:tc>
        <w:tc>
          <w:tcPr>
            <w:tcW w:w="4678" w:type="dxa"/>
          </w:tcPr>
          <w:p w14:paraId="7ED3B225" w14:textId="77777777" w:rsidR="00370C34" w:rsidRPr="006B32D6" w:rsidRDefault="00370C34" w:rsidP="00370C34">
            <w:pPr>
              <w:tabs>
                <w:tab w:val="left" w:pos="709"/>
              </w:tabs>
              <w:suppressAutoHyphens/>
              <w:autoSpaceDE w:val="0"/>
              <w:jc w:val="center"/>
              <w:rPr>
                <w:rFonts w:ascii="Calibri" w:eastAsia="Times New Roman" w:hAnsi="Calibri" w:cs="Arial"/>
                <w:color w:val="00B0F0"/>
                <w:lang w:eastAsia="ar-SA"/>
              </w:rPr>
            </w:pPr>
            <w:r w:rsidRPr="006B32D6">
              <w:rPr>
                <w:rFonts w:ascii="Calibri" w:eastAsia="Times New Roman" w:hAnsi="Calibri" w:cs="Arial"/>
                <w:color w:val="00B0F0"/>
                <w:lang w:eastAsia="ar-SA"/>
              </w:rPr>
              <w:t>Liste des ingrédients avec QUID</w:t>
            </w:r>
          </w:p>
        </w:tc>
      </w:tr>
      <w:tr w:rsidR="00370C34" w:rsidRPr="00370C34" w14:paraId="43A6AD07" w14:textId="77777777" w:rsidTr="00C06171">
        <w:trPr>
          <w:trHeight w:val="220"/>
        </w:trPr>
        <w:tc>
          <w:tcPr>
            <w:tcW w:w="2802" w:type="dxa"/>
          </w:tcPr>
          <w:p w14:paraId="5AE0523F" w14:textId="77777777" w:rsidR="00370C34" w:rsidRPr="00370C34" w:rsidRDefault="00370C34" w:rsidP="00C06171">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 xml:space="preserve">« Thé </w:t>
            </w:r>
            <w:r w:rsidR="00C06171">
              <w:rPr>
                <w:rFonts w:ascii="Calibri" w:eastAsia="Times New Roman" w:hAnsi="Calibri" w:cs="Arial"/>
                <w:i/>
                <w:color w:val="00B0F0"/>
                <w:lang w:eastAsia="ar-SA"/>
              </w:rPr>
              <w:t>parfumé</w:t>
            </w:r>
            <w:r w:rsidRPr="00370C34">
              <w:rPr>
                <w:rFonts w:ascii="Calibri" w:eastAsia="Times New Roman" w:hAnsi="Calibri" w:cs="Arial"/>
                <w:i/>
                <w:color w:val="00B0F0"/>
                <w:lang w:eastAsia="ar-SA"/>
              </w:rPr>
              <w:t> »</w:t>
            </w:r>
          </w:p>
        </w:tc>
        <w:tc>
          <w:tcPr>
            <w:tcW w:w="2126" w:type="dxa"/>
          </w:tcPr>
          <w:p w14:paraId="6AC01E3D" w14:textId="77777777" w:rsidR="00370C34" w:rsidRPr="00370C34" w:rsidRDefault="006545E8" w:rsidP="00370C34">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i/>
                <w:color w:val="00B0F0"/>
                <w:lang w:eastAsia="ar-SA"/>
              </w:rPr>
              <w:t>Menthe</w:t>
            </w:r>
          </w:p>
        </w:tc>
        <w:tc>
          <w:tcPr>
            <w:tcW w:w="4678" w:type="dxa"/>
          </w:tcPr>
          <w:p w14:paraId="675504D1"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Thé, menthe</w:t>
            </w:r>
            <w:r w:rsidR="001D5769">
              <w:rPr>
                <w:rFonts w:ascii="Calibri" w:eastAsia="Times New Roman" w:hAnsi="Calibri" w:cs="Arial"/>
                <w:i/>
                <w:color w:val="00B0F0"/>
                <w:lang w:eastAsia="ar-SA"/>
              </w:rPr>
              <w:t xml:space="preserve"> x%</w:t>
            </w:r>
          </w:p>
        </w:tc>
      </w:tr>
      <w:tr w:rsidR="00370C34" w:rsidRPr="00370C34" w14:paraId="226AE3D5" w14:textId="77777777" w:rsidTr="00C06171">
        <w:trPr>
          <w:trHeight w:val="507"/>
        </w:trPr>
        <w:tc>
          <w:tcPr>
            <w:tcW w:w="2802" w:type="dxa"/>
          </w:tcPr>
          <w:p w14:paraId="6C48BCFB"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 xml:space="preserve">« Thé </w:t>
            </w:r>
            <w:r w:rsidR="00C06171" w:rsidRPr="00370C34">
              <w:rPr>
                <w:rFonts w:ascii="Calibri" w:eastAsia="Times New Roman" w:hAnsi="Calibri" w:cs="Arial"/>
                <w:i/>
                <w:color w:val="00B0F0"/>
                <w:lang w:eastAsia="ar-SA"/>
              </w:rPr>
              <w:t>aromatisé </w:t>
            </w:r>
            <w:r w:rsidRPr="00370C34">
              <w:rPr>
                <w:rFonts w:ascii="Calibri" w:eastAsia="Times New Roman" w:hAnsi="Calibri" w:cs="Arial"/>
                <w:i/>
                <w:color w:val="00B0F0"/>
                <w:lang w:eastAsia="ar-SA"/>
              </w:rPr>
              <w:t>»</w:t>
            </w:r>
          </w:p>
        </w:tc>
        <w:tc>
          <w:tcPr>
            <w:tcW w:w="2126" w:type="dxa"/>
          </w:tcPr>
          <w:p w14:paraId="3D86E86A" w14:textId="77777777" w:rsidR="00370C34" w:rsidRPr="00370C34" w:rsidRDefault="00F4223F" w:rsidP="00370C34">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i/>
                <w:color w:val="00B0F0"/>
                <w:lang w:eastAsia="ar-SA"/>
              </w:rPr>
              <w:t>B</w:t>
            </w:r>
            <w:r w:rsidRPr="00370C34">
              <w:rPr>
                <w:rFonts w:ascii="Calibri" w:eastAsia="Times New Roman" w:hAnsi="Calibri" w:cs="Arial"/>
                <w:i/>
                <w:color w:val="00B0F0"/>
                <w:lang w:eastAsia="ar-SA"/>
              </w:rPr>
              <w:t>ergamote</w:t>
            </w:r>
          </w:p>
        </w:tc>
        <w:tc>
          <w:tcPr>
            <w:tcW w:w="4678" w:type="dxa"/>
          </w:tcPr>
          <w:p w14:paraId="7B8EEE77"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Thé, extrait de bergamote</w:t>
            </w:r>
            <w:r w:rsidR="001D5769">
              <w:rPr>
                <w:rFonts w:ascii="Calibri" w:eastAsia="Times New Roman" w:hAnsi="Calibri" w:cs="Arial"/>
                <w:i/>
                <w:color w:val="00B0F0"/>
                <w:lang w:eastAsia="ar-SA"/>
              </w:rPr>
              <w:t xml:space="preserve"> x%</w:t>
            </w:r>
          </w:p>
          <w:p w14:paraId="355F41C5" w14:textId="77777777" w:rsidR="00370C34" w:rsidRPr="00370C34" w:rsidRDefault="001D5769" w:rsidP="00370C34">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i/>
                <w:color w:val="00B0F0"/>
                <w:lang w:eastAsia="ar-SA"/>
              </w:rPr>
              <w:t xml:space="preserve">Ou </w:t>
            </w:r>
            <w:r w:rsidR="00370C34" w:rsidRPr="00370C34">
              <w:rPr>
                <w:rFonts w:ascii="Calibri" w:eastAsia="Times New Roman" w:hAnsi="Calibri" w:cs="Arial"/>
                <w:i/>
                <w:color w:val="00B0F0"/>
                <w:lang w:eastAsia="ar-SA"/>
              </w:rPr>
              <w:t>Thé, huile essentielle de bergamote</w:t>
            </w:r>
            <w:r>
              <w:rPr>
                <w:rFonts w:ascii="Calibri" w:eastAsia="Times New Roman" w:hAnsi="Calibri" w:cs="Arial"/>
                <w:i/>
                <w:color w:val="00B0F0"/>
                <w:lang w:eastAsia="ar-SA"/>
              </w:rPr>
              <w:t xml:space="preserve"> x%</w:t>
            </w:r>
          </w:p>
        </w:tc>
      </w:tr>
      <w:tr w:rsidR="00370C34" w:rsidRPr="00370C34" w14:paraId="48292672" w14:textId="77777777" w:rsidTr="00C06171">
        <w:trPr>
          <w:trHeight w:val="194"/>
        </w:trPr>
        <w:tc>
          <w:tcPr>
            <w:tcW w:w="2802" w:type="dxa"/>
            <w:vAlign w:val="center"/>
          </w:tcPr>
          <w:p w14:paraId="79B31DDE"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 Thé aromatisé »</w:t>
            </w:r>
          </w:p>
        </w:tc>
        <w:tc>
          <w:tcPr>
            <w:tcW w:w="2126" w:type="dxa"/>
            <w:vAlign w:val="center"/>
          </w:tcPr>
          <w:p w14:paraId="678DD664" w14:textId="77777777" w:rsidR="00370C34" w:rsidRPr="00370C34" w:rsidRDefault="00F4223F" w:rsidP="00370C34">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i/>
                <w:color w:val="00B0F0"/>
                <w:lang w:eastAsia="ar-SA"/>
              </w:rPr>
              <w:t>Menthe</w:t>
            </w:r>
          </w:p>
        </w:tc>
        <w:tc>
          <w:tcPr>
            <w:tcW w:w="4678" w:type="dxa"/>
            <w:vAlign w:val="center"/>
          </w:tcPr>
          <w:p w14:paraId="4766A733"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Thé, menthe</w:t>
            </w:r>
            <w:r w:rsidR="006B32D6">
              <w:rPr>
                <w:rFonts w:ascii="Calibri" w:eastAsia="Times New Roman" w:hAnsi="Calibri" w:cs="Arial"/>
                <w:i/>
                <w:color w:val="00B0F0"/>
                <w:lang w:eastAsia="ar-SA"/>
              </w:rPr>
              <w:t xml:space="preserve"> x%</w:t>
            </w:r>
            <w:r w:rsidRPr="00370C34">
              <w:rPr>
                <w:rFonts w:ascii="Calibri" w:eastAsia="Times New Roman" w:hAnsi="Calibri" w:cs="Arial"/>
                <w:i/>
                <w:color w:val="00B0F0"/>
                <w:lang w:eastAsia="ar-SA"/>
              </w:rPr>
              <w:t>, arôme naturel de menthe</w:t>
            </w:r>
            <w:r w:rsidR="006B32D6">
              <w:rPr>
                <w:rFonts w:ascii="Calibri" w:eastAsia="Times New Roman" w:hAnsi="Calibri" w:cs="Arial"/>
                <w:i/>
                <w:color w:val="00B0F0"/>
                <w:lang w:eastAsia="ar-SA"/>
              </w:rPr>
              <w:t xml:space="preserve"> x%</w:t>
            </w:r>
          </w:p>
        </w:tc>
      </w:tr>
      <w:tr w:rsidR="00370C34" w:rsidRPr="00370C34" w14:paraId="36B4EB76" w14:textId="77777777" w:rsidTr="00C06171">
        <w:tc>
          <w:tcPr>
            <w:tcW w:w="2802" w:type="dxa"/>
            <w:vAlign w:val="center"/>
          </w:tcPr>
          <w:p w14:paraId="6DB4B1DD"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 Thé aromatisé</w:t>
            </w:r>
            <w:r w:rsidR="00C06171">
              <w:rPr>
                <w:rFonts w:ascii="Calibri" w:eastAsia="Times New Roman" w:hAnsi="Calibri" w:cs="Arial"/>
                <w:i/>
                <w:color w:val="00B0F0"/>
                <w:lang w:eastAsia="ar-SA"/>
              </w:rPr>
              <w:t xml:space="preserve"> </w:t>
            </w:r>
            <w:r w:rsidRPr="00370C34">
              <w:rPr>
                <w:rFonts w:ascii="Calibri" w:eastAsia="Times New Roman" w:hAnsi="Calibri" w:cs="Arial"/>
                <w:i/>
                <w:color w:val="00B0F0"/>
                <w:lang w:eastAsia="ar-SA"/>
              </w:rPr>
              <w:t xml:space="preserve">» </w:t>
            </w:r>
          </w:p>
        </w:tc>
        <w:tc>
          <w:tcPr>
            <w:tcW w:w="2126" w:type="dxa"/>
            <w:vAlign w:val="center"/>
          </w:tcPr>
          <w:p w14:paraId="48184BF1" w14:textId="77777777" w:rsidR="00370C34" w:rsidRPr="00370C34" w:rsidRDefault="00F4223F" w:rsidP="00370C34">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i/>
                <w:color w:val="00B0F0"/>
                <w:lang w:eastAsia="ar-SA"/>
              </w:rPr>
              <w:t>Menthe, saveur poire</w:t>
            </w:r>
          </w:p>
        </w:tc>
        <w:tc>
          <w:tcPr>
            <w:tcW w:w="4678" w:type="dxa"/>
            <w:vAlign w:val="center"/>
          </w:tcPr>
          <w:p w14:paraId="672642AD" w14:textId="77777777" w:rsid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6B32D6">
              <w:rPr>
                <w:rFonts w:ascii="Calibri" w:eastAsia="Times New Roman" w:hAnsi="Calibri" w:cs="Arial"/>
                <w:i/>
                <w:color w:val="00B0F0"/>
                <w:lang w:eastAsia="ar-SA"/>
              </w:rPr>
              <w:t>Thé, menthe</w:t>
            </w:r>
            <w:r w:rsidR="001D5769" w:rsidRPr="006B32D6">
              <w:rPr>
                <w:rFonts w:ascii="Calibri" w:eastAsia="Times New Roman" w:hAnsi="Calibri" w:cs="Arial"/>
                <w:i/>
                <w:color w:val="00B0F0"/>
                <w:lang w:eastAsia="ar-SA"/>
              </w:rPr>
              <w:t xml:space="preserve"> x%</w:t>
            </w:r>
            <w:r w:rsidRPr="006B32D6">
              <w:rPr>
                <w:rFonts w:ascii="Calibri" w:eastAsia="Times New Roman" w:hAnsi="Calibri" w:cs="Arial"/>
                <w:i/>
                <w:color w:val="00B0F0"/>
                <w:lang w:eastAsia="ar-SA"/>
              </w:rPr>
              <w:t>, arôme</w:t>
            </w:r>
            <w:r w:rsidR="0081786A">
              <w:rPr>
                <w:rFonts w:ascii="Calibri" w:eastAsia="Times New Roman" w:hAnsi="Calibri" w:cs="Arial"/>
                <w:i/>
                <w:color w:val="00B0F0"/>
                <w:lang w:eastAsia="ar-SA"/>
              </w:rPr>
              <w:t>s</w:t>
            </w:r>
            <w:r w:rsidRPr="006B32D6">
              <w:rPr>
                <w:rFonts w:ascii="Calibri" w:eastAsia="Times New Roman" w:hAnsi="Calibri" w:cs="Arial"/>
                <w:i/>
                <w:color w:val="00B0F0"/>
                <w:lang w:eastAsia="ar-SA"/>
              </w:rPr>
              <w:t xml:space="preserve"> naturel</w:t>
            </w:r>
            <w:r w:rsidR="0081786A">
              <w:rPr>
                <w:rFonts w:ascii="Calibri" w:eastAsia="Times New Roman" w:hAnsi="Calibri" w:cs="Arial"/>
                <w:i/>
                <w:color w:val="00B0F0"/>
                <w:lang w:eastAsia="ar-SA"/>
              </w:rPr>
              <w:t>s</w:t>
            </w:r>
            <w:r w:rsidRPr="006B32D6">
              <w:rPr>
                <w:rFonts w:ascii="Calibri" w:eastAsia="Times New Roman" w:hAnsi="Calibri" w:cs="Arial"/>
                <w:i/>
                <w:color w:val="00B0F0"/>
                <w:lang w:eastAsia="ar-SA"/>
              </w:rPr>
              <w:t xml:space="preserve"> de </w:t>
            </w:r>
            <w:r w:rsidR="0081786A">
              <w:rPr>
                <w:rFonts w:ascii="Calibri" w:eastAsia="Times New Roman" w:hAnsi="Calibri" w:cs="Arial"/>
                <w:i/>
                <w:color w:val="00B0F0"/>
                <w:lang w:eastAsia="ar-SA"/>
              </w:rPr>
              <w:t xml:space="preserve">(menthe x%, </w:t>
            </w:r>
            <w:r w:rsidR="00F4223F">
              <w:rPr>
                <w:rFonts w:ascii="Calibri" w:eastAsia="Times New Roman" w:hAnsi="Calibri" w:cs="Arial"/>
                <w:i/>
                <w:color w:val="00B0F0"/>
                <w:lang w:eastAsia="ar-SA"/>
              </w:rPr>
              <w:t>poire</w:t>
            </w:r>
            <w:r w:rsidR="006B32D6" w:rsidRPr="006B32D6">
              <w:rPr>
                <w:rFonts w:ascii="Calibri" w:eastAsia="Times New Roman" w:hAnsi="Calibri" w:cs="Arial"/>
                <w:i/>
                <w:color w:val="00B0F0"/>
                <w:lang w:eastAsia="ar-SA"/>
              </w:rPr>
              <w:t xml:space="preserve"> x%</w:t>
            </w:r>
            <w:r w:rsidR="0081786A">
              <w:rPr>
                <w:rFonts w:ascii="Calibri" w:eastAsia="Times New Roman" w:hAnsi="Calibri" w:cs="Arial"/>
                <w:i/>
                <w:color w:val="00B0F0"/>
                <w:lang w:eastAsia="ar-SA"/>
              </w:rPr>
              <w:t xml:space="preserve">, </w:t>
            </w:r>
            <w:r w:rsidR="0081786A" w:rsidRPr="00370C34">
              <w:rPr>
                <w:rFonts w:ascii="Calibri" w:eastAsia="Times New Roman" w:hAnsi="Calibri" w:cs="Arial"/>
                <w:i/>
                <w:color w:val="00B0F0"/>
                <w:lang w:eastAsia="ar-SA"/>
              </w:rPr>
              <w:t>autres arômes naturels</w:t>
            </w:r>
            <w:r w:rsidR="0081786A">
              <w:rPr>
                <w:rFonts w:ascii="Calibri" w:eastAsia="Times New Roman" w:hAnsi="Calibri" w:cs="Arial"/>
                <w:i/>
                <w:color w:val="00B0F0"/>
                <w:lang w:eastAsia="ar-SA"/>
              </w:rPr>
              <w:t>)</w:t>
            </w:r>
          </w:p>
          <w:p w14:paraId="41D8D6CA" w14:textId="77777777" w:rsidR="00A60702" w:rsidRPr="00A60702" w:rsidRDefault="00A60702" w:rsidP="00A60702">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b/>
                <w:i/>
                <w:color w:val="00B0F0"/>
                <w:lang w:eastAsia="ar-SA"/>
              </w:rPr>
              <w:t>o</w:t>
            </w:r>
            <w:r w:rsidRPr="00A60702">
              <w:rPr>
                <w:rFonts w:ascii="Calibri" w:eastAsia="Times New Roman" w:hAnsi="Calibri" w:cs="Arial"/>
                <w:b/>
                <w:i/>
                <w:color w:val="00B0F0"/>
                <w:lang w:eastAsia="ar-SA"/>
              </w:rPr>
              <w:t>u</w:t>
            </w:r>
            <w:r w:rsidRPr="00A60702">
              <w:rPr>
                <w:rFonts w:ascii="Calibri" w:eastAsia="Times New Roman" w:hAnsi="Calibri" w:cs="Arial"/>
                <w:i/>
                <w:color w:val="00B0F0"/>
                <w:lang w:eastAsia="ar-SA"/>
              </w:rPr>
              <w:t xml:space="preserve"> </w:t>
            </w:r>
            <w:r w:rsidRPr="006B32D6">
              <w:rPr>
                <w:rFonts w:ascii="Calibri" w:eastAsia="Times New Roman" w:hAnsi="Calibri" w:cs="Arial"/>
                <w:i/>
                <w:color w:val="00B0F0"/>
                <w:lang w:eastAsia="ar-SA"/>
              </w:rPr>
              <w:t>Thé, menthe x%, arôme</w:t>
            </w:r>
            <w:r>
              <w:rPr>
                <w:rFonts w:ascii="Calibri" w:eastAsia="Times New Roman" w:hAnsi="Calibri" w:cs="Arial"/>
                <w:i/>
                <w:color w:val="00B0F0"/>
                <w:lang w:eastAsia="ar-SA"/>
              </w:rPr>
              <w:t>s</w:t>
            </w:r>
            <w:r w:rsidRPr="006B32D6">
              <w:rPr>
                <w:rFonts w:ascii="Calibri" w:eastAsia="Times New Roman" w:hAnsi="Calibri" w:cs="Arial"/>
                <w:i/>
                <w:color w:val="00B0F0"/>
                <w:lang w:eastAsia="ar-SA"/>
              </w:rPr>
              <w:t xml:space="preserve"> naturel</w:t>
            </w:r>
            <w:r>
              <w:rPr>
                <w:rFonts w:ascii="Calibri" w:eastAsia="Times New Roman" w:hAnsi="Calibri" w:cs="Arial"/>
                <w:i/>
                <w:color w:val="00B0F0"/>
                <w:lang w:eastAsia="ar-SA"/>
              </w:rPr>
              <w:t>s</w:t>
            </w:r>
            <w:r w:rsidRPr="006B32D6">
              <w:rPr>
                <w:rFonts w:ascii="Calibri" w:eastAsia="Times New Roman" w:hAnsi="Calibri" w:cs="Arial"/>
                <w:i/>
                <w:color w:val="00B0F0"/>
                <w:lang w:eastAsia="ar-SA"/>
              </w:rPr>
              <w:t xml:space="preserve"> de</w:t>
            </w:r>
            <w:r>
              <w:rPr>
                <w:rFonts w:ascii="Calibri" w:eastAsia="Times New Roman" w:hAnsi="Calibri" w:cs="Arial"/>
                <w:i/>
                <w:color w:val="00B0F0"/>
                <w:lang w:eastAsia="ar-SA"/>
              </w:rPr>
              <w:t xml:space="preserve"> </w:t>
            </w:r>
            <w:r w:rsidRPr="006B32D6">
              <w:rPr>
                <w:rFonts w:ascii="Calibri" w:eastAsia="Times New Roman" w:hAnsi="Calibri" w:cs="Arial"/>
                <w:i/>
                <w:color w:val="00B0F0"/>
                <w:lang w:eastAsia="ar-SA"/>
              </w:rPr>
              <w:t xml:space="preserve">x% </w:t>
            </w:r>
            <w:r>
              <w:rPr>
                <w:rFonts w:ascii="Calibri" w:eastAsia="Times New Roman" w:hAnsi="Calibri" w:cs="Arial"/>
                <w:i/>
                <w:color w:val="00B0F0"/>
                <w:lang w:eastAsia="ar-SA"/>
              </w:rPr>
              <w:t>(menthe, poire)</w:t>
            </w:r>
          </w:p>
        </w:tc>
      </w:tr>
      <w:tr w:rsidR="00370C34" w:rsidRPr="00370C34" w14:paraId="15FEB158" w14:textId="77777777" w:rsidTr="00C06171">
        <w:tc>
          <w:tcPr>
            <w:tcW w:w="2802" w:type="dxa"/>
            <w:vAlign w:val="center"/>
          </w:tcPr>
          <w:p w14:paraId="55B9CCCE"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 Thé aromatisé</w:t>
            </w:r>
            <w:r w:rsidR="00C06171">
              <w:rPr>
                <w:rFonts w:ascii="Calibri" w:eastAsia="Times New Roman" w:hAnsi="Calibri" w:cs="Arial"/>
                <w:i/>
                <w:color w:val="00B0F0"/>
                <w:lang w:eastAsia="ar-SA"/>
              </w:rPr>
              <w:t xml:space="preserve"> </w:t>
            </w:r>
            <w:r w:rsidRPr="00370C34">
              <w:rPr>
                <w:rFonts w:ascii="Calibri" w:eastAsia="Times New Roman" w:hAnsi="Calibri" w:cs="Arial"/>
                <w:i/>
                <w:color w:val="00B0F0"/>
                <w:lang w:eastAsia="ar-SA"/>
              </w:rPr>
              <w:t>»</w:t>
            </w:r>
          </w:p>
        </w:tc>
        <w:tc>
          <w:tcPr>
            <w:tcW w:w="2126" w:type="dxa"/>
            <w:vAlign w:val="center"/>
          </w:tcPr>
          <w:p w14:paraId="53F2EADA" w14:textId="77777777" w:rsidR="00370C34" w:rsidRPr="00370C34" w:rsidRDefault="00F4223F" w:rsidP="00370C34">
            <w:pPr>
              <w:tabs>
                <w:tab w:val="left" w:pos="709"/>
              </w:tabs>
              <w:suppressAutoHyphens/>
              <w:autoSpaceDE w:val="0"/>
              <w:jc w:val="center"/>
              <w:rPr>
                <w:rFonts w:ascii="Calibri" w:eastAsia="Times New Roman" w:hAnsi="Calibri" w:cs="Arial"/>
                <w:i/>
                <w:color w:val="00B0F0"/>
                <w:lang w:eastAsia="ar-SA"/>
              </w:rPr>
            </w:pPr>
            <w:r>
              <w:rPr>
                <w:rFonts w:ascii="Calibri" w:eastAsia="Times New Roman" w:hAnsi="Calibri" w:cs="Arial"/>
                <w:i/>
                <w:color w:val="00B0F0"/>
                <w:lang w:eastAsia="ar-SA"/>
              </w:rPr>
              <w:t>Saveur bergamote</w:t>
            </w:r>
          </w:p>
        </w:tc>
        <w:tc>
          <w:tcPr>
            <w:tcW w:w="4678" w:type="dxa"/>
            <w:vAlign w:val="center"/>
          </w:tcPr>
          <w:p w14:paraId="29289C3E" w14:textId="77777777" w:rsidR="00370C34" w:rsidRPr="00370C34" w:rsidRDefault="00370C34" w:rsidP="00370C34">
            <w:pPr>
              <w:tabs>
                <w:tab w:val="left" w:pos="709"/>
              </w:tabs>
              <w:suppressAutoHyphens/>
              <w:autoSpaceDE w:val="0"/>
              <w:jc w:val="center"/>
              <w:rPr>
                <w:rFonts w:ascii="Calibri" w:eastAsia="Times New Roman" w:hAnsi="Calibri" w:cs="Arial"/>
                <w:i/>
                <w:color w:val="00B0F0"/>
                <w:lang w:eastAsia="ar-SA"/>
              </w:rPr>
            </w:pPr>
            <w:r w:rsidRPr="00370C34">
              <w:rPr>
                <w:rFonts w:ascii="Calibri" w:eastAsia="Times New Roman" w:hAnsi="Calibri" w:cs="Arial"/>
                <w:i/>
                <w:color w:val="00B0F0"/>
                <w:lang w:eastAsia="ar-SA"/>
              </w:rPr>
              <w:t xml:space="preserve">Thé, arôme naturel de </w:t>
            </w:r>
            <w:r w:rsidR="001D5769">
              <w:rPr>
                <w:rFonts w:ascii="Calibri" w:eastAsia="Times New Roman" w:hAnsi="Calibri" w:cs="Arial"/>
                <w:i/>
                <w:color w:val="00B0F0"/>
                <w:lang w:eastAsia="ar-SA"/>
              </w:rPr>
              <w:t>(</w:t>
            </w:r>
            <w:r w:rsidRPr="00370C34">
              <w:rPr>
                <w:rFonts w:ascii="Calibri" w:eastAsia="Times New Roman" w:hAnsi="Calibri" w:cs="Arial"/>
                <w:i/>
                <w:color w:val="00B0F0"/>
                <w:lang w:eastAsia="ar-SA"/>
              </w:rPr>
              <w:t>bergamote</w:t>
            </w:r>
            <w:r w:rsidR="001D5769">
              <w:rPr>
                <w:rFonts w:ascii="Calibri" w:eastAsia="Times New Roman" w:hAnsi="Calibri" w:cs="Arial"/>
                <w:i/>
                <w:color w:val="00B0F0"/>
                <w:lang w:eastAsia="ar-SA"/>
              </w:rPr>
              <w:t xml:space="preserve"> x%, </w:t>
            </w:r>
            <w:r w:rsidRPr="00370C34">
              <w:rPr>
                <w:rFonts w:ascii="Calibri" w:eastAsia="Times New Roman" w:hAnsi="Calibri" w:cs="Arial"/>
                <w:i/>
                <w:color w:val="00B0F0"/>
                <w:lang w:eastAsia="ar-SA"/>
              </w:rPr>
              <w:t>autres arômes naturels</w:t>
            </w:r>
            <w:r w:rsidR="001D5769">
              <w:rPr>
                <w:rFonts w:ascii="Calibri" w:eastAsia="Times New Roman" w:hAnsi="Calibri" w:cs="Arial"/>
                <w:i/>
                <w:color w:val="00B0F0"/>
                <w:lang w:eastAsia="ar-SA"/>
              </w:rPr>
              <w:t>)</w:t>
            </w:r>
          </w:p>
        </w:tc>
      </w:tr>
    </w:tbl>
    <w:p w14:paraId="66E646FF" w14:textId="77777777" w:rsidR="00513DA6" w:rsidRDefault="00513DA6" w:rsidP="000E2CC7">
      <w:pPr>
        <w:spacing w:after="0"/>
        <w:jc w:val="both"/>
        <w:rPr>
          <w:rFonts w:ascii="Calibri" w:eastAsia="Times New Roman" w:hAnsi="Calibri" w:cs="Arial"/>
          <w:lang w:eastAsia="ar-SA"/>
        </w:rPr>
      </w:pPr>
    </w:p>
    <w:p w14:paraId="2B3E9029" w14:textId="77777777" w:rsidR="00513DA6" w:rsidRPr="000E2CC7" w:rsidRDefault="00513DA6" w:rsidP="000E2CC7">
      <w:pPr>
        <w:spacing w:after="0"/>
        <w:jc w:val="both"/>
        <w:rPr>
          <w:rFonts w:ascii="Calibri" w:eastAsia="Times New Roman" w:hAnsi="Calibri" w:cs="Arial"/>
          <w:lang w:eastAsia="ar-SA"/>
        </w:rPr>
      </w:pPr>
    </w:p>
    <w:p w14:paraId="1A2D4179" w14:textId="77777777" w:rsidR="00786F8E" w:rsidRPr="00905533" w:rsidRDefault="00786F8E" w:rsidP="00905533">
      <w:pPr>
        <w:pStyle w:val="titre"/>
        <w:numPr>
          <w:ilvl w:val="1"/>
          <w:numId w:val="14"/>
        </w:numPr>
        <w:rPr>
          <w:rStyle w:val="SommaireCar"/>
          <w:rFonts w:eastAsiaTheme="minorHAnsi" w:cstheme="minorBidi"/>
          <w:lang w:eastAsia="en-US"/>
        </w:rPr>
      </w:pPr>
      <w:bookmarkStart w:id="10" w:name="_Toc117256617"/>
      <w:r w:rsidRPr="00905533">
        <w:rPr>
          <w:rStyle w:val="SommaireCar"/>
          <w:rFonts w:eastAsiaTheme="minorHAnsi" w:cstheme="minorBidi"/>
          <w:lang w:eastAsia="en-US"/>
        </w:rPr>
        <w:t>Déclaration nutritionnelle</w:t>
      </w:r>
      <w:bookmarkEnd w:id="10"/>
    </w:p>
    <w:p w14:paraId="55358ADC" w14:textId="77777777" w:rsidR="00786F8E" w:rsidRPr="000E2CC7" w:rsidRDefault="00786F8E" w:rsidP="000E2CC7">
      <w:pPr>
        <w:spacing w:after="0"/>
        <w:jc w:val="both"/>
        <w:rPr>
          <w:rFonts w:ascii="Calibri" w:eastAsia="Times New Roman" w:hAnsi="Calibri" w:cs="Arial"/>
          <w:lang w:eastAsia="ar-SA"/>
        </w:rPr>
      </w:pPr>
    </w:p>
    <w:p w14:paraId="021CF3D7" w14:textId="77777777" w:rsidR="00786F8E" w:rsidRPr="00094273" w:rsidRDefault="00786F8E" w:rsidP="000E2CC7">
      <w:pPr>
        <w:spacing w:after="0"/>
        <w:jc w:val="both"/>
        <w:rPr>
          <w:lang w:eastAsia="ar-SA"/>
        </w:rPr>
      </w:pPr>
      <w:r w:rsidRPr="00094273">
        <w:rPr>
          <w:lang w:eastAsia="ar-SA"/>
        </w:rPr>
        <w:t>L’étiquetage nutritionnel ne s’applique pas sur les denrées alimentaires suivantes:</w:t>
      </w:r>
    </w:p>
    <w:p w14:paraId="2BC33162" w14:textId="77777777" w:rsidR="00786F8E" w:rsidRPr="00094273" w:rsidRDefault="00786F8E" w:rsidP="000B2026">
      <w:pPr>
        <w:pStyle w:val="Paragraphedeliste"/>
        <w:numPr>
          <w:ilvl w:val="0"/>
          <w:numId w:val="1"/>
        </w:numPr>
        <w:spacing w:after="0"/>
        <w:jc w:val="both"/>
        <w:rPr>
          <w:lang w:eastAsia="ar-SA"/>
        </w:rPr>
      </w:pPr>
      <w:r w:rsidRPr="00094273">
        <w:rPr>
          <w:lang w:eastAsia="ar-SA"/>
        </w:rPr>
        <w:t xml:space="preserve">Les produits non transformés qui comprennent un seul ingrédient ou une catégorie d’ingrédients. </w:t>
      </w:r>
    </w:p>
    <w:p w14:paraId="7A4A51DE" w14:textId="77777777" w:rsidR="00786F8E" w:rsidRPr="00094273" w:rsidRDefault="00786F8E" w:rsidP="000B2026">
      <w:pPr>
        <w:pStyle w:val="Paragraphedeliste"/>
        <w:numPr>
          <w:ilvl w:val="0"/>
          <w:numId w:val="1"/>
        </w:numPr>
        <w:spacing w:after="0"/>
        <w:jc w:val="both"/>
        <w:rPr>
          <w:lang w:eastAsia="ar-SA"/>
        </w:rPr>
      </w:pPr>
      <w:r w:rsidRPr="00094273">
        <w:rPr>
          <w:lang w:eastAsia="ar-SA"/>
        </w:rPr>
        <w:t>Les plantes aromatiques,</w:t>
      </w:r>
      <w:r w:rsidR="006E6E18">
        <w:rPr>
          <w:lang w:eastAsia="ar-SA"/>
        </w:rPr>
        <w:t xml:space="preserve"> </w:t>
      </w:r>
      <w:r w:rsidR="006E6E18" w:rsidRPr="007157E7">
        <w:rPr>
          <w:i/>
          <w:color w:val="00B0F0"/>
          <w:lang w:eastAsia="ar-SA"/>
        </w:rPr>
        <w:t>les épices ou leur mélange</w:t>
      </w:r>
    </w:p>
    <w:p w14:paraId="1033BD9E" w14:textId="77777777" w:rsidR="00786F8E" w:rsidRPr="00094273" w:rsidRDefault="00786F8E" w:rsidP="000B2026">
      <w:pPr>
        <w:pStyle w:val="Paragraphedeliste"/>
        <w:numPr>
          <w:ilvl w:val="0"/>
          <w:numId w:val="1"/>
        </w:numPr>
        <w:spacing w:after="0"/>
        <w:jc w:val="both"/>
        <w:rPr>
          <w:lang w:eastAsia="ar-SA"/>
        </w:rPr>
      </w:pPr>
      <w:r w:rsidRPr="00094273">
        <w:rPr>
          <w:lang w:eastAsia="ar-SA"/>
        </w:rPr>
        <w:t>Les infusions aux plantes ou aux fruits,</w:t>
      </w:r>
      <w:r w:rsidR="007157E7">
        <w:rPr>
          <w:lang w:eastAsia="ar-SA"/>
        </w:rPr>
        <w:t xml:space="preserve"> </w:t>
      </w:r>
      <w:r w:rsidR="007157E7" w:rsidRPr="007157E7">
        <w:rPr>
          <w:i/>
          <w:color w:val="00B0F0"/>
          <w:lang w:eastAsia="ar-SA"/>
        </w:rPr>
        <w:t>thés sans autres ingrédients ajoutés que les arômes qui ne modifient pas la valeur nutritionnelle du thé</w:t>
      </w:r>
    </w:p>
    <w:p w14:paraId="2BFE1591" w14:textId="77777777" w:rsidR="00786F8E" w:rsidRPr="00094273" w:rsidRDefault="00786F8E" w:rsidP="000B2026">
      <w:pPr>
        <w:pStyle w:val="Paragraphedeliste"/>
        <w:numPr>
          <w:ilvl w:val="0"/>
          <w:numId w:val="1"/>
        </w:numPr>
        <w:spacing w:after="0"/>
        <w:jc w:val="both"/>
        <w:rPr>
          <w:lang w:eastAsia="ar-SA"/>
        </w:rPr>
      </w:pPr>
      <w:r w:rsidRPr="00094273">
        <w:rPr>
          <w:lang w:eastAsia="ar-SA"/>
        </w:rPr>
        <w:t>Les denrées alimentaires conditionnées dans des emballages dont la face la plus grande a une surface inférieure à 25 cm².</w:t>
      </w:r>
    </w:p>
    <w:p w14:paraId="4D8E13DF" w14:textId="77777777" w:rsidR="00CA38E3" w:rsidRPr="000E2CC7" w:rsidRDefault="00CA38E3" w:rsidP="00CA38E3">
      <w:pPr>
        <w:spacing w:after="0"/>
        <w:jc w:val="both"/>
        <w:rPr>
          <w:rFonts w:ascii="Calibri" w:eastAsia="Times New Roman" w:hAnsi="Calibri" w:cs="Arial"/>
          <w:lang w:eastAsia="ar-SA"/>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E841BF" w14:paraId="346F334C" w14:textId="77777777" w:rsidTr="00EB4BDE">
        <w:trPr>
          <w:trHeight w:val="4717"/>
        </w:trPr>
        <w:tc>
          <w:tcPr>
            <w:tcW w:w="9639" w:type="dxa"/>
          </w:tcPr>
          <w:p w14:paraId="5E9D34B1" w14:textId="77777777" w:rsidR="006B32D6" w:rsidRDefault="007A35B0" w:rsidP="00CA38E3">
            <w:pPr>
              <w:spacing w:after="0"/>
              <w:ind w:left="247"/>
              <w:jc w:val="center"/>
              <w:rPr>
                <w:rFonts w:ascii="Calibri" w:eastAsia="Times New Roman" w:hAnsi="Calibri" w:cs="Arial"/>
                <w:b/>
                <w:color w:val="002060"/>
                <w:lang w:eastAsia="ar-SA"/>
              </w:rPr>
            </w:pPr>
            <w:r>
              <w:rPr>
                <w:rFonts w:ascii="Calibri" w:eastAsia="Times New Roman" w:hAnsi="Calibri" w:cs="Arial"/>
                <w:b/>
                <w:color w:val="002060"/>
                <w:lang w:eastAsia="ar-SA"/>
              </w:rPr>
              <w:t xml:space="preserve">Sauf en cas de présence d’une allégation de santé, </w:t>
            </w:r>
          </w:p>
          <w:p w14:paraId="4FFB4C9B" w14:textId="77777777" w:rsidR="00E841BF" w:rsidRPr="00E86FF0" w:rsidRDefault="00E841BF" w:rsidP="00CA38E3">
            <w:pPr>
              <w:spacing w:after="0"/>
              <w:ind w:left="247"/>
              <w:jc w:val="center"/>
              <w:rPr>
                <w:rFonts w:ascii="Calibri" w:eastAsia="Times New Roman" w:hAnsi="Calibri" w:cs="Arial"/>
                <w:b/>
                <w:color w:val="002060"/>
                <w:lang w:eastAsia="ar-SA"/>
              </w:rPr>
            </w:pPr>
            <w:r w:rsidRPr="00E86FF0">
              <w:rPr>
                <w:rFonts w:ascii="Calibri" w:eastAsia="Times New Roman" w:hAnsi="Calibri" w:cs="Arial"/>
                <w:b/>
                <w:color w:val="002060"/>
                <w:lang w:eastAsia="ar-SA"/>
              </w:rPr>
              <w:t>les catégories de produits suivantes sont exemptées d’étiquetage nutritionnel</w:t>
            </w:r>
            <w:r w:rsidR="007A35B0">
              <w:rPr>
                <w:rFonts w:ascii="Calibri" w:eastAsia="Times New Roman" w:hAnsi="Calibri" w:cs="Arial"/>
                <w:b/>
                <w:color w:val="002060"/>
                <w:lang w:eastAsia="ar-SA"/>
              </w:rPr>
              <w:t xml:space="preserve"> aux Jardins de Gaïa</w:t>
            </w:r>
            <w:r w:rsidRPr="00E86FF0">
              <w:rPr>
                <w:rFonts w:ascii="Calibri" w:eastAsia="Times New Roman" w:hAnsi="Calibri" w:cs="Arial"/>
                <w:b/>
                <w:color w:val="002060"/>
                <w:lang w:eastAsia="ar-SA"/>
              </w:rPr>
              <w:t>:</w:t>
            </w:r>
          </w:p>
          <w:p w14:paraId="76B6BC22" w14:textId="77777777" w:rsidR="00E841BF" w:rsidRPr="00E86FF0" w:rsidRDefault="00E841BF" w:rsidP="00CA38E3">
            <w:pPr>
              <w:spacing w:after="0"/>
              <w:ind w:left="247"/>
              <w:jc w:val="center"/>
              <w:rPr>
                <w:rFonts w:ascii="Calibri" w:eastAsia="Times New Roman" w:hAnsi="Calibri" w:cs="Arial"/>
                <w:b/>
                <w:color w:val="002060"/>
                <w:lang w:eastAsia="ar-SA"/>
              </w:rPr>
            </w:pPr>
          </w:p>
          <w:p w14:paraId="5B5C5EC8" w14:textId="77777777" w:rsidR="00E841BF" w:rsidRPr="000A0E3B" w:rsidRDefault="000A0E3B" w:rsidP="000A0E3B">
            <w:pPr>
              <w:spacing w:after="0"/>
              <w:ind w:left="357"/>
              <w:rPr>
                <w:rFonts w:ascii="Calibri" w:eastAsia="Times New Roman" w:hAnsi="Calibri" w:cs="Arial"/>
                <w:color w:val="002060"/>
                <w:lang w:eastAsia="ar-SA"/>
              </w:rPr>
            </w:pPr>
            <w:r w:rsidRPr="000A0E3B">
              <w:rPr>
                <w:rFonts w:ascii="Calibri" w:eastAsia="Times New Roman" w:hAnsi="Calibri" w:cs="Arial"/>
                <w:color w:val="002060"/>
                <w:lang w:eastAsia="ar-SA"/>
              </w:rPr>
              <w:t>I</w:t>
            </w:r>
            <w:r w:rsidR="00E841BF" w:rsidRPr="000A0E3B">
              <w:rPr>
                <w:rFonts w:ascii="Calibri" w:eastAsia="Times New Roman" w:hAnsi="Calibri" w:cs="Arial"/>
                <w:color w:val="002060"/>
                <w:lang w:eastAsia="ar-SA"/>
              </w:rPr>
              <w:t>nfusions aux plantes</w:t>
            </w:r>
            <w:r w:rsidRPr="000A0E3B">
              <w:rPr>
                <w:rFonts w:ascii="Calibri" w:eastAsia="Times New Roman" w:hAnsi="Calibri" w:cs="Arial"/>
                <w:color w:val="002060"/>
                <w:lang w:eastAsia="ar-SA"/>
              </w:rPr>
              <w:t xml:space="preserve"> - I</w:t>
            </w:r>
            <w:r w:rsidR="00E841BF" w:rsidRPr="000A0E3B">
              <w:rPr>
                <w:rFonts w:ascii="Calibri" w:eastAsia="Times New Roman" w:hAnsi="Calibri" w:cs="Arial"/>
                <w:color w:val="002060"/>
                <w:lang w:eastAsia="ar-SA"/>
              </w:rPr>
              <w:t>nfusions aux fruits</w:t>
            </w:r>
            <w:r w:rsidRPr="000A0E3B">
              <w:rPr>
                <w:rFonts w:ascii="Calibri" w:eastAsia="Times New Roman" w:hAnsi="Calibri" w:cs="Arial"/>
                <w:color w:val="002060"/>
                <w:lang w:eastAsia="ar-SA"/>
              </w:rPr>
              <w:t xml:space="preserve"> – T</w:t>
            </w:r>
            <w:r w:rsidR="00E841BF" w:rsidRPr="000A0E3B">
              <w:rPr>
                <w:rFonts w:ascii="Calibri" w:eastAsia="Times New Roman" w:hAnsi="Calibri" w:cs="Arial"/>
                <w:color w:val="002060"/>
                <w:lang w:eastAsia="ar-SA"/>
              </w:rPr>
              <w:t>hés</w:t>
            </w:r>
            <w:r w:rsidRPr="000A0E3B">
              <w:rPr>
                <w:rFonts w:ascii="Calibri" w:eastAsia="Times New Roman" w:hAnsi="Calibri" w:cs="Arial"/>
                <w:color w:val="002060"/>
                <w:lang w:eastAsia="ar-SA"/>
              </w:rPr>
              <w:t xml:space="preserve"> - </w:t>
            </w:r>
            <w:r w:rsidR="00E841BF" w:rsidRPr="000A0E3B">
              <w:rPr>
                <w:rFonts w:ascii="Calibri" w:eastAsia="Times New Roman" w:hAnsi="Calibri" w:cs="Arial"/>
                <w:color w:val="002060"/>
                <w:lang w:eastAsia="ar-SA"/>
              </w:rPr>
              <w:t>Mélange</w:t>
            </w:r>
            <w:r w:rsidRPr="000A0E3B">
              <w:rPr>
                <w:rFonts w:ascii="Calibri" w:eastAsia="Times New Roman" w:hAnsi="Calibri" w:cs="Arial"/>
                <w:color w:val="002060"/>
                <w:lang w:eastAsia="ar-SA"/>
              </w:rPr>
              <w:t>s</w:t>
            </w:r>
            <w:r w:rsidR="00E841BF" w:rsidRPr="000A0E3B">
              <w:rPr>
                <w:rFonts w:ascii="Calibri" w:eastAsia="Times New Roman" w:hAnsi="Calibri" w:cs="Arial"/>
                <w:color w:val="002060"/>
                <w:lang w:eastAsia="ar-SA"/>
              </w:rPr>
              <w:t xml:space="preserve"> de thé</w:t>
            </w:r>
            <w:r w:rsidRPr="000A0E3B">
              <w:rPr>
                <w:rFonts w:ascii="Calibri" w:eastAsia="Times New Roman" w:hAnsi="Calibri" w:cs="Arial"/>
                <w:color w:val="002060"/>
                <w:lang w:eastAsia="ar-SA"/>
              </w:rPr>
              <w:t xml:space="preserve"> - </w:t>
            </w:r>
            <w:r w:rsidR="00E841BF" w:rsidRPr="000A0E3B">
              <w:rPr>
                <w:rFonts w:ascii="Calibri" w:eastAsia="Times New Roman" w:hAnsi="Calibri" w:cs="Arial"/>
                <w:color w:val="002060"/>
                <w:lang w:eastAsia="ar-SA"/>
              </w:rPr>
              <w:t>Mélange</w:t>
            </w:r>
            <w:r w:rsidRPr="000A0E3B">
              <w:rPr>
                <w:rFonts w:ascii="Calibri" w:eastAsia="Times New Roman" w:hAnsi="Calibri" w:cs="Arial"/>
                <w:color w:val="002060"/>
                <w:lang w:eastAsia="ar-SA"/>
              </w:rPr>
              <w:t>s</w:t>
            </w:r>
            <w:r w:rsidR="00E841BF" w:rsidRPr="000A0E3B">
              <w:rPr>
                <w:rFonts w:ascii="Calibri" w:eastAsia="Times New Roman" w:hAnsi="Calibri" w:cs="Arial"/>
                <w:color w:val="002060"/>
                <w:lang w:eastAsia="ar-SA"/>
              </w:rPr>
              <w:t xml:space="preserve"> de thé et infusion</w:t>
            </w:r>
          </w:p>
          <w:p w14:paraId="01AD175F" w14:textId="77777777" w:rsidR="00E841BF" w:rsidRPr="000A0E3B" w:rsidRDefault="000A0E3B" w:rsidP="000A0E3B">
            <w:pPr>
              <w:spacing w:after="0"/>
              <w:ind w:left="357"/>
              <w:rPr>
                <w:rFonts w:ascii="Calibri" w:eastAsia="Times New Roman" w:hAnsi="Calibri" w:cs="Arial"/>
                <w:color w:val="002060"/>
                <w:lang w:eastAsia="ar-SA"/>
              </w:rPr>
            </w:pPr>
            <w:r w:rsidRPr="000A0E3B">
              <w:rPr>
                <w:rFonts w:ascii="Calibri" w:eastAsia="Times New Roman" w:hAnsi="Calibri" w:cs="Arial"/>
                <w:color w:val="002060"/>
                <w:lang w:eastAsia="ar-SA"/>
              </w:rPr>
              <w:t>M</w:t>
            </w:r>
            <w:r w:rsidR="00E841BF" w:rsidRPr="000A0E3B">
              <w:rPr>
                <w:rFonts w:ascii="Calibri" w:eastAsia="Times New Roman" w:hAnsi="Calibri" w:cs="Arial"/>
                <w:color w:val="002060"/>
                <w:lang w:eastAsia="ar-SA"/>
              </w:rPr>
              <w:t>élange</w:t>
            </w:r>
            <w:r w:rsidRPr="000A0E3B">
              <w:rPr>
                <w:rFonts w:ascii="Calibri" w:eastAsia="Times New Roman" w:hAnsi="Calibri" w:cs="Arial"/>
                <w:color w:val="002060"/>
                <w:lang w:eastAsia="ar-SA"/>
              </w:rPr>
              <w:t>s</w:t>
            </w:r>
            <w:r w:rsidR="00E841BF" w:rsidRPr="000A0E3B">
              <w:rPr>
                <w:rFonts w:ascii="Calibri" w:eastAsia="Times New Roman" w:hAnsi="Calibri" w:cs="Arial"/>
                <w:color w:val="002060"/>
                <w:lang w:eastAsia="ar-SA"/>
              </w:rPr>
              <w:t xml:space="preserve"> d’infusion et d’épices</w:t>
            </w:r>
            <w:r w:rsidRPr="000A0E3B">
              <w:rPr>
                <w:rFonts w:ascii="Calibri" w:eastAsia="Times New Roman" w:hAnsi="Calibri" w:cs="Arial"/>
                <w:color w:val="002060"/>
                <w:lang w:eastAsia="ar-SA"/>
              </w:rPr>
              <w:t xml:space="preserve"> - T</w:t>
            </w:r>
            <w:r w:rsidR="00E841BF" w:rsidRPr="000A0E3B">
              <w:rPr>
                <w:rFonts w:ascii="Calibri" w:eastAsia="Times New Roman" w:hAnsi="Calibri" w:cs="Arial"/>
                <w:color w:val="002060"/>
                <w:lang w:eastAsia="ar-SA"/>
              </w:rPr>
              <w:t>hé contenant des inclusions de fruits</w:t>
            </w:r>
            <w:r w:rsidRPr="000A0E3B">
              <w:rPr>
                <w:rFonts w:ascii="Calibri" w:eastAsia="Times New Roman" w:hAnsi="Calibri" w:cs="Arial"/>
                <w:color w:val="002060"/>
                <w:lang w:eastAsia="ar-SA"/>
              </w:rPr>
              <w:t xml:space="preserve"> - </w:t>
            </w:r>
            <w:r w:rsidR="00E841BF" w:rsidRPr="000A0E3B">
              <w:rPr>
                <w:rFonts w:ascii="Calibri" w:eastAsia="Times New Roman" w:hAnsi="Calibri" w:cs="Arial"/>
                <w:color w:val="002060"/>
                <w:lang w:eastAsia="ar-SA"/>
              </w:rPr>
              <w:t>Thé aromatisé</w:t>
            </w:r>
          </w:p>
          <w:p w14:paraId="68663C86" w14:textId="77777777" w:rsidR="00E841BF" w:rsidRPr="000A0E3B" w:rsidRDefault="00E841BF" w:rsidP="000A0E3B">
            <w:pPr>
              <w:spacing w:after="0"/>
              <w:ind w:left="357"/>
              <w:rPr>
                <w:rFonts w:ascii="Calibri" w:eastAsia="Times New Roman" w:hAnsi="Calibri" w:cs="Arial"/>
                <w:color w:val="002060"/>
                <w:lang w:eastAsia="ar-SA"/>
              </w:rPr>
            </w:pPr>
            <w:r w:rsidRPr="000A0E3B">
              <w:rPr>
                <w:rFonts w:ascii="Calibri" w:eastAsia="Times New Roman" w:hAnsi="Calibri" w:cs="Arial"/>
                <w:color w:val="002060"/>
                <w:lang w:eastAsia="ar-SA"/>
              </w:rPr>
              <w:t>Infusion aromatisée</w:t>
            </w:r>
          </w:p>
          <w:p w14:paraId="352CD68C" w14:textId="77777777" w:rsidR="00E841BF" w:rsidRPr="00E86FF0" w:rsidRDefault="00E841BF" w:rsidP="00CA38E3">
            <w:pPr>
              <w:spacing w:after="0"/>
              <w:ind w:left="247"/>
              <w:jc w:val="center"/>
              <w:rPr>
                <w:rFonts w:ascii="Calibri" w:eastAsia="Times New Roman" w:hAnsi="Calibri" w:cs="Arial"/>
                <w:b/>
                <w:color w:val="002060"/>
                <w:lang w:eastAsia="ar-SA"/>
              </w:rPr>
            </w:pPr>
          </w:p>
          <w:p w14:paraId="142F78A0" w14:textId="77777777" w:rsidR="00E841BF" w:rsidRPr="000A0E3B" w:rsidRDefault="00E841BF" w:rsidP="00EB4BDE">
            <w:pPr>
              <w:spacing w:after="0"/>
              <w:ind w:left="247"/>
              <w:jc w:val="center"/>
              <w:rPr>
                <w:rFonts w:ascii="Calibri" w:eastAsia="Times New Roman" w:hAnsi="Calibri" w:cs="Arial"/>
                <w:b/>
                <w:i/>
                <w:color w:val="00B0F0"/>
                <w:lang w:eastAsia="ar-SA"/>
              </w:rPr>
            </w:pPr>
            <w:r w:rsidRPr="00E86FF0">
              <w:rPr>
                <w:rFonts w:ascii="Calibri" w:eastAsia="Times New Roman" w:hAnsi="Calibri" w:cs="Arial"/>
                <w:b/>
                <w:color w:val="002060"/>
                <w:lang w:eastAsia="ar-SA"/>
              </w:rPr>
              <w:t xml:space="preserve">Les thés aromatisés et les infusions aromatisées sont exemptés de la déclaration nutritionnelle sous réserve que l’aromatisation ne modifie pas la valeur nutritionnelle du produit </w:t>
            </w:r>
            <w:r w:rsidRPr="000A719C">
              <w:rPr>
                <w:rFonts w:ascii="Calibri" w:eastAsia="Times New Roman" w:hAnsi="Calibri" w:cs="Arial"/>
                <w:b/>
                <w:color w:val="002060"/>
                <w:lang w:eastAsia="ar-SA"/>
              </w:rPr>
              <w:t>(</w:t>
            </w:r>
            <w:r w:rsidR="000B2026">
              <w:rPr>
                <w:rFonts w:ascii="Calibri" w:eastAsia="Times New Roman" w:hAnsi="Calibri" w:cs="Arial"/>
                <w:b/>
                <w:color w:val="002060"/>
                <w:lang w:eastAsia="ar-SA"/>
              </w:rPr>
              <w:t>v</w:t>
            </w:r>
            <w:r w:rsidR="00E86FF0" w:rsidRPr="000B2026">
              <w:rPr>
                <w:rFonts w:ascii="Calibri" w:eastAsia="Times New Roman" w:hAnsi="Calibri" w:cs="Arial"/>
                <w:b/>
                <w:color w:val="002060"/>
                <w:lang w:eastAsia="ar-SA"/>
              </w:rPr>
              <w:t>oir annexe</w:t>
            </w:r>
            <w:r w:rsidR="000B2026" w:rsidRPr="000B2026">
              <w:rPr>
                <w:rFonts w:ascii="Calibri" w:eastAsia="Times New Roman" w:hAnsi="Calibri" w:cs="Arial"/>
                <w:b/>
                <w:color w:val="002060"/>
                <w:lang w:eastAsia="ar-SA"/>
              </w:rPr>
              <w:t xml:space="preserve"> </w:t>
            </w:r>
            <w:r w:rsidR="000A719C" w:rsidRPr="000B2026">
              <w:rPr>
                <w:rFonts w:ascii="Calibri" w:eastAsia="Times New Roman" w:hAnsi="Calibri" w:cs="Arial"/>
                <w:b/>
                <w:color w:val="002060"/>
                <w:lang w:eastAsia="ar-SA"/>
              </w:rPr>
              <w:t>1</w:t>
            </w:r>
            <w:r w:rsidRPr="000B2026">
              <w:rPr>
                <w:rFonts w:ascii="Calibri" w:eastAsia="Times New Roman" w:hAnsi="Calibri" w:cs="Arial"/>
                <w:b/>
                <w:color w:val="002060"/>
                <w:lang w:eastAsia="ar-SA"/>
              </w:rPr>
              <w:t>)</w:t>
            </w:r>
            <w:r w:rsidR="001B5F3C">
              <w:rPr>
                <w:rFonts w:ascii="Calibri" w:eastAsia="Times New Roman" w:hAnsi="Calibri" w:cs="Arial"/>
                <w:b/>
                <w:color w:val="002060"/>
                <w:lang w:eastAsia="ar-SA"/>
              </w:rPr>
              <w:t>.</w:t>
            </w:r>
            <w:r w:rsidR="000A0E3B">
              <w:rPr>
                <w:rFonts w:ascii="Calibri" w:eastAsia="Times New Roman" w:hAnsi="Calibri" w:cs="Arial"/>
                <w:b/>
                <w:color w:val="002060"/>
                <w:lang w:eastAsia="ar-SA"/>
              </w:rPr>
              <w:t xml:space="preserve"> </w:t>
            </w:r>
            <w:r w:rsidR="000A0E3B" w:rsidRPr="000A0E3B">
              <w:rPr>
                <w:rFonts w:ascii="Calibri" w:eastAsia="Times New Roman" w:hAnsi="Calibri" w:cs="Arial"/>
                <w:b/>
                <w:i/>
                <w:color w:val="00B0F0"/>
                <w:lang w:eastAsia="ar-SA"/>
              </w:rPr>
              <w:t>Dans le cas contraire (ex : morceaux de caramel) faire figurer la mention :</w:t>
            </w:r>
          </w:p>
          <w:p w14:paraId="7C335BB4" w14:textId="77777777" w:rsidR="000A0E3B" w:rsidRPr="000A0E3B" w:rsidRDefault="000A0E3B" w:rsidP="00EB4BDE">
            <w:pPr>
              <w:spacing w:after="0"/>
              <w:ind w:left="247"/>
              <w:jc w:val="center"/>
              <w:rPr>
                <w:rFonts w:ascii="Calibri" w:eastAsia="Times New Roman" w:hAnsi="Calibri" w:cs="Arial"/>
                <w:color w:val="00B0F0"/>
                <w:lang w:eastAsia="ar-SA"/>
              </w:rPr>
            </w:pPr>
          </w:p>
          <w:p w14:paraId="5951F077" w14:textId="77777777" w:rsidR="000A0E3B" w:rsidRPr="000A0E3B" w:rsidRDefault="000A0E3B" w:rsidP="000A0E3B">
            <w:pPr>
              <w:spacing w:after="0"/>
              <w:ind w:left="72"/>
              <w:jc w:val="center"/>
              <w:rPr>
                <w:rFonts w:ascii="Calibri" w:eastAsia="Times New Roman" w:hAnsi="Calibri" w:cs="Arial"/>
                <w:b/>
                <w:i/>
                <w:color w:val="00B0F0"/>
                <w:u w:val="single"/>
                <w:lang w:eastAsia="ar-SA"/>
              </w:rPr>
            </w:pPr>
            <w:r w:rsidRPr="000A0E3B">
              <w:rPr>
                <w:rFonts w:ascii="Calibri" w:eastAsia="Times New Roman" w:hAnsi="Calibri" w:cs="Arial"/>
                <w:b/>
                <w:i/>
                <w:color w:val="00B0F0"/>
                <w:u w:val="single"/>
                <w:lang w:eastAsia="ar-SA"/>
              </w:rPr>
              <w:t xml:space="preserve">«Informations nutritionnelles moyennes pour 100 ml : Energie 3 kJ/1 kcal. Contient des quantités négligeables de matières grasses dont acides gras saturés, </w:t>
            </w:r>
            <w:r w:rsidRPr="000A0E3B">
              <w:rPr>
                <w:rFonts w:ascii="Calibri" w:eastAsia="Times New Roman" w:hAnsi="Calibri" w:cs="Arial"/>
                <w:b/>
                <w:i/>
                <w:color w:val="00B0F0"/>
                <w:u w:val="single"/>
                <w:lang w:eastAsia="ar-SA"/>
              </w:rPr>
              <w:br/>
              <w:t xml:space="preserve">de glucides dont sucres, de protéines et de sel» </w:t>
            </w:r>
          </w:p>
          <w:p w14:paraId="3782EA9C" w14:textId="77777777" w:rsidR="000A0E3B" w:rsidRDefault="000A0E3B" w:rsidP="00EB4BDE">
            <w:pPr>
              <w:spacing w:after="0"/>
              <w:ind w:left="247"/>
              <w:jc w:val="center"/>
              <w:rPr>
                <w:rFonts w:ascii="Calibri" w:eastAsia="Times New Roman" w:hAnsi="Calibri" w:cs="Arial"/>
                <w:lang w:eastAsia="ar-SA"/>
              </w:rPr>
            </w:pPr>
          </w:p>
        </w:tc>
      </w:tr>
    </w:tbl>
    <w:p w14:paraId="290FAF2C" w14:textId="77777777" w:rsidR="00EB4BDE" w:rsidRDefault="00EB4BDE" w:rsidP="00EB4BDE">
      <w:pPr>
        <w:tabs>
          <w:tab w:val="left" w:pos="426"/>
        </w:tabs>
        <w:suppressAutoHyphens/>
        <w:autoSpaceDE w:val="0"/>
        <w:spacing w:after="0"/>
        <w:jc w:val="both"/>
        <w:rPr>
          <w:u w:val="single"/>
          <w:lang w:eastAsia="ar-SA"/>
        </w:rPr>
      </w:pPr>
    </w:p>
    <w:p w14:paraId="59BFE62D" w14:textId="77777777" w:rsidR="000A0E3B" w:rsidRDefault="000A0E3B" w:rsidP="000A0E3B">
      <w:pPr>
        <w:spacing w:after="0"/>
        <w:ind w:left="72"/>
        <w:jc w:val="center"/>
        <w:rPr>
          <w:rFonts w:ascii="Calibri" w:eastAsia="Times New Roman" w:hAnsi="Calibri" w:cs="Arial"/>
          <w:b/>
          <w:i/>
          <w:color w:val="002060"/>
          <w:lang w:eastAsia="ar-SA"/>
        </w:rPr>
      </w:pPr>
    </w:p>
    <w:p w14:paraId="31EE3938" w14:textId="77777777" w:rsidR="00786F8E" w:rsidRDefault="00786F8E" w:rsidP="000E2CC7">
      <w:pPr>
        <w:spacing w:after="0"/>
        <w:jc w:val="both"/>
        <w:rPr>
          <w:rFonts w:ascii="Calibri" w:eastAsia="Times New Roman" w:hAnsi="Calibri" w:cs="Arial"/>
          <w:lang w:eastAsia="ar-SA"/>
        </w:rPr>
      </w:pPr>
    </w:p>
    <w:p w14:paraId="1B15F043" w14:textId="77777777" w:rsidR="00043986" w:rsidRPr="002E170B" w:rsidRDefault="002F06F6" w:rsidP="00905533">
      <w:pPr>
        <w:pStyle w:val="titre"/>
        <w:numPr>
          <w:ilvl w:val="0"/>
          <w:numId w:val="7"/>
        </w:numPr>
        <w:rPr>
          <w:rStyle w:val="SommaireCar"/>
          <w:rFonts w:eastAsiaTheme="minorHAnsi" w:cstheme="minorBidi"/>
          <w:lang w:eastAsia="en-US"/>
        </w:rPr>
      </w:pPr>
      <w:bookmarkStart w:id="11" w:name="_Toc117256618"/>
      <w:r w:rsidRPr="002E170B">
        <w:rPr>
          <w:rStyle w:val="SommaireCar"/>
          <w:rFonts w:eastAsiaTheme="minorHAnsi" w:cstheme="minorBidi"/>
          <w:lang w:eastAsia="en-US"/>
        </w:rPr>
        <w:lastRenderedPageBreak/>
        <w:t>Particularités</w:t>
      </w:r>
      <w:bookmarkEnd w:id="11"/>
    </w:p>
    <w:p w14:paraId="33AF08CA" w14:textId="77777777" w:rsidR="00283EE8" w:rsidRDefault="00283EE8" w:rsidP="002F06F6">
      <w:pPr>
        <w:pStyle w:val="Sommaire"/>
        <w:numPr>
          <w:ilvl w:val="0"/>
          <w:numId w:val="0"/>
        </w:numPr>
        <w:spacing w:line="276" w:lineRule="auto"/>
        <w:rPr>
          <w:rFonts w:ascii="Calibri" w:hAnsi="Calibri"/>
          <w:b w:val="0"/>
          <w:sz w:val="22"/>
        </w:rPr>
      </w:pPr>
    </w:p>
    <w:p w14:paraId="5CF10E0A" w14:textId="77777777" w:rsidR="00786F8E" w:rsidRPr="00905533" w:rsidRDefault="00B160B1" w:rsidP="00905533">
      <w:pPr>
        <w:pStyle w:val="titre"/>
        <w:numPr>
          <w:ilvl w:val="1"/>
          <w:numId w:val="14"/>
        </w:numPr>
        <w:rPr>
          <w:rStyle w:val="SommaireCar"/>
          <w:rFonts w:eastAsiaTheme="minorHAnsi" w:cstheme="minorBidi"/>
          <w:lang w:eastAsia="en-US"/>
        </w:rPr>
      </w:pPr>
      <w:bookmarkStart w:id="12" w:name="_Toc10033717"/>
      <w:bookmarkStart w:id="13" w:name="_Toc117256619"/>
      <w:r>
        <w:rPr>
          <w:rStyle w:val="SommaireCar"/>
          <w:rFonts w:eastAsiaTheme="minorHAnsi" w:cstheme="minorBidi"/>
          <w:lang w:eastAsia="en-US"/>
        </w:rPr>
        <w:t>P</w:t>
      </w:r>
      <w:r w:rsidR="002F06F6" w:rsidRPr="00905533">
        <w:rPr>
          <w:rStyle w:val="SommaireCar"/>
          <w:rFonts w:eastAsiaTheme="minorHAnsi" w:cstheme="minorBidi"/>
          <w:lang w:eastAsia="en-US"/>
        </w:rPr>
        <w:t>résence d’un ou plusieurs allergènes</w:t>
      </w:r>
      <w:bookmarkEnd w:id="12"/>
      <w:bookmarkEnd w:id="13"/>
    </w:p>
    <w:p w14:paraId="26B47B9D" w14:textId="77777777" w:rsidR="00786F8E" w:rsidRPr="000E2CC7" w:rsidRDefault="00786F8E" w:rsidP="000E2CC7">
      <w:pPr>
        <w:tabs>
          <w:tab w:val="left" w:pos="709"/>
        </w:tabs>
        <w:suppressAutoHyphens/>
        <w:autoSpaceDE w:val="0"/>
        <w:spacing w:after="0"/>
        <w:jc w:val="both"/>
        <w:rPr>
          <w:rFonts w:ascii="Calibri" w:eastAsia="Times New Roman" w:hAnsi="Calibri" w:cs="Arial"/>
          <w:lang w:eastAsia="ar-SA"/>
        </w:rPr>
      </w:pPr>
    </w:p>
    <w:p w14:paraId="74F6F1AD" w14:textId="77777777" w:rsidR="00786F8E" w:rsidRPr="00094273" w:rsidRDefault="00EA2463" w:rsidP="00EA2463">
      <w:pPr>
        <w:tabs>
          <w:tab w:val="left" w:pos="426"/>
        </w:tabs>
        <w:suppressAutoHyphens/>
        <w:autoSpaceDE w:val="0"/>
        <w:spacing w:after="0"/>
        <w:jc w:val="both"/>
        <w:rPr>
          <w:lang w:eastAsia="ar-SA"/>
        </w:rPr>
      </w:pPr>
      <w:r w:rsidRPr="00094273">
        <w:rPr>
          <w:lang w:eastAsia="ar-SA"/>
        </w:rPr>
        <w:t xml:space="preserve">- </w:t>
      </w:r>
      <w:r w:rsidR="00786F8E" w:rsidRPr="00094273">
        <w:rPr>
          <w:lang w:eastAsia="ar-SA"/>
        </w:rPr>
        <w:t xml:space="preserve">Indiquer </w:t>
      </w:r>
      <w:r w:rsidR="00786F8E" w:rsidRPr="001D5769">
        <w:rPr>
          <w:b/>
          <w:lang w:eastAsia="ar-SA"/>
        </w:rPr>
        <w:t>clairement les allergènes</w:t>
      </w:r>
      <w:r w:rsidR="00786F8E" w:rsidRPr="00094273">
        <w:rPr>
          <w:lang w:eastAsia="ar-SA"/>
        </w:rPr>
        <w:t xml:space="preserve"> présents dans </w:t>
      </w:r>
      <w:r w:rsidR="00307B9B" w:rsidRPr="00094273">
        <w:rPr>
          <w:lang w:eastAsia="ar-SA"/>
        </w:rPr>
        <w:t xml:space="preserve">la </w:t>
      </w:r>
      <w:r w:rsidRPr="00094273">
        <w:rPr>
          <w:lang w:eastAsia="ar-SA"/>
        </w:rPr>
        <w:t>liste des ingrédients.</w:t>
      </w:r>
    </w:p>
    <w:p w14:paraId="40A26A2A" w14:textId="77777777" w:rsidR="00EA2463" w:rsidRPr="00094273" w:rsidRDefault="00EA2463" w:rsidP="00EA2463">
      <w:pPr>
        <w:tabs>
          <w:tab w:val="left" w:pos="426"/>
        </w:tabs>
        <w:suppressAutoHyphens/>
        <w:autoSpaceDE w:val="0"/>
        <w:spacing w:after="0"/>
        <w:jc w:val="both"/>
        <w:rPr>
          <w:lang w:eastAsia="ar-SA"/>
        </w:rPr>
      </w:pPr>
    </w:p>
    <w:p w14:paraId="31CFB1E3" w14:textId="77777777" w:rsidR="00786F8E" w:rsidRPr="000C5E9E" w:rsidRDefault="00EA2463" w:rsidP="00EA2463">
      <w:pPr>
        <w:tabs>
          <w:tab w:val="left" w:pos="284"/>
        </w:tabs>
        <w:suppressAutoHyphens/>
        <w:autoSpaceDE w:val="0"/>
        <w:spacing w:after="0"/>
        <w:jc w:val="both"/>
        <w:rPr>
          <w:u w:val="single"/>
          <w:lang w:eastAsia="ar-SA"/>
        </w:rPr>
      </w:pPr>
      <w:r w:rsidRPr="00094273">
        <w:rPr>
          <w:lang w:eastAsia="ar-SA"/>
        </w:rPr>
        <w:t xml:space="preserve">- </w:t>
      </w:r>
      <w:r w:rsidR="00786F8E" w:rsidRPr="00094273">
        <w:rPr>
          <w:lang w:eastAsia="ar-SA"/>
        </w:rPr>
        <w:t xml:space="preserve">Mettre en évidence par une </w:t>
      </w:r>
      <w:r w:rsidR="00786F8E" w:rsidRPr="000C5E9E">
        <w:rPr>
          <w:b/>
          <w:u w:val="single"/>
          <w:lang w:eastAsia="ar-SA"/>
        </w:rPr>
        <w:t>impression qui le distingue</w:t>
      </w:r>
      <w:r w:rsidR="00786F8E" w:rsidRPr="000C5E9E">
        <w:rPr>
          <w:u w:val="single"/>
          <w:lang w:eastAsia="ar-SA"/>
        </w:rPr>
        <w:t xml:space="preserve"> du reste de la liste des ingrédients </w:t>
      </w:r>
      <w:r w:rsidR="00786F8E" w:rsidRPr="000C5E9E">
        <w:rPr>
          <w:b/>
          <w:u w:val="single"/>
          <w:lang w:eastAsia="ar-SA"/>
        </w:rPr>
        <w:t>(Gras, Souligné)</w:t>
      </w:r>
    </w:p>
    <w:p w14:paraId="07E82922" w14:textId="77777777" w:rsidR="00EA2463" w:rsidRPr="00094273" w:rsidRDefault="00EA2463" w:rsidP="00EA2463">
      <w:pPr>
        <w:tabs>
          <w:tab w:val="left" w:pos="284"/>
        </w:tabs>
        <w:suppressAutoHyphens/>
        <w:autoSpaceDE w:val="0"/>
        <w:spacing w:after="0"/>
        <w:jc w:val="both"/>
        <w:rPr>
          <w:lang w:eastAsia="ar-SA"/>
        </w:rPr>
      </w:pPr>
    </w:p>
    <w:p w14:paraId="707EC4C1" w14:textId="77777777" w:rsidR="00786F8E" w:rsidRPr="00094273" w:rsidRDefault="00EA2463" w:rsidP="00EA2463">
      <w:pPr>
        <w:tabs>
          <w:tab w:val="left" w:pos="709"/>
        </w:tabs>
        <w:suppressAutoHyphens/>
        <w:autoSpaceDE w:val="0"/>
        <w:spacing w:after="0"/>
        <w:jc w:val="both"/>
        <w:rPr>
          <w:lang w:eastAsia="ar-SA"/>
        </w:rPr>
      </w:pPr>
      <w:r w:rsidRPr="00094273">
        <w:rPr>
          <w:lang w:eastAsia="ar-SA"/>
        </w:rPr>
        <w:t>- M</w:t>
      </w:r>
      <w:r w:rsidR="00786F8E" w:rsidRPr="00094273">
        <w:rPr>
          <w:lang w:eastAsia="ar-SA"/>
        </w:rPr>
        <w:t xml:space="preserve">ettre la </w:t>
      </w:r>
      <w:r w:rsidR="00786F8E" w:rsidRPr="000C5E9E">
        <w:rPr>
          <w:u w:val="single"/>
          <w:lang w:eastAsia="ar-SA"/>
        </w:rPr>
        <w:t>mention « contient » suivi du nom de la substance allergènes</w:t>
      </w:r>
      <w:r w:rsidRPr="000C5E9E">
        <w:rPr>
          <w:u w:val="single"/>
          <w:lang w:eastAsia="ar-SA"/>
        </w:rPr>
        <w:t xml:space="preserve"> en cas d’absence d’une liste des ingrédients</w:t>
      </w:r>
      <w:r w:rsidRPr="00094273">
        <w:rPr>
          <w:lang w:eastAsia="ar-SA"/>
        </w:rPr>
        <w:t>.</w:t>
      </w:r>
    </w:p>
    <w:p w14:paraId="4A4F2449" w14:textId="77777777" w:rsidR="00283EE8" w:rsidRPr="000E2CC7" w:rsidRDefault="00283EE8" w:rsidP="00EA2463">
      <w:pPr>
        <w:tabs>
          <w:tab w:val="left" w:pos="709"/>
        </w:tabs>
        <w:suppressAutoHyphens/>
        <w:autoSpaceDE w:val="0"/>
        <w:spacing w:after="0"/>
        <w:jc w:val="both"/>
        <w:rPr>
          <w:rFonts w:ascii="Calibri" w:eastAsia="Times New Roman" w:hAnsi="Calibri" w:cs="Arial"/>
          <w:lang w:eastAsia="ar-SA"/>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81"/>
      </w:tblGrid>
      <w:tr w:rsidR="00283EE8" w14:paraId="1ED3A5AE" w14:textId="77777777" w:rsidTr="00791232">
        <w:trPr>
          <w:trHeight w:val="220"/>
        </w:trPr>
        <w:tc>
          <w:tcPr>
            <w:tcW w:w="9781" w:type="dxa"/>
            <w:vAlign w:val="bottom"/>
          </w:tcPr>
          <w:p w14:paraId="592FEE3E" w14:textId="77777777" w:rsidR="00283EE8" w:rsidRPr="00791232" w:rsidRDefault="00F942DA" w:rsidP="00791232">
            <w:pPr>
              <w:spacing w:after="0" w:line="240" w:lineRule="auto"/>
              <w:jc w:val="center"/>
              <w:rPr>
                <w:rFonts w:ascii="Calibri" w:hAnsi="Calibri"/>
                <w:color w:val="002060"/>
              </w:rPr>
            </w:pPr>
            <w:r>
              <w:rPr>
                <w:rFonts w:ascii="Calibri" w:eastAsia="Times New Roman" w:hAnsi="Calibri" w:cs="Arial"/>
                <w:b/>
                <w:color w:val="002060"/>
                <w:lang w:eastAsia="ar-SA"/>
              </w:rPr>
              <w:t>L</w:t>
            </w:r>
            <w:r w:rsidR="006B32D6">
              <w:rPr>
                <w:rFonts w:ascii="Calibri" w:eastAsia="Times New Roman" w:hAnsi="Calibri" w:cs="Arial"/>
                <w:b/>
                <w:color w:val="002060"/>
                <w:lang w:eastAsia="ar-SA"/>
              </w:rPr>
              <w:t>iste</w:t>
            </w:r>
            <w:r w:rsidR="00283EE8" w:rsidRPr="00E86FF0">
              <w:rPr>
                <w:rFonts w:ascii="Calibri" w:eastAsia="Times New Roman" w:hAnsi="Calibri" w:cs="Arial"/>
                <w:b/>
                <w:color w:val="002060"/>
                <w:lang w:eastAsia="ar-SA"/>
              </w:rPr>
              <w:t xml:space="preserve"> </w:t>
            </w:r>
            <w:r w:rsidR="00BF3EA8">
              <w:rPr>
                <w:rFonts w:ascii="Calibri" w:eastAsia="Times New Roman" w:hAnsi="Calibri" w:cs="Arial"/>
                <w:b/>
                <w:color w:val="002060"/>
                <w:lang w:eastAsia="ar-SA"/>
              </w:rPr>
              <w:t>des allergènes</w:t>
            </w:r>
            <w:r>
              <w:rPr>
                <w:rFonts w:ascii="Calibri" w:eastAsia="Times New Roman" w:hAnsi="Calibri" w:cs="Arial"/>
                <w:b/>
                <w:color w:val="002060"/>
                <w:lang w:eastAsia="ar-SA"/>
              </w:rPr>
              <w:t xml:space="preserve"> d</w:t>
            </w:r>
            <w:r w:rsidR="000B2026">
              <w:rPr>
                <w:rFonts w:ascii="Calibri" w:eastAsia="Times New Roman" w:hAnsi="Calibri" w:cs="Arial"/>
                <w:b/>
                <w:color w:val="002060"/>
                <w:lang w:eastAsia="ar-SA"/>
              </w:rPr>
              <w:t>ans l</w:t>
            </w:r>
            <w:r>
              <w:rPr>
                <w:rFonts w:ascii="Calibri" w:eastAsia="Times New Roman" w:hAnsi="Calibri" w:cs="Arial"/>
                <w:b/>
                <w:color w:val="002060"/>
                <w:lang w:eastAsia="ar-SA"/>
              </w:rPr>
              <w:t xml:space="preserve">es produits </w:t>
            </w:r>
            <w:r w:rsidRPr="00E86FF0">
              <w:rPr>
                <w:rFonts w:ascii="Calibri" w:eastAsia="Times New Roman" w:hAnsi="Calibri" w:cs="Arial"/>
                <w:b/>
                <w:color w:val="002060"/>
                <w:lang w:eastAsia="ar-SA"/>
              </w:rPr>
              <w:t xml:space="preserve">Jardins de </w:t>
            </w:r>
            <w:r w:rsidRPr="000B2026">
              <w:rPr>
                <w:rFonts w:ascii="Calibri" w:eastAsia="Times New Roman" w:hAnsi="Calibri" w:cs="Arial"/>
                <w:b/>
                <w:color w:val="002060"/>
                <w:lang w:eastAsia="ar-SA"/>
              </w:rPr>
              <w:t>Gaïa</w:t>
            </w:r>
            <w:r w:rsidR="006B32D6" w:rsidRPr="000B2026">
              <w:rPr>
                <w:rFonts w:ascii="Calibri" w:eastAsia="Times New Roman" w:hAnsi="Calibri" w:cs="Arial"/>
                <w:b/>
                <w:color w:val="002060"/>
                <w:lang w:eastAsia="ar-SA"/>
              </w:rPr>
              <w:t xml:space="preserve"> : </w:t>
            </w:r>
            <w:r w:rsidR="000B2026" w:rsidRPr="000B2026">
              <w:rPr>
                <w:rFonts w:ascii="Calibri" w:eastAsia="Times New Roman" w:hAnsi="Calibri" w:cs="Arial"/>
                <w:b/>
                <w:color w:val="002060"/>
                <w:lang w:eastAsia="ar-SA"/>
              </w:rPr>
              <w:t>voir annexe 2</w:t>
            </w:r>
          </w:p>
        </w:tc>
      </w:tr>
    </w:tbl>
    <w:p w14:paraId="3887BFEE" w14:textId="77777777" w:rsidR="007F427A" w:rsidRDefault="007F427A" w:rsidP="002F06F6">
      <w:pPr>
        <w:pStyle w:val="Sommaire"/>
        <w:numPr>
          <w:ilvl w:val="0"/>
          <w:numId w:val="0"/>
        </w:numPr>
        <w:spacing w:line="276" w:lineRule="auto"/>
        <w:rPr>
          <w:rFonts w:ascii="Calibri" w:hAnsi="Calibri"/>
          <w:sz w:val="22"/>
        </w:rPr>
      </w:pPr>
    </w:p>
    <w:p w14:paraId="4ADADE62" w14:textId="77777777" w:rsidR="00EB4BDE" w:rsidRDefault="00EB4BDE" w:rsidP="002F06F6">
      <w:pPr>
        <w:pStyle w:val="Sommaire"/>
        <w:numPr>
          <w:ilvl w:val="0"/>
          <w:numId w:val="0"/>
        </w:numPr>
        <w:spacing w:line="276" w:lineRule="auto"/>
        <w:rPr>
          <w:rFonts w:ascii="Calibri" w:hAnsi="Calibri"/>
          <w:sz w:val="22"/>
        </w:rPr>
      </w:pPr>
    </w:p>
    <w:p w14:paraId="49923609" w14:textId="77777777" w:rsidR="00786F8E" w:rsidRPr="00905533" w:rsidRDefault="00B160B1" w:rsidP="00905533">
      <w:pPr>
        <w:pStyle w:val="titre"/>
        <w:numPr>
          <w:ilvl w:val="1"/>
          <w:numId w:val="14"/>
        </w:numPr>
        <w:rPr>
          <w:rStyle w:val="SommaireCar"/>
          <w:rFonts w:eastAsiaTheme="minorHAnsi" w:cstheme="minorBidi"/>
          <w:lang w:eastAsia="en-US"/>
        </w:rPr>
      </w:pPr>
      <w:bookmarkStart w:id="14" w:name="_Toc10033718"/>
      <w:bookmarkStart w:id="15" w:name="_Toc117256620"/>
      <w:r>
        <w:rPr>
          <w:rStyle w:val="SommaireCar"/>
          <w:rFonts w:eastAsiaTheme="minorHAnsi" w:cstheme="minorBidi"/>
          <w:lang w:eastAsia="en-US"/>
        </w:rPr>
        <w:t>P</w:t>
      </w:r>
      <w:r w:rsidR="00283EE8" w:rsidRPr="00905533">
        <w:rPr>
          <w:rStyle w:val="SommaireCar"/>
          <w:rFonts w:eastAsiaTheme="minorHAnsi" w:cstheme="minorBidi"/>
          <w:lang w:eastAsia="en-US"/>
        </w:rPr>
        <w:t>résence d’une allégation</w:t>
      </w:r>
      <w:bookmarkEnd w:id="14"/>
      <w:bookmarkEnd w:id="15"/>
      <w:r w:rsidR="00283EE8" w:rsidRPr="00905533">
        <w:rPr>
          <w:rStyle w:val="SommaireCar"/>
          <w:rFonts w:eastAsiaTheme="minorHAnsi" w:cstheme="minorBidi"/>
          <w:lang w:eastAsia="en-US"/>
        </w:rPr>
        <w:t xml:space="preserve"> </w:t>
      </w:r>
    </w:p>
    <w:p w14:paraId="092FC858" w14:textId="77777777" w:rsidR="00913F5A" w:rsidRPr="000E2CC7" w:rsidRDefault="00913F5A" w:rsidP="00AB4043">
      <w:pPr>
        <w:pStyle w:val="Sommaire"/>
        <w:numPr>
          <w:ilvl w:val="0"/>
          <w:numId w:val="0"/>
        </w:numPr>
        <w:spacing w:line="276" w:lineRule="auto"/>
        <w:ind w:left="720"/>
        <w:jc w:val="left"/>
        <w:rPr>
          <w:rFonts w:ascii="Calibri" w:hAnsi="Calibri"/>
          <w:sz w:val="22"/>
        </w:rPr>
      </w:pPr>
    </w:p>
    <w:p w14:paraId="09259FFA" w14:textId="77777777" w:rsidR="00AB4043" w:rsidRDefault="00323EC0" w:rsidP="00AB4043">
      <w:pPr>
        <w:spacing w:after="0"/>
        <w:ind w:left="72"/>
        <w:rPr>
          <w:rFonts w:ascii="Calibri" w:eastAsia="Times New Roman" w:hAnsi="Calibri" w:cs="Arial"/>
          <w:b/>
          <w:i/>
          <w:color w:val="002060"/>
          <w:lang w:eastAsia="ar-SA"/>
        </w:rPr>
      </w:pPr>
      <w:r w:rsidRPr="000C5E9E">
        <w:rPr>
          <w:u w:val="single"/>
          <w:lang w:eastAsia="ar-SA"/>
        </w:rPr>
        <w:t xml:space="preserve">En cas de présence des allégations nutritionnelles et de santé, il est obligatoire de déclarer et de faire figurer les </w:t>
      </w:r>
      <w:r w:rsidRPr="000C5E9E">
        <w:rPr>
          <w:b/>
          <w:u w:val="single"/>
          <w:lang w:eastAsia="ar-SA"/>
        </w:rPr>
        <w:t>valeurs nutritionnelles</w:t>
      </w:r>
      <w:r w:rsidR="00AB4043">
        <w:rPr>
          <w:u w:val="single"/>
          <w:lang w:eastAsia="ar-SA"/>
        </w:rPr>
        <w:t xml:space="preserve"> </w:t>
      </w:r>
      <w:r w:rsidR="00AB4043" w:rsidRPr="001B5F3C">
        <w:rPr>
          <w:rFonts w:ascii="Calibri" w:eastAsia="Times New Roman" w:hAnsi="Calibri" w:cs="Arial"/>
          <w:b/>
          <w:i/>
          <w:color w:val="00B0F0"/>
          <w:lang w:eastAsia="ar-SA"/>
        </w:rPr>
        <w:t>ainsi que</w:t>
      </w:r>
      <w:r w:rsidR="00AB4043" w:rsidRPr="001B5F3C">
        <w:rPr>
          <w:rFonts w:ascii="Calibri" w:eastAsia="Times New Roman" w:hAnsi="Calibri" w:cs="Arial"/>
          <w:b/>
          <w:color w:val="00B0F0"/>
          <w:lang w:eastAsia="ar-SA"/>
        </w:rPr>
        <w:t xml:space="preserve"> </w:t>
      </w:r>
      <w:r w:rsidR="00AB4043" w:rsidRPr="00AB4043">
        <w:rPr>
          <w:b/>
          <w:u w:val="single"/>
          <w:lang w:eastAsia="ar-SA"/>
        </w:rPr>
        <w:t>la mention</w:t>
      </w:r>
      <w:r w:rsidR="00AB4043">
        <w:rPr>
          <w:rFonts w:ascii="Calibri" w:eastAsia="Times New Roman" w:hAnsi="Calibri" w:cs="Arial"/>
          <w:b/>
          <w:color w:val="002060"/>
          <w:lang w:eastAsia="ar-SA"/>
        </w:rPr>
        <w:t> :</w:t>
      </w:r>
    </w:p>
    <w:p w14:paraId="037702A8" w14:textId="77777777" w:rsidR="00AB4043" w:rsidRPr="00AB4043" w:rsidRDefault="00AB4043" w:rsidP="00AB4043">
      <w:pPr>
        <w:spacing w:after="0"/>
        <w:ind w:left="72"/>
        <w:rPr>
          <w:rFonts w:ascii="Calibri" w:eastAsia="Times New Roman" w:hAnsi="Calibri" w:cs="Arial"/>
          <w:i/>
          <w:color w:val="00B0F0"/>
          <w:u w:val="single"/>
          <w:lang w:eastAsia="ar-SA"/>
        </w:rPr>
      </w:pPr>
      <w:r w:rsidRPr="00AB4043">
        <w:rPr>
          <w:rFonts w:ascii="Calibri" w:eastAsia="Times New Roman" w:hAnsi="Calibri" w:cs="Arial"/>
          <w:i/>
          <w:color w:val="00B0F0"/>
          <w:u w:val="single"/>
          <w:lang w:eastAsia="ar-SA"/>
        </w:rPr>
        <w:t>«Il est recommandé d’adopter un mode de vie sain et une alimentation variée et équilibrée pour profiter pleinement des vertus de cette infusion.</w:t>
      </w:r>
    </w:p>
    <w:p w14:paraId="07AD896D" w14:textId="77777777" w:rsidR="00AB4043" w:rsidRPr="00AB4043" w:rsidRDefault="00AB4043" w:rsidP="00AB4043">
      <w:pPr>
        <w:spacing w:after="0"/>
        <w:ind w:left="72"/>
        <w:rPr>
          <w:rFonts w:ascii="Calibri" w:eastAsia="Times New Roman" w:hAnsi="Calibri" w:cs="Arial"/>
          <w:color w:val="00B0F0"/>
          <w:u w:val="single"/>
          <w:lang w:eastAsia="ar-SA"/>
        </w:rPr>
      </w:pPr>
      <w:r w:rsidRPr="00AB4043">
        <w:rPr>
          <w:color w:val="00B0F0"/>
          <w:u w:val="single"/>
          <w:lang w:eastAsia="ar-SA"/>
        </w:rPr>
        <w:t xml:space="preserve">De même, la mention </w:t>
      </w:r>
      <w:r w:rsidRPr="00AB4043">
        <w:rPr>
          <w:rFonts w:ascii="Calibri" w:eastAsia="Times New Roman" w:hAnsi="Calibri" w:cs="Arial"/>
          <w:i/>
          <w:color w:val="00B0F0"/>
          <w:u w:val="single"/>
          <w:lang w:eastAsia="ar-SA"/>
        </w:rPr>
        <w:t>« consommation journalière conseillée : … »</w:t>
      </w:r>
      <w:r w:rsidRPr="00AB4043">
        <w:rPr>
          <w:rFonts w:ascii="Calibri" w:eastAsia="Times New Roman" w:hAnsi="Calibri" w:cs="Arial"/>
          <w:color w:val="00B0F0"/>
          <w:u w:val="single"/>
          <w:lang w:eastAsia="ar-SA"/>
        </w:rPr>
        <w:t> doit être explicite.</w:t>
      </w:r>
    </w:p>
    <w:p w14:paraId="277DDC63" w14:textId="77777777" w:rsidR="00786F8E" w:rsidRPr="000C5E9E" w:rsidRDefault="00786F8E" w:rsidP="00AB4043">
      <w:pPr>
        <w:tabs>
          <w:tab w:val="left" w:pos="426"/>
        </w:tabs>
        <w:suppressAutoHyphens/>
        <w:autoSpaceDE w:val="0"/>
        <w:spacing w:after="0"/>
        <w:jc w:val="both"/>
        <w:rPr>
          <w:u w:val="single"/>
          <w:lang w:eastAsia="ar-SA"/>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81"/>
      </w:tblGrid>
      <w:tr w:rsidR="00323EC0" w14:paraId="32425036" w14:textId="77777777" w:rsidTr="00791232">
        <w:trPr>
          <w:trHeight w:val="1980"/>
        </w:trPr>
        <w:tc>
          <w:tcPr>
            <w:tcW w:w="9781" w:type="dxa"/>
          </w:tcPr>
          <w:p w14:paraId="227C87E0" w14:textId="77777777" w:rsidR="00323EC0" w:rsidRDefault="00323EC0" w:rsidP="00323EC0">
            <w:pPr>
              <w:spacing w:after="0"/>
              <w:ind w:left="142"/>
              <w:jc w:val="both"/>
              <w:rPr>
                <w:rFonts w:ascii="Calibri" w:eastAsia="Times New Roman" w:hAnsi="Calibri" w:cs="Arial"/>
                <w:b/>
                <w:color w:val="002060"/>
                <w:lang w:eastAsia="ar-SA"/>
              </w:rPr>
            </w:pPr>
          </w:p>
          <w:p w14:paraId="1E7561E9" w14:textId="77777777" w:rsidR="006B32D6" w:rsidRDefault="00FF26B9" w:rsidP="00FF26B9">
            <w:pPr>
              <w:spacing w:after="0"/>
              <w:ind w:left="72"/>
              <w:jc w:val="center"/>
              <w:rPr>
                <w:rFonts w:ascii="Calibri" w:eastAsia="Times New Roman" w:hAnsi="Calibri" w:cs="Arial"/>
                <w:b/>
                <w:color w:val="002060"/>
                <w:lang w:eastAsia="ar-SA"/>
              </w:rPr>
            </w:pPr>
            <w:r>
              <w:rPr>
                <w:rFonts w:ascii="Calibri" w:eastAsia="Times New Roman" w:hAnsi="Calibri" w:cs="Arial"/>
                <w:b/>
                <w:color w:val="002060"/>
                <w:lang w:eastAsia="ar-SA"/>
              </w:rPr>
              <w:t>Pour les Jardins de Ga</w:t>
            </w:r>
            <w:r w:rsidR="00F263E0">
              <w:rPr>
                <w:rFonts w:ascii="Calibri" w:eastAsia="Times New Roman" w:hAnsi="Calibri" w:cs="Arial"/>
                <w:b/>
                <w:color w:val="002060"/>
                <w:lang w:eastAsia="ar-SA"/>
              </w:rPr>
              <w:t>ï</w:t>
            </w:r>
            <w:r>
              <w:rPr>
                <w:rFonts w:ascii="Calibri" w:eastAsia="Times New Roman" w:hAnsi="Calibri" w:cs="Arial"/>
                <w:b/>
                <w:color w:val="002060"/>
                <w:lang w:eastAsia="ar-SA"/>
              </w:rPr>
              <w:t xml:space="preserve">a : </w:t>
            </w:r>
          </w:p>
          <w:p w14:paraId="1839F0B4" w14:textId="77777777" w:rsidR="00FF26B9" w:rsidRDefault="00FF26B9" w:rsidP="00FF26B9">
            <w:pPr>
              <w:spacing w:after="0"/>
              <w:ind w:left="72"/>
              <w:jc w:val="center"/>
              <w:rPr>
                <w:rFonts w:ascii="Calibri" w:eastAsia="Times New Roman" w:hAnsi="Calibri" w:cs="Arial"/>
                <w:b/>
                <w:color w:val="002060"/>
                <w:lang w:eastAsia="ar-SA"/>
              </w:rPr>
            </w:pPr>
            <w:r>
              <w:rPr>
                <w:rFonts w:ascii="Calibri" w:eastAsia="Times New Roman" w:hAnsi="Calibri" w:cs="Arial"/>
                <w:b/>
                <w:color w:val="002060"/>
                <w:lang w:eastAsia="ar-SA"/>
              </w:rPr>
              <w:t>E</w:t>
            </w:r>
            <w:r w:rsidRPr="00E86FF0">
              <w:rPr>
                <w:rFonts w:ascii="Calibri" w:eastAsia="Times New Roman" w:hAnsi="Calibri" w:cs="Arial"/>
                <w:b/>
                <w:color w:val="002060"/>
                <w:lang w:eastAsia="ar-SA"/>
              </w:rPr>
              <w:t>n cas de présence des allégations nutritionnelles et de santé</w:t>
            </w:r>
            <w:r w:rsidR="00D74626">
              <w:rPr>
                <w:rFonts w:ascii="Calibri" w:eastAsia="Times New Roman" w:hAnsi="Calibri" w:cs="Arial"/>
                <w:b/>
                <w:color w:val="002060"/>
                <w:lang w:eastAsia="ar-SA"/>
              </w:rPr>
              <w:t> :</w:t>
            </w:r>
          </w:p>
          <w:p w14:paraId="01D3E0B1" w14:textId="77777777" w:rsidR="0007393D" w:rsidRPr="0007393D" w:rsidRDefault="000B7A08" w:rsidP="00FF26B9">
            <w:pPr>
              <w:spacing w:after="0"/>
              <w:ind w:left="72"/>
              <w:jc w:val="center"/>
              <w:rPr>
                <w:rFonts w:ascii="Calibri" w:eastAsia="Times New Roman" w:hAnsi="Calibri" w:cs="Arial"/>
                <w:b/>
                <w:color w:val="00B0F0"/>
                <w:u w:val="single"/>
                <w:lang w:eastAsia="ar-SA"/>
              </w:rPr>
            </w:pPr>
            <w:r w:rsidRPr="0007393D">
              <w:rPr>
                <w:rFonts w:ascii="Calibri" w:eastAsia="Times New Roman" w:hAnsi="Calibri" w:cs="Arial"/>
                <w:b/>
                <w:color w:val="00B0F0"/>
                <w:lang w:eastAsia="ar-SA"/>
              </w:rPr>
              <w:t xml:space="preserve">Indiquer le nombre des tasses à consommer </w:t>
            </w:r>
            <w:r w:rsidR="0007393D" w:rsidRPr="0007393D">
              <w:rPr>
                <w:rFonts w:ascii="Calibri" w:eastAsia="Times New Roman" w:hAnsi="Calibri" w:cs="Arial"/>
                <w:b/>
                <w:color w:val="00B0F0"/>
                <w:lang w:eastAsia="ar-SA"/>
              </w:rPr>
              <w:br/>
            </w:r>
            <w:r w:rsidR="0007393D">
              <w:rPr>
                <w:rFonts w:ascii="Calibri" w:eastAsia="Times New Roman" w:hAnsi="Calibri" w:cs="Arial"/>
                <w:b/>
                <w:color w:val="00B0F0"/>
                <w:lang w:eastAsia="ar-SA"/>
              </w:rPr>
              <w:t>et</w:t>
            </w:r>
            <w:r w:rsidR="0007393D" w:rsidRPr="0007393D">
              <w:rPr>
                <w:rFonts w:ascii="Calibri" w:eastAsia="Times New Roman" w:hAnsi="Calibri" w:cs="Arial"/>
                <w:b/>
                <w:color w:val="00B0F0"/>
                <w:lang w:eastAsia="ar-SA"/>
              </w:rPr>
              <w:t xml:space="preserve"> le grammage à utiliser par tasse si celui-ci n’est pas égal à 2 g</w:t>
            </w:r>
            <w:r w:rsidR="001B5F3C" w:rsidRPr="0007393D">
              <w:rPr>
                <w:rFonts w:ascii="Calibri" w:eastAsia="Times New Roman" w:hAnsi="Calibri" w:cs="Arial"/>
                <w:b/>
                <w:color w:val="00B0F0"/>
                <w:lang w:eastAsia="ar-SA"/>
              </w:rPr>
              <w:br/>
            </w:r>
            <w:r w:rsidRPr="0007393D">
              <w:rPr>
                <w:rFonts w:ascii="Calibri" w:eastAsia="Times New Roman" w:hAnsi="Calibri" w:cs="Arial"/>
                <w:b/>
                <w:i/>
                <w:color w:val="00B0F0"/>
                <w:u w:val="single"/>
                <w:lang w:eastAsia="ar-SA"/>
              </w:rPr>
              <w:t>« consommation journalière conseillée </w:t>
            </w:r>
            <w:r w:rsidR="001B5F3C" w:rsidRPr="0007393D">
              <w:rPr>
                <w:rFonts w:ascii="Calibri" w:eastAsia="Times New Roman" w:hAnsi="Calibri" w:cs="Arial"/>
                <w:b/>
                <w:i/>
                <w:color w:val="00B0F0"/>
                <w:u w:val="single"/>
                <w:lang w:eastAsia="ar-SA"/>
              </w:rPr>
              <w:t>: x tasses de 25 cl</w:t>
            </w:r>
            <w:r w:rsidRPr="0007393D">
              <w:rPr>
                <w:rFonts w:ascii="Calibri" w:eastAsia="Times New Roman" w:hAnsi="Calibri" w:cs="Arial"/>
                <w:b/>
                <w:i/>
                <w:color w:val="00B0F0"/>
                <w:u w:val="single"/>
                <w:lang w:eastAsia="ar-SA"/>
              </w:rPr>
              <w:t xml:space="preserve"> »</w:t>
            </w:r>
            <w:r w:rsidRPr="0007393D">
              <w:rPr>
                <w:rFonts w:ascii="Calibri" w:eastAsia="Times New Roman" w:hAnsi="Calibri" w:cs="Arial"/>
                <w:b/>
                <w:color w:val="00B0F0"/>
                <w:u w:val="single"/>
                <w:lang w:eastAsia="ar-SA"/>
              </w:rPr>
              <w:t> </w:t>
            </w:r>
          </w:p>
          <w:p w14:paraId="385F9BBA" w14:textId="77777777" w:rsidR="000B7A08" w:rsidRPr="0007393D" w:rsidRDefault="0007393D" w:rsidP="00FF26B9">
            <w:pPr>
              <w:spacing w:after="0"/>
              <w:ind w:left="72"/>
              <w:jc w:val="center"/>
              <w:rPr>
                <w:rFonts w:ascii="Calibri" w:eastAsia="Times New Roman" w:hAnsi="Calibri" w:cs="Arial"/>
                <w:b/>
                <w:color w:val="00B0F0"/>
                <w:u w:val="single"/>
                <w:lang w:eastAsia="ar-SA"/>
              </w:rPr>
            </w:pPr>
            <w:r>
              <w:rPr>
                <w:rFonts w:ascii="Calibri" w:eastAsia="Times New Roman" w:hAnsi="Calibri" w:cs="Arial"/>
                <w:b/>
                <w:color w:val="00B0F0"/>
                <w:u w:val="single"/>
                <w:lang w:eastAsia="ar-SA"/>
              </w:rPr>
              <w:t>et</w:t>
            </w:r>
            <w:r w:rsidRPr="0007393D">
              <w:rPr>
                <w:rFonts w:ascii="Calibri" w:eastAsia="Times New Roman" w:hAnsi="Calibri" w:cs="Arial"/>
                <w:b/>
                <w:color w:val="00B0F0"/>
                <w:u w:val="single"/>
                <w:lang w:eastAsia="ar-SA"/>
              </w:rPr>
              <w:t xml:space="preserve"> </w:t>
            </w:r>
            <w:r>
              <w:rPr>
                <w:rFonts w:ascii="Calibri" w:eastAsia="Times New Roman" w:hAnsi="Calibri" w:cs="Arial"/>
                <w:b/>
                <w:color w:val="00B0F0"/>
                <w:u w:val="single"/>
                <w:lang w:eastAsia="ar-SA"/>
              </w:rPr>
              <w:t>« </w:t>
            </w:r>
            <w:r w:rsidRPr="0007393D">
              <w:rPr>
                <w:rFonts w:ascii="Calibri" w:eastAsia="Times New Roman" w:hAnsi="Calibri" w:cs="Arial"/>
                <w:b/>
                <w:i/>
                <w:color w:val="00B0F0"/>
                <w:u w:val="single"/>
                <w:lang w:eastAsia="ar-SA"/>
              </w:rPr>
              <w:t>x g</w:t>
            </w:r>
            <w:r>
              <w:rPr>
                <w:rFonts w:ascii="Calibri" w:eastAsia="Times New Roman" w:hAnsi="Calibri" w:cs="Arial"/>
                <w:b/>
                <w:i/>
                <w:color w:val="00B0F0"/>
                <w:u w:val="single"/>
                <w:lang w:eastAsia="ar-SA"/>
              </w:rPr>
              <w:t xml:space="preserve"> » sur le logo </w:t>
            </w:r>
            <w:r w:rsidRPr="0007393D">
              <w:rPr>
                <w:rFonts w:ascii="Calibri" w:eastAsia="Times New Roman" w:hAnsi="Calibri" w:cs="Arial"/>
                <w:b/>
                <w:i/>
                <w:color w:val="00B0F0"/>
                <w:u w:val="single"/>
                <w:lang w:eastAsia="ar-SA"/>
              </w:rPr>
              <w:t xml:space="preserve">tasse </w:t>
            </w:r>
            <w:r>
              <w:rPr>
                <w:rFonts w:ascii="Calibri" w:eastAsia="Times New Roman" w:hAnsi="Calibri" w:cs="Arial"/>
                <w:b/>
                <w:i/>
                <w:color w:val="00B0F0"/>
                <w:u w:val="single"/>
                <w:lang w:eastAsia="ar-SA"/>
              </w:rPr>
              <w:t>à la place du nombre de tasses calculé avec 2 g</w:t>
            </w:r>
          </w:p>
          <w:p w14:paraId="46E5F59B" w14:textId="77777777" w:rsidR="006B32D6" w:rsidRPr="0007393D" w:rsidRDefault="006B32D6" w:rsidP="00FF26B9">
            <w:pPr>
              <w:spacing w:after="0"/>
              <w:ind w:left="72"/>
              <w:jc w:val="center"/>
              <w:rPr>
                <w:rFonts w:ascii="Calibri" w:eastAsia="Times New Roman" w:hAnsi="Calibri" w:cs="Arial"/>
                <w:b/>
                <w:color w:val="00B0F0"/>
                <w:lang w:eastAsia="ar-SA"/>
              </w:rPr>
            </w:pPr>
          </w:p>
          <w:p w14:paraId="7F0C0D47" w14:textId="77777777" w:rsidR="005958C5" w:rsidRPr="0007393D" w:rsidRDefault="0007393D" w:rsidP="00D74626">
            <w:pPr>
              <w:spacing w:after="0"/>
              <w:ind w:left="72"/>
              <w:jc w:val="center"/>
              <w:rPr>
                <w:rFonts w:ascii="Calibri" w:eastAsia="Times New Roman" w:hAnsi="Calibri" w:cs="Arial"/>
                <w:b/>
                <w:i/>
                <w:color w:val="00B0F0"/>
                <w:lang w:eastAsia="ar-SA"/>
              </w:rPr>
            </w:pPr>
            <w:r w:rsidRPr="0007393D">
              <w:rPr>
                <w:rFonts w:ascii="Calibri" w:eastAsia="Times New Roman" w:hAnsi="Calibri" w:cs="Arial"/>
                <w:b/>
                <w:i/>
                <w:color w:val="00B0F0"/>
                <w:lang w:eastAsia="ar-SA"/>
              </w:rPr>
              <w:t>Ainsi que les mentions :</w:t>
            </w:r>
            <w:r w:rsidR="00323EC0" w:rsidRPr="0007393D">
              <w:rPr>
                <w:rFonts w:ascii="Calibri" w:eastAsia="Times New Roman" w:hAnsi="Calibri" w:cs="Arial"/>
                <w:b/>
                <w:i/>
                <w:color w:val="00B0F0"/>
                <w:lang w:eastAsia="ar-SA"/>
              </w:rPr>
              <w:t xml:space="preserve"> </w:t>
            </w:r>
          </w:p>
          <w:p w14:paraId="0C66520F" w14:textId="77777777" w:rsidR="005958C5" w:rsidRDefault="005958C5" w:rsidP="00D74626">
            <w:pPr>
              <w:spacing w:after="0"/>
              <w:ind w:left="72"/>
              <w:jc w:val="center"/>
              <w:rPr>
                <w:rFonts w:ascii="Calibri" w:eastAsia="Times New Roman" w:hAnsi="Calibri" w:cs="Arial"/>
                <w:b/>
                <w:i/>
                <w:color w:val="002060"/>
                <w:lang w:eastAsia="ar-SA"/>
              </w:rPr>
            </w:pPr>
          </w:p>
          <w:p w14:paraId="4C66C744" w14:textId="77777777" w:rsidR="00D74626" w:rsidRPr="000C5E9E" w:rsidRDefault="00323EC0" w:rsidP="00D74626">
            <w:pPr>
              <w:spacing w:after="0"/>
              <w:ind w:left="72"/>
              <w:jc w:val="center"/>
              <w:rPr>
                <w:rFonts w:ascii="Calibri" w:eastAsia="Times New Roman" w:hAnsi="Calibri" w:cs="Arial"/>
                <w:b/>
                <w:i/>
                <w:color w:val="002060"/>
                <w:u w:val="single"/>
                <w:lang w:eastAsia="ar-SA"/>
              </w:rPr>
            </w:pPr>
            <w:r w:rsidRPr="000C5E9E">
              <w:rPr>
                <w:rFonts w:ascii="Calibri" w:eastAsia="Times New Roman" w:hAnsi="Calibri" w:cs="Arial"/>
                <w:b/>
                <w:i/>
                <w:color w:val="002060"/>
                <w:u w:val="single"/>
                <w:lang w:eastAsia="ar-SA"/>
              </w:rPr>
              <w:t>«</w:t>
            </w:r>
            <w:r w:rsidR="00D74626" w:rsidRPr="000C5E9E">
              <w:rPr>
                <w:rFonts w:ascii="Calibri" w:eastAsia="Times New Roman" w:hAnsi="Calibri" w:cs="Arial"/>
                <w:b/>
                <w:i/>
                <w:color w:val="002060"/>
                <w:u w:val="single"/>
                <w:lang w:eastAsia="ar-SA"/>
              </w:rPr>
              <w:t>Il est recommandé d’adopter un mode de vie sain et une alimentation variée et équilibrée pour profiter pleinement des vertus de cette infusion.</w:t>
            </w:r>
          </w:p>
          <w:p w14:paraId="1DF74FED" w14:textId="77777777" w:rsidR="00323EC0" w:rsidRPr="000C5E9E" w:rsidRDefault="00323EC0" w:rsidP="00FF26B9">
            <w:pPr>
              <w:spacing w:after="0"/>
              <w:ind w:left="72"/>
              <w:jc w:val="center"/>
              <w:rPr>
                <w:rFonts w:ascii="Calibri" w:eastAsia="Times New Roman" w:hAnsi="Calibri" w:cs="Arial"/>
                <w:b/>
                <w:i/>
                <w:color w:val="002060"/>
                <w:u w:val="single"/>
                <w:lang w:eastAsia="ar-SA"/>
              </w:rPr>
            </w:pPr>
            <w:r w:rsidRPr="000C5E9E">
              <w:rPr>
                <w:rFonts w:ascii="Calibri" w:eastAsia="Times New Roman" w:hAnsi="Calibri" w:cs="Arial"/>
                <w:b/>
                <w:i/>
                <w:color w:val="002060"/>
                <w:u w:val="single"/>
                <w:lang w:eastAsia="ar-SA"/>
              </w:rPr>
              <w:t xml:space="preserve">Informations nutritionnelles moyennes pour 100 ml : Energie 3 </w:t>
            </w:r>
            <w:r w:rsidR="004E67FE" w:rsidRPr="000C5E9E">
              <w:rPr>
                <w:rFonts w:ascii="Calibri" w:eastAsia="Times New Roman" w:hAnsi="Calibri" w:cs="Arial"/>
                <w:b/>
                <w:i/>
                <w:color w:val="002060"/>
                <w:u w:val="single"/>
                <w:lang w:eastAsia="ar-SA"/>
              </w:rPr>
              <w:t>k</w:t>
            </w:r>
            <w:r w:rsidRPr="000C5E9E">
              <w:rPr>
                <w:rFonts w:ascii="Calibri" w:eastAsia="Times New Roman" w:hAnsi="Calibri" w:cs="Arial"/>
                <w:b/>
                <w:i/>
                <w:color w:val="002060"/>
                <w:u w:val="single"/>
                <w:lang w:eastAsia="ar-SA"/>
              </w:rPr>
              <w:t xml:space="preserve">J/1 </w:t>
            </w:r>
            <w:r w:rsidR="004E67FE" w:rsidRPr="000C5E9E">
              <w:rPr>
                <w:rFonts w:ascii="Calibri" w:eastAsia="Times New Roman" w:hAnsi="Calibri" w:cs="Arial"/>
                <w:b/>
                <w:i/>
                <w:color w:val="002060"/>
                <w:u w:val="single"/>
                <w:lang w:eastAsia="ar-SA"/>
              </w:rPr>
              <w:t>k</w:t>
            </w:r>
            <w:r w:rsidRPr="000C5E9E">
              <w:rPr>
                <w:rFonts w:ascii="Calibri" w:eastAsia="Times New Roman" w:hAnsi="Calibri" w:cs="Arial"/>
                <w:b/>
                <w:i/>
                <w:color w:val="002060"/>
                <w:u w:val="single"/>
                <w:lang w:eastAsia="ar-SA"/>
              </w:rPr>
              <w:t xml:space="preserve">cal. Cette infusion contient des quantités négligeables de matières grasses dont acides gras saturés, </w:t>
            </w:r>
            <w:r w:rsidR="004E67FE" w:rsidRPr="000C5E9E">
              <w:rPr>
                <w:rFonts w:ascii="Calibri" w:eastAsia="Times New Roman" w:hAnsi="Calibri" w:cs="Arial"/>
                <w:b/>
                <w:i/>
                <w:color w:val="002060"/>
                <w:u w:val="single"/>
                <w:lang w:eastAsia="ar-SA"/>
              </w:rPr>
              <w:br/>
            </w:r>
            <w:r w:rsidRPr="000C5E9E">
              <w:rPr>
                <w:rFonts w:ascii="Calibri" w:eastAsia="Times New Roman" w:hAnsi="Calibri" w:cs="Arial"/>
                <w:b/>
                <w:i/>
                <w:color w:val="002060"/>
                <w:u w:val="single"/>
                <w:lang w:eastAsia="ar-SA"/>
              </w:rPr>
              <w:t>de glucides dont sucres, de protéine</w:t>
            </w:r>
            <w:r w:rsidR="004E67FE" w:rsidRPr="000C5E9E">
              <w:rPr>
                <w:rFonts w:ascii="Calibri" w:eastAsia="Times New Roman" w:hAnsi="Calibri" w:cs="Arial"/>
                <w:b/>
                <w:i/>
                <w:color w:val="002060"/>
                <w:u w:val="single"/>
                <w:lang w:eastAsia="ar-SA"/>
              </w:rPr>
              <w:t>s</w:t>
            </w:r>
            <w:r w:rsidRPr="000C5E9E">
              <w:rPr>
                <w:rFonts w:ascii="Calibri" w:eastAsia="Times New Roman" w:hAnsi="Calibri" w:cs="Arial"/>
                <w:b/>
                <w:i/>
                <w:color w:val="002060"/>
                <w:u w:val="single"/>
                <w:lang w:eastAsia="ar-SA"/>
              </w:rPr>
              <w:t xml:space="preserve"> et de sel»</w:t>
            </w:r>
            <w:r w:rsidR="00FF26B9" w:rsidRPr="000C5E9E">
              <w:rPr>
                <w:rFonts w:ascii="Calibri" w:eastAsia="Times New Roman" w:hAnsi="Calibri" w:cs="Arial"/>
                <w:b/>
                <w:i/>
                <w:color w:val="002060"/>
                <w:u w:val="single"/>
                <w:lang w:eastAsia="ar-SA"/>
              </w:rPr>
              <w:t xml:space="preserve"> </w:t>
            </w:r>
          </w:p>
          <w:p w14:paraId="33C1F0DE" w14:textId="77777777" w:rsidR="001B5F3C" w:rsidRDefault="001B5F3C" w:rsidP="00FF26B9">
            <w:pPr>
              <w:spacing w:after="0"/>
              <w:ind w:left="72"/>
              <w:jc w:val="center"/>
              <w:rPr>
                <w:rFonts w:ascii="Calibri" w:eastAsia="Times New Roman" w:hAnsi="Calibri" w:cs="Arial"/>
                <w:b/>
                <w:color w:val="002060"/>
                <w:lang w:eastAsia="ar-SA"/>
              </w:rPr>
            </w:pPr>
          </w:p>
        </w:tc>
      </w:tr>
    </w:tbl>
    <w:p w14:paraId="350C001C" w14:textId="77777777" w:rsidR="00EB4BDE" w:rsidRDefault="00EB4BDE">
      <w:pPr>
        <w:rPr>
          <w:rFonts w:ascii="Calibri" w:eastAsia="Times New Roman" w:hAnsi="Calibri" w:cs="Arial"/>
          <w:lang w:eastAsia="fr-FR"/>
        </w:rPr>
      </w:pPr>
      <w:r>
        <w:rPr>
          <w:rFonts w:ascii="Calibri" w:eastAsia="Times New Roman" w:hAnsi="Calibri" w:cs="Arial"/>
          <w:lang w:eastAsia="fr-FR"/>
        </w:rPr>
        <w:br w:type="page"/>
      </w:r>
    </w:p>
    <w:p w14:paraId="286CF981" w14:textId="77777777" w:rsidR="00791232" w:rsidRPr="000E2CC7" w:rsidRDefault="00791232" w:rsidP="000E2CC7">
      <w:pPr>
        <w:spacing w:after="0"/>
        <w:jc w:val="both"/>
        <w:rPr>
          <w:rFonts w:ascii="Calibri" w:eastAsia="Times New Roman" w:hAnsi="Calibri" w:cs="Arial"/>
          <w:lang w:eastAsia="fr-FR"/>
        </w:rPr>
      </w:pPr>
    </w:p>
    <w:p w14:paraId="77ACA0B4" w14:textId="77777777" w:rsidR="00786F8E" w:rsidRPr="00905533" w:rsidRDefault="00B160B1" w:rsidP="00905533">
      <w:pPr>
        <w:pStyle w:val="titre"/>
        <w:numPr>
          <w:ilvl w:val="1"/>
          <w:numId w:val="14"/>
        </w:numPr>
        <w:rPr>
          <w:rStyle w:val="SommaireCar"/>
          <w:rFonts w:eastAsiaTheme="minorHAnsi" w:cstheme="minorBidi"/>
          <w:lang w:eastAsia="en-US"/>
        </w:rPr>
      </w:pPr>
      <w:bookmarkStart w:id="16" w:name="_Toc117256621"/>
      <w:r>
        <w:rPr>
          <w:rStyle w:val="SommaireCar"/>
          <w:rFonts w:eastAsiaTheme="minorHAnsi" w:cstheme="minorBidi"/>
          <w:lang w:eastAsia="en-US"/>
        </w:rPr>
        <w:t>P</w:t>
      </w:r>
      <w:r w:rsidR="007F427A" w:rsidRPr="00905533">
        <w:rPr>
          <w:rStyle w:val="SommaireCar"/>
          <w:rFonts w:eastAsiaTheme="minorHAnsi" w:cstheme="minorBidi"/>
          <w:lang w:eastAsia="en-US"/>
        </w:rPr>
        <w:t xml:space="preserve">résence de </w:t>
      </w:r>
      <w:r w:rsidRPr="00B160B1">
        <w:rPr>
          <w:rStyle w:val="SommaireCar"/>
          <w:rFonts w:eastAsiaTheme="minorHAnsi" w:cstheme="minorBidi"/>
          <w:i/>
          <w:color w:val="00B0F0"/>
          <w:lang w:eastAsia="en-US"/>
        </w:rPr>
        <w:t>réglisse</w:t>
      </w:r>
      <w:r>
        <w:rPr>
          <w:rStyle w:val="SommaireCar"/>
          <w:rFonts w:eastAsiaTheme="minorHAnsi" w:cstheme="minorBidi"/>
          <w:lang w:eastAsia="en-US"/>
        </w:rPr>
        <w:t xml:space="preserve"> (</w:t>
      </w:r>
      <w:r w:rsidR="007F427A" w:rsidRPr="00905533">
        <w:rPr>
          <w:rStyle w:val="SommaireCar"/>
          <w:rFonts w:eastAsiaTheme="minorHAnsi" w:cstheme="minorBidi"/>
          <w:lang w:eastAsia="en-US"/>
        </w:rPr>
        <w:t>acide glycyrrhizinique</w:t>
      </w:r>
      <w:r>
        <w:rPr>
          <w:rStyle w:val="SommaireCar"/>
          <w:rFonts w:eastAsiaTheme="minorHAnsi" w:cstheme="minorBidi"/>
          <w:lang w:eastAsia="en-US"/>
        </w:rPr>
        <w:t>)</w:t>
      </w:r>
      <w:r w:rsidR="007F427A" w:rsidRPr="00905533">
        <w:rPr>
          <w:rStyle w:val="SommaireCar"/>
          <w:rFonts w:eastAsiaTheme="minorHAnsi" w:cstheme="minorBidi"/>
          <w:lang w:eastAsia="en-US"/>
        </w:rPr>
        <w:t xml:space="preserve"> ou </w:t>
      </w:r>
      <w:r>
        <w:rPr>
          <w:rStyle w:val="SommaireCar"/>
          <w:rFonts w:eastAsiaTheme="minorHAnsi" w:cstheme="minorBidi"/>
          <w:lang w:eastAsia="en-US"/>
        </w:rPr>
        <w:t>d</w:t>
      </w:r>
      <w:r w:rsidR="007F427A" w:rsidRPr="00905533">
        <w:rPr>
          <w:rStyle w:val="SommaireCar"/>
          <w:rFonts w:eastAsiaTheme="minorHAnsi" w:cstheme="minorBidi"/>
          <w:lang w:eastAsia="en-US"/>
        </w:rPr>
        <w:t xml:space="preserve">e </w:t>
      </w:r>
      <w:r w:rsidR="00A346C0" w:rsidRPr="00A346C0">
        <w:rPr>
          <w:rStyle w:val="SommaireCar"/>
          <w:rFonts w:eastAsiaTheme="minorHAnsi" w:cstheme="minorBidi"/>
          <w:i/>
          <w:color w:val="00B0F0"/>
          <w:lang w:eastAsia="en-US"/>
        </w:rPr>
        <w:t>son</w:t>
      </w:r>
      <w:r w:rsidR="00A346C0">
        <w:rPr>
          <w:rStyle w:val="SommaireCar"/>
          <w:rFonts w:eastAsiaTheme="minorHAnsi" w:cstheme="minorBidi"/>
          <w:lang w:eastAsia="en-US"/>
        </w:rPr>
        <w:t xml:space="preserve"> </w:t>
      </w:r>
      <w:r w:rsidR="007F427A" w:rsidRPr="00905533">
        <w:rPr>
          <w:rStyle w:val="SommaireCar"/>
          <w:rFonts w:eastAsiaTheme="minorHAnsi" w:cstheme="minorBidi"/>
          <w:lang w:eastAsia="en-US"/>
        </w:rPr>
        <w:t>sel d’ammonium</w:t>
      </w:r>
      <w:bookmarkEnd w:id="16"/>
    </w:p>
    <w:p w14:paraId="349E073D" w14:textId="77777777" w:rsidR="007F427A" w:rsidRDefault="007F427A" w:rsidP="000E2CC7">
      <w:pPr>
        <w:tabs>
          <w:tab w:val="left" w:pos="709"/>
        </w:tabs>
        <w:suppressAutoHyphens/>
        <w:autoSpaceDE w:val="0"/>
        <w:spacing w:after="0"/>
        <w:jc w:val="both"/>
        <w:rPr>
          <w:rFonts w:ascii="Calibri" w:eastAsia="Times New Roman" w:hAnsi="Calibri" w:cs="Arial"/>
          <w:lang w:eastAsia="ar-SA"/>
        </w:rPr>
      </w:pPr>
    </w:p>
    <w:p w14:paraId="2D886DBA" w14:textId="77777777" w:rsidR="006B32D6" w:rsidRDefault="00F942DA" w:rsidP="000E2CC7">
      <w:pPr>
        <w:tabs>
          <w:tab w:val="left" w:pos="709"/>
        </w:tabs>
        <w:suppressAutoHyphens/>
        <w:autoSpaceDE w:val="0"/>
        <w:spacing w:after="0"/>
        <w:jc w:val="both"/>
        <w:rPr>
          <w:rFonts w:ascii="Calibri" w:eastAsia="Times New Roman" w:hAnsi="Calibri" w:cs="Arial"/>
          <w:lang w:eastAsia="ar-SA"/>
        </w:rPr>
      </w:pPr>
      <w:r>
        <w:rPr>
          <w:rFonts w:ascii="Calibri" w:eastAsia="Times New Roman" w:hAnsi="Calibri" w:cs="Arial"/>
          <w:lang w:eastAsia="ar-SA"/>
        </w:rPr>
        <w:t xml:space="preserve">Selon la concentration de réglisse dans le produit, les mentions suivantes s’appliquent : </w:t>
      </w:r>
    </w:p>
    <w:p w14:paraId="65E645BF" w14:textId="77777777" w:rsidR="00F942DA" w:rsidRDefault="00F942DA" w:rsidP="00F942DA">
      <w:pPr>
        <w:tabs>
          <w:tab w:val="left" w:pos="709"/>
        </w:tabs>
        <w:suppressAutoHyphens/>
        <w:autoSpaceDE w:val="0"/>
        <w:spacing w:after="0"/>
        <w:jc w:val="both"/>
        <w:rPr>
          <w:rFonts w:ascii="Calibri" w:eastAsia="Times New Roman" w:hAnsi="Calibri" w:cs="Arial"/>
          <w:lang w:eastAsia="ar-SA"/>
        </w:rPr>
      </w:pPr>
    </w:p>
    <w:p w14:paraId="4E0E8DAC"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r w:rsidRPr="00F942DA">
        <w:rPr>
          <w:rFonts w:ascii="Calibri" w:eastAsia="Times New Roman" w:hAnsi="Calibri" w:cs="Arial"/>
          <w:lang w:eastAsia="ar-SA"/>
        </w:rPr>
        <w:t xml:space="preserve">Si la Concentration est </w:t>
      </w:r>
      <w:r w:rsidRPr="00F942DA">
        <w:rPr>
          <w:rFonts w:ascii="Calibri" w:eastAsia="Times New Roman" w:hAnsi="Calibri" w:cs="Arial"/>
          <w:b/>
          <w:lang w:eastAsia="ar-SA"/>
        </w:rPr>
        <w:t>supérieure ou égale à 10mg/l</w:t>
      </w:r>
      <w:r w:rsidRPr="00F942DA">
        <w:rPr>
          <w:rFonts w:ascii="Calibri" w:eastAsia="Times New Roman" w:hAnsi="Calibri" w:cs="Arial"/>
          <w:lang w:eastAsia="ar-SA"/>
        </w:rPr>
        <w:t> :</w:t>
      </w:r>
    </w:p>
    <w:p w14:paraId="1F5DDECC"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r w:rsidRPr="00F942DA">
        <w:rPr>
          <w:rFonts w:ascii="Calibri" w:eastAsia="Times New Roman" w:hAnsi="Calibri" w:cs="Arial"/>
          <w:lang w:eastAsia="ar-SA"/>
        </w:rPr>
        <w:t xml:space="preserve">Mettre la mention </w:t>
      </w:r>
      <w:r w:rsidRPr="000C5E9E">
        <w:rPr>
          <w:rFonts w:ascii="Calibri" w:eastAsia="Times New Roman" w:hAnsi="Calibri" w:cs="Arial"/>
          <w:b/>
          <w:u w:val="single"/>
          <w:lang w:eastAsia="ar-SA"/>
        </w:rPr>
        <w:t>« Contient de la réglisse »</w:t>
      </w:r>
      <w:r w:rsidRPr="00F942DA">
        <w:rPr>
          <w:rFonts w:ascii="Calibri" w:eastAsia="Times New Roman" w:hAnsi="Calibri" w:cs="Arial"/>
          <w:lang w:eastAsia="ar-SA"/>
        </w:rPr>
        <w:t xml:space="preserve"> juste après la liste des ingrédients si le terme « réglisse » ne figure pas dans la liste des ingrédients ou dans la dénomination de la denrée alimentaire.</w:t>
      </w:r>
    </w:p>
    <w:p w14:paraId="6F38ED61"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p>
    <w:p w14:paraId="75F7A80F"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r w:rsidRPr="00F942DA">
        <w:rPr>
          <w:rFonts w:ascii="Calibri" w:eastAsia="Times New Roman" w:hAnsi="Calibri" w:cs="Arial"/>
          <w:lang w:eastAsia="ar-SA"/>
        </w:rPr>
        <w:t xml:space="preserve">Si la concentration est </w:t>
      </w:r>
      <w:r w:rsidRPr="00F942DA">
        <w:rPr>
          <w:rFonts w:ascii="Calibri" w:eastAsia="Times New Roman" w:hAnsi="Calibri" w:cs="Arial"/>
          <w:b/>
          <w:lang w:eastAsia="ar-SA"/>
        </w:rPr>
        <w:t>supérieure ou égale à 50mg/l</w:t>
      </w:r>
      <w:r w:rsidRPr="00F942DA">
        <w:rPr>
          <w:rFonts w:ascii="Calibri" w:eastAsia="Times New Roman" w:hAnsi="Calibri" w:cs="Arial"/>
          <w:lang w:eastAsia="ar-SA"/>
        </w:rPr>
        <w:t> :</w:t>
      </w:r>
    </w:p>
    <w:p w14:paraId="38F7312C"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r w:rsidRPr="00F942DA">
        <w:rPr>
          <w:rFonts w:ascii="Calibri" w:eastAsia="Times New Roman" w:hAnsi="Calibri" w:cs="Arial"/>
          <w:lang w:eastAsia="ar-SA"/>
        </w:rPr>
        <w:t xml:space="preserve">Mettre la mention </w:t>
      </w:r>
      <w:r w:rsidRPr="000C5E9E">
        <w:rPr>
          <w:rFonts w:ascii="Calibri" w:eastAsia="Times New Roman" w:hAnsi="Calibri" w:cs="Arial"/>
          <w:b/>
          <w:u w:val="single"/>
          <w:lang w:eastAsia="ar-SA"/>
        </w:rPr>
        <w:t>« Contient de la réglisse – Les personnes souffrant d’hypertension doivent éviter toute consommation excessive »</w:t>
      </w:r>
    </w:p>
    <w:p w14:paraId="7E264A36"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p>
    <w:p w14:paraId="1DF9E2AB"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r w:rsidRPr="00F942DA">
        <w:rPr>
          <w:rFonts w:ascii="Calibri" w:eastAsia="Times New Roman" w:hAnsi="Calibri" w:cs="Arial"/>
          <w:lang w:eastAsia="ar-SA"/>
        </w:rPr>
        <w:t xml:space="preserve">Mettre la mention </w:t>
      </w:r>
      <w:r w:rsidRPr="000C5E9E">
        <w:rPr>
          <w:rFonts w:ascii="Calibri" w:eastAsia="Times New Roman" w:hAnsi="Calibri" w:cs="Arial"/>
          <w:u w:val="single"/>
          <w:lang w:eastAsia="ar-SA"/>
        </w:rPr>
        <w:t>« </w:t>
      </w:r>
      <w:r w:rsidRPr="000C5E9E">
        <w:rPr>
          <w:rFonts w:ascii="Calibri" w:eastAsia="Times New Roman" w:hAnsi="Calibri" w:cs="Arial"/>
          <w:b/>
          <w:u w:val="single"/>
          <w:lang w:eastAsia="ar-SA"/>
        </w:rPr>
        <w:t>contient de la réglisse</w:t>
      </w:r>
      <w:r w:rsidRPr="000C5E9E">
        <w:rPr>
          <w:rFonts w:ascii="Calibri" w:eastAsia="Times New Roman" w:hAnsi="Calibri" w:cs="Arial"/>
          <w:u w:val="single"/>
          <w:lang w:eastAsia="ar-SA"/>
        </w:rPr>
        <w:t> »</w:t>
      </w:r>
      <w:r w:rsidRPr="00F942DA">
        <w:rPr>
          <w:rFonts w:ascii="Calibri" w:eastAsia="Times New Roman" w:hAnsi="Calibri" w:cs="Arial"/>
          <w:lang w:eastAsia="ar-SA"/>
        </w:rPr>
        <w:t xml:space="preserve"> en </w:t>
      </w:r>
      <w:r w:rsidRPr="001B5F3C">
        <w:rPr>
          <w:rFonts w:ascii="Calibri" w:eastAsia="Times New Roman" w:hAnsi="Calibri" w:cs="Arial"/>
          <w:b/>
          <w:lang w:eastAsia="ar-SA"/>
        </w:rPr>
        <w:t>absence de la liste</w:t>
      </w:r>
      <w:r w:rsidRPr="00F942DA">
        <w:rPr>
          <w:rFonts w:ascii="Calibri" w:eastAsia="Times New Roman" w:hAnsi="Calibri" w:cs="Arial"/>
          <w:lang w:eastAsia="ar-SA"/>
        </w:rPr>
        <w:t xml:space="preserve"> des ingrédients.</w:t>
      </w:r>
    </w:p>
    <w:p w14:paraId="16798713" w14:textId="77777777" w:rsidR="00F942DA" w:rsidRDefault="00F942DA" w:rsidP="000E2CC7">
      <w:pPr>
        <w:tabs>
          <w:tab w:val="left" w:pos="709"/>
        </w:tabs>
        <w:suppressAutoHyphens/>
        <w:autoSpaceDE w:val="0"/>
        <w:spacing w:after="0"/>
        <w:jc w:val="both"/>
        <w:rPr>
          <w:rFonts w:ascii="Calibri" w:eastAsia="Times New Roman" w:hAnsi="Calibri" w:cs="Arial"/>
          <w:lang w:eastAsia="ar-SA"/>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81"/>
      </w:tblGrid>
      <w:tr w:rsidR="007F427A" w14:paraId="5711A3D7" w14:textId="77777777" w:rsidTr="00791232">
        <w:trPr>
          <w:trHeight w:val="302"/>
        </w:trPr>
        <w:tc>
          <w:tcPr>
            <w:tcW w:w="9781" w:type="dxa"/>
          </w:tcPr>
          <w:p w14:paraId="4F3FAC48" w14:textId="77777777" w:rsidR="00AB4043" w:rsidRPr="00AB4043" w:rsidRDefault="00AB4043" w:rsidP="00AB4043">
            <w:pPr>
              <w:spacing w:after="0"/>
              <w:ind w:left="72"/>
              <w:jc w:val="center"/>
              <w:rPr>
                <w:rFonts w:ascii="Calibri" w:eastAsia="Times New Roman" w:hAnsi="Calibri" w:cs="Arial"/>
                <w:b/>
                <w:i/>
                <w:color w:val="00B0F0"/>
                <w:lang w:eastAsia="ar-SA"/>
              </w:rPr>
            </w:pPr>
            <w:r w:rsidRPr="00AB4043">
              <w:rPr>
                <w:rFonts w:ascii="Calibri" w:eastAsia="Times New Roman" w:hAnsi="Calibri" w:cs="Arial"/>
                <w:b/>
                <w:i/>
                <w:color w:val="00B0F0"/>
                <w:lang w:eastAsia="ar-SA"/>
              </w:rPr>
              <w:t>Aux Jardins de Gaia nous utilisons la mention pour tous les produits qui contiennent de la réglisse :</w:t>
            </w:r>
          </w:p>
          <w:p w14:paraId="58C131D4" w14:textId="77777777" w:rsidR="00AB4043" w:rsidRPr="00AB4043" w:rsidRDefault="00AB4043" w:rsidP="00AB4043">
            <w:pPr>
              <w:spacing w:after="0"/>
              <w:ind w:left="72"/>
              <w:jc w:val="center"/>
              <w:rPr>
                <w:rFonts w:ascii="Calibri" w:eastAsia="Times New Roman" w:hAnsi="Calibri" w:cs="Arial"/>
                <w:b/>
                <w:i/>
                <w:color w:val="00B0F0"/>
                <w:lang w:eastAsia="ar-SA"/>
              </w:rPr>
            </w:pPr>
            <w:r w:rsidRPr="00AB4043">
              <w:rPr>
                <w:rFonts w:ascii="Calibri" w:eastAsia="Times New Roman" w:hAnsi="Calibri" w:cs="Arial"/>
                <w:b/>
                <w:i/>
                <w:color w:val="00B0F0"/>
                <w:lang w:eastAsia="ar-SA"/>
              </w:rPr>
              <w:t>« Contient de la réglisse – Les personnes souffrant d’hypertension doivent éviter toute consommation excessive »</w:t>
            </w:r>
          </w:p>
          <w:p w14:paraId="06A16C88" w14:textId="77777777" w:rsidR="00AB4043" w:rsidRDefault="00AB4043" w:rsidP="00791232">
            <w:pPr>
              <w:tabs>
                <w:tab w:val="left" w:pos="709"/>
              </w:tabs>
              <w:suppressAutoHyphens/>
              <w:autoSpaceDE w:val="0"/>
              <w:spacing w:after="0"/>
              <w:ind w:left="367"/>
              <w:jc w:val="center"/>
              <w:rPr>
                <w:rFonts w:ascii="Calibri" w:eastAsia="Times New Roman" w:hAnsi="Calibri" w:cs="Arial"/>
                <w:b/>
                <w:color w:val="002060"/>
                <w:lang w:eastAsia="ar-SA"/>
              </w:rPr>
            </w:pPr>
          </w:p>
          <w:p w14:paraId="79CD6110" w14:textId="77777777" w:rsidR="007F427A" w:rsidRDefault="00F942DA" w:rsidP="00791232">
            <w:pPr>
              <w:tabs>
                <w:tab w:val="left" w:pos="709"/>
              </w:tabs>
              <w:suppressAutoHyphens/>
              <w:autoSpaceDE w:val="0"/>
              <w:spacing w:after="0"/>
              <w:ind w:left="367"/>
              <w:jc w:val="center"/>
              <w:rPr>
                <w:rFonts w:ascii="Calibri" w:eastAsia="Times New Roman" w:hAnsi="Calibri" w:cs="Arial"/>
                <w:lang w:eastAsia="ar-SA"/>
              </w:rPr>
            </w:pPr>
            <w:r>
              <w:rPr>
                <w:rFonts w:ascii="Calibri" w:eastAsia="Times New Roman" w:hAnsi="Calibri" w:cs="Arial"/>
                <w:b/>
                <w:color w:val="002060"/>
                <w:lang w:eastAsia="ar-SA"/>
              </w:rPr>
              <w:t>Liste d</w:t>
            </w:r>
            <w:r w:rsidR="007F427A" w:rsidRPr="007F427A">
              <w:rPr>
                <w:rFonts w:ascii="Calibri" w:eastAsia="Times New Roman" w:hAnsi="Calibri" w:cs="Arial"/>
                <w:b/>
                <w:color w:val="002060"/>
                <w:lang w:eastAsia="ar-SA"/>
              </w:rPr>
              <w:t xml:space="preserve">es produits </w:t>
            </w:r>
            <w:r w:rsidRPr="00E86FF0">
              <w:rPr>
                <w:rFonts w:ascii="Calibri" w:eastAsia="Times New Roman" w:hAnsi="Calibri" w:cs="Arial"/>
                <w:b/>
                <w:color w:val="002060"/>
                <w:lang w:eastAsia="ar-SA"/>
              </w:rPr>
              <w:t>Jardins de Gaï</w:t>
            </w:r>
            <w:r>
              <w:rPr>
                <w:rFonts w:ascii="Calibri" w:eastAsia="Times New Roman" w:hAnsi="Calibri" w:cs="Arial"/>
                <w:b/>
                <w:color w:val="002060"/>
                <w:lang w:eastAsia="ar-SA"/>
              </w:rPr>
              <w:t>a</w:t>
            </w:r>
            <w:r w:rsidRPr="007F427A">
              <w:rPr>
                <w:rFonts w:ascii="Calibri" w:eastAsia="Times New Roman" w:hAnsi="Calibri" w:cs="Arial"/>
                <w:b/>
                <w:color w:val="002060"/>
                <w:lang w:eastAsia="ar-SA"/>
              </w:rPr>
              <w:t xml:space="preserve"> </w:t>
            </w:r>
            <w:r w:rsidR="007F427A" w:rsidRPr="007F427A">
              <w:rPr>
                <w:rFonts w:ascii="Calibri" w:eastAsia="Times New Roman" w:hAnsi="Calibri" w:cs="Arial"/>
                <w:b/>
                <w:color w:val="002060"/>
                <w:lang w:eastAsia="ar-SA"/>
              </w:rPr>
              <w:t>qui contiennent la réglisse</w:t>
            </w:r>
            <w:r w:rsidR="000B2026">
              <w:rPr>
                <w:rFonts w:ascii="Calibri" w:eastAsia="Times New Roman" w:hAnsi="Calibri" w:cs="Arial"/>
                <w:b/>
                <w:color w:val="002060"/>
                <w:lang w:eastAsia="ar-SA"/>
              </w:rPr>
              <w:t xml:space="preserve"> : </w:t>
            </w:r>
            <w:r w:rsidR="000B2026" w:rsidRPr="000B2026">
              <w:rPr>
                <w:rFonts w:ascii="Calibri" w:eastAsia="Times New Roman" w:hAnsi="Calibri" w:cs="Arial"/>
                <w:b/>
                <w:color w:val="002060"/>
                <w:lang w:eastAsia="ar-SA"/>
              </w:rPr>
              <w:t>v</w:t>
            </w:r>
            <w:r w:rsidR="00CD4C10" w:rsidRPr="000B2026">
              <w:rPr>
                <w:rFonts w:ascii="Calibri" w:eastAsia="Times New Roman" w:hAnsi="Calibri" w:cs="Arial"/>
                <w:b/>
                <w:color w:val="002060"/>
                <w:lang w:eastAsia="ar-SA"/>
              </w:rPr>
              <w:t xml:space="preserve">oir </w:t>
            </w:r>
            <w:r w:rsidR="000B2026">
              <w:rPr>
                <w:rFonts w:ascii="Calibri" w:eastAsia="Times New Roman" w:hAnsi="Calibri" w:cs="Arial"/>
                <w:b/>
                <w:color w:val="002060"/>
                <w:lang w:eastAsia="ar-SA"/>
              </w:rPr>
              <w:t>a</w:t>
            </w:r>
            <w:r w:rsidR="00CD4C10" w:rsidRPr="000B2026">
              <w:rPr>
                <w:rFonts w:ascii="Calibri" w:eastAsia="Times New Roman" w:hAnsi="Calibri" w:cs="Arial"/>
                <w:b/>
                <w:color w:val="002060"/>
                <w:lang w:eastAsia="ar-SA"/>
              </w:rPr>
              <w:t>nnexe 3</w:t>
            </w:r>
          </w:p>
        </w:tc>
      </w:tr>
    </w:tbl>
    <w:p w14:paraId="5AC740DA" w14:textId="77777777" w:rsidR="00791232" w:rsidRDefault="00791232" w:rsidP="000E2CC7">
      <w:pPr>
        <w:spacing w:after="0"/>
        <w:jc w:val="both"/>
        <w:rPr>
          <w:rFonts w:ascii="Calibri" w:eastAsia="Times New Roman" w:hAnsi="Calibri" w:cs="Arial"/>
          <w:lang w:eastAsia="ar-SA"/>
        </w:rPr>
      </w:pPr>
    </w:p>
    <w:p w14:paraId="290FCB8E" w14:textId="77777777" w:rsidR="00786F8E" w:rsidRPr="000E2CC7" w:rsidRDefault="00786F8E" w:rsidP="000E2CC7">
      <w:pPr>
        <w:spacing w:after="0"/>
        <w:jc w:val="both"/>
        <w:rPr>
          <w:rFonts w:ascii="Calibri" w:eastAsia="Times New Roman" w:hAnsi="Calibri" w:cs="Arial"/>
          <w:lang w:eastAsia="ar-SA"/>
        </w:rPr>
      </w:pPr>
    </w:p>
    <w:p w14:paraId="5E00D0B0" w14:textId="77777777" w:rsidR="00786F8E" w:rsidRPr="002E170B" w:rsidRDefault="00786F8E" w:rsidP="00905533">
      <w:pPr>
        <w:pStyle w:val="titre"/>
        <w:numPr>
          <w:ilvl w:val="0"/>
          <w:numId w:val="7"/>
        </w:numPr>
        <w:rPr>
          <w:rStyle w:val="SommaireCar"/>
          <w:rFonts w:eastAsiaTheme="minorHAnsi" w:cstheme="minorBidi"/>
          <w:lang w:eastAsia="en-US"/>
        </w:rPr>
      </w:pPr>
      <w:bookmarkStart w:id="17" w:name="_Toc7793635"/>
      <w:bookmarkStart w:id="18" w:name="_Toc117256622"/>
      <w:r w:rsidRPr="002E170B">
        <w:rPr>
          <w:rStyle w:val="SommaireCar"/>
          <w:rFonts w:eastAsiaTheme="minorHAnsi" w:cstheme="minorBidi"/>
          <w:lang w:eastAsia="en-US"/>
        </w:rPr>
        <w:t>La quantité nette</w:t>
      </w:r>
      <w:bookmarkEnd w:id="17"/>
      <w:bookmarkEnd w:id="18"/>
    </w:p>
    <w:p w14:paraId="6052E26D" w14:textId="77777777" w:rsidR="00786F8E" w:rsidRPr="00F942DA" w:rsidRDefault="00786F8E" w:rsidP="00F942DA">
      <w:pPr>
        <w:tabs>
          <w:tab w:val="left" w:pos="709"/>
        </w:tabs>
        <w:suppressAutoHyphens/>
        <w:autoSpaceDE w:val="0"/>
        <w:spacing w:after="0"/>
        <w:jc w:val="both"/>
        <w:rPr>
          <w:rFonts w:ascii="Calibri" w:eastAsia="Times New Roman" w:hAnsi="Calibri" w:cs="Arial"/>
          <w:lang w:eastAsia="ar-SA"/>
        </w:rPr>
      </w:pPr>
    </w:p>
    <w:p w14:paraId="66C55E6A"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r>
        <w:rPr>
          <w:rFonts w:ascii="Calibri" w:eastAsia="Times New Roman" w:hAnsi="Calibri" w:cs="Arial"/>
          <w:lang w:eastAsia="ar-SA"/>
        </w:rPr>
        <w:t>L</w:t>
      </w:r>
      <w:r w:rsidRPr="00F942DA">
        <w:rPr>
          <w:rFonts w:ascii="Calibri" w:eastAsia="Times New Roman" w:hAnsi="Calibri" w:cs="Arial"/>
          <w:lang w:eastAsia="ar-SA"/>
        </w:rPr>
        <w:t>a quantité nette des produits doit être exprimée en unité de masse (en g ou kg).</w:t>
      </w:r>
    </w:p>
    <w:p w14:paraId="3CC3FB26" w14:textId="77777777" w:rsidR="00F942DA" w:rsidRPr="00F942DA" w:rsidRDefault="00F942DA" w:rsidP="00F942DA">
      <w:pPr>
        <w:tabs>
          <w:tab w:val="left" w:pos="709"/>
        </w:tabs>
        <w:suppressAutoHyphens/>
        <w:autoSpaceDE w:val="0"/>
        <w:spacing w:after="0"/>
        <w:jc w:val="both"/>
        <w:rPr>
          <w:rFonts w:ascii="Calibri" w:eastAsia="Times New Roman" w:hAnsi="Calibri" w:cs="Arial"/>
          <w:lang w:eastAsia="ar-SA"/>
        </w:rPr>
      </w:pPr>
    </w:p>
    <w:p w14:paraId="4586B732" w14:textId="77777777" w:rsidR="00F942DA" w:rsidRPr="007157E7" w:rsidRDefault="00F942DA" w:rsidP="00F942DA">
      <w:pPr>
        <w:tabs>
          <w:tab w:val="left" w:pos="709"/>
        </w:tabs>
        <w:suppressAutoHyphens/>
        <w:autoSpaceDE w:val="0"/>
        <w:spacing w:after="0"/>
        <w:jc w:val="both"/>
        <w:rPr>
          <w:i/>
          <w:color w:val="00B0F0"/>
          <w:lang w:eastAsia="ar-SA"/>
        </w:rPr>
      </w:pPr>
      <w:r w:rsidRPr="00F942DA">
        <w:rPr>
          <w:rFonts w:ascii="Calibri" w:eastAsia="Times New Roman" w:hAnsi="Calibri" w:cs="Arial"/>
          <w:lang w:eastAsia="ar-SA"/>
        </w:rPr>
        <w:t xml:space="preserve">L’indication de la quantité nominale sur l’étiquetage doit respecter </w:t>
      </w:r>
      <w:r w:rsidR="007157E7" w:rsidRPr="007157E7">
        <w:rPr>
          <w:i/>
          <w:color w:val="00B0F0"/>
          <w:lang w:eastAsia="ar-SA"/>
        </w:rPr>
        <w:t>d</w:t>
      </w:r>
      <w:r w:rsidRPr="007157E7">
        <w:rPr>
          <w:i/>
          <w:color w:val="00B0F0"/>
          <w:lang w:eastAsia="ar-SA"/>
        </w:rPr>
        <w:t>es hauteurs de</w:t>
      </w:r>
      <w:r w:rsidR="007157E7" w:rsidRPr="007157E7">
        <w:rPr>
          <w:i/>
          <w:color w:val="00B0F0"/>
          <w:lang w:eastAsia="ar-SA"/>
        </w:rPr>
        <w:t xml:space="preserve"> chiffres</w:t>
      </w:r>
      <w:r w:rsidRPr="007157E7">
        <w:rPr>
          <w:i/>
          <w:color w:val="00B0F0"/>
          <w:lang w:eastAsia="ar-SA"/>
        </w:rPr>
        <w:t xml:space="preserve"> </w:t>
      </w:r>
      <w:r w:rsidR="007157E7" w:rsidRPr="007157E7">
        <w:rPr>
          <w:i/>
          <w:color w:val="00B0F0"/>
          <w:lang w:eastAsia="ar-SA"/>
        </w:rPr>
        <w:t>minimales de</w:t>
      </w:r>
      <w:r w:rsidRPr="007157E7">
        <w:rPr>
          <w:i/>
          <w:color w:val="00B0F0"/>
          <w:lang w:eastAsia="ar-SA"/>
        </w:rPr>
        <w:t> :</w:t>
      </w:r>
    </w:p>
    <w:p w14:paraId="5C2EE390" w14:textId="77777777" w:rsidR="007157E7" w:rsidRPr="007157E7" w:rsidRDefault="007157E7" w:rsidP="00720B67">
      <w:pPr>
        <w:tabs>
          <w:tab w:val="left" w:pos="709"/>
        </w:tabs>
        <w:suppressAutoHyphens/>
        <w:autoSpaceDE w:val="0"/>
        <w:spacing w:after="0"/>
        <w:jc w:val="both"/>
        <w:rPr>
          <w:rFonts w:ascii="Calibri" w:eastAsia="Times New Roman" w:hAnsi="Calibri" w:cs="Arial"/>
          <w:lang w:eastAsia="ar-SA"/>
        </w:rPr>
      </w:pPr>
      <w:r w:rsidRPr="007157E7">
        <w:rPr>
          <w:rFonts w:ascii="Calibri" w:eastAsia="Times New Roman" w:hAnsi="Calibri" w:cs="Arial"/>
          <w:u w:val="single"/>
          <w:lang w:eastAsia="ar-SA"/>
        </w:rPr>
        <w:t>6 millimètres</w:t>
      </w:r>
      <w:r w:rsidRPr="007157E7">
        <w:rPr>
          <w:rFonts w:ascii="Calibri" w:eastAsia="Times New Roman" w:hAnsi="Calibri" w:cs="Arial"/>
          <w:lang w:eastAsia="ar-SA"/>
        </w:rPr>
        <w:t xml:space="preserve">, si la quantité nominale est supérieure à </w:t>
      </w:r>
      <w:r w:rsidRPr="007157E7">
        <w:rPr>
          <w:rFonts w:ascii="Calibri" w:eastAsia="Times New Roman" w:hAnsi="Calibri" w:cs="Arial"/>
          <w:u w:val="single"/>
          <w:lang w:eastAsia="ar-SA"/>
        </w:rPr>
        <w:t>1.000 grammes</w:t>
      </w:r>
    </w:p>
    <w:p w14:paraId="0DDCE275" w14:textId="77777777" w:rsidR="007157E7" w:rsidRPr="007157E7" w:rsidRDefault="007157E7" w:rsidP="00720B67">
      <w:pPr>
        <w:tabs>
          <w:tab w:val="left" w:pos="709"/>
        </w:tabs>
        <w:suppressAutoHyphens/>
        <w:autoSpaceDE w:val="0"/>
        <w:spacing w:after="0"/>
        <w:jc w:val="both"/>
        <w:rPr>
          <w:rFonts w:ascii="Calibri" w:eastAsia="Times New Roman" w:hAnsi="Calibri" w:cs="Arial"/>
          <w:lang w:eastAsia="ar-SA"/>
        </w:rPr>
      </w:pPr>
      <w:r w:rsidRPr="007157E7">
        <w:rPr>
          <w:rFonts w:ascii="Calibri" w:eastAsia="Times New Roman" w:hAnsi="Calibri" w:cs="Arial"/>
          <w:u w:val="single"/>
          <w:lang w:eastAsia="ar-SA"/>
        </w:rPr>
        <w:t>4 millimètres</w:t>
      </w:r>
      <w:r w:rsidRPr="007157E7">
        <w:rPr>
          <w:rFonts w:ascii="Calibri" w:eastAsia="Times New Roman" w:hAnsi="Calibri" w:cs="Arial"/>
          <w:lang w:eastAsia="ar-SA"/>
        </w:rPr>
        <w:t xml:space="preserve">, si elle est comprise entre </w:t>
      </w:r>
      <w:r w:rsidRPr="007157E7">
        <w:rPr>
          <w:rFonts w:ascii="Calibri" w:eastAsia="Times New Roman" w:hAnsi="Calibri" w:cs="Arial"/>
          <w:u w:val="single"/>
          <w:lang w:eastAsia="ar-SA"/>
        </w:rPr>
        <w:t>1.000 grammes inclus et 200 grammes</w:t>
      </w:r>
      <w:r w:rsidRPr="007157E7">
        <w:rPr>
          <w:rFonts w:ascii="Calibri" w:eastAsia="Times New Roman" w:hAnsi="Calibri" w:cs="Arial"/>
          <w:lang w:eastAsia="ar-SA"/>
        </w:rPr>
        <w:t xml:space="preserve"> exclus</w:t>
      </w:r>
    </w:p>
    <w:p w14:paraId="6DE85F7E" w14:textId="77777777" w:rsidR="007157E7" w:rsidRPr="007157E7" w:rsidRDefault="007157E7" w:rsidP="00720B67">
      <w:pPr>
        <w:tabs>
          <w:tab w:val="left" w:pos="709"/>
        </w:tabs>
        <w:suppressAutoHyphens/>
        <w:autoSpaceDE w:val="0"/>
        <w:spacing w:after="0"/>
        <w:jc w:val="both"/>
        <w:rPr>
          <w:rFonts w:ascii="Calibri" w:eastAsia="Times New Roman" w:hAnsi="Calibri" w:cs="Arial"/>
          <w:lang w:eastAsia="ar-SA"/>
        </w:rPr>
      </w:pPr>
      <w:r w:rsidRPr="007157E7">
        <w:rPr>
          <w:rFonts w:ascii="Calibri" w:eastAsia="Times New Roman" w:hAnsi="Calibri" w:cs="Arial"/>
          <w:u w:val="single"/>
          <w:lang w:eastAsia="ar-SA"/>
        </w:rPr>
        <w:t>3 millimètres</w:t>
      </w:r>
      <w:r w:rsidRPr="007157E7">
        <w:rPr>
          <w:rFonts w:ascii="Calibri" w:eastAsia="Times New Roman" w:hAnsi="Calibri" w:cs="Arial"/>
          <w:lang w:eastAsia="ar-SA"/>
        </w:rPr>
        <w:t xml:space="preserve">, si elle est comprise entre </w:t>
      </w:r>
      <w:r w:rsidRPr="007157E7">
        <w:rPr>
          <w:rFonts w:ascii="Calibri" w:eastAsia="Times New Roman" w:hAnsi="Calibri" w:cs="Arial"/>
          <w:u w:val="single"/>
          <w:lang w:eastAsia="ar-SA"/>
        </w:rPr>
        <w:t>200 grammes inclus et 50 grammes</w:t>
      </w:r>
      <w:r w:rsidRPr="007157E7">
        <w:rPr>
          <w:rFonts w:ascii="Calibri" w:eastAsia="Times New Roman" w:hAnsi="Calibri" w:cs="Arial"/>
          <w:lang w:eastAsia="ar-SA"/>
        </w:rPr>
        <w:t xml:space="preserve"> exclus</w:t>
      </w:r>
    </w:p>
    <w:p w14:paraId="06A45F6F" w14:textId="77777777" w:rsidR="007157E7" w:rsidRPr="007157E7" w:rsidRDefault="007157E7" w:rsidP="00720B67">
      <w:pPr>
        <w:tabs>
          <w:tab w:val="left" w:pos="709"/>
        </w:tabs>
        <w:suppressAutoHyphens/>
        <w:autoSpaceDE w:val="0"/>
        <w:spacing w:after="0"/>
        <w:jc w:val="both"/>
        <w:rPr>
          <w:rFonts w:ascii="Calibri" w:eastAsia="Times New Roman" w:hAnsi="Calibri" w:cs="Arial"/>
          <w:lang w:eastAsia="ar-SA"/>
        </w:rPr>
      </w:pPr>
      <w:r w:rsidRPr="007157E7">
        <w:rPr>
          <w:rFonts w:ascii="Calibri" w:eastAsia="Times New Roman" w:hAnsi="Calibri" w:cs="Arial"/>
          <w:u w:val="single"/>
          <w:lang w:eastAsia="ar-SA"/>
        </w:rPr>
        <w:t>2 millimètres</w:t>
      </w:r>
      <w:r w:rsidRPr="007157E7">
        <w:rPr>
          <w:rFonts w:ascii="Calibri" w:eastAsia="Times New Roman" w:hAnsi="Calibri" w:cs="Arial"/>
          <w:lang w:eastAsia="ar-SA"/>
        </w:rPr>
        <w:t xml:space="preserve">, si elle est inférieure ou égale à </w:t>
      </w:r>
      <w:r w:rsidRPr="007157E7">
        <w:rPr>
          <w:rFonts w:ascii="Calibri" w:eastAsia="Times New Roman" w:hAnsi="Calibri" w:cs="Arial"/>
          <w:u w:val="single"/>
          <w:lang w:eastAsia="ar-SA"/>
        </w:rPr>
        <w:t>50 grammes</w:t>
      </w:r>
    </w:p>
    <w:p w14:paraId="6AEDE623" w14:textId="77777777" w:rsidR="007157E7" w:rsidRDefault="007157E7" w:rsidP="000E2CC7">
      <w:pPr>
        <w:spacing w:after="0"/>
        <w:jc w:val="both"/>
        <w:rPr>
          <w:rFonts w:ascii="Calibri" w:eastAsia="Times New Roman" w:hAnsi="Calibri" w:cs="Arial"/>
          <w:lang w:eastAsia="fr-FR"/>
        </w:rPr>
      </w:pPr>
    </w:p>
    <w:p w14:paraId="43A2AB20" w14:textId="77777777" w:rsidR="006E09B7" w:rsidRPr="000C5E9E" w:rsidRDefault="006E09B7" w:rsidP="000E2CC7">
      <w:pPr>
        <w:spacing w:after="0"/>
        <w:jc w:val="both"/>
        <w:rPr>
          <w:rFonts w:ascii="Calibri" w:eastAsia="Times New Roman" w:hAnsi="Calibri" w:cs="Arial"/>
          <w:i/>
          <w:color w:val="00B0F0"/>
          <w:u w:val="single"/>
          <w:lang w:eastAsia="fr-FR"/>
        </w:rPr>
      </w:pPr>
      <w:bookmarkStart w:id="19" w:name="_Hlk115863692"/>
      <w:r w:rsidRPr="000C5E9E">
        <w:rPr>
          <w:i/>
          <w:color w:val="00B0F0"/>
          <w:u w:val="single"/>
        </w:rPr>
        <w:t xml:space="preserve">Le </w:t>
      </w:r>
      <w:r w:rsidRPr="000C5E9E">
        <w:rPr>
          <w:b/>
          <w:i/>
          <w:color w:val="00B0F0"/>
          <w:u w:val="single"/>
        </w:rPr>
        <w:t xml:space="preserve">poids net </w:t>
      </w:r>
      <w:r w:rsidRPr="000C5E9E">
        <w:rPr>
          <w:i/>
          <w:color w:val="00B0F0"/>
          <w:u w:val="single"/>
        </w:rPr>
        <w:t xml:space="preserve">doit figurer au minimum dans le </w:t>
      </w:r>
      <w:r w:rsidRPr="000C5E9E">
        <w:rPr>
          <w:b/>
          <w:i/>
          <w:color w:val="00B0F0"/>
          <w:u w:val="single"/>
        </w:rPr>
        <w:t>même champ visuel que la dénomination de la denrée.</w:t>
      </w:r>
    </w:p>
    <w:bookmarkEnd w:id="19"/>
    <w:p w14:paraId="528BBF5E" w14:textId="77777777" w:rsidR="006E09B7" w:rsidRDefault="006E09B7" w:rsidP="000E2CC7">
      <w:pPr>
        <w:spacing w:after="0"/>
        <w:jc w:val="both"/>
        <w:rPr>
          <w:rFonts w:ascii="Calibri" w:eastAsia="Times New Roman" w:hAnsi="Calibri" w:cs="Arial"/>
          <w:lang w:eastAsia="fr-FR"/>
        </w:rPr>
      </w:pPr>
    </w:p>
    <w:p w14:paraId="563963B2" w14:textId="77777777" w:rsidR="00023995" w:rsidRDefault="00023995">
      <w:pPr>
        <w:rPr>
          <w:rFonts w:ascii="Calibri" w:eastAsia="Times New Roman" w:hAnsi="Calibri" w:cs="Arial"/>
          <w:lang w:eastAsia="fr-FR"/>
        </w:rPr>
      </w:pPr>
      <w:r>
        <w:rPr>
          <w:rFonts w:ascii="Calibri" w:eastAsia="Times New Roman" w:hAnsi="Calibri" w:cs="Arial"/>
          <w:lang w:eastAsia="fr-FR"/>
        </w:rPr>
        <w:br w:type="page"/>
      </w:r>
    </w:p>
    <w:p w14:paraId="72B288BD" w14:textId="77777777" w:rsidR="00786F8E" w:rsidRPr="002E170B" w:rsidRDefault="00786F8E" w:rsidP="00905533">
      <w:pPr>
        <w:pStyle w:val="titre"/>
        <w:numPr>
          <w:ilvl w:val="0"/>
          <w:numId w:val="7"/>
        </w:numPr>
        <w:rPr>
          <w:rStyle w:val="SommaireCar"/>
          <w:rFonts w:eastAsiaTheme="minorHAnsi" w:cstheme="minorBidi"/>
          <w:lang w:eastAsia="en-US"/>
        </w:rPr>
      </w:pPr>
      <w:bookmarkStart w:id="20" w:name="_Toc7793636"/>
      <w:bookmarkStart w:id="21" w:name="_Toc117256623"/>
      <w:r w:rsidRPr="00905533">
        <w:rPr>
          <w:rStyle w:val="SommaireCar"/>
          <w:rFonts w:eastAsiaTheme="minorHAnsi" w:cstheme="minorBidi"/>
          <w:lang w:eastAsia="en-US"/>
        </w:rPr>
        <w:lastRenderedPageBreak/>
        <w:t>Conditions</w:t>
      </w:r>
      <w:r w:rsidRPr="002E170B">
        <w:rPr>
          <w:rStyle w:val="SommaireCar"/>
          <w:rFonts w:eastAsiaTheme="minorHAnsi" w:cstheme="minorBidi"/>
          <w:lang w:eastAsia="en-US"/>
        </w:rPr>
        <w:t xml:space="preserve"> particulière</w:t>
      </w:r>
      <w:r w:rsidR="00905533">
        <w:rPr>
          <w:rStyle w:val="SommaireCar"/>
          <w:rFonts w:eastAsiaTheme="minorHAnsi" w:cstheme="minorBidi"/>
          <w:lang w:eastAsia="en-US"/>
        </w:rPr>
        <w:t>s</w:t>
      </w:r>
      <w:r w:rsidRPr="002E170B">
        <w:rPr>
          <w:rStyle w:val="SommaireCar"/>
          <w:rFonts w:eastAsiaTheme="minorHAnsi" w:cstheme="minorBidi"/>
          <w:lang w:eastAsia="en-US"/>
        </w:rPr>
        <w:t xml:space="preserve"> de conservation et/ou d’utilisation</w:t>
      </w:r>
      <w:bookmarkEnd w:id="20"/>
      <w:bookmarkEnd w:id="21"/>
    </w:p>
    <w:p w14:paraId="4634BC23" w14:textId="77777777" w:rsidR="00786F8E" w:rsidRPr="000E2CC7" w:rsidRDefault="00786F8E" w:rsidP="000E2CC7">
      <w:pPr>
        <w:spacing w:after="0"/>
        <w:jc w:val="both"/>
        <w:rPr>
          <w:rFonts w:ascii="Calibri" w:eastAsia="Times New Roman" w:hAnsi="Calibri" w:cs="Arial"/>
          <w:lang w:eastAsia="ar-SA"/>
        </w:rPr>
      </w:pPr>
    </w:p>
    <w:p w14:paraId="70225FC1" w14:textId="77777777" w:rsidR="00786F8E" w:rsidRPr="000C5E9E" w:rsidRDefault="00786F8E" w:rsidP="00094273">
      <w:pPr>
        <w:tabs>
          <w:tab w:val="left" w:pos="426"/>
        </w:tabs>
        <w:suppressAutoHyphens/>
        <w:autoSpaceDE w:val="0"/>
        <w:spacing w:after="0"/>
        <w:jc w:val="both"/>
        <w:rPr>
          <w:u w:val="single"/>
          <w:lang w:eastAsia="ar-SA"/>
        </w:rPr>
      </w:pPr>
      <w:r w:rsidRPr="00094273">
        <w:rPr>
          <w:lang w:eastAsia="ar-SA"/>
        </w:rPr>
        <w:t xml:space="preserve">Les conditions d’utilisation et de conservation permettent aux consommateurs un usage approprié de la denrée. Le mode d’emploi est à préciser lorsque son absence rend difficile un usage approprié ou la préparation d’une denrée alimentaire. Il peut porter sur le </w:t>
      </w:r>
      <w:r w:rsidRPr="000C5E9E">
        <w:rPr>
          <w:u w:val="single"/>
          <w:lang w:eastAsia="ar-SA"/>
        </w:rPr>
        <w:t>nombre de sachets</w:t>
      </w:r>
      <w:r w:rsidR="00B160B1" w:rsidRPr="000C5E9E">
        <w:rPr>
          <w:u w:val="single"/>
          <w:lang w:eastAsia="ar-SA"/>
        </w:rPr>
        <w:t xml:space="preserve"> / </w:t>
      </w:r>
      <w:r w:rsidR="00B160B1" w:rsidRPr="000C5E9E">
        <w:rPr>
          <w:i/>
          <w:color w:val="00B0F0"/>
          <w:u w:val="single"/>
          <w:lang w:eastAsia="ar-SA"/>
        </w:rPr>
        <w:t>de cuillères</w:t>
      </w:r>
      <w:r w:rsidRPr="000C5E9E">
        <w:rPr>
          <w:i/>
          <w:color w:val="00B0F0"/>
          <w:u w:val="single"/>
          <w:lang w:eastAsia="ar-SA"/>
        </w:rPr>
        <w:t xml:space="preserve"> </w:t>
      </w:r>
      <w:r w:rsidRPr="000C5E9E">
        <w:rPr>
          <w:u w:val="single"/>
          <w:lang w:eastAsia="ar-SA"/>
        </w:rPr>
        <w:t>à utiliser, la température et la durée d’infusion.</w:t>
      </w:r>
    </w:p>
    <w:p w14:paraId="71C07588" w14:textId="77777777" w:rsidR="00E071FA" w:rsidRPr="00094273" w:rsidRDefault="00E071FA" w:rsidP="00094273">
      <w:pPr>
        <w:tabs>
          <w:tab w:val="left" w:pos="426"/>
        </w:tabs>
        <w:suppressAutoHyphens/>
        <w:autoSpaceDE w:val="0"/>
        <w:spacing w:after="0"/>
        <w:jc w:val="both"/>
        <w:rPr>
          <w:lang w:eastAsia="ar-SA"/>
        </w:rPr>
      </w:pPr>
    </w:p>
    <w:p w14:paraId="7F69DD83" w14:textId="77777777" w:rsidR="00786F8E" w:rsidRPr="00094273" w:rsidRDefault="00786F8E" w:rsidP="00094273">
      <w:pPr>
        <w:tabs>
          <w:tab w:val="left" w:pos="426"/>
        </w:tabs>
        <w:suppressAutoHyphens/>
        <w:autoSpaceDE w:val="0"/>
        <w:spacing w:after="0"/>
        <w:jc w:val="both"/>
        <w:rPr>
          <w:lang w:eastAsia="ar-SA"/>
        </w:rPr>
      </w:pPr>
      <w:r w:rsidRPr="00094273">
        <w:rPr>
          <w:lang w:eastAsia="ar-SA"/>
        </w:rPr>
        <w:t>Le mode de conservation est à indiquer si les denrées requièrent ces informations. Il est important d’envisager les 2 situations: avant et après l’ouverture de l’emballage</w:t>
      </w:r>
      <w:r w:rsidR="00E071FA" w:rsidRPr="00094273">
        <w:rPr>
          <w:lang w:eastAsia="ar-SA"/>
        </w:rPr>
        <w:t>.</w:t>
      </w:r>
    </w:p>
    <w:p w14:paraId="1B63D537" w14:textId="77777777" w:rsidR="00786F8E" w:rsidRDefault="00786F8E" w:rsidP="00094273">
      <w:pPr>
        <w:tabs>
          <w:tab w:val="left" w:pos="426"/>
        </w:tabs>
        <w:suppressAutoHyphens/>
        <w:autoSpaceDE w:val="0"/>
        <w:spacing w:after="0"/>
        <w:jc w:val="both"/>
        <w:rPr>
          <w:lang w:eastAsia="ar-SA"/>
        </w:rPr>
      </w:pPr>
      <w:r w:rsidRPr="00094273">
        <w:rPr>
          <w:lang w:eastAsia="ar-SA"/>
        </w:rPr>
        <w:t>Il est strictement inter</w:t>
      </w:r>
      <w:r w:rsidR="00E071FA" w:rsidRPr="00094273">
        <w:rPr>
          <w:lang w:eastAsia="ar-SA"/>
        </w:rPr>
        <w:t>dit d</w:t>
      </w:r>
      <w:r w:rsidR="00F942DA">
        <w:rPr>
          <w:lang w:eastAsia="ar-SA"/>
        </w:rPr>
        <w:t>e n</w:t>
      </w:r>
      <w:r w:rsidR="00E071FA" w:rsidRPr="00094273">
        <w:rPr>
          <w:lang w:eastAsia="ar-SA"/>
        </w:rPr>
        <w:t>’utiliser que des symboles.</w:t>
      </w:r>
    </w:p>
    <w:p w14:paraId="5FF764BD" w14:textId="77777777" w:rsidR="00905533" w:rsidRDefault="00905533" w:rsidP="00094273">
      <w:pPr>
        <w:tabs>
          <w:tab w:val="left" w:pos="426"/>
        </w:tabs>
        <w:suppressAutoHyphens/>
        <w:autoSpaceDE w:val="0"/>
        <w:spacing w:after="0"/>
        <w:jc w:val="both"/>
        <w:rPr>
          <w:lang w:eastAsia="ar-SA"/>
        </w:rPr>
      </w:pPr>
    </w:p>
    <w:tbl>
      <w:tblPr>
        <w:tblpPr w:leftFromText="141" w:rightFromText="141" w:vertAnchor="text" w:horzAnchor="margin" w:tblpX="70" w:tblpY="133"/>
        <w:tblW w:w="8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93"/>
      </w:tblGrid>
      <w:tr w:rsidR="00905533" w14:paraId="0598B15D" w14:textId="77777777" w:rsidTr="00791232">
        <w:trPr>
          <w:trHeight w:val="693"/>
        </w:trPr>
        <w:tc>
          <w:tcPr>
            <w:tcW w:w="8793" w:type="dxa"/>
          </w:tcPr>
          <w:p w14:paraId="30E0849F" w14:textId="77777777" w:rsidR="00905533" w:rsidRDefault="00905533" w:rsidP="00791232">
            <w:pPr>
              <w:spacing w:after="0"/>
              <w:jc w:val="center"/>
              <w:rPr>
                <w:rFonts w:ascii="Calibri" w:eastAsia="Times New Roman" w:hAnsi="Calibri" w:cs="Arial"/>
                <w:b/>
                <w:color w:val="002060"/>
                <w:lang w:eastAsia="fr-FR"/>
              </w:rPr>
            </w:pPr>
            <w:r w:rsidRPr="0039505A">
              <w:rPr>
                <w:rFonts w:ascii="Calibri" w:eastAsia="Times New Roman" w:hAnsi="Calibri" w:cs="Arial"/>
                <w:b/>
                <w:color w:val="002060"/>
                <w:lang w:eastAsia="fr-FR"/>
              </w:rPr>
              <w:t>Aux Jardins de Gaia</w:t>
            </w:r>
            <w:r>
              <w:rPr>
                <w:rFonts w:ascii="Calibri" w:eastAsia="Times New Roman" w:hAnsi="Calibri" w:cs="Arial"/>
                <w:b/>
                <w:color w:val="002060"/>
                <w:lang w:eastAsia="fr-FR"/>
              </w:rPr>
              <w:t xml:space="preserve"> nous utilisons</w:t>
            </w:r>
            <w:r w:rsidR="00F942DA">
              <w:rPr>
                <w:rFonts w:ascii="Calibri" w:eastAsia="Times New Roman" w:hAnsi="Calibri" w:cs="Arial"/>
                <w:b/>
                <w:color w:val="002060"/>
                <w:lang w:eastAsia="fr-FR"/>
              </w:rPr>
              <w:t xml:space="preserve"> par exemple</w:t>
            </w:r>
            <w:r>
              <w:rPr>
                <w:rFonts w:ascii="Calibri" w:eastAsia="Times New Roman" w:hAnsi="Calibri" w:cs="Arial"/>
                <w:b/>
                <w:color w:val="002060"/>
                <w:lang w:eastAsia="fr-FR"/>
              </w:rPr>
              <w:t xml:space="preserve"> la mention</w:t>
            </w:r>
            <w:r w:rsidRPr="0039505A">
              <w:rPr>
                <w:rFonts w:ascii="Calibri" w:eastAsia="Times New Roman" w:hAnsi="Calibri" w:cs="Arial"/>
                <w:b/>
                <w:color w:val="002060"/>
                <w:lang w:eastAsia="fr-FR"/>
              </w:rPr>
              <w:t> :</w:t>
            </w:r>
          </w:p>
          <w:p w14:paraId="304C990F" w14:textId="77777777" w:rsidR="00905533" w:rsidRPr="000C5E9E" w:rsidRDefault="00F942DA" w:rsidP="00791232">
            <w:pPr>
              <w:spacing w:after="0"/>
              <w:jc w:val="center"/>
              <w:rPr>
                <w:rFonts w:ascii="Calibri" w:eastAsia="Times New Roman" w:hAnsi="Calibri" w:cs="Arial"/>
                <w:b/>
                <w:i/>
                <w:color w:val="002060"/>
                <w:u w:val="single"/>
                <w:lang w:eastAsia="fr-FR"/>
              </w:rPr>
            </w:pPr>
            <w:r w:rsidRPr="000C5E9E">
              <w:rPr>
                <w:rFonts w:ascii="Calibri" w:eastAsia="Times New Roman" w:hAnsi="Calibri" w:cs="Arial"/>
                <w:b/>
                <w:i/>
                <w:color w:val="002060"/>
                <w:u w:val="single"/>
                <w:lang w:eastAsia="fr-FR"/>
              </w:rPr>
              <w:t>« </w:t>
            </w:r>
            <w:r w:rsidR="00905533" w:rsidRPr="000C5E9E">
              <w:rPr>
                <w:rFonts w:ascii="Calibri" w:eastAsia="Times New Roman" w:hAnsi="Calibri" w:cs="Arial"/>
                <w:b/>
                <w:i/>
                <w:color w:val="002060"/>
                <w:u w:val="single"/>
                <w:lang w:eastAsia="fr-FR"/>
              </w:rPr>
              <w:t>A conserver à l’abri de l’humidité de la lumière et de la chaleur</w:t>
            </w:r>
            <w:r w:rsidRPr="000C5E9E">
              <w:rPr>
                <w:rFonts w:ascii="Calibri" w:eastAsia="Times New Roman" w:hAnsi="Calibri" w:cs="Arial"/>
                <w:b/>
                <w:i/>
                <w:color w:val="002060"/>
                <w:u w:val="single"/>
                <w:lang w:eastAsia="fr-FR"/>
              </w:rPr>
              <w:t> »</w:t>
            </w:r>
          </w:p>
        </w:tc>
      </w:tr>
    </w:tbl>
    <w:p w14:paraId="4DD8F940" w14:textId="77777777" w:rsidR="00905533" w:rsidRDefault="00905533" w:rsidP="00094273">
      <w:pPr>
        <w:tabs>
          <w:tab w:val="left" w:pos="426"/>
        </w:tabs>
        <w:suppressAutoHyphens/>
        <w:autoSpaceDE w:val="0"/>
        <w:spacing w:after="0"/>
        <w:jc w:val="both"/>
        <w:rPr>
          <w:lang w:eastAsia="ar-SA"/>
        </w:rPr>
      </w:pPr>
    </w:p>
    <w:p w14:paraId="17DEFC7F" w14:textId="77777777" w:rsidR="00905533" w:rsidRDefault="00905533" w:rsidP="00094273">
      <w:pPr>
        <w:tabs>
          <w:tab w:val="left" w:pos="426"/>
        </w:tabs>
        <w:suppressAutoHyphens/>
        <w:autoSpaceDE w:val="0"/>
        <w:spacing w:after="0"/>
        <w:jc w:val="both"/>
        <w:rPr>
          <w:lang w:eastAsia="ar-SA"/>
        </w:rPr>
      </w:pPr>
    </w:p>
    <w:p w14:paraId="60894B5B" w14:textId="77777777" w:rsidR="00786F8E" w:rsidRPr="002E170B" w:rsidRDefault="00786F8E" w:rsidP="00905533">
      <w:pPr>
        <w:pStyle w:val="titre"/>
        <w:numPr>
          <w:ilvl w:val="0"/>
          <w:numId w:val="7"/>
        </w:numPr>
        <w:rPr>
          <w:rStyle w:val="SommaireCar"/>
          <w:rFonts w:eastAsiaTheme="minorHAnsi" w:cstheme="minorBidi"/>
          <w:lang w:eastAsia="en-US"/>
        </w:rPr>
      </w:pPr>
      <w:bookmarkStart w:id="22" w:name="_Toc7793637"/>
      <w:bookmarkStart w:id="23" w:name="_Toc117256624"/>
      <w:r w:rsidRPr="002E170B">
        <w:rPr>
          <w:rStyle w:val="SommaireCar"/>
          <w:rFonts w:eastAsiaTheme="minorHAnsi" w:cstheme="minorBidi"/>
          <w:lang w:eastAsia="en-US"/>
        </w:rPr>
        <w:t>Mention relative à l’origine géographique</w:t>
      </w:r>
      <w:bookmarkEnd w:id="22"/>
      <w:bookmarkEnd w:id="23"/>
    </w:p>
    <w:p w14:paraId="0E1CDD3E" w14:textId="77777777" w:rsidR="00786F8E" w:rsidRPr="000E2CC7" w:rsidRDefault="00786F8E" w:rsidP="000E2CC7">
      <w:pPr>
        <w:spacing w:after="0"/>
        <w:jc w:val="both"/>
        <w:rPr>
          <w:rFonts w:ascii="Calibri" w:eastAsia="Times New Roman" w:hAnsi="Calibri" w:cs="Arial"/>
          <w:lang w:eastAsia="ar-SA"/>
        </w:rPr>
      </w:pPr>
    </w:p>
    <w:p w14:paraId="04605EAE" w14:textId="77777777" w:rsidR="00786F8E" w:rsidRPr="00094273" w:rsidRDefault="00786F8E" w:rsidP="000E2CC7">
      <w:pPr>
        <w:spacing w:after="0"/>
        <w:jc w:val="both"/>
        <w:rPr>
          <w:lang w:eastAsia="ar-SA"/>
        </w:rPr>
      </w:pPr>
      <w:r w:rsidRPr="00094273">
        <w:rPr>
          <w:lang w:eastAsia="ar-SA"/>
        </w:rPr>
        <w:t>L’indication du pays d’origine est obligatoire dans les cas suivants :</w:t>
      </w:r>
    </w:p>
    <w:p w14:paraId="001CF3CF" w14:textId="77777777" w:rsidR="00786F8E" w:rsidRPr="00094273" w:rsidRDefault="00786F8E" w:rsidP="000E2CC7">
      <w:pPr>
        <w:spacing w:after="0"/>
        <w:jc w:val="both"/>
        <w:rPr>
          <w:lang w:eastAsia="ar-SA"/>
        </w:rPr>
      </w:pPr>
    </w:p>
    <w:p w14:paraId="71C20152" w14:textId="77777777" w:rsidR="00786F8E" w:rsidRPr="00094273" w:rsidRDefault="00786F8E" w:rsidP="00F942DA">
      <w:pPr>
        <w:pStyle w:val="Paragraphedeliste"/>
        <w:numPr>
          <w:ilvl w:val="0"/>
          <w:numId w:val="1"/>
        </w:numPr>
        <w:spacing w:after="0"/>
        <w:jc w:val="both"/>
        <w:rPr>
          <w:lang w:eastAsia="ar-SA"/>
        </w:rPr>
      </w:pPr>
      <w:r w:rsidRPr="00094273">
        <w:rPr>
          <w:lang w:eastAsia="ar-SA"/>
        </w:rPr>
        <w:t>L’absence ou l’omission de l’indication du pays d’origine serait susceptible d’induire en erreur les consommateurs sur le lieu de provenance réel de la denrée alimentaire</w:t>
      </w:r>
      <w:r w:rsidR="000C5E9E">
        <w:rPr>
          <w:lang w:eastAsia="ar-SA"/>
        </w:rPr>
        <w:t xml:space="preserve"> (</w:t>
      </w:r>
      <w:r w:rsidR="000C5E9E" w:rsidRPr="00094273">
        <w:rPr>
          <w:lang w:eastAsia="ar-SA"/>
        </w:rPr>
        <w:t>ex English breakfast ne vient pas de l’Angleterre</w:t>
      </w:r>
      <w:r w:rsidR="000C5E9E" w:rsidRPr="000E2CC7">
        <w:rPr>
          <w:rFonts w:ascii="Calibri" w:eastAsia="Times New Roman" w:hAnsi="Calibri" w:cs="Arial"/>
          <w:lang w:eastAsia="ar-SA"/>
        </w:rPr>
        <w:t>)</w:t>
      </w:r>
    </w:p>
    <w:p w14:paraId="3AB99EAD" w14:textId="77777777" w:rsidR="00F942DA" w:rsidRPr="00094273" w:rsidRDefault="00786F8E" w:rsidP="00F942DA">
      <w:pPr>
        <w:pStyle w:val="Paragraphedeliste"/>
        <w:numPr>
          <w:ilvl w:val="0"/>
          <w:numId w:val="1"/>
        </w:numPr>
        <w:spacing w:after="0"/>
        <w:jc w:val="both"/>
        <w:rPr>
          <w:lang w:eastAsia="ar-SA"/>
        </w:rPr>
      </w:pPr>
      <w:r w:rsidRPr="00094273">
        <w:rPr>
          <w:lang w:eastAsia="ar-SA"/>
        </w:rPr>
        <w:t>Pays d’origine ou le lieu de provenance est mis en avant sous la forme</w:t>
      </w:r>
      <w:r w:rsidR="00F942DA">
        <w:rPr>
          <w:lang w:eastAsia="ar-SA"/>
        </w:rPr>
        <w:t xml:space="preserve"> : </w:t>
      </w:r>
    </w:p>
    <w:p w14:paraId="7E092CAF" w14:textId="77777777" w:rsidR="00786F8E" w:rsidRDefault="00786F8E" w:rsidP="00F942DA">
      <w:pPr>
        <w:pStyle w:val="Paragraphedeliste"/>
        <w:numPr>
          <w:ilvl w:val="1"/>
          <w:numId w:val="1"/>
        </w:numPr>
        <w:spacing w:after="0"/>
        <w:jc w:val="both"/>
        <w:rPr>
          <w:lang w:eastAsia="ar-SA"/>
        </w:rPr>
      </w:pPr>
      <w:r w:rsidRPr="00094273">
        <w:rPr>
          <w:lang w:eastAsia="ar-SA"/>
        </w:rPr>
        <w:t>D’un terme.</w:t>
      </w:r>
    </w:p>
    <w:p w14:paraId="41042D9C" w14:textId="77777777" w:rsidR="00786F8E" w:rsidRPr="00094273" w:rsidRDefault="00786F8E" w:rsidP="00F942DA">
      <w:pPr>
        <w:pStyle w:val="Paragraphedeliste"/>
        <w:numPr>
          <w:ilvl w:val="1"/>
          <w:numId w:val="1"/>
        </w:numPr>
        <w:spacing w:after="0"/>
        <w:jc w:val="both"/>
        <w:rPr>
          <w:lang w:eastAsia="ar-SA"/>
        </w:rPr>
      </w:pPr>
      <w:r w:rsidRPr="00094273">
        <w:rPr>
          <w:lang w:eastAsia="ar-SA"/>
        </w:rPr>
        <w:t>D’une représentation graphique</w:t>
      </w:r>
    </w:p>
    <w:p w14:paraId="58569336" w14:textId="77777777" w:rsidR="00786F8E" w:rsidRPr="00094273" w:rsidRDefault="00786F8E" w:rsidP="00F942DA">
      <w:pPr>
        <w:pStyle w:val="Paragraphedeliste"/>
        <w:numPr>
          <w:ilvl w:val="1"/>
          <w:numId w:val="1"/>
        </w:numPr>
        <w:spacing w:after="0"/>
        <w:jc w:val="both"/>
        <w:rPr>
          <w:lang w:eastAsia="ar-SA"/>
        </w:rPr>
      </w:pPr>
      <w:r w:rsidRPr="00094273">
        <w:rPr>
          <w:lang w:eastAsia="ar-SA"/>
        </w:rPr>
        <w:t>D’un symbole</w:t>
      </w:r>
    </w:p>
    <w:p w14:paraId="0C5A5AC8" w14:textId="77777777" w:rsidR="00786F8E" w:rsidRPr="00094273" w:rsidRDefault="00786F8E" w:rsidP="00F942DA">
      <w:pPr>
        <w:pStyle w:val="Paragraphedeliste"/>
        <w:numPr>
          <w:ilvl w:val="1"/>
          <w:numId w:val="1"/>
        </w:numPr>
        <w:spacing w:after="0"/>
        <w:jc w:val="both"/>
        <w:rPr>
          <w:lang w:eastAsia="ar-SA"/>
        </w:rPr>
      </w:pPr>
      <w:r w:rsidRPr="00094273">
        <w:rPr>
          <w:lang w:eastAsia="ar-SA"/>
        </w:rPr>
        <w:t>D’une indication faisant référence à un lieu ou zone géographique.</w:t>
      </w:r>
    </w:p>
    <w:p w14:paraId="01596E2C" w14:textId="77777777" w:rsidR="00720B67" w:rsidRDefault="00720B67" w:rsidP="00791232">
      <w:pPr>
        <w:spacing w:after="0"/>
        <w:jc w:val="both"/>
        <w:rPr>
          <w:rFonts w:ascii="Calibri" w:eastAsia="Times New Roman" w:hAnsi="Calibri" w:cs="Arial"/>
          <w:strike/>
          <w:lang w:eastAsia="ar-SA"/>
        </w:rPr>
      </w:pPr>
    </w:p>
    <w:p w14:paraId="5EE43459" w14:textId="77777777" w:rsidR="00FD1EBF" w:rsidRPr="00FD1EBF" w:rsidRDefault="00FD1EBF" w:rsidP="00791232">
      <w:pPr>
        <w:spacing w:after="0"/>
        <w:jc w:val="both"/>
        <w:rPr>
          <w:rFonts w:ascii="Calibri" w:eastAsia="Times New Roman" w:hAnsi="Calibri" w:cs="Arial"/>
          <w:color w:val="00B0F0"/>
          <w:lang w:eastAsia="ar-SA"/>
        </w:rPr>
      </w:pPr>
      <w:r>
        <w:rPr>
          <w:rFonts w:ascii="Calibri" w:eastAsia="Times New Roman" w:hAnsi="Calibri" w:cs="Arial"/>
          <w:color w:val="00B0F0"/>
          <w:lang w:eastAsia="ar-SA"/>
        </w:rPr>
        <w:t xml:space="preserve">Une mention obligatoire et une mention volontaire sont relatives à l’origine géographique : </w:t>
      </w:r>
    </w:p>
    <w:p w14:paraId="73B9142B" w14:textId="77777777" w:rsidR="00720B67" w:rsidRPr="00FD1EBF" w:rsidRDefault="00720B67" w:rsidP="00FD1EBF">
      <w:pPr>
        <w:pStyle w:val="Paragraphedeliste"/>
        <w:numPr>
          <w:ilvl w:val="0"/>
          <w:numId w:val="1"/>
        </w:numPr>
        <w:spacing w:after="0"/>
        <w:rPr>
          <w:rFonts w:ascii="Calibri" w:hAnsi="Calibri"/>
          <w:i/>
          <w:color w:val="00B0F0"/>
        </w:rPr>
      </w:pPr>
      <w:r w:rsidRPr="00FD1EBF">
        <w:rPr>
          <w:rFonts w:ascii="Calibri" w:hAnsi="Calibri"/>
          <w:i/>
          <w:color w:val="00B0F0"/>
          <w:u w:val="single"/>
        </w:rPr>
        <w:t xml:space="preserve">Une </w:t>
      </w:r>
      <w:r w:rsidRPr="00FD1EBF">
        <w:rPr>
          <w:rFonts w:ascii="Calibri" w:hAnsi="Calibri"/>
          <w:b/>
          <w:i/>
          <w:color w:val="00B0F0"/>
          <w:u w:val="single"/>
        </w:rPr>
        <w:t>indication de l’endroit</w:t>
      </w:r>
      <w:r w:rsidRPr="00FD1EBF">
        <w:rPr>
          <w:rFonts w:ascii="Calibri" w:hAnsi="Calibri"/>
          <w:i/>
          <w:color w:val="00B0F0"/>
        </w:rPr>
        <w:t xml:space="preserve"> où les matières premières qui composent le produit ont été produites doit apparaître </w:t>
      </w:r>
      <w:r w:rsidRPr="00FD1EBF">
        <w:rPr>
          <w:rFonts w:ascii="Calibri" w:hAnsi="Calibri"/>
          <w:b/>
          <w:i/>
          <w:color w:val="00B0F0"/>
          <w:u w:val="single"/>
        </w:rPr>
        <w:t xml:space="preserve">obligatoirement sous le numéro de code de l’organisme de contrôle </w:t>
      </w:r>
      <w:r w:rsidRPr="00FD1EBF">
        <w:rPr>
          <w:rFonts w:ascii="Calibri" w:hAnsi="Calibri"/>
          <w:i/>
          <w:color w:val="00B0F0"/>
          <w:u w:val="single"/>
        </w:rPr>
        <w:t>lui-même</w:t>
      </w:r>
      <w:r w:rsidR="000C5E9E" w:rsidRPr="00FD1EBF">
        <w:rPr>
          <w:rFonts w:ascii="Calibri" w:hAnsi="Calibri"/>
          <w:i/>
          <w:color w:val="00B0F0"/>
          <w:u w:val="single"/>
        </w:rPr>
        <w:t xml:space="preserve"> </w:t>
      </w:r>
      <w:r w:rsidRPr="00FD1EBF">
        <w:rPr>
          <w:rFonts w:ascii="Calibri" w:hAnsi="Calibri"/>
          <w:i/>
          <w:color w:val="00B0F0"/>
          <w:u w:val="single"/>
        </w:rPr>
        <w:t>sous le logo Eurofeuille</w:t>
      </w:r>
      <w:r w:rsidRPr="00FD1EBF">
        <w:rPr>
          <w:rFonts w:ascii="Calibri" w:hAnsi="Calibri"/>
          <w:i/>
          <w:color w:val="00B0F0"/>
        </w:rPr>
        <w:t xml:space="preserve"> (voir </w:t>
      </w:r>
      <w:r w:rsidR="00FD1EBF" w:rsidRPr="00FD1EBF">
        <w:rPr>
          <w:rFonts w:ascii="Calibri" w:hAnsi="Calibri"/>
          <w:i/>
          <w:color w:val="00B0F0"/>
        </w:rPr>
        <w:t xml:space="preserve">paragraphe </w:t>
      </w:r>
      <w:r w:rsidRPr="00FD1EBF">
        <w:rPr>
          <w:rFonts w:ascii="Calibri" w:hAnsi="Calibri"/>
          <w:i/>
          <w:color w:val="00B0F0"/>
        </w:rPr>
        <w:t>11.1.)</w:t>
      </w:r>
    </w:p>
    <w:p w14:paraId="1E47B91F" w14:textId="77777777" w:rsidR="00ED26F8" w:rsidRDefault="00ED26F8" w:rsidP="00791232">
      <w:pPr>
        <w:spacing w:after="0"/>
        <w:rPr>
          <w:rFonts w:ascii="Calibri" w:hAnsi="Calibri"/>
          <w:i/>
          <w:color w:val="00B0F0"/>
        </w:rPr>
      </w:pPr>
    </w:p>
    <w:p w14:paraId="4095ABB6" w14:textId="77777777" w:rsidR="00720B67" w:rsidRDefault="00720B67" w:rsidP="00791232">
      <w:pPr>
        <w:spacing w:after="0"/>
        <w:rPr>
          <w:rFonts w:ascii="Calibri" w:hAnsi="Calibri"/>
          <w:i/>
          <w:color w:val="00B0F0"/>
        </w:rPr>
      </w:pPr>
      <w:r>
        <w:rPr>
          <w:rFonts w:ascii="Calibri" w:hAnsi="Calibri"/>
          <w:i/>
          <w:color w:val="00B0F0"/>
        </w:rPr>
        <w:t xml:space="preserve">La mention </w:t>
      </w:r>
      <w:r w:rsidRPr="000C5E9E">
        <w:rPr>
          <w:rFonts w:ascii="Calibri" w:hAnsi="Calibri"/>
          <w:i/>
          <w:color w:val="00B0F0"/>
          <w:u w:val="single"/>
        </w:rPr>
        <w:t>« Agriculture x »</w:t>
      </w:r>
      <w:r>
        <w:rPr>
          <w:rFonts w:ascii="Calibri" w:hAnsi="Calibri"/>
          <w:i/>
          <w:color w:val="00B0F0"/>
        </w:rPr>
        <w:t xml:space="preserve"> reflète que au moins </w:t>
      </w:r>
      <w:r w:rsidRPr="00BD5597">
        <w:rPr>
          <w:rFonts w:ascii="Calibri" w:hAnsi="Calibri"/>
          <w:b/>
          <w:i/>
          <w:color w:val="00B0F0"/>
        </w:rPr>
        <w:t>98% des matières premières</w:t>
      </w:r>
      <w:r>
        <w:rPr>
          <w:rFonts w:ascii="Calibri" w:hAnsi="Calibri"/>
          <w:i/>
          <w:color w:val="00B0F0"/>
        </w:rPr>
        <w:t xml:space="preserve"> </w:t>
      </w:r>
      <w:r w:rsidR="007B03A3">
        <w:rPr>
          <w:rFonts w:ascii="Calibri" w:hAnsi="Calibri"/>
          <w:i/>
          <w:color w:val="00B0F0"/>
        </w:rPr>
        <w:t xml:space="preserve">en poids </w:t>
      </w:r>
      <w:r>
        <w:rPr>
          <w:rFonts w:ascii="Calibri" w:hAnsi="Calibri"/>
          <w:i/>
          <w:color w:val="00B0F0"/>
        </w:rPr>
        <w:t>proviennent de cette origine.</w:t>
      </w:r>
    </w:p>
    <w:p w14:paraId="48E9299A" w14:textId="77777777" w:rsidR="00ED26F8" w:rsidRDefault="00ED26F8" w:rsidP="00791232">
      <w:pPr>
        <w:spacing w:after="0"/>
        <w:rPr>
          <w:lang w:eastAsia="ar-SA"/>
        </w:rPr>
      </w:pPr>
      <w:r w:rsidRPr="00094273">
        <w:rPr>
          <w:lang w:eastAsia="ar-SA"/>
        </w:rPr>
        <w:t xml:space="preserve">le pays d’origine ou le lieu de provenance </w:t>
      </w:r>
      <w:r w:rsidR="00FD1EBF" w:rsidRPr="00BD5597">
        <w:rPr>
          <w:rFonts w:ascii="Calibri" w:hAnsi="Calibri"/>
          <w:b/>
          <w:i/>
          <w:color w:val="00B0F0"/>
        </w:rPr>
        <w:t>des matières premières</w:t>
      </w:r>
      <w:r w:rsidR="00FD1EBF">
        <w:rPr>
          <w:rFonts w:ascii="Calibri" w:hAnsi="Calibri"/>
          <w:i/>
          <w:color w:val="00B0F0"/>
        </w:rPr>
        <w:t xml:space="preserve"> </w:t>
      </w:r>
      <w:r>
        <w:rPr>
          <w:lang w:eastAsia="ar-SA"/>
        </w:rPr>
        <w:t xml:space="preserve">est défini par x qui peut s’écrire : </w:t>
      </w:r>
    </w:p>
    <w:p w14:paraId="33EDD389" w14:textId="77777777" w:rsidR="00ED26F8" w:rsidRPr="000C5E9E" w:rsidRDefault="00ED26F8" w:rsidP="00FD1EBF">
      <w:pPr>
        <w:pStyle w:val="Paragraphedeliste"/>
        <w:numPr>
          <w:ilvl w:val="1"/>
          <w:numId w:val="1"/>
        </w:numPr>
        <w:spacing w:after="0"/>
        <w:rPr>
          <w:rFonts w:ascii="Calibri" w:hAnsi="Calibri"/>
          <w:i/>
          <w:color w:val="00B0F0"/>
          <w:u w:val="single"/>
        </w:rPr>
      </w:pPr>
      <w:r w:rsidRPr="000C5E9E">
        <w:rPr>
          <w:rFonts w:ascii="Calibri" w:hAnsi="Calibri"/>
          <w:i/>
          <w:color w:val="00B0F0"/>
          <w:u w:val="single"/>
        </w:rPr>
        <w:t xml:space="preserve">UE, </w:t>
      </w:r>
    </w:p>
    <w:p w14:paraId="45D8F966" w14:textId="77777777" w:rsidR="00ED26F8" w:rsidRPr="000C5E9E" w:rsidRDefault="00ED26F8" w:rsidP="00FD1EBF">
      <w:pPr>
        <w:pStyle w:val="Paragraphedeliste"/>
        <w:numPr>
          <w:ilvl w:val="1"/>
          <w:numId w:val="1"/>
        </w:numPr>
        <w:spacing w:after="0"/>
        <w:rPr>
          <w:rFonts w:ascii="Calibri" w:hAnsi="Calibri"/>
          <w:i/>
          <w:color w:val="00B0F0"/>
          <w:u w:val="single"/>
        </w:rPr>
      </w:pPr>
      <w:r w:rsidRPr="000C5E9E">
        <w:rPr>
          <w:rFonts w:ascii="Calibri" w:hAnsi="Calibri"/>
          <w:i/>
          <w:color w:val="00B0F0"/>
          <w:u w:val="single"/>
        </w:rPr>
        <w:t xml:space="preserve">ou non UE, </w:t>
      </w:r>
    </w:p>
    <w:p w14:paraId="2FE49499" w14:textId="77777777" w:rsidR="00ED26F8" w:rsidRPr="00ED26F8" w:rsidRDefault="00ED26F8" w:rsidP="00FD1EBF">
      <w:pPr>
        <w:pStyle w:val="Paragraphedeliste"/>
        <w:numPr>
          <w:ilvl w:val="1"/>
          <w:numId w:val="1"/>
        </w:numPr>
        <w:spacing w:after="0"/>
        <w:rPr>
          <w:rFonts w:ascii="Calibri" w:hAnsi="Calibri"/>
          <w:i/>
          <w:color w:val="00B0F0"/>
        </w:rPr>
      </w:pPr>
      <w:r w:rsidRPr="000C5E9E">
        <w:rPr>
          <w:rFonts w:ascii="Calibri" w:hAnsi="Calibri"/>
          <w:i/>
          <w:color w:val="00B0F0"/>
          <w:u w:val="single"/>
        </w:rPr>
        <w:t>ou UE/non UE</w:t>
      </w:r>
      <w:r w:rsidR="007B03A3">
        <w:rPr>
          <w:rFonts w:ascii="Calibri" w:hAnsi="Calibri"/>
          <w:i/>
          <w:color w:val="00B0F0"/>
        </w:rPr>
        <w:t xml:space="preserve"> (la casse de la mention « agriculture UE/non UE » est libre à l’exception de la barre de séparation qui est obligatoire)</w:t>
      </w:r>
      <w:r w:rsidRPr="00ED26F8">
        <w:rPr>
          <w:rFonts w:ascii="Calibri" w:hAnsi="Calibri"/>
          <w:i/>
          <w:color w:val="00B0F0"/>
        </w:rPr>
        <w:t xml:space="preserve">, </w:t>
      </w:r>
    </w:p>
    <w:p w14:paraId="6F25838D" w14:textId="77777777" w:rsidR="00786F8E" w:rsidRPr="00094273" w:rsidRDefault="00ED26F8" w:rsidP="00FD1EBF">
      <w:pPr>
        <w:pStyle w:val="Paragraphedeliste"/>
        <w:numPr>
          <w:ilvl w:val="1"/>
          <w:numId w:val="1"/>
        </w:numPr>
        <w:spacing w:after="0"/>
        <w:rPr>
          <w:lang w:eastAsia="ar-SA"/>
        </w:rPr>
      </w:pPr>
      <w:r w:rsidRPr="000C5E9E">
        <w:rPr>
          <w:rFonts w:ascii="Calibri" w:hAnsi="Calibri"/>
          <w:i/>
          <w:color w:val="00B0F0"/>
          <w:u w:val="single"/>
        </w:rPr>
        <w:t xml:space="preserve">ou pays, </w:t>
      </w:r>
      <w:r w:rsidR="00786F8E" w:rsidRPr="000C5E9E">
        <w:rPr>
          <w:u w:val="single"/>
          <w:lang w:eastAsia="ar-SA"/>
        </w:rPr>
        <w:t>région ou zone géographique</w:t>
      </w:r>
      <w:r w:rsidR="00786F8E" w:rsidRPr="00094273">
        <w:rPr>
          <w:lang w:eastAsia="ar-SA"/>
        </w:rPr>
        <w:t xml:space="preserve"> compréhensible par le consommateur</w:t>
      </w:r>
    </w:p>
    <w:p w14:paraId="0D34AD7D" w14:textId="77777777" w:rsidR="005E1A53" w:rsidRDefault="005E1A53" w:rsidP="000E2CC7">
      <w:pPr>
        <w:spacing w:after="0"/>
        <w:jc w:val="both"/>
        <w:rPr>
          <w:lang w:eastAsia="ar-SA"/>
        </w:rPr>
      </w:pPr>
    </w:p>
    <w:p w14:paraId="38F0523A" w14:textId="77777777" w:rsidR="00FD1EBF" w:rsidRPr="00FD1EBF" w:rsidRDefault="00FD1EBF" w:rsidP="00FD1EBF">
      <w:pPr>
        <w:pStyle w:val="Paragraphedeliste"/>
        <w:numPr>
          <w:ilvl w:val="0"/>
          <w:numId w:val="1"/>
        </w:numPr>
        <w:spacing w:after="0"/>
        <w:jc w:val="both"/>
        <w:rPr>
          <w:i/>
          <w:color w:val="00B0F0"/>
          <w:lang w:eastAsia="ar-SA"/>
        </w:rPr>
      </w:pPr>
      <w:r w:rsidRPr="00FD1EBF">
        <w:rPr>
          <w:i/>
          <w:color w:val="00B0F0"/>
          <w:lang w:eastAsia="ar-SA"/>
        </w:rPr>
        <w:t>les mentions volontaires relatives à l’origine géographique d’une denrée doivent être réservées aux produits qui contiennent plus de 50 % de l’origine en question.</w:t>
      </w:r>
    </w:p>
    <w:p w14:paraId="768F4F49" w14:textId="77777777" w:rsidR="00FD1EBF" w:rsidRDefault="00FD1EBF" w:rsidP="000E2CC7">
      <w:pPr>
        <w:spacing w:after="0"/>
        <w:jc w:val="both"/>
        <w:rPr>
          <w:lang w:eastAsia="ar-SA"/>
        </w:rPr>
      </w:pPr>
    </w:p>
    <w:tbl>
      <w:tblPr>
        <w:tblStyle w:val="Grilledutableau"/>
        <w:tblW w:w="0" w:type="auto"/>
        <w:tblInd w:w="108" w:type="dxa"/>
        <w:tblLook w:val="04A0" w:firstRow="1" w:lastRow="0" w:firstColumn="1" w:lastColumn="0" w:noHBand="0" w:noVBand="1"/>
      </w:tblPr>
      <w:tblGrid>
        <w:gridCol w:w="8954"/>
      </w:tblGrid>
      <w:tr w:rsidR="00F16E5C" w:rsidRPr="00C326D3" w14:paraId="56443717" w14:textId="77777777" w:rsidTr="00791232">
        <w:tc>
          <w:tcPr>
            <w:tcW w:w="9104" w:type="dxa"/>
          </w:tcPr>
          <w:p w14:paraId="72E1AA03" w14:textId="77777777" w:rsidR="00F16E5C" w:rsidRPr="00C326D3" w:rsidRDefault="00896214" w:rsidP="00C326D3">
            <w:pPr>
              <w:spacing w:line="276" w:lineRule="auto"/>
              <w:ind w:left="337"/>
              <w:jc w:val="center"/>
              <w:rPr>
                <w:lang w:eastAsia="ar-SA"/>
              </w:rPr>
            </w:pPr>
            <w:r w:rsidRPr="00C326D3">
              <w:rPr>
                <w:rFonts w:ascii="Calibri" w:eastAsia="Times New Roman" w:hAnsi="Calibri" w:cs="Arial"/>
                <w:b/>
                <w:color w:val="002060"/>
                <w:lang w:eastAsia="ar-SA"/>
              </w:rPr>
              <w:t xml:space="preserve">Aux Jardins de Gaïa, </w:t>
            </w:r>
            <w:r w:rsidR="00F16E5C" w:rsidRPr="00C326D3">
              <w:rPr>
                <w:rFonts w:ascii="Calibri" w:eastAsia="Times New Roman" w:hAnsi="Calibri" w:cs="Arial"/>
                <w:b/>
                <w:color w:val="002060"/>
                <w:lang w:eastAsia="ar-SA"/>
              </w:rPr>
              <w:t xml:space="preserve">nous précisons le pays et/ou la région </w:t>
            </w:r>
            <w:r w:rsidRPr="00C326D3">
              <w:rPr>
                <w:rFonts w:ascii="Calibri" w:eastAsia="Times New Roman" w:hAnsi="Calibri" w:cs="Arial"/>
                <w:b/>
                <w:color w:val="002060"/>
                <w:lang w:eastAsia="ar-SA"/>
              </w:rPr>
              <w:t>pour les thés nature d’origine</w:t>
            </w:r>
          </w:p>
        </w:tc>
      </w:tr>
    </w:tbl>
    <w:p w14:paraId="12024CE4" w14:textId="77777777" w:rsidR="005E1A53" w:rsidRPr="00094273" w:rsidRDefault="005E1A53" w:rsidP="000E2CC7">
      <w:pPr>
        <w:spacing w:after="0"/>
        <w:jc w:val="both"/>
        <w:rPr>
          <w:lang w:eastAsia="ar-SA"/>
        </w:rPr>
      </w:pPr>
    </w:p>
    <w:p w14:paraId="7D4C9101" w14:textId="77777777" w:rsidR="00786F8E" w:rsidRPr="002E170B" w:rsidRDefault="00786F8E" w:rsidP="00905533">
      <w:pPr>
        <w:pStyle w:val="titre"/>
        <w:numPr>
          <w:ilvl w:val="0"/>
          <w:numId w:val="7"/>
        </w:numPr>
        <w:rPr>
          <w:rStyle w:val="SommaireCar"/>
          <w:rFonts w:eastAsiaTheme="minorHAnsi" w:cstheme="minorBidi"/>
          <w:lang w:eastAsia="en-US"/>
        </w:rPr>
      </w:pPr>
      <w:bookmarkStart w:id="24" w:name="_Toc7793638"/>
      <w:bookmarkStart w:id="25" w:name="_Toc117256625"/>
      <w:r w:rsidRPr="002E170B">
        <w:rPr>
          <w:rStyle w:val="SommaireCar"/>
          <w:rFonts w:eastAsiaTheme="minorHAnsi" w:cstheme="minorBidi"/>
          <w:lang w:eastAsia="en-US"/>
        </w:rPr>
        <w:t>Mention relative au fabricant</w:t>
      </w:r>
      <w:bookmarkEnd w:id="24"/>
      <w:bookmarkEnd w:id="25"/>
    </w:p>
    <w:p w14:paraId="7D63CCD2" w14:textId="77777777" w:rsidR="00786F8E" w:rsidRPr="000E2CC7" w:rsidRDefault="00786F8E" w:rsidP="000E2CC7">
      <w:pPr>
        <w:spacing w:after="0"/>
        <w:jc w:val="both"/>
        <w:rPr>
          <w:rFonts w:ascii="Calibri" w:eastAsia="Times New Roman" w:hAnsi="Calibri" w:cs="Arial"/>
          <w:b/>
          <w:lang w:eastAsia="ar-SA"/>
        </w:rPr>
      </w:pPr>
    </w:p>
    <w:p w14:paraId="78B57F0F" w14:textId="77777777" w:rsidR="00786F8E" w:rsidRPr="00094273" w:rsidRDefault="00786F8E" w:rsidP="000E2CC7">
      <w:pPr>
        <w:spacing w:after="0"/>
        <w:jc w:val="both"/>
        <w:rPr>
          <w:lang w:eastAsia="ar-SA"/>
        </w:rPr>
      </w:pPr>
      <w:r w:rsidRPr="00094273">
        <w:rPr>
          <w:lang w:eastAsia="ar-SA"/>
        </w:rPr>
        <w:t>L’exploitant du secteur alimentaire est le responsable des informations sur les denrées alimentaires. Il doit veiller à la présence et à l’exactitude des informations sur les produits.</w:t>
      </w:r>
    </w:p>
    <w:p w14:paraId="65D85C81" w14:textId="77777777" w:rsidR="00786F8E" w:rsidRPr="00094273" w:rsidRDefault="00786F8E" w:rsidP="000E2CC7">
      <w:pPr>
        <w:spacing w:after="0"/>
        <w:jc w:val="both"/>
        <w:rPr>
          <w:lang w:eastAsia="ar-SA"/>
        </w:rPr>
      </w:pPr>
    </w:p>
    <w:p w14:paraId="3861BD05" w14:textId="77777777" w:rsidR="00786F8E" w:rsidRPr="00094273" w:rsidRDefault="00786F8E" w:rsidP="00094273">
      <w:pPr>
        <w:spacing w:after="0"/>
        <w:jc w:val="both"/>
        <w:rPr>
          <w:lang w:eastAsia="ar-SA"/>
        </w:rPr>
      </w:pPr>
      <w:r w:rsidRPr="00094273">
        <w:rPr>
          <w:lang w:eastAsia="ar-SA"/>
        </w:rPr>
        <w:t>Le nom</w:t>
      </w:r>
      <w:r w:rsidR="00307B9B" w:rsidRPr="00094273">
        <w:rPr>
          <w:lang w:eastAsia="ar-SA"/>
        </w:rPr>
        <w:t xml:space="preserve"> et l’adresse des Jardins de Gaï</w:t>
      </w:r>
      <w:r w:rsidRPr="00094273">
        <w:rPr>
          <w:lang w:eastAsia="ar-SA"/>
        </w:rPr>
        <w:t>a doivent être mentionnés dans l’étiquetage.</w:t>
      </w:r>
    </w:p>
    <w:p w14:paraId="189D41D5" w14:textId="77777777" w:rsidR="00B224A2" w:rsidRPr="00094273" w:rsidRDefault="00786F8E" w:rsidP="00094273">
      <w:pPr>
        <w:spacing w:after="0"/>
        <w:jc w:val="both"/>
        <w:rPr>
          <w:lang w:eastAsia="ar-SA"/>
        </w:rPr>
      </w:pPr>
      <w:r w:rsidRPr="00BD5597">
        <w:rPr>
          <w:lang w:eastAsia="ar-SA"/>
        </w:rPr>
        <w:t>Seule, l’adresse internet n’est pas suffisante</w:t>
      </w:r>
      <w:r w:rsidR="00AC7DD7" w:rsidRPr="00094273">
        <w:rPr>
          <w:lang w:eastAsia="ar-SA"/>
        </w:rPr>
        <w:t xml:space="preserve"> </w:t>
      </w:r>
    </w:p>
    <w:p w14:paraId="63F35A20" w14:textId="77777777" w:rsidR="00B224A2" w:rsidRDefault="00B224A2" w:rsidP="00B224A2">
      <w:pPr>
        <w:spacing w:after="0"/>
        <w:jc w:val="both"/>
        <w:rPr>
          <w:rFonts w:ascii="Calibri" w:eastAsia="Times New Roman" w:hAnsi="Calibri" w:cs="Arial"/>
          <w:lang w:eastAsia="ar-S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2"/>
      </w:tblGrid>
      <w:tr w:rsidR="00B224A2" w14:paraId="10BAC8F5" w14:textId="77777777" w:rsidTr="00791232">
        <w:trPr>
          <w:trHeight w:val="906"/>
          <w:jc w:val="center"/>
        </w:trPr>
        <w:tc>
          <w:tcPr>
            <w:tcW w:w="9186" w:type="dxa"/>
          </w:tcPr>
          <w:p w14:paraId="09D55DFD" w14:textId="77777777" w:rsidR="00B224A2" w:rsidRDefault="00F16E5C" w:rsidP="00896214">
            <w:pPr>
              <w:spacing w:after="0"/>
              <w:ind w:left="337"/>
              <w:jc w:val="center"/>
              <w:rPr>
                <w:rFonts w:ascii="Calibri" w:eastAsia="Times New Roman" w:hAnsi="Calibri" w:cs="Arial"/>
                <w:b/>
                <w:color w:val="002060"/>
                <w:lang w:eastAsia="ar-SA"/>
              </w:rPr>
            </w:pPr>
            <w:r w:rsidRPr="00896214">
              <w:rPr>
                <w:rFonts w:ascii="Calibri" w:eastAsia="Times New Roman" w:hAnsi="Calibri" w:cs="Arial"/>
                <w:b/>
                <w:color w:val="002060"/>
                <w:lang w:eastAsia="ar-SA"/>
              </w:rPr>
              <w:t xml:space="preserve">Aux </w:t>
            </w:r>
            <w:r w:rsidR="00BD5597" w:rsidRPr="0039505A">
              <w:rPr>
                <w:rFonts w:ascii="Calibri" w:eastAsia="Times New Roman" w:hAnsi="Calibri" w:cs="Arial"/>
                <w:b/>
                <w:color w:val="002060"/>
                <w:lang w:eastAsia="fr-FR"/>
              </w:rPr>
              <w:t>Jardins de Gaia</w:t>
            </w:r>
            <w:r w:rsidR="00220DA7">
              <w:rPr>
                <w:rFonts w:ascii="Calibri" w:eastAsia="Times New Roman" w:hAnsi="Calibri" w:cs="Arial"/>
                <w:b/>
                <w:color w:val="002060"/>
                <w:lang w:eastAsia="fr-FR"/>
              </w:rPr>
              <w:t>,</w:t>
            </w:r>
            <w:r w:rsidR="00BD5597">
              <w:rPr>
                <w:rFonts w:ascii="Calibri" w:eastAsia="Times New Roman" w:hAnsi="Calibri" w:cs="Arial"/>
                <w:b/>
                <w:color w:val="002060"/>
                <w:lang w:eastAsia="fr-FR"/>
              </w:rPr>
              <w:t xml:space="preserve"> </w:t>
            </w:r>
            <w:r w:rsidRPr="00896214">
              <w:rPr>
                <w:rFonts w:ascii="Calibri" w:eastAsia="Times New Roman" w:hAnsi="Calibri" w:cs="Arial"/>
                <w:b/>
                <w:color w:val="002060"/>
                <w:lang w:eastAsia="ar-SA"/>
              </w:rPr>
              <w:t>nous avons pris la décision de ne pas mentionner le code emballeur et d’utiliser seulement l’adresse type</w:t>
            </w:r>
          </w:p>
          <w:p w14:paraId="598356A6" w14:textId="77777777" w:rsidR="00896214" w:rsidRPr="00896214" w:rsidRDefault="00896214" w:rsidP="00896214">
            <w:pPr>
              <w:spacing w:after="0"/>
              <w:ind w:left="337"/>
              <w:jc w:val="center"/>
              <w:rPr>
                <w:rFonts w:ascii="Calibri" w:eastAsia="Times New Roman" w:hAnsi="Calibri" w:cs="Arial"/>
                <w:b/>
                <w:color w:val="002060"/>
                <w:lang w:eastAsia="ar-SA"/>
              </w:rPr>
            </w:pPr>
          </w:p>
          <w:p w14:paraId="1EA010CC" w14:textId="77777777" w:rsidR="00B224A2" w:rsidRPr="00220DA7" w:rsidRDefault="005D6AAF" w:rsidP="00896214">
            <w:pPr>
              <w:spacing w:after="0"/>
              <w:ind w:left="337"/>
              <w:jc w:val="center"/>
              <w:rPr>
                <w:rFonts w:ascii="Calibri" w:eastAsia="Times New Roman" w:hAnsi="Calibri" w:cs="Arial"/>
                <w:b/>
                <w:i/>
                <w:color w:val="002060"/>
                <w:u w:val="single"/>
                <w:lang w:eastAsia="ar-SA"/>
              </w:rPr>
            </w:pPr>
            <w:r w:rsidRPr="00220DA7">
              <w:rPr>
                <w:rFonts w:ascii="Calibri" w:eastAsia="Times New Roman" w:hAnsi="Calibri" w:cs="Arial"/>
                <w:b/>
                <w:i/>
                <w:color w:val="002060"/>
                <w:u w:val="single"/>
                <w:lang w:eastAsia="ar-SA"/>
              </w:rPr>
              <w:t>LES JARDINS DE GAÏ</w:t>
            </w:r>
            <w:r w:rsidR="00B224A2" w:rsidRPr="00220DA7">
              <w:rPr>
                <w:rFonts w:ascii="Calibri" w:eastAsia="Times New Roman" w:hAnsi="Calibri" w:cs="Arial"/>
                <w:b/>
                <w:i/>
                <w:color w:val="002060"/>
                <w:u w:val="single"/>
                <w:lang w:eastAsia="ar-SA"/>
              </w:rPr>
              <w:t>A – Z.A. – 6, RUE DE L’ECLUSE – FR-67820 WITTISHEIM</w:t>
            </w:r>
          </w:p>
          <w:p w14:paraId="7DB12A90" w14:textId="77777777" w:rsidR="00B224A2" w:rsidRDefault="00F263E0" w:rsidP="00791232">
            <w:pPr>
              <w:spacing w:after="0"/>
              <w:ind w:left="337"/>
              <w:jc w:val="center"/>
              <w:rPr>
                <w:rFonts w:ascii="Calibri" w:eastAsia="Times New Roman" w:hAnsi="Calibri" w:cs="Arial"/>
                <w:lang w:eastAsia="ar-SA"/>
              </w:rPr>
            </w:pPr>
            <w:r w:rsidRPr="00220DA7">
              <w:rPr>
                <w:rFonts w:ascii="Calibri" w:eastAsia="Times New Roman" w:hAnsi="Calibri" w:cs="Arial"/>
                <w:b/>
                <w:i/>
                <w:color w:val="002060"/>
                <w:u w:val="single"/>
                <w:lang w:eastAsia="ar-SA"/>
              </w:rPr>
              <w:t>www.jardinsdegaia.com</w:t>
            </w:r>
          </w:p>
        </w:tc>
      </w:tr>
    </w:tbl>
    <w:p w14:paraId="68BC0F2E" w14:textId="77777777" w:rsidR="00786F8E" w:rsidRDefault="00786F8E" w:rsidP="00023995">
      <w:pPr>
        <w:spacing w:after="0" w:line="240" w:lineRule="auto"/>
        <w:jc w:val="both"/>
        <w:rPr>
          <w:rFonts w:ascii="Calibri" w:eastAsia="Times New Roman" w:hAnsi="Calibri" w:cs="Times New Roman"/>
          <w:lang w:eastAsia="ar-SA"/>
        </w:rPr>
      </w:pPr>
    </w:p>
    <w:p w14:paraId="119F500D" w14:textId="77777777" w:rsidR="00791232" w:rsidRDefault="00791232" w:rsidP="00023995">
      <w:pPr>
        <w:spacing w:line="240" w:lineRule="auto"/>
        <w:rPr>
          <w:rFonts w:ascii="Calibri" w:eastAsia="Times New Roman" w:hAnsi="Calibri" w:cs="Times New Roman"/>
          <w:lang w:eastAsia="ar-SA"/>
        </w:rPr>
      </w:pPr>
    </w:p>
    <w:p w14:paraId="27CEAB43" w14:textId="77777777" w:rsidR="00DA74A1" w:rsidRDefault="00DA74A1" w:rsidP="00905533">
      <w:pPr>
        <w:pStyle w:val="titre"/>
        <w:numPr>
          <w:ilvl w:val="0"/>
          <w:numId w:val="7"/>
        </w:numPr>
        <w:rPr>
          <w:rStyle w:val="SommaireCar"/>
          <w:rFonts w:eastAsiaTheme="minorHAnsi" w:cstheme="minorBidi"/>
          <w:lang w:eastAsia="en-US"/>
        </w:rPr>
      </w:pPr>
      <w:bookmarkStart w:id="26" w:name="_Toc117256626"/>
      <w:r w:rsidRPr="002E170B">
        <w:rPr>
          <w:rStyle w:val="SommaireCar"/>
          <w:rFonts w:eastAsiaTheme="minorHAnsi" w:cstheme="minorBidi"/>
          <w:lang w:eastAsia="en-US"/>
        </w:rPr>
        <w:t>Gencode Code EAN</w:t>
      </w:r>
      <w:bookmarkEnd w:id="26"/>
    </w:p>
    <w:p w14:paraId="3E8CE715" w14:textId="77777777" w:rsidR="00424AA8" w:rsidRPr="00F263E0" w:rsidRDefault="00424AA8" w:rsidP="00424AA8">
      <w:pPr>
        <w:pStyle w:val="Sansinterligne"/>
      </w:pP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0D066E" w14:paraId="75470AA9" w14:textId="77777777" w:rsidTr="00023995">
        <w:trPr>
          <w:trHeight w:val="3109"/>
        </w:trPr>
        <w:tc>
          <w:tcPr>
            <w:tcW w:w="9072" w:type="dxa"/>
          </w:tcPr>
          <w:p w14:paraId="3E89DDE1" w14:textId="77777777" w:rsidR="000D066E" w:rsidRPr="000B2026" w:rsidRDefault="000A719C" w:rsidP="00023995">
            <w:pPr>
              <w:spacing w:after="0" w:line="240" w:lineRule="auto"/>
              <w:rPr>
                <w:rFonts w:ascii="Calibri" w:eastAsia="Times New Roman" w:hAnsi="Calibri" w:cs="Arial"/>
                <w:b/>
                <w:color w:val="002060"/>
                <w:lang w:eastAsia="fr-FR"/>
              </w:rPr>
            </w:pPr>
            <w:bookmarkStart w:id="27" w:name="_Toc10033724"/>
            <w:r w:rsidRPr="000B2026">
              <w:rPr>
                <w:rFonts w:ascii="Calibri" w:eastAsia="Times New Roman" w:hAnsi="Calibri" w:cs="Arial"/>
                <w:b/>
                <w:color w:val="002060"/>
                <w:lang w:eastAsia="fr-FR"/>
              </w:rPr>
              <w:t xml:space="preserve">Aux </w:t>
            </w:r>
            <w:r w:rsidR="005D6AAF" w:rsidRPr="000B2026">
              <w:rPr>
                <w:rFonts w:ascii="Calibri" w:eastAsia="Times New Roman" w:hAnsi="Calibri" w:cs="Arial"/>
                <w:b/>
                <w:color w:val="002060"/>
                <w:lang w:eastAsia="fr-FR"/>
              </w:rPr>
              <w:t>Jardins de Gaïa</w:t>
            </w:r>
            <w:r w:rsidRPr="000B2026">
              <w:rPr>
                <w:rFonts w:ascii="Calibri" w:eastAsia="Times New Roman" w:hAnsi="Calibri" w:cs="Arial"/>
                <w:b/>
                <w:color w:val="002060"/>
                <w:lang w:eastAsia="fr-FR"/>
              </w:rPr>
              <w:t>, les GEN</w:t>
            </w:r>
            <w:r w:rsidR="000D066E" w:rsidRPr="000B2026">
              <w:rPr>
                <w:rFonts w:ascii="Calibri" w:eastAsia="Times New Roman" w:hAnsi="Calibri" w:cs="Arial"/>
                <w:b/>
                <w:color w:val="002060"/>
                <w:lang w:eastAsia="fr-FR"/>
              </w:rPr>
              <w:t>CODES sont composés de plusieurs éléments</w:t>
            </w:r>
            <w:r w:rsidR="00484A0C" w:rsidRPr="000B2026">
              <w:rPr>
                <w:rFonts w:ascii="Calibri" w:eastAsia="Times New Roman" w:hAnsi="Calibri" w:cs="Arial"/>
                <w:b/>
                <w:color w:val="002060"/>
                <w:lang w:eastAsia="fr-FR"/>
              </w:rPr>
              <w:t xml:space="preserve"> (</w:t>
            </w:r>
            <w:r w:rsidR="000B2026">
              <w:rPr>
                <w:rFonts w:ascii="Calibri" w:eastAsia="Times New Roman" w:hAnsi="Calibri" w:cs="Arial"/>
                <w:b/>
                <w:color w:val="002060"/>
                <w:lang w:eastAsia="fr-FR"/>
              </w:rPr>
              <w:t>voir a</w:t>
            </w:r>
            <w:r w:rsidR="00484A0C" w:rsidRPr="000B2026">
              <w:rPr>
                <w:rFonts w:ascii="Calibri" w:eastAsia="Times New Roman" w:hAnsi="Calibri" w:cs="Arial"/>
                <w:b/>
                <w:color w:val="002060"/>
                <w:lang w:eastAsia="fr-FR"/>
              </w:rPr>
              <w:t>nnexe 4)</w:t>
            </w:r>
            <w:r w:rsidR="000D066E" w:rsidRPr="000B2026">
              <w:rPr>
                <w:rFonts w:ascii="Calibri" w:eastAsia="Times New Roman" w:hAnsi="Calibri" w:cs="Arial"/>
                <w:b/>
                <w:color w:val="002060"/>
                <w:lang w:eastAsia="fr-FR"/>
              </w:rPr>
              <w:t> :</w:t>
            </w:r>
            <w:bookmarkEnd w:id="27"/>
          </w:p>
          <w:p w14:paraId="4A11E4FE" w14:textId="77777777" w:rsidR="000D066E" w:rsidRDefault="000D066E" w:rsidP="00023995">
            <w:pPr>
              <w:pStyle w:val="Sansinterligne"/>
              <w:rPr>
                <w:rFonts w:ascii="Calibri" w:hAnsi="Calibri"/>
                <w:color w:val="FF0000"/>
              </w:rPr>
            </w:pPr>
          </w:p>
          <w:p w14:paraId="2B8ABF76" w14:textId="77777777" w:rsidR="000D066E" w:rsidRPr="000D635F" w:rsidRDefault="000D066E" w:rsidP="00424AA8">
            <w:pPr>
              <w:pStyle w:val="Sansinterligne"/>
              <w:rPr>
                <w:rFonts w:ascii="Calibri" w:hAnsi="Calibri"/>
                <w:sz w:val="32"/>
              </w:rPr>
            </w:pPr>
            <w:bookmarkStart w:id="28" w:name="_Toc10033725"/>
            <w:r w:rsidRPr="000D635F">
              <w:rPr>
                <w:rFonts w:ascii="Calibri" w:hAnsi="Calibri"/>
                <w:color w:val="FF0000"/>
                <w:sz w:val="32"/>
              </w:rPr>
              <w:t>35</w:t>
            </w:r>
            <w:r w:rsidRPr="000D635F">
              <w:rPr>
                <w:rFonts w:ascii="Calibri" w:hAnsi="Calibri"/>
                <w:sz w:val="32"/>
              </w:rPr>
              <w:t xml:space="preserve"> </w:t>
            </w:r>
            <w:r w:rsidRPr="000D635F">
              <w:rPr>
                <w:rFonts w:ascii="Calibri" w:hAnsi="Calibri"/>
                <w:color w:val="31849B" w:themeColor="accent5" w:themeShade="BF"/>
                <w:sz w:val="32"/>
              </w:rPr>
              <w:t>8281</w:t>
            </w:r>
            <w:r w:rsidRPr="000D635F">
              <w:rPr>
                <w:rFonts w:ascii="Calibri" w:hAnsi="Calibri"/>
                <w:sz w:val="32"/>
              </w:rPr>
              <w:t xml:space="preserve"> </w:t>
            </w:r>
            <w:r w:rsidRPr="000D635F">
              <w:rPr>
                <w:rFonts w:ascii="Calibri" w:hAnsi="Calibri"/>
                <w:color w:val="403152" w:themeColor="accent4" w:themeShade="80"/>
                <w:sz w:val="32"/>
              </w:rPr>
              <w:t>08 </w:t>
            </w:r>
            <w:r w:rsidRPr="000D635F">
              <w:rPr>
                <w:rFonts w:ascii="Calibri" w:hAnsi="Calibri"/>
                <w:color w:val="00B050"/>
                <w:sz w:val="32"/>
              </w:rPr>
              <w:t>681</w:t>
            </w:r>
            <w:r w:rsidRPr="000D635F">
              <w:rPr>
                <w:rFonts w:ascii="Calibri" w:hAnsi="Calibri"/>
                <w:sz w:val="32"/>
              </w:rPr>
              <w:t xml:space="preserve"> </w:t>
            </w:r>
            <w:r w:rsidRPr="000D635F">
              <w:rPr>
                <w:rFonts w:ascii="Calibri" w:hAnsi="Calibri"/>
                <w:color w:val="632423" w:themeColor="accent2" w:themeShade="80"/>
                <w:sz w:val="32"/>
              </w:rPr>
              <w:t>1</w:t>
            </w:r>
            <w:r w:rsidRPr="000D635F">
              <w:rPr>
                <w:rFonts w:ascii="Calibri" w:hAnsi="Calibri"/>
                <w:sz w:val="32"/>
              </w:rPr>
              <w:t xml:space="preserve"> 3</w:t>
            </w:r>
            <w:bookmarkEnd w:id="28"/>
          </w:p>
          <w:p w14:paraId="04DFEDE2" w14:textId="77777777" w:rsidR="000D066E" w:rsidRPr="000D066E" w:rsidRDefault="000D066E" w:rsidP="00424AA8">
            <w:pPr>
              <w:pStyle w:val="Sansinterligne"/>
              <w:rPr>
                <w:rFonts w:ascii="Calibri" w:hAnsi="Calibri"/>
              </w:rPr>
            </w:pPr>
          </w:p>
          <w:p w14:paraId="1DB5ACAD" w14:textId="77777777" w:rsidR="000D066E" w:rsidRDefault="000D066E" w:rsidP="00424AA8">
            <w:pPr>
              <w:pStyle w:val="Sansinterligne"/>
              <w:rPr>
                <w:rFonts w:ascii="Calibri" w:hAnsi="Calibri"/>
              </w:rPr>
            </w:pPr>
            <w:bookmarkStart w:id="29" w:name="_Toc10033726"/>
            <w:r w:rsidRPr="000D635F">
              <w:rPr>
                <w:rFonts w:ascii="Calibri" w:hAnsi="Calibri"/>
                <w:color w:val="0F243E" w:themeColor="text2" w:themeShade="80"/>
              </w:rPr>
              <w:t>Eléments constants</w:t>
            </w:r>
            <w:r>
              <w:rPr>
                <w:rFonts w:ascii="Calibri" w:hAnsi="Calibri"/>
              </w:rPr>
              <w:tab/>
            </w:r>
            <w:r w:rsidRPr="000D635F">
              <w:rPr>
                <w:rFonts w:ascii="Calibri" w:hAnsi="Calibri"/>
                <w:color w:val="FF0000"/>
                <w:szCs w:val="24"/>
              </w:rPr>
              <w:t>35</w:t>
            </w:r>
            <w:r w:rsidRPr="000D635F">
              <w:rPr>
                <w:rFonts w:ascii="Calibri" w:hAnsi="Calibri"/>
                <w:color w:val="FF0000"/>
                <w:szCs w:val="24"/>
              </w:rPr>
              <w:tab/>
              <w:t>Code France</w:t>
            </w:r>
            <w:bookmarkEnd w:id="29"/>
          </w:p>
          <w:p w14:paraId="5DAE3DD1" w14:textId="77777777" w:rsidR="000D066E" w:rsidRDefault="000D066E" w:rsidP="00424AA8">
            <w:pPr>
              <w:pStyle w:val="Sansinterligne"/>
              <w:rPr>
                <w:rFonts w:ascii="Calibri" w:hAnsi="Calibri"/>
              </w:rPr>
            </w:pPr>
            <w:r>
              <w:rPr>
                <w:rFonts w:ascii="Calibri" w:hAnsi="Calibri"/>
              </w:rPr>
              <w:tab/>
            </w:r>
            <w:r w:rsidR="001D5769">
              <w:rPr>
                <w:rFonts w:ascii="Calibri" w:hAnsi="Calibri"/>
              </w:rPr>
              <w:tab/>
            </w:r>
            <w:r w:rsidR="001D5769">
              <w:rPr>
                <w:rFonts w:ascii="Calibri" w:hAnsi="Calibri"/>
              </w:rPr>
              <w:tab/>
            </w:r>
            <w:bookmarkStart w:id="30" w:name="_Toc10033727"/>
            <w:r w:rsidRPr="000D635F">
              <w:rPr>
                <w:rFonts w:ascii="Calibri" w:hAnsi="Calibri"/>
                <w:color w:val="31849B" w:themeColor="accent5" w:themeShade="BF"/>
              </w:rPr>
              <w:t>8281</w:t>
            </w:r>
            <w:r w:rsidR="001D5769">
              <w:rPr>
                <w:rFonts w:ascii="Calibri" w:hAnsi="Calibri"/>
                <w:color w:val="31849B" w:themeColor="accent5" w:themeShade="BF"/>
              </w:rPr>
              <w:tab/>
            </w:r>
            <w:r w:rsidRPr="000D635F">
              <w:rPr>
                <w:rFonts w:ascii="Calibri" w:hAnsi="Calibri"/>
                <w:color w:val="31849B" w:themeColor="accent5" w:themeShade="BF"/>
              </w:rPr>
              <w:t xml:space="preserve">Code du fabricant Les </w:t>
            </w:r>
            <w:r w:rsidR="005D6AAF" w:rsidRPr="00E86FF0">
              <w:rPr>
                <w:rFonts w:ascii="Calibri" w:hAnsi="Calibri"/>
                <w:color w:val="002060"/>
              </w:rPr>
              <w:t>Jardins de Gaïa</w:t>
            </w:r>
            <w:bookmarkEnd w:id="30"/>
            <w:r w:rsidR="005D6AAF" w:rsidRPr="00E86FF0">
              <w:rPr>
                <w:rFonts w:ascii="Calibri" w:hAnsi="Calibri"/>
                <w:color w:val="002060"/>
              </w:rPr>
              <w:t> </w:t>
            </w:r>
          </w:p>
          <w:p w14:paraId="00865405" w14:textId="77777777" w:rsidR="000D066E" w:rsidRDefault="000D066E" w:rsidP="00424AA8">
            <w:pPr>
              <w:pStyle w:val="Sansinterligne"/>
              <w:rPr>
                <w:rFonts w:ascii="Calibri" w:hAnsi="Calibri"/>
              </w:rPr>
            </w:pPr>
          </w:p>
          <w:p w14:paraId="3C51F62B" w14:textId="77777777" w:rsidR="000D066E" w:rsidRDefault="000D066E" w:rsidP="00424AA8">
            <w:pPr>
              <w:pStyle w:val="Sansinterligne"/>
              <w:rPr>
                <w:rFonts w:ascii="Calibri" w:hAnsi="Calibri"/>
                <w:color w:val="403152" w:themeColor="accent4" w:themeShade="80"/>
              </w:rPr>
            </w:pPr>
            <w:bookmarkStart w:id="31" w:name="_Toc10033728"/>
            <w:r w:rsidRPr="000D635F">
              <w:rPr>
                <w:rFonts w:ascii="Calibri" w:hAnsi="Calibri"/>
                <w:color w:val="0F243E" w:themeColor="text2" w:themeShade="80"/>
              </w:rPr>
              <w:t>Eléments variants</w:t>
            </w:r>
            <w:r>
              <w:rPr>
                <w:rFonts w:ascii="Calibri" w:hAnsi="Calibri"/>
              </w:rPr>
              <w:tab/>
            </w:r>
            <w:r w:rsidRPr="000D635F">
              <w:rPr>
                <w:rFonts w:ascii="Calibri" w:hAnsi="Calibri"/>
                <w:color w:val="403152" w:themeColor="accent4" w:themeShade="80"/>
              </w:rPr>
              <w:t>08</w:t>
            </w:r>
            <w:r w:rsidR="001D5769">
              <w:rPr>
                <w:rFonts w:ascii="Calibri" w:hAnsi="Calibri"/>
                <w:color w:val="403152" w:themeColor="accent4" w:themeShade="80"/>
              </w:rPr>
              <w:tab/>
            </w:r>
            <w:r w:rsidRPr="000D635F">
              <w:rPr>
                <w:rFonts w:ascii="Calibri" w:hAnsi="Calibri"/>
                <w:color w:val="403152" w:themeColor="accent4" w:themeShade="80"/>
              </w:rPr>
              <w:t>Famille du thé</w:t>
            </w:r>
            <w:bookmarkEnd w:id="31"/>
          </w:p>
          <w:p w14:paraId="2F5DABDC" w14:textId="77777777" w:rsidR="000D066E" w:rsidRDefault="001D5769" w:rsidP="00424AA8">
            <w:pPr>
              <w:pStyle w:val="Sansinterligne"/>
              <w:rPr>
                <w:rFonts w:ascii="Calibri" w:hAnsi="Calibri"/>
                <w:color w:val="403152" w:themeColor="accent4" w:themeShade="80"/>
              </w:rPr>
            </w:pPr>
            <w:r>
              <w:rPr>
                <w:rFonts w:ascii="Calibri" w:hAnsi="Calibri"/>
                <w:color w:val="00B050"/>
              </w:rPr>
              <w:tab/>
            </w:r>
            <w:r>
              <w:rPr>
                <w:rFonts w:ascii="Calibri" w:hAnsi="Calibri"/>
                <w:color w:val="00B050"/>
              </w:rPr>
              <w:tab/>
            </w:r>
            <w:r>
              <w:rPr>
                <w:rFonts w:ascii="Calibri" w:hAnsi="Calibri"/>
                <w:color w:val="00B050"/>
              </w:rPr>
              <w:tab/>
            </w:r>
            <w:bookmarkStart w:id="32" w:name="_Toc10033729"/>
            <w:r w:rsidR="000D066E" w:rsidRPr="000D635F">
              <w:rPr>
                <w:rFonts w:ascii="Calibri" w:hAnsi="Calibri"/>
                <w:color w:val="00B050"/>
              </w:rPr>
              <w:t>681</w:t>
            </w:r>
            <w:r>
              <w:rPr>
                <w:rFonts w:ascii="Calibri" w:hAnsi="Calibri"/>
                <w:color w:val="00B050"/>
              </w:rPr>
              <w:tab/>
            </w:r>
            <w:r w:rsidR="000D066E" w:rsidRPr="000D635F">
              <w:rPr>
                <w:rFonts w:ascii="Calibri" w:hAnsi="Calibri"/>
                <w:color w:val="00B050"/>
              </w:rPr>
              <w:t>Code de l’article</w:t>
            </w:r>
            <w:bookmarkEnd w:id="32"/>
          </w:p>
          <w:p w14:paraId="3796ECDE" w14:textId="77777777" w:rsidR="000D066E" w:rsidRDefault="001D5769" w:rsidP="00424AA8">
            <w:pPr>
              <w:pStyle w:val="Sansinterligne"/>
              <w:rPr>
                <w:rFonts w:ascii="Calibri" w:hAnsi="Calibri"/>
                <w:color w:val="403152" w:themeColor="accent4" w:themeShade="80"/>
              </w:rPr>
            </w:pPr>
            <w:r>
              <w:rPr>
                <w:rFonts w:ascii="Calibri" w:hAnsi="Calibri"/>
                <w:color w:val="632423" w:themeColor="accent2" w:themeShade="80"/>
              </w:rPr>
              <w:tab/>
            </w:r>
            <w:r>
              <w:rPr>
                <w:rFonts w:ascii="Calibri" w:hAnsi="Calibri"/>
                <w:color w:val="632423" w:themeColor="accent2" w:themeShade="80"/>
              </w:rPr>
              <w:tab/>
            </w:r>
            <w:r>
              <w:rPr>
                <w:rFonts w:ascii="Calibri" w:hAnsi="Calibri"/>
                <w:color w:val="632423" w:themeColor="accent2" w:themeShade="80"/>
              </w:rPr>
              <w:tab/>
            </w:r>
            <w:bookmarkStart w:id="33" w:name="_Toc10033730"/>
            <w:r w:rsidR="000D066E" w:rsidRPr="000D635F">
              <w:rPr>
                <w:rFonts w:ascii="Calibri" w:hAnsi="Calibri"/>
                <w:color w:val="632423" w:themeColor="accent2" w:themeShade="80"/>
              </w:rPr>
              <w:t>1</w:t>
            </w:r>
            <w:r w:rsidR="000D066E" w:rsidRPr="000D635F">
              <w:rPr>
                <w:rFonts w:ascii="Calibri" w:hAnsi="Calibri"/>
                <w:color w:val="632423" w:themeColor="accent2" w:themeShade="80"/>
              </w:rPr>
              <w:tab/>
              <w:t>Type de conditionnement</w:t>
            </w:r>
            <w:bookmarkEnd w:id="33"/>
          </w:p>
          <w:p w14:paraId="3409C13D" w14:textId="77777777" w:rsidR="000D066E" w:rsidRDefault="000D066E" w:rsidP="00424AA8">
            <w:pPr>
              <w:pStyle w:val="Sansinterligne"/>
              <w:rPr>
                <w:rFonts w:ascii="Calibri" w:hAnsi="Calibri"/>
              </w:rPr>
            </w:pPr>
            <w:r>
              <w:rPr>
                <w:rFonts w:ascii="Calibri" w:hAnsi="Calibri"/>
              </w:rPr>
              <w:tab/>
            </w:r>
            <w:r>
              <w:rPr>
                <w:rFonts w:ascii="Calibri" w:hAnsi="Calibri"/>
              </w:rPr>
              <w:tab/>
            </w:r>
            <w:r>
              <w:rPr>
                <w:rFonts w:ascii="Calibri" w:hAnsi="Calibri"/>
              </w:rPr>
              <w:tab/>
            </w:r>
            <w:bookmarkStart w:id="34" w:name="_Toc10033731"/>
            <w:r w:rsidRPr="000D635F">
              <w:rPr>
                <w:rFonts w:ascii="Calibri" w:hAnsi="Calibri"/>
              </w:rPr>
              <w:t>3</w:t>
            </w:r>
            <w:r w:rsidRPr="000D635F">
              <w:rPr>
                <w:rFonts w:ascii="Calibri" w:hAnsi="Calibri"/>
              </w:rPr>
              <w:tab/>
              <w:t>Clé attribué automatiquement par PMI</w:t>
            </w:r>
            <w:bookmarkEnd w:id="34"/>
          </w:p>
        </w:tc>
      </w:tr>
    </w:tbl>
    <w:p w14:paraId="4170FCDD" w14:textId="77777777" w:rsidR="000D635F" w:rsidRDefault="000D635F" w:rsidP="00424AA8">
      <w:pPr>
        <w:pStyle w:val="Sansinterligne"/>
        <w:rPr>
          <w:rFonts w:ascii="Calibri" w:hAnsi="Calibri"/>
        </w:rPr>
      </w:pPr>
      <w:bookmarkStart w:id="35" w:name="_Toc7793639"/>
    </w:p>
    <w:p w14:paraId="26A193B6" w14:textId="77777777" w:rsidR="00791232" w:rsidRDefault="00791232" w:rsidP="00424AA8">
      <w:pPr>
        <w:pStyle w:val="Sansinterligne"/>
        <w:rPr>
          <w:rFonts w:ascii="Calibri" w:hAnsi="Calibri"/>
        </w:rPr>
      </w:pPr>
    </w:p>
    <w:p w14:paraId="1FAC7666" w14:textId="77777777" w:rsidR="000D066E" w:rsidRPr="002E170B" w:rsidRDefault="00BD2C18" w:rsidP="00905533">
      <w:pPr>
        <w:pStyle w:val="titre"/>
        <w:numPr>
          <w:ilvl w:val="0"/>
          <w:numId w:val="7"/>
        </w:numPr>
        <w:rPr>
          <w:rStyle w:val="SommaireCar"/>
          <w:rFonts w:eastAsiaTheme="minorHAnsi" w:cstheme="minorBidi"/>
          <w:lang w:eastAsia="en-US"/>
        </w:rPr>
      </w:pPr>
      <w:bookmarkStart w:id="36" w:name="_Toc117256627"/>
      <w:r w:rsidRPr="002E170B">
        <w:rPr>
          <w:rStyle w:val="SommaireCar"/>
          <w:rFonts w:eastAsiaTheme="minorHAnsi" w:cstheme="minorBidi"/>
          <w:lang w:eastAsia="en-US"/>
        </w:rPr>
        <w:t xml:space="preserve">Le </w:t>
      </w:r>
      <w:r w:rsidR="000D635F" w:rsidRPr="002E170B">
        <w:rPr>
          <w:rStyle w:val="SommaireCar"/>
          <w:rFonts w:eastAsiaTheme="minorHAnsi" w:cstheme="minorBidi"/>
          <w:lang w:eastAsia="en-US"/>
        </w:rPr>
        <w:t>E métrologique</w:t>
      </w:r>
      <w:bookmarkEnd w:id="36"/>
    </w:p>
    <w:p w14:paraId="3646F342" w14:textId="77777777" w:rsidR="000D635F" w:rsidRPr="00424AA8" w:rsidRDefault="000D635F" w:rsidP="00220DA7">
      <w:bookmarkStart w:id="37" w:name="_Toc10033733"/>
      <w:r w:rsidRPr="00424AA8">
        <w:t xml:space="preserve">Le « e » métrologique est un signe apposé sous la responsabilité du conditionneur ou de l’importateur qui atteste de la conformité du </w:t>
      </w:r>
      <w:r w:rsidRPr="00DD36F6">
        <w:rPr>
          <w:b/>
        </w:rPr>
        <w:t>préemballage</w:t>
      </w:r>
      <w:r w:rsidRPr="00424AA8">
        <w:t xml:space="preserve"> à la réglementation.</w:t>
      </w:r>
      <w:bookmarkEnd w:id="37"/>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92"/>
      </w:tblGrid>
      <w:tr w:rsidR="007A28BA" w:rsidRPr="00424AA8" w14:paraId="1D090994" w14:textId="77777777" w:rsidTr="00791232">
        <w:trPr>
          <w:trHeight w:val="234"/>
        </w:trPr>
        <w:tc>
          <w:tcPr>
            <w:tcW w:w="9072" w:type="dxa"/>
          </w:tcPr>
          <w:p w14:paraId="5AEEFA66" w14:textId="77777777" w:rsidR="007A28BA" w:rsidRPr="00424AA8" w:rsidRDefault="007A28BA" w:rsidP="00220DA7">
            <w:pPr>
              <w:spacing w:after="0"/>
              <w:jc w:val="center"/>
              <w:rPr>
                <w:b/>
              </w:rPr>
            </w:pPr>
            <w:bookmarkStart w:id="38" w:name="_Toc10033735"/>
            <w:bookmarkStart w:id="39" w:name="_Toc10033736"/>
            <w:bookmarkEnd w:id="38"/>
            <w:r w:rsidRPr="00220DA7">
              <w:rPr>
                <w:rFonts w:ascii="Calibri" w:eastAsia="Times New Roman" w:hAnsi="Calibri" w:cs="Arial"/>
                <w:b/>
                <w:color w:val="002060"/>
                <w:lang w:eastAsia="ar-SA"/>
              </w:rPr>
              <w:t xml:space="preserve">Aux </w:t>
            </w:r>
            <w:r w:rsidR="005D6AAF" w:rsidRPr="00220DA7">
              <w:rPr>
                <w:rFonts w:ascii="Calibri" w:eastAsia="Times New Roman" w:hAnsi="Calibri" w:cs="Arial"/>
                <w:b/>
                <w:color w:val="002060"/>
                <w:lang w:eastAsia="ar-SA"/>
              </w:rPr>
              <w:t>Jardins de Gaïa</w:t>
            </w:r>
            <w:r w:rsidR="00220DA7" w:rsidRPr="00220DA7">
              <w:rPr>
                <w:rFonts w:ascii="Calibri" w:eastAsia="Times New Roman" w:hAnsi="Calibri" w:cs="Arial"/>
                <w:b/>
                <w:color w:val="002060"/>
                <w:lang w:eastAsia="ar-SA"/>
              </w:rPr>
              <w:t>,</w:t>
            </w:r>
            <w:r w:rsidR="005D6AAF" w:rsidRPr="00220DA7">
              <w:rPr>
                <w:rFonts w:ascii="Calibri" w:eastAsia="Times New Roman" w:hAnsi="Calibri" w:cs="Arial"/>
                <w:b/>
                <w:color w:val="002060"/>
                <w:lang w:eastAsia="ar-SA"/>
              </w:rPr>
              <w:t> </w:t>
            </w:r>
            <w:r w:rsidRPr="00220DA7">
              <w:rPr>
                <w:rFonts w:ascii="Calibri" w:eastAsia="Times New Roman" w:hAnsi="Calibri" w:cs="Arial"/>
                <w:b/>
                <w:color w:val="002060"/>
                <w:lang w:eastAsia="ar-SA"/>
              </w:rPr>
              <w:t xml:space="preserve">le e métrologique n’est </w:t>
            </w:r>
            <w:r w:rsidR="00F263E0" w:rsidRPr="00220DA7">
              <w:rPr>
                <w:rFonts w:ascii="Calibri" w:eastAsia="Times New Roman" w:hAnsi="Calibri" w:cs="Arial"/>
                <w:b/>
                <w:color w:val="002060"/>
                <w:lang w:eastAsia="ar-SA"/>
              </w:rPr>
              <w:t xml:space="preserve">pas </w:t>
            </w:r>
            <w:r w:rsidRPr="00220DA7">
              <w:rPr>
                <w:rFonts w:ascii="Calibri" w:eastAsia="Times New Roman" w:hAnsi="Calibri" w:cs="Arial"/>
                <w:b/>
                <w:color w:val="002060"/>
                <w:lang w:eastAsia="ar-SA"/>
              </w:rPr>
              <w:t>adopté</w:t>
            </w:r>
            <w:bookmarkEnd w:id="39"/>
          </w:p>
        </w:tc>
      </w:tr>
    </w:tbl>
    <w:p w14:paraId="7EC1232A" w14:textId="77777777" w:rsidR="00EB4BDE" w:rsidRDefault="00EB4BDE">
      <w:r>
        <w:br w:type="page"/>
      </w:r>
    </w:p>
    <w:p w14:paraId="526F0F7F" w14:textId="77777777" w:rsidR="00B42471" w:rsidRPr="00424AA8" w:rsidRDefault="00B42471" w:rsidP="00424AA8"/>
    <w:p w14:paraId="09B2641D" w14:textId="77777777" w:rsidR="002C331D" w:rsidRPr="002E170B" w:rsidRDefault="002C331D" w:rsidP="00905533">
      <w:pPr>
        <w:pStyle w:val="titre"/>
        <w:numPr>
          <w:ilvl w:val="0"/>
          <w:numId w:val="7"/>
        </w:numPr>
        <w:rPr>
          <w:rStyle w:val="SommaireCar"/>
          <w:rFonts w:eastAsiaTheme="minorHAnsi" w:cstheme="minorBidi"/>
          <w:lang w:eastAsia="en-US"/>
        </w:rPr>
      </w:pPr>
      <w:bookmarkStart w:id="40" w:name="_Toc117256628"/>
      <w:r w:rsidRPr="002E170B">
        <w:rPr>
          <w:rStyle w:val="SommaireCar"/>
          <w:rFonts w:eastAsiaTheme="minorHAnsi" w:cstheme="minorBidi"/>
          <w:lang w:eastAsia="en-US"/>
        </w:rPr>
        <w:t>Signes et pictogrammes</w:t>
      </w:r>
      <w:bookmarkEnd w:id="40"/>
    </w:p>
    <w:p w14:paraId="1BB7725F" w14:textId="77777777" w:rsidR="00141E14" w:rsidRPr="00626F0F" w:rsidRDefault="00141E14" w:rsidP="00626F0F">
      <w:pPr>
        <w:pStyle w:val="titre"/>
        <w:numPr>
          <w:ilvl w:val="1"/>
          <w:numId w:val="14"/>
        </w:numPr>
        <w:rPr>
          <w:rStyle w:val="SommaireCar"/>
          <w:rFonts w:eastAsiaTheme="minorHAnsi" w:cstheme="minorBidi"/>
          <w:lang w:eastAsia="en-US"/>
        </w:rPr>
      </w:pPr>
      <w:bookmarkStart w:id="41" w:name="_Toc10033741"/>
      <w:bookmarkStart w:id="42" w:name="_Toc117256629"/>
      <w:r w:rsidRPr="00626F0F">
        <w:rPr>
          <w:rStyle w:val="SommaireCar"/>
          <w:rFonts w:eastAsiaTheme="minorHAnsi" w:cstheme="minorBidi"/>
          <w:lang w:eastAsia="en-US"/>
        </w:rPr>
        <w:t>La signalétique Triman</w:t>
      </w:r>
      <w:bookmarkEnd w:id="41"/>
      <w:bookmarkEnd w:id="42"/>
    </w:p>
    <w:p w14:paraId="67AB6513" w14:textId="77777777" w:rsidR="00A315EB" w:rsidRDefault="00141E14" w:rsidP="00424AA8">
      <w:bookmarkStart w:id="43" w:name="_Toc10033742"/>
      <w:r w:rsidRPr="00220DA7">
        <w:rPr>
          <w:b/>
          <w:u w:val="single"/>
        </w:rPr>
        <w:t>Le Triman est une signalétique qui répond à une obligation réglementaire</w:t>
      </w:r>
      <w:r w:rsidRPr="00424AA8">
        <w:t xml:space="preserve"> et fait l'objet d'une diffusion auprès des consommateurs. Son objectif est d'identifier clairement et sans ambiguïté tous les produits recyclables faisant l'objet d'une collecte séparée et d'un dispositif de responsabilité élargie du producteur, quand ils sont usagés.</w:t>
      </w:r>
    </w:p>
    <w:p w14:paraId="35517D71" w14:textId="77777777" w:rsidR="00904392" w:rsidRPr="00424AA8" w:rsidRDefault="00141E14" w:rsidP="00424AA8">
      <w:r w:rsidRPr="00424AA8">
        <w:t>Conformément au décret</w:t>
      </w:r>
      <w:r w:rsidRPr="00424AA8">
        <w:rPr>
          <w:rFonts w:ascii="Calibri" w:hAnsi="Calibri"/>
        </w:rPr>
        <w:t xml:space="preserve"> </w:t>
      </w:r>
      <w:r w:rsidRPr="00424AA8">
        <w:t xml:space="preserve">d'application </w:t>
      </w:r>
      <w:r w:rsidRPr="00A315EB">
        <w:rPr>
          <w:i/>
          <w:color w:val="00B0F0"/>
        </w:rPr>
        <w:t>n° 20</w:t>
      </w:r>
      <w:r w:rsidR="00A315EB" w:rsidRPr="00A315EB">
        <w:rPr>
          <w:i/>
          <w:color w:val="00B0F0"/>
        </w:rPr>
        <w:t>22</w:t>
      </w:r>
      <w:r w:rsidRPr="00A315EB">
        <w:rPr>
          <w:i/>
          <w:color w:val="00B0F0"/>
        </w:rPr>
        <w:t>-</w:t>
      </w:r>
      <w:r w:rsidR="00A315EB" w:rsidRPr="00A315EB">
        <w:rPr>
          <w:i/>
          <w:color w:val="00B0F0"/>
        </w:rPr>
        <w:t>975,</w:t>
      </w:r>
      <w:r w:rsidRPr="00A315EB">
        <w:rPr>
          <w:i/>
          <w:color w:val="00B0F0"/>
        </w:rPr>
        <w:t xml:space="preserve"> à compter du 1er janvier 20</w:t>
      </w:r>
      <w:r w:rsidR="00A315EB" w:rsidRPr="00A315EB">
        <w:rPr>
          <w:i/>
          <w:color w:val="00B0F0"/>
        </w:rPr>
        <w:t>22</w:t>
      </w:r>
      <w:r w:rsidRPr="00424AA8">
        <w:t>, les metteurs sur le marché doivent apposer le Triman sur les produits concernés, ou à défaut sur l'emballage.</w:t>
      </w:r>
      <w:bookmarkEnd w:id="43"/>
    </w:p>
    <w:p w14:paraId="12463557" w14:textId="77777777" w:rsidR="00904392" w:rsidRPr="00424AA8" w:rsidRDefault="00A315EB" w:rsidP="00424AA8">
      <w:bookmarkStart w:id="44" w:name="_Toc10033745"/>
      <w:r>
        <w:t>L</w:t>
      </w:r>
      <w:r w:rsidR="00904392" w:rsidRPr="00424AA8">
        <w:t xml:space="preserve">a signalétique devrait être </w:t>
      </w:r>
      <w:r w:rsidR="00904392" w:rsidRPr="00AA5D83">
        <w:rPr>
          <w:b/>
          <w:u w:val="single"/>
        </w:rPr>
        <w:t>d’au moins 1 cm par 1 cm</w:t>
      </w:r>
      <w:r w:rsidR="00904392" w:rsidRPr="00424AA8">
        <w:t>.</w:t>
      </w:r>
      <w:bookmarkStart w:id="45" w:name="_Toc10033746"/>
      <w:bookmarkEnd w:id="44"/>
      <w:r w:rsidR="00904392" w:rsidRPr="00424AA8">
        <w:rPr>
          <w:noProof/>
          <w:lang w:eastAsia="fr-FR"/>
        </w:rPr>
        <w:drawing>
          <wp:inline distT="0" distB="0" distL="0" distR="0" wp14:anchorId="6801CF31" wp14:editId="28766F48">
            <wp:extent cx="1011535" cy="6953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2632" b="15732"/>
                    <a:stretch/>
                  </pic:blipFill>
                  <pic:spPr bwMode="auto">
                    <a:xfrm>
                      <a:off x="0" y="0"/>
                      <a:ext cx="1031794" cy="709251"/>
                    </a:xfrm>
                    <a:prstGeom prst="rect">
                      <a:avLst/>
                    </a:prstGeom>
                    <a:ln>
                      <a:noFill/>
                    </a:ln>
                    <a:extLst>
                      <a:ext uri="{53640926-AAD7-44D8-BBD7-CCE9431645EC}">
                        <a14:shadowObscured xmlns:a14="http://schemas.microsoft.com/office/drawing/2010/main"/>
                      </a:ext>
                    </a:extLst>
                  </pic:spPr>
                </pic:pic>
              </a:graphicData>
            </a:graphic>
          </wp:inline>
        </w:drawing>
      </w:r>
      <w:bookmarkEnd w:id="45"/>
    </w:p>
    <w:p w14:paraId="2A79038D" w14:textId="77777777" w:rsidR="00726ED4" w:rsidRDefault="00904392" w:rsidP="00424AA8">
      <w:bookmarkStart w:id="46" w:name="_Toc10033747"/>
      <w:r w:rsidRPr="00424AA8">
        <w:t>En cas de difficulté technique, en particulier du fait de la faible taille de l’emballage, la taille de cette signalétique ne devrait pas être inférieure à 0,6 cm par 0,6 cm</w:t>
      </w:r>
      <w:r w:rsidR="003B31E2">
        <w:t xml:space="preserve"> (voir annexe 5)</w:t>
      </w:r>
      <w:r w:rsidRPr="00424AA8">
        <w:t>.</w:t>
      </w:r>
      <w:bookmarkStart w:id="47" w:name="_Toc10033748"/>
      <w:bookmarkEnd w:id="46"/>
    </w:p>
    <w:bookmarkEnd w:id="47"/>
    <w:p w14:paraId="7F8A13DB" w14:textId="77777777" w:rsidR="00141E14" w:rsidRPr="00424AA8" w:rsidRDefault="00141E14" w:rsidP="00424AA8"/>
    <w:p w14:paraId="6F28BE61" w14:textId="77777777" w:rsidR="00A666D7" w:rsidRDefault="00A666D7" w:rsidP="00424AA8"/>
    <w:p w14:paraId="091C78F7" w14:textId="77777777" w:rsidR="00A315EB" w:rsidRPr="001F1564" w:rsidRDefault="00A315EB" w:rsidP="00A315EB">
      <w:pPr>
        <w:pStyle w:val="titre"/>
        <w:numPr>
          <w:ilvl w:val="1"/>
          <w:numId w:val="14"/>
        </w:numPr>
        <w:rPr>
          <w:rStyle w:val="SommaireCar"/>
          <w:rFonts w:eastAsiaTheme="minorHAnsi" w:cstheme="minorBidi"/>
          <w:i/>
          <w:color w:val="00B0F0"/>
          <w:lang w:eastAsia="en-US"/>
        </w:rPr>
      </w:pPr>
      <w:bookmarkStart w:id="48" w:name="_Toc117256630"/>
      <w:r w:rsidRPr="001F1564">
        <w:rPr>
          <w:rStyle w:val="SommaireCar"/>
          <w:rFonts w:eastAsiaTheme="minorHAnsi" w:cstheme="minorBidi"/>
          <w:i/>
          <w:color w:val="00B0F0"/>
          <w:lang w:eastAsia="en-US"/>
        </w:rPr>
        <w:t>Le cartouche Info-Tri</w:t>
      </w:r>
      <w:bookmarkEnd w:id="48"/>
      <w:r w:rsidRPr="001F1564">
        <w:rPr>
          <w:rStyle w:val="SommaireCar"/>
          <w:rFonts w:eastAsiaTheme="minorHAnsi" w:cstheme="minorBidi"/>
          <w:i/>
          <w:color w:val="00B0F0"/>
          <w:lang w:eastAsia="en-US"/>
        </w:rPr>
        <w:t xml:space="preserve"> </w:t>
      </w:r>
    </w:p>
    <w:p w14:paraId="24595A99" w14:textId="77777777" w:rsidR="001F1564" w:rsidRDefault="00A315EB" w:rsidP="00F44325">
      <w:pPr>
        <w:rPr>
          <w:i/>
          <w:color w:val="00B0F0"/>
        </w:rPr>
      </w:pPr>
      <w:bookmarkStart w:id="49" w:name="_Toc10033738"/>
      <w:r w:rsidRPr="001F1564">
        <w:rPr>
          <w:i/>
          <w:color w:val="00B0F0"/>
        </w:rPr>
        <w:t>L</w:t>
      </w:r>
      <w:r w:rsidR="001F1564" w:rsidRPr="001F1564">
        <w:rPr>
          <w:i/>
          <w:color w:val="00B0F0"/>
        </w:rPr>
        <w:t>e cartouche Inf</w:t>
      </w:r>
      <w:r w:rsidRPr="001F1564">
        <w:rPr>
          <w:i/>
          <w:color w:val="00B0F0"/>
        </w:rPr>
        <w:t xml:space="preserve">o-Tri est une </w:t>
      </w:r>
      <w:r w:rsidRPr="00AA5D83">
        <w:rPr>
          <w:b/>
          <w:i/>
          <w:color w:val="00B0F0"/>
        </w:rPr>
        <w:t>consigne de tri</w:t>
      </w:r>
      <w:r w:rsidRPr="001F1564">
        <w:rPr>
          <w:i/>
          <w:color w:val="00B0F0"/>
        </w:rPr>
        <w:t xml:space="preserve"> présente sur les emballages des produits de consommation courante. Ce label détaille au travers de pictogrammes simples et compréhensibles, les éléments d’emballages qui sont à jeter avec les ordures ménagères et des éléments qui sont à recycler</w:t>
      </w:r>
      <w:bookmarkEnd w:id="49"/>
      <w:r w:rsidRPr="001F1564">
        <w:rPr>
          <w:i/>
          <w:color w:val="00B0F0"/>
        </w:rPr>
        <w:t xml:space="preserve"> (</w:t>
      </w:r>
      <w:r w:rsidR="001F1564" w:rsidRPr="001F1564">
        <w:rPr>
          <w:i/>
          <w:color w:val="00B0F0"/>
        </w:rPr>
        <w:t>loi AGEC, art 17).</w:t>
      </w:r>
    </w:p>
    <w:p w14:paraId="12F56245" w14:textId="77777777" w:rsidR="00F44325" w:rsidRPr="00F44325" w:rsidRDefault="00F44325" w:rsidP="00F44325">
      <w:pPr>
        <w:rPr>
          <w:i/>
          <w:color w:val="00B0F0"/>
        </w:rPr>
      </w:pPr>
      <w:r w:rsidRPr="00F44325">
        <w:rPr>
          <w:noProof/>
        </w:rPr>
        <mc:AlternateContent>
          <mc:Choice Requires="wps">
            <w:drawing>
              <wp:anchor distT="45720" distB="45720" distL="114300" distR="114300" simplePos="0" relativeHeight="251655680" behindDoc="0" locked="0" layoutInCell="1" allowOverlap="1" wp14:anchorId="6297E6E2" wp14:editId="7881621C">
                <wp:simplePos x="0" y="0"/>
                <wp:positionH relativeFrom="column">
                  <wp:posOffset>-95250</wp:posOffset>
                </wp:positionH>
                <wp:positionV relativeFrom="paragraph">
                  <wp:posOffset>332105</wp:posOffset>
                </wp:positionV>
                <wp:extent cx="3840480" cy="1404620"/>
                <wp:effectExtent l="0" t="0" r="26670" b="12700"/>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0480" cy="1404620"/>
                        </a:xfrm>
                        <a:prstGeom prst="rect">
                          <a:avLst/>
                        </a:prstGeom>
                        <a:solidFill>
                          <a:srgbClr val="FFFFFF"/>
                        </a:solidFill>
                        <a:ln w="9525">
                          <a:solidFill>
                            <a:schemeClr val="bg1"/>
                          </a:solidFill>
                          <a:miter lim="800000"/>
                          <a:headEnd/>
                          <a:tailEnd/>
                        </a:ln>
                      </wps:spPr>
                      <wps:txbx>
                        <w:txbxContent>
                          <w:p w14:paraId="3E252FA5" w14:textId="77777777" w:rsidR="00082280" w:rsidRPr="001F1564" w:rsidRDefault="00082280" w:rsidP="00F44325">
                            <w:pPr>
                              <w:rPr>
                                <w:i/>
                                <w:color w:val="00B0F0"/>
                              </w:rPr>
                            </w:pPr>
                            <w:r w:rsidRPr="001F1564">
                              <w:rPr>
                                <w:i/>
                                <w:color w:val="00B0F0"/>
                              </w:rPr>
                              <w:t xml:space="preserve">Il est composé de </w:t>
                            </w:r>
                            <w:r w:rsidRPr="00AA5D83">
                              <w:rPr>
                                <w:b/>
                                <w:i/>
                                <w:color w:val="00B0F0"/>
                                <w:u w:val="single"/>
                              </w:rPr>
                              <w:t>3 éléments à associer, en plus du Triman</w:t>
                            </w:r>
                            <w:r w:rsidRPr="001F1564">
                              <w:rPr>
                                <w:i/>
                                <w:color w:val="00B0F0"/>
                              </w:rPr>
                              <w:t xml:space="preserve"> : </w:t>
                            </w:r>
                          </w:p>
                          <w:p w14:paraId="33A1A236" w14:textId="77777777" w:rsidR="00082280" w:rsidRPr="00AA5D83" w:rsidRDefault="00082280" w:rsidP="00F44325">
                            <w:pPr>
                              <w:pStyle w:val="Paragraphedeliste"/>
                              <w:numPr>
                                <w:ilvl w:val="0"/>
                                <w:numId w:val="1"/>
                              </w:numPr>
                              <w:rPr>
                                <w:i/>
                                <w:color w:val="00B0F0"/>
                                <w:u w:val="single"/>
                              </w:rPr>
                            </w:pPr>
                            <w:r w:rsidRPr="00AA5D83">
                              <w:rPr>
                                <w:i/>
                                <w:color w:val="00B0F0"/>
                                <w:u w:val="single"/>
                              </w:rPr>
                              <w:t xml:space="preserve">le cartouche qui contient la mention « le tri + facile », </w:t>
                            </w:r>
                          </w:p>
                          <w:p w14:paraId="5AD8C037" w14:textId="77777777" w:rsidR="00082280" w:rsidRPr="00AA5D83" w:rsidRDefault="00082280" w:rsidP="00F44325">
                            <w:pPr>
                              <w:pStyle w:val="Paragraphedeliste"/>
                              <w:numPr>
                                <w:ilvl w:val="0"/>
                                <w:numId w:val="1"/>
                              </w:numPr>
                              <w:rPr>
                                <w:i/>
                                <w:color w:val="00B0F0"/>
                                <w:u w:val="single"/>
                              </w:rPr>
                            </w:pPr>
                            <w:r w:rsidRPr="00AA5D83">
                              <w:rPr>
                                <w:i/>
                                <w:color w:val="00B0F0"/>
                                <w:u w:val="single"/>
                              </w:rPr>
                              <w:t xml:space="preserve">les éléments d’emballage (tous les éléments séparables à la consommation doivent être représentés et séparés par un signe +) </w:t>
                            </w:r>
                          </w:p>
                          <w:p w14:paraId="4852EC93" w14:textId="77777777" w:rsidR="00082280" w:rsidRPr="00AA5D83" w:rsidRDefault="00082280" w:rsidP="00F44325">
                            <w:pPr>
                              <w:pStyle w:val="Paragraphedeliste"/>
                              <w:numPr>
                                <w:ilvl w:val="0"/>
                                <w:numId w:val="1"/>
                              </w:numPr>
                              <w:rPr>
                                <w:i/>
                                <w:color w:val="00B0F0"/>
                                <w:u w:val="single"/>
                              </w:rPr>
                            </w:pPr>
                            <w:r w:rsidRPr="00AA5D83">
                              <w:rPr>
                                <w:i/>
                                <w:color w:val="00B0F0"/>
                                <w:u w:val="single"/>
                              </w:rPr>
                              <w:t>et leur destination.</w:t>
                            </w:r>
                          </w:p>
                          <w:p w14:paraId="304AA124" w14:textId="77777777" w:rsidR="00082280" w:rsidRDefault="0008228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97E6E2" id="_x0000_t202" coordsize="21600,21600" o:spt="202" path="m,l,21600r21600,l21600,xe">
                <v:stroke joinstyle="miter"/>
                <v:path gradientshapeok="t" o:connecttype="rect"/>
              </v:shapetype>
              <v:shape id="Zone de texte 2" o:spid="_x0000_s1026" type="#_x0000_t202" style="position:absolute;margin-left:-7.5pt;margin-top:26.15pt;width:302.4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" strokecolor="white [3212]">
                <v:textbox style="mso-fit-shape-to-text:t">
                  <w:txbxContent>
                    <w:p w14:paraId="3E252FA5" w14:textId="77777777" w:rsidR="00082280" w:rsidRPr="001F1564" w:rsidRDefault="00082280" w:rsidP="00F44325">
                      <w:pPr>
                        <w:rPr>
                          <w:i/>
                          <w:color w:val="00B0F0"/>
                        </w:rPr>
                      </w:pPr>
                      <w:r w:rsidRPr="001F1564">
                        <w:rPr>
                          <w:i/>
                          <w:color w:val="00B0F0"/>
                        </w:rPr>
                        <w:t xml:space="preserve">Il est composé de </w:t>
                      </w:r>
                      <w:r w:rsidRPr="00AA5D83">
                        <w:rPr>
                          <w:b/>
                          <w:i/>
                          <w:color w:val="00B0F0"/>
                          <w:u w:val="single"/>
                        </w:rPr>
                        <w:t>3 éléments à associer, en plus du Triman</w:t>
                      </w:r>
                      <w:r w:rsidRPr="001F1564">
                        <w:rPr>
                          <w:i/>
                          <w:color w:val="00B0F0"/>
                        </w:rPr>
                        <w:t xml:space="preserve"> : </w:t>
                      </w:r>
                    </w:p>
                    <w:p w14:paraId="33A1A236" w14:textId="77777777" w:rsidR="00082280" w:rsidRPr="00AA5D83" w:rsidRDefault="00082280" w:rsidP="00F44325">
                      <w:pPr>
                        <w:pStyle w:val="Paragraphedeliste"/>
                        <w:numPr>
                          <w:ilvl w:val="0"/>
                          <w:numId w:val="1"/>
                        </w:numPr>
                        <w:rPr>
                          <w:i/>
                          <w:color w:val="00B0F0"/>
                          <w:u w:val="single"/>
                        </w:rPr>
                      </w:pPr>
                      <w:r w:rsidRPr="00AA5D83">
                        <w:rPr>
                          <w:i/>
                          <w:color w:val="00B0F0"/>
                          <w:u w:val="single"/>
                        </w:rPr>
                        <w:t xml:space="preserve">le cartouche qui contient la mention « le tri + facile », </w:t>
                      </w:r>
                    </w:p>
                    <w:p w14:paraId="5AD8C037" w14:textId="77777777" w:rsidR="00082280" w:rsidRPr="00AA5D83" w:rsidRDefault="00082280" w:rsidP="00F44325">
                      <w:pPr>
                        <w:pStyle w:val="Paragraphedeliste"/>
                        <w:numPr>
                          <w:ilvl w:val="0"/>
                          <w:numId w:val="1"/>
                        </w:numPr>
                        <w:rPr>
                          <w:i/>
                          <w:color w:val="00B0F0"/>
                          <w:u w:val="single"/>
                        </w:rPr>
                      </w:pPr>
                      <w:r w:rsidRPr="00AA5D83">
                        <w:rPr>
                          <w:i/>
                          <w:color w:val="00B0F0"/>
                          <w:u w:val="single"/>
                        </w:rPr>
                        <w:t xml:space="preserve">les éléments d’emballage (tous les éléments séparables à la consommation doivent être représentés et séparés par un signe +) </w:t>
                      </w:r>
                    </w:p>
                    <w:p w14:paraId="4852EC93" w14:textId="77777777" w:rsidR="00082280" w:rsidRPr="00AA5D83" w:rsidRDefault="00082280" w:rsidP="00F44325">
                      <w:pPr>
                        <w:pStyle w:val="Paragraphedeliste"/>
                        <w:numPr>
                          <w:ilvl w:val="0"/>
                          <w:numId w:val="1"/>
                        </w:numPr>
                        <w:rPr>
                          <w:i/>
                          <w:color w:val="00B0F0"/>
                          <w:u w:val="single"/>
                        </w:rPr>
                      </w:pPr>
                      <w:r w:rsidRPr="00AA5D83">
                        <w:rPr>
                          <w:i/>
                          <w:color w:val="00B0F0"/>
                          <w:u w:val="single"/>
                        </w:rPr>
                        <w:t>et leur destination.</w:t>
                      </w:r>
                    </w:p>
                    <w:p w14:paraId="304AA124" w14:textId="77777777" w:rsidR="00082280" w:rsidRDefault="00082280"/>
                  </w:txbxContent>
                </v:textbox>
                <w10:wrap type="square"/>
              </v:shape>
            </w:pict>
          </mc:Fallback>
        </mc:AlternateContent>
      </w:r>
    </w:p>
    <w:p w14:paraId="6AC7BDDE" w14:textId="77777777" w:rsidR="00645747" w:rsidRPr="00645747" w:rsidRDefault="00645747" w:rsidP="000E2031">
      <w:pPr>
        <w:jc w:val="center"/>
        <w:rPr>
          <w:i/>
          <w:color w:val="00B0F0"/>
        </w:rPr>
      </w:pPr>
      <w:r w:rsidRPr="00645747">
        <w:rPr>
          <w:i/>
          <w:noProof/>
          <w:color w:val="00B0F0"/>
        </w:rPr>
        <w:drawing>
          <wp:inline distT="0" distB="0" distL="0" distR="0" wp14:anchorId="169DCF99" wp14:editId="3F31EB23">
            <wp:extent cx="2221936" cy="456536"/>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6982" cy="471955"/>
                    </a:xfrm>
                    <a:prstGeom prst="rect">
                      <a:avLst/>
                    </a:prstGeom>
                  </pic:spPr>
                </pic:pic>
              </a:graphicData>
            </a:graphic>
          </wp:inline>
        </w:drawing>
      </w:r>
      <w:r w:rsidR="00F44325">
        <w:rPr>
          <w:i/>
          <w:color w:val="00B0F0"/>
        </w:rPr>
        <w:t xml:space="preserve">  </w:t>
      </w:r>
      <w:r w:rsidR="00F44325" w:rsidRPr="00F44325">
        <w:rPr>
          <w:i/>
          <w:noProof/>
          <w:color w:val="00B0F0"/>
        </w:rPr>
        <w:drawing>
          <wp:inline distT="0" distB="0" distL="0" distR="0" wp14:anchorId="79166D49" wp14:editId="6C6B85F9">
            <wp:extent cx="559867" cy="19133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989" cy="1985577"/>
                    </a:xfrm>
                    <a:prstGeom prst="rect">
                      <a:avLst/>
                    </a:prstGeom>
                  </pic:spPr>
                </pic:pic>
              </a:graphicData>
            </a:graphic>
          </wp:inline>
        </w:drawing>
      </w:r>
      <w:r w:rsidR="00F44325">
        <w:rPr>
          <w:i/>
          <w:color w:val="00B0F0"/>
        </w:rPr>
        <w:t xml:space="preserve"> </w:t>
      </w:r>
    </w:p>
    <w:p w14:paraId="0BCBCE76" w14:textId="77777777" w:rsidR="00B61D3A" w:rsidRDefault="00B61D3A" w:rsidP="00424AA8">
      <w:pPr>
        <w:rPr>
          <w:i/>
          <w:color w:val="00B0F0"/>
        </w:rPr>
      </w:pPr>
      <w:r>
        <w:rPr>
          <w:i/>
          <w:color w:val="00B0F0"/>
        </w:rPr>
        <w:lastRenderedPageBreak/>
        <w:t>Le code couleur permet de repérer le tri : vert pour les emballages en verre et jaune pour les autres.</w:t>
      </w:r>
    </w:p>
    <w:p w14:paraId="24BC2C0F" w14:textId="77777777" w:rsidR="00B61D3A" w:rsidRDefault="00B61D3A" w:rsidP="00424AA8">
      <w:pPr>
        <w:rPr>
          <w:i/>
          <w:color w:val="00B0F0"/>
        </w:rPr>
      </w:pPr>
      <w:r>
        <w:rPr>
          <w:i/>
          <w:color w:val="00B0F0"/>
        </w:rPr>
        <w:t xml:space="preserve">La mention « séparer les éléments avant de trier » est une mention </w:t>
      </w:r>
      <w:r w:rsidRPr="0000365D">
        <w:rPr>
          <w:b/>
          <w:i/>
          <w:color w:val="00B0F0"/>
        </w:rPr>
        <w:t>facultative</w:t>
      </w:r>
      <w:r>
        <w:rPr>
          <w:i/>
          <w:color w:val="00B0F0"/>
        </w:rPr>
        <w:t>.</w:t>
      </w:r>
    </w:p>
    <w:p w14:paraId="61F2EED9" w14:textId="77777777" w:rsidR="00A315EB" w:rsidRPr="00AA5D83" w:rsidRDefault="001F1564" w:rsidP="00424AA8">
      <w:pPr>
        <w:rPr>
          <w:b/>
          <w:i/>
          <w:color w:val="00B0F0"/>
          <w:u w:val="single"/>
        </w:rPr>
      </w:pPr>
      <w:r w:rsidRPr="00AA5D83">
        <w:rPr>
          <w:b/>
          <w:i/>
          <w:color w:val="00B0F0"/>
          <w:u w:val="single"/>
        </w:rPr>
        <w:t>Le Triman est indissociable du cartouche info-tri.</w:t>
      </w:r>
    </w:p>
    <w:p w14:paraId="3FC1EBE6" w14:textId="77777777" w:rsidR="001F1564" w:rsidRPr="00A315EB" w:rsidRDefault="001F1564" w:rsidP="001F1564">
      <w:pPr>
        <w:rPr>
          <w:rFonts w:ascii="Arial" w:hAnsi="Arial" w:cs="Arial"/>
          <w:i/>
          <w:color w:val="009EE3"/>
          <w:sz w:val="20"/>
          <w:szCs w:val="20"/>
        </w:rPr>
      </w:pPr>
      <w:r w:rsidRPr="00A315EB">
        <w:rPr>
          <w:rFonts w:ascii="Arial" w:hAnsi="Arial" w:cs="Arial"/>
          <w:i/>
          <w:color w:val="009EE3"/>
          <w:sz w:val="20"/>
          <w:szCs w:val="20"/>
        </w:rPr>
        <w:t xml:space="preserve">L’article 2 du décret </w:t>
      </w:r>
      <w:r w:rsidRPr="00A315EB">
        <w:rPr>
          <w:rFonts w:ascii="Arial" w:hAnsi="Arial" w:cs="Arial"/>
          <w:i/>
          <w:color w:val="00B0F0"/>
          <w:sz w:val="20"/>
          <w:szCs w:val="20"/>
        </w:rPr>
        <w:t>d'application</w:t>
      </w:r>
      <w:r w:rsidRPr="00A315EB">
        <w:rPr>
          <w:rFonts w:ascii="Arial" w:hAnsi="Arial" w:cs="Arial"/>
          <w:i/>
          <w:color w:val="009EE3"/>
          <w:sz w:val="20"/>
          <w:szCs w:val="20"/>
        </w:rPr>
        <w:t xml:space="preserve"> n° 2022-975 précise également</w:t>
      </w:r>
    </w:p>
    <w:p w14:paraId="0D83B412" w14:textId="77777777" w:rsidR="001F1564" w:rsidRPr="00A315EB" w:rsidRDefault="001F1564" w:rsidP="001F1564">
      <w:pPr>
        <w:rPr>
          <w:i/>
          <w:color w:val="00B0F0"/>
        </w:rPr>
      </w:pPr>
      <w:r w:rsidRPr="00A315EB">
        <w:rPr>
          <w:rFonts w:ascii="Arial" w:hAnsi="Arial" w:cs="Arial"/>
          <w:i/>
          <w:color w:val="00B0F0"/>
          <w:sz w:val="20"/>
          <w:szCs w:val="20"/>
        </w:rPr>
        <w:t>Si </w:t>
      </w:r>
      <w:r w:rsidRPr="00A315EB">
        <w:rPr>
          <w:rFonts w:ascii="Arial" w:hAnsi="Arial" w:cs="Arial"/>
          <w:b/>
          <w:bCs/>
          <w:i/>
          <w:color w:val="00B0F0"/>
          <w:sz w:val="20"/>
          <w:szCs w:val="20"/>
        </w:rPr>
        <w:t>la surface du plus grand des côtés de l’emballage</w:t>
      </w:r>
      <w:r w:rsidRPr="00A315EB">
        <w:rPr>
          <w:rFonts w:ascii="Arial" w:hAnsi="Arial" w:cs="Arial"/>
          <w:i/>
          <w:color w:val="00B0F0"/>
          <w:sz w:val="20"/>
          <w:szCs w:val="20"/>
        </w:rPr>
        <w:t> cylindrique ou sphérique est comprise entre 20 et 40cm2, </w:t>
      </w:r>
      <w:r w:rsidRPr="00A315EB">
        <w:rPr>
          <w:rFonts w:ascii="Arial" w:hAnsi="Arial" w:cs="Arial"/>
          <w:b/>
          <w:bCs/>
          <w:i/>
          <w:color w:val="00B0F0"/>
          <w:sz w:val="20"/>
          <w:szCs w:val="20"/>
        </w:rPr>
        <w:t>le Triman doit obligatoirement figurer</w:t>
      </w:r>
      <w:r w:rsidRPr="00A315EB">
        <w:rPr>
          <w:rFonts w:ascii="Arial" w:hAnsi="Arial" w:cs="Arial"/>
          <w:i/>
          <w:color w:val="00B0F0"/>
          <w:sz w:val="20"/>
          <w:szCs w:val="20"/>
        </w:rPr>
        <w:t> sur l’emballage mais il est </w:t>
      </w:r>
      <w:r w:rsidRPr="00A315EB">
        <w:rPr>
          <w:rFonts w:ascii="Arial" w:hAnsi="Arial" w:cs="Arial"/>
          <w:b/>
          <w:bCs/>
          <w:i/>
          <w:color w:val="00B0F0"/>
          <w:sz w:val="20"/>
          <w:szCs w:val="20"/>
        </w:rPr>
        <w:t>possible de dématérialiser le cartouche Info-tri.</w:t>
      </w:r>
    </w:p>
    <w:p w14:paraId="109FBE08" w14:textId="77777777" w:rsidR="001F1564" w:rsidRPr="00A315EB" w:rsidRDefault="001F1564" w:rsidP="001F1564">
      <w:pPr>
        <w:rPr>
          <w:i/>
          <w:color w:val="00B0F0"/>
        </w:rPr>
      </w:pPr>
      <w:r w:rsidRPr="00A315EB">
        <w:rPr>
          <w:rFonts w:ascii="Arial" w:hAnsi="Arial" w:cs="Arial"/>
          <w:i/>
          <w:color w:val="00B0F0"/>
          <w:sz w:val="20"/>
          <w:szCs w:val="20"/>
        </w:rPr>
        <w:t>Lorsque </w:t>
      </w:r>
      <w:r w:rsidRPr="00A315EB">
        <w:rPr>
          <w:rFonts w:ascii="Arial" w:hAnsi="Arial" w:cs="Arial"/>
          <w:b/>
          <w:bCs/>
          <w:i/>
          <w:color w:val="00B0F0"/>
          <w:sz w:val="20"/>
          <w:szCs w:val="20"/>
        </w:rPr>
        <w:t>la surface du plus grand des côtés </w:t>
      </w:r>
      <w:r w:rsidRPr="00A315EB">
        <w:rPr>
          <w:rFonts w:ascii="Arial" w:hAnsi="Arial" w:cs="Arial"/>
          <w:i/>
          <w:color w:val="00B0F0"/>
          <w:sz w:val="20"/>
          <w:szCs w:val="20"/>
        </w:rPr>
        <w:t>de l’emballage cylindrique ou sphérique est inférieure à 20cm2, </w:t>
      </w:r>
      <w:r w:rsidRPr="00A315EB">
        <w:rPr>
          <w:rFonts w:ascii="Arial" w:hAnsi="Arial" w:cs="Arial"/>
          <w:b/>
          <w:bCs/>
          <w:i/>
          <w:color w:val="00B0F0"/>
          <w:sz w:val="20"/>
          <w:szCs w:val="20"/>
        </w:rPr>
        <w:t>une dématérialisation totale</w:t>
      </w:r>
      <w:r w:rsidR="00B8610C">
        <w:rPr>
          <w:rFonts w:ascii="Arial" w:hAnsi="Arial" w:cs="Arial"/>
          <w:b/>
          <w:bCs/>
          <w:i/>
          <w:color w:val="00B0F0"/>
          <w:sz w:val="20"/>
          <w:szCs w:val="20"/>
        </w:rPr>
        <w:t xml:space="preserve"> </w:t>
      </w:r>
      <w:r w:rsidR="00B8610C" w:rsidRPr="00A315EB">
        <w:rPr>
          <w:rFonts w:ascii="Arial" w:hAnsi="Arial" w:cs="Arial"/>
          <w:b/>
          <w:bCs/>
          <w:i/>
          <w:color w:val="00B0F0"/>
          <w:sz w:val="20"/>
          <w:szCs w:val="20"/>
        </w:rPr>
        <w:t xml:space="preserve">est </w:t>
      </w:r>
      <w:bookmarkStart w:id="50" w:name="_Hlk117065306"/>
      <w:r w:rsidR="00B8610C" w:rsidRPr="00A315EB">
        <w:rPr>
          <w:rFonts w:ascii="Arial" w:hAnsi="Arial" w:cs="Arial"/>
          <w:b/>
          <w:bCs/>
          <w:i/>
          <w:color w:val="00B0F0"/>
          <w:sz w:val="20"/>
          <w:szCs w:val="20"/>
        </w:rPr>
        <w:t>possible</w:t>
      </w:r>
      <w:r w:rsidRPr="00A315EB">
        <w:rPr>
          <w:rFonts w:ascii="Arial" w:hAnsi="Arial" w:cs="Arial"/>
          <w:b/>
          <w:bCs/>
          <w:i/>
          <w:color w:val="00B0F0"/>
          <w:sz w:val="20"/>
          <w:szCs w:val="20"/>
        </w:rPr>
        <w:t xml:space="preserve"> </w:t>
      </w:r>
      <w:r w:rsidR="00B8610C">
        <w:rPr>
          <w:rFonts w:ascii="Arial" w:hAnsi="Arial" w:cs="Arial"/>
          <w:bCs/>
          <w:i/>
          <w:color w:val="00B0F0"/>
          <w:sz w:val="20"/>
          <w:szCs w:val="20"/>
        </w:rPr>
        <w:t>(l’information doit figurer sur le site internet du producteur de la denrée)</w:t>
      </w:r>
      <w:r w:rsidRPr="00A315EB">
        <w:rPr>
          <w:rFonts w:ascii="Arial" w:hAnsi="Arial" w:cs="Arial"/>
          <w:b/>
          <w:bCs/>
          <w:i/>
          <w:color w:val="00B0F0"/>
          <w:sz w:val="20"/>
          <w:szCs w:val="20"/>
        </w:rPr>
        <w:t>.</w:t>
      </w:r>
    </w:p>
    <w:bookmarkEnd w:id="50"/>
    <w:p w14:paraId="5B49E1D1" w14:textId="77777777" w:rsidR="00B72F79" w:rsidRPr="00424AA8" w:rsidRDefault="00B72F79" w:rsidP="00424AA8"/>
    <w:p w14:paraId="3C68EF82" w14:textId="77777777" w:rsidR="003C1336" w:rsidRPr="002E170B" w:rsidRDefault="003C1336" w:rsidP="00905533">
      <w:pPr>
        <w:pStyle w:val="titre"/>
        <w:numPr>
          <w:ilvl w:val="0"/>
          <w:numId w:val="7"/>
        </w:numPr>
        <w:rPr>
          <w:rStyle w:val="SommaireCar"/>
          <w:rFonts w:eastAsiaTheme="minorHAnsi" w:cstheme="minorBidi"/>
          <w:lang w:eastAsia="en-US"/>
        </w:rPr>
      </w:pPr>
      <w:bookmarkStart w:id="51" w:name="_Toc117256631"/>
      <w:r w:rsidRPr="002E170B">
        <w:rPr>
          <w:rStyle w:val="SommaireCar"/>
          <w:rFonts w:eastAsiaTheme="minorHAnsi" w:cstheme="minorBidi"/>
          <w:lang w:eastAsia="en-US"/>
        </w:rPr>
        <w:t>Labels</w:t>
      </w:r>
      <w:r w:rsidR="00C16C2C" w:rsidRPr="002E170B">
        <w:rPr>
          <w:rStyle w:val="SommaireCar"/>
          <w:rFonts w:eastAsiaTheme="minorHAnsi" w:cstheme="minorBidi"/>
          <w:lang w:eastAsia="en-US"/>
        </w:rPr>
        <w:t xml:space="preserve"> et signes de qualité</w:t>
      </w:r>
      <w:bookmarkEnd w:id="51"/>
    </w:p>
    <w:p w14:paraId="20B92D3D" w14:textId="77777777" w:rsidR="00B169C2" w:rsidRPr="00626F0F" w:rsidRDefault="00720B67" w:rsidP="00720B67">
      <w:pPr>
        <w:pStyle w:val="titre"/>
        <w:numPr>
          <w:ilvl w:val="1"/>
          <w:numId w:val="7"/>
        </w:numPr>
        <w:rPr>
          <w:rStyle w:val="SommaireCar"/>
          <w:rFonts w:eastAsiaTheme="minorHAnsi" w:cstheme="minorBidi"/>
          <w:lang w:eastAsia="en-US"/>
        </w:rPr>
      </w:pPr>
      <w:bookmarkStart w:id="52" w:name="_Toc10033750"/>
      <w:r>
        <w:rPr>
          <w:rStyle w:val="SommaireCar"/>
          <w:rFonts w:eastAsiaTheme="minorHAnsi" w:cstheme="minorBidi"/>
          <w:lang w:eastAsia="en-US"/>
        </w:rPr>
        <w:t xml:space="preserve"> </w:t>
      </w:r>
      <w:bookmarkStart w:id="53" w:name="_Toc117256632"/>
      <w:r w:rsidR="00E11074" w:rsidRPr="00626F0F">
        <w:rPr>
          <w:rStyle w:val="SommaireCar"/>
          <w:rFonts w:eastAsiaTheme="minorHAnsi" w:cstheme="minorBidi"/>
          <w:lang w:eastAsia="en-US"/>
        </w:rPr>
        <w:t>Label</w:t>
      </w:r>
      <w:r w:rsidR="00C16C2C" w:rsidRPr="00626F0F">
        <w:rPr>
          <w:rStyle w:val="SommaireCar"/>
          <w:rFonts w:eastAsiaTheme="minorHAnsi" w:cstheme="minorBidi"/>
          <w:lang w:eastAsia="en-US"/>
        </w:rPr>
        <w:t>s signes</w:t>
      </w:r>
      <w:r w:rsidR="00E11074" w:rsidRPr="00626F0F">
        <w:rPr>
          <w:rStyle w:val="SommaireCar"/>
          <w:rFonts w:eastAsiaTheme="minorHAnsi" w:cstheme="minorBidi"/>
          <w:lang w:eastAsia="en-US"/>
        </w:rPr>
        <w:t xml:space="preserve"> officiel</w:t>
      </w:r>
      <w:r w:rsidR="00C16C2C" w:rsidRPr="00626F0F">
        <w:rPr>
          <w:rStyle w:val="SommaireCar"/>
          <w:rFonts w:eastAsiaTheme="minorHAnsi" w:cstheme="minorBidi"/>
          <w:lang w:eastAsia="en-US"/>
        </w:rPr>
        <w:t>s</w:t>
      </w:r>
      <w:r w:rsidR="00E11074" w:rsidRPr="00626F0F">
        <w:rPr>
          <w:rStyle w:val="SommaireCar"/>
          <w:rFonts w:eastAsiaTheme="minorHAnsi" w:cstheme="minorBidi"/>
          <w:lang w:eastAsia="en-US"/>
        </w:rPr>
        <w:t xml:space="preserve"> de qualité</w:t>
      </w:r>
      <w:bookmarkEnd w:id="52"/>
      <w:bookmarkEnd w:id="53"/>
      <w:r w:rsidR="00E11074" w:rsidRPr="00626F0F">
        <w:rPr>
          <w:rStyle w:val="SommaireCar"/>
          <w:rFonts w:eastAsiaTheme="minorHAnsi" w:cstheme="minorBidi"/>
          <w:lang w:eastAsia="en-US"/>
        </w:rPr>
        <w:t xml:space="preserve"> </w:t>
      </w:r>
    </w:p>
    <w:p w14:paraId="7B093CEC" w14:textId="77777777" w:rsidR="00E11074" w:rsidRDefault="00E11074" w:rsidP="00141E14">
      <w:pPr>
        <w:pStyle w:val="Sommaire"/>
        <w:numPr>
          <w:ilvl w:val="0"/>
          <w:numId w:val="0"/>
        </w:numPr>
        <w:tabs>
          <w:tab w:val="clear" w:pos="709"/>
          <w:tab w:val="left" w:pos="426"/>
        </w:tabs>
        <w:ind w:left="284"/>
      </w:pPr>
    </w:p>
    <w:p w14:paraId="2C7319AE" w14:textId="77777777" w:rsidR="00E11074" w:rsidRPr="00094273" w:rsidRDefault="00C16C2C" w:rsidP="00424AA8">
      <w:bookmarkStart w:id="54" w:name="_Toc10033751"/>
      <w:r w:rsidRPr="00094273">
        <w:t>Les l</w:t>
      </w:r>
      <w:r w:rsidR="00E11074" w:rsidRPr="00094273">
        <w:t xml:space="preserve">abels </w:t>
      </w:r>
      <w:r w:rsidRPr="00094273">
        <w:t xml:space="preserve">officiels de qualité </w:t>
      </w:r>
      <w:r w:rsidR="00E11074" w:rsidRPr="00094273">
        <w:t xml:space="preserve">alimentaires sont </w:t>
      </w:r>
      <w:hyperlink r:id="rId11" w:history="1">
        <w:r w:rsidR="00E11074" w:rsidRPr="00AA5D83">
          <w:rPr>
            <w:b/>
          </w:rPr>
          <w:t>les seuls signes dont l’utilisation est garantie par l’État</w:t>
        </w:r>
      </w:hyperlink>
      <w:r w:rsidR="00E11074" w:rsidRPr="00AA5D83">
        <w:rPr>
          <w:b/>
        </w:rPr>
        <w:t>.</w:t>
      </w:r>
      <w:r w:rsidR="00E11074" w:rsidRPr="00094273">
        <w:t xml:space="preserve"> En France, ces labels de qualité sont régis par les ministères chargés de </w:t>
      </w:r>
      <w:hyperlink r:id="rId12" w:history="1">
        <w:r w:rsidR="00E11074" w:rsidRPr="00094273">
          <w:t>l’agriculture</w:t>
        </w:r>
      </w:hyperlink>
      <w:r w:rsidR="00E11074" w:rsidRPr="00094273">
        <w:t xml:space="preserve"> et de la consommation, ainsi que par </w:t>
      </w:r>
      <w:hyperlink r:id="rId13" w:history="1">
        <w:r w:rsidR="00E11074" w:rsidRPr="00094273">
          <w:t>l’Institut National de l’Origine et de la Qualité</w:t>
        </w:r>
      </w:hyperlink>
      <w:r w:rsidR="00E11074" w:rsidRPr="00094273">
        <w:t xml:space="preserve"> (INAO). Ils sont contrôlés par la DGCCRF.</w:t>
      </w:r>
      <w:bookmarkEnd w:id="54"/>
      <w:r w:rsidR="00BE00B0">
        <w:t xml:space="preserve"> </w:t>
      </w:r>
    </w:p>
    <w:p w14:paraId="56ACEA12" w14:textId="77777777" w:rsidR="00C16C2C" w:rsidRPr="009433D1" w:rsidRDefault="001B3CB7" w:rsidP="009433D1">
      <w:pPr>
        <w:pStyle w:val="Paragraphedeliste"/>
        <w:numPr>
          <w:ilvl w:val="0"/>
          <w:numId w:val="1"/>
        </w:numPr>
        <w:rPr>
          <w:i/>
          <w:color w:val="00B0F0"/>
        </w:rPr>
      </w:pPr>
      <w:r w:rsidRPr="009433D1">
        <w:rPr>
          <w:b/>
          <w:i/>
          <w:color w:val="00B0F0"/>
          <w:u w:val="single"/>
        </w:rPr>
        <w:t>L’Eurofeuille, le logo bio européen est obligatoire</w:t>
      </w:r>
      <w:r w:rsidRPr="009433D1">
        <w:rPr>
          <w:i/>
          <w:color w:val="00B0F0"/>
        </w:rPr>
        <w:t>, le logo AB</w:t>
      </w:r>
      <w:r w:rsidR="00A93568" w:rsidRPr="009433D1">
        <w:rPr>
          <w:i/>
          <w:color w:val="00B0F0"/>
        </w:rPr>
        <w:t xml:space="preserve"> est facultatif.</w:t>
      </w:r>
    </w:p>
    <w:p w14:paraId="429CA7C7" w14:textId="77777777" w:rsidR="003158D7" w:rsidRDefault="00235AD8" w:rsidP="00424AA8">
      <w:pPr>
        <w:rPr>
          <w:rFonts w:ascii="Calibri" w:hAnsi="Calibri"/>
          <w:i/>
          <w:color w:val="00B0F0"/>
        </w:rPr>
      </w:pPr>
      <w:r w:rsidRPr="00AA5D83">
        <w:rPr>
          <w:rFonts w:ascii="Calibri" w:hAnsi="Calibri"/>
          <w:b/>
          <w:i/>
          <w:color w:val="00B0F0"/>
          <w:u w:val="single"/>
        </w:rPr>
        <w:t>Le logo européen doit apparaitre dans le même champ visuel que le code de l’organisme de contrôle et la mention de l’origine</w:t>
      </w:r>
      <w:r>
        <w:rPr>
          <w:rFonts w:ascii="Calibri" w:hAnsi="Calibri"/>
          <w:i/>
          <w:color w:val="00B0F0"/>
        </w:rPr>
        <w:t>. Il n’y a pas obligation de l’apposer en face principale de l’étiquette mais il doit être facilement et clairement visible.</w:t>
      </w:r>
    </w:p>
    <w:p w14:paraId="0EDD6512" w14:textId="77777777" w:rsidR="00235AD8" w:rsidRDefault="00235AD8" w:rsidP="00424AA8">
      <w:pPr>
        <w:rPr>
          <w:rFonts w:ascii="Calibri" w:hAnsi="Calibri"/>
          <w:i/>
          <w:color w:val="00B0F0"/>
        </w:rPr>
      </w:pPr>
      <w:r>
        <w:rPr>
          <w:rFonts w:ascii="Calibri" w:hAnsi="Calibri"/>
          <w:i/>
          <w:color w:val="00B0F0"/>
        </w:rPr>
        <w:t xml:space="preserve">Toutes les dimensions supérieures à </w:t>
      </w:r>
      <w:r w:rsidRPr="00AA5D83">
        <w:rPr>
          <w:rFonts w:ascii="Calibri" w:hAnsi="Calibri"/>
          <w:b/>
          <w:i/>
          <w:color w:val="00B0F0"/>
          <w:u w:val="single"/>
        </w:rPr>
        <w:t>L 13.5 mm x H 9 mm</w:t>
      </w:r>
      <w:r>
        <w:rPr>
          <w:rFonts w:ascii="Calibri" w:hAnsi="Calibri"/>
          <w:i/>
          <w:color w:val="00B0F0"/>
        </w:rPr>
        <w:t xml:space="preserve"> sont acceptées à condition de respecter les proportions de 1/1.15. Exception, pour les emballages de très petite taille, les dimensions du logo peuvent </w:t>
      </w:r>
      <w:r w:rsidRPr="00235AD8">
        <w:rPr>
          <w:rFonts w:ascii="Calibri" w:hAnsi="Calibri"/>
          <w:i/>
          <w:color w:val="00B0F0"/>
        </w:rPr>
        <w:t xml:space="preserve">être de </w:t>
      </w:r>
      <w:r w:rsidRPr="00AA5D83">
        <w:rPr>
          <w:rFonts w:ascii="Calibri" w:hAnsi="Calibri"/>
          <w:b/>
          <w:i/>
          <w:color w:val="00B0F0"/>
        </w:rPr>
        <w:t>L 9 mm x H 6 mm</w:t>
      </w:r>
      <w:r w:rsidR="003B31E2">
        <w:rPr>
          <w:rFonts w:ascii="Calibri" w:hAnsi="Calibri"/>
          <w:b/>
          <w:i/>
          <w:color w:val="00B0F0"/>
        </w:rPr>
        <w:t xml:space="preserve"> </w:t>
      </w:r>
      <w:r w:rsidR="003B31E2" w:rsidRPr="003B31E2">
        <w:rPr>
          <w:rFonts w:ascii="Calibri" w:hAnsi="Calibri"/>
          <w:i/>
          <w:color w:val="00B0F0"/>
        </w:rPr>
        <w:t>(voir annexe</w:t>
      </w:r>
      <w:r w:rsidR="003B31E2">
        <w:rPr>
          <w:rFonts w:ascii="Calibri" w:hAnsi="Calibri"/>
          <w:i/>
          <w:color w:val="00B0F0"/>
        </w:rPr>
        <w:t xml:space="preserve"> 6</w:t>
      </w:r>
      <w:r w:rsidR="003B31E2" w:rsidRPr="003B31E2">
        <w:rPr>
          <w:rFonts w:ascii="Calibri" w:hAnsi="Calibri"/>
          <w:i/>
          <w:color w:val="00B0F0"/>
        </w:rPr>
        <w:t>)</w:t>
      </w:r>
      <w:r w:rsidRPr="003B31E2">
        <w:rPr>
          <w:rFonts w:ascii="Calibri" w:hAnsi="Calibri"/>
          <w:i/>
          <w:color w:val="00B0F0"/>
        </w:rPr>
        <w:t>.</w:t>
      </w:r>
    </w:p>
    <w:p w14:paraId="5E7B2CF8" w14:textId="77777777" w:rsidR="00C73BF9" w:rsidRDefault="00C73BF9" w:rsidP="00C73BF9">
      <w:pPr>
        <w:pStyle w:val="Paragraphedeliste"/>
        <w:numPr>
          <w:ilvl w:val="0"/>
          <w:numId w:val="1"/>
        </w:numPr>
        <w:rPr>
          <w:rFonts w:ascii="Calibri" w:hAnsi="Calibri"/>
          <w:i/>
          <w:color w:val="00B0F0"/>
        </w:rPr>
      </w:pPr>
      <w:r>
        <w:rPr>
          <w:rFonts w:ascii="Calibri" w:hAnsi="Calibri"/>
          <w:i/>
          <w:color w:val="00B0F0"/>
        </w:rPr>
        <w:t>Code de l’organisme certificateur</w:t>
      </w:r>
    </w:p>
    <w:p w14:paraId="3679003C" w14:textId="77777777" w:rsidR="00F41F0C" w:rsidRPr="00C73BF9" w:rsidRDefault="00F41F0C" w:rsidP="00C73BF9">
      <w:pPr>
        <w:rPr>
          <w:rFonts w:ascii="Calibri" w:hAnsi="Calibri"/>
          <w:i/>
          <w:color w:val="00B0F0"/>
        </w:rPr>
      </w:pPr>
      <w:r w:rsidRPr="00C73BF9">
        <w:rPr>
          <w:rFonts w:ascii="Calibri" w:hAnsi="Calibri"/>
          <w:i/>
          <w:color w:val="00B0F0"/>
        </w:rPr>
        <w:t>C’est le code de l’organisme de contrôle du dernier opérateur qui réalise la dernière activité physique de préparation sur le produit, conditionnement et étiquetage compris.</w:t>
      </w:r>
    </w:p>
    <w:p w14:paraId="5B0AC4FA" w14:textId="77777777" w:rsidR="00F41F0C" w:rsidRPr="00C73BF9" w:rsidRDefault="00DA213F" w:rsidP="00C73BF9">
      <w:pPr>
        <w:pStyle w:val="Paragraphedeliste"/>
        <w:numPr>
          <w:ilvl w:val="0"/>
          <w:numId w:val="1"/>
        </w:numPr>
        <w:rPr>
          <w:rFonts w:ascii="Calibri" w:hAnsi="Calibri"/>
          <w:i/>
          <w:color w:val="00B0F0"/>
        </w:rPr>
      </w:pPr>
      <w:r w:rsidRPr="00C73BF9">
        <w:rPr>
          <w:rFonts w:ascii="Calibri" w:hAnsi="Calibri"/>
          <w:i/>
          <w:color w:val="00B0F0"/>
        </w:rPr>
        <w:t xml:space="preserve">Une </w:t>
      </w:r>
      <w:r w:rsidRPr="00C73BF9">
        <w:rPr>
          <w:rFonts w:ascii="Calibri" w:hAnsi="Calibri"/>
          <w:b/>
          <w:i/>
          <w:color w:val="00B0F0"/>
        </w:rPr>
        <w:t>indication de l’endroit</w:t>
      </w:r>
      <w:r w:rsidRPr="00C73BF9">
        <w:rPr>
          <w:rFonts w:ascii="Calibri" w:hAnsi="Calibri"/>
          <w:i/>
          <w:color w:val="00B0F0"/>
        </w:rPr>
        <w:t xml:space="preserve"> où les matières premières qui composent le produit</w:t>
      </w:r>
      <w:r w:rsidR="00BD5597" w:rsidRPr="00C73BF9">
        <w:rPr>
          <w:rFonts w:ascii="Calibri" w:hAnsi="Calibri"/>
          <w:i/>
          <w:color w:val="00B0F0"/>
        </w:rPr>
        <w:t xml:space="preserve"> ont été produites doit apparaître </w:t>
      </w:r>
      <w:r w:rsidR="00BD5597" w:rsidRPr="00C73BF9">
        <w:rPr>
          <w:rFonts w:ascii="Calibri" w:hAnsi="Calibri"/>
          <w:b/>
          <w:i/>
          <w:color w:val="00B0F0"/>
        </w:rPr>
        <w:t>obligatoirement sous le numéro de code de l’organisme de contrôle</w:t>
      </w:r>
      <w:r w:rsidR="00BD5597" w:rsidRPr="00C73BF9">
        <w:rPr>
          <w:rFonts w:ascii="Calibri" w:hAnsi="Calibri"/>
          <w:i/>
          <w:color w:val="00B0F0"/>
        </w:rPr>
        <w:t>.</w:t>
      </w:r>
    </w:p>
    <w:p w14:paraId="47339A17" w14:textId="77777777" w:rsidR="00EB4BDE" w:rsidRDefault="00BD5597">
      <w:pPr>
        <w:rPr>
          <w:rFonts w:ascii="Calibri" w:hAnsi="Calibri"/>
          <w:i/>
          <w:color w:val="00B0F0"/>
        </w:rPr>
      </w:pPr>
      <w:r>
        <w:rPr>
          <w:rFonts w:ascii="Calibri" w:hAnsi="Calibri"/>
          <w:i/>
          <w:color w:val="00B0F0"/>
        </w:rPr>
        <w:t xml:space="preserve">La mention </w:t>
      </w:r>
      <w:r w:rsidRPr="00AA5D83">
        <w:rPr>
          <w:rFonts w:ascii="Calibri" w:hAnsi="Calibri"/>
          <w:b/>
          <w:i/>
          <w:color w:val="00B0F0"/>
          <w:u w:val="single"/>
        </w:rPr>
        <w:t>« Agriculture x » (avec x = UE ou non UE, ou UE/non UE, ou pays)</w:t>
      </w:r>
      <w:r>
        <w:rPr>
          <w:rFonts w:ascii="Calibri" w:hAnsi="Calibri"/>
          <w:i/>
          <w:color w:val="00B0F0"/>
        </w:rPr>
        <w:t xml:space="preserve"> reflète que au moins </w:t>
      </w:r>
      <w:r w:rsidRPr="00BD5597">
        <w:rPr>
          <w:rFonts w:ascii="Calibri" w:hAnsi="Calibri"/>
          <w:b/>
          <w:i/>
          <w:color w:val="00B0F0"/>
        </w:rPr>
        <w:t>98% des matières premières</w:t>
      </w:r>
      <w:r>
        <w:rPr>
          <w:rFonts w:ascii="Calibri" w:hAnsi="Calibri"/>
          <w:i/>
          <w:color w:val="00B0F0"/>
        </w:rPr>
        <w:t xml:space="preserve"> proviennent de cette origine.</w:t>
      </w:r>
      <w:r w:rsidR="00EB4BDE">
        <w:rPr>
          <w:rFonts w:ascii="Calibri" w:hAnsi="Calibri"/>
          <w:i/>
          <w:color w:val="00B0F0"/>
        </w:rPr>
        <w:br w:type="page"/>
      </w:r>
    </w:p>
    <w:tbl>
      <w:tblPr>
        <w:tblW w:w="8268" w:type="dxa"/>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268"/>
      </w:tblGrid>
      <w:tr w:rsidR="00F10541" w14:paraId="723CBA87" w14:textId="77777777" w:rsidTr="000E2031">
        <w:trPr>
          <w:trHeight w:val="1457"/>
        </w:trPr>
        <w:tc>
          <w:tcPr>
            <w:tcW w:w="8268" w:type="dxa"/>
          </w:tcPr>
          <w:p w14:paraId="21AB3415" w14:textId="77777777" w:rsidR="00F10541" w:rsidRPr="00EB5031" w:rsidRDefault="00F10541" w:rsidP="00424AA8">
            <w:pPr>
              <w:rPr>
                <w:color w:val="0F243E" w:themeColor="text2" w:themeShade="80"/>
              </w:rPr>
            </w:pPr>
            <w:bookmarkStart w:id="55" w:name="_Toc10033753"/>
            <w:r w:rsidRPr="00FE3F41">
              <w:rPr>
                <w:rFonts w:ascii="Calibri" w:eastAsia="Times New Roman" w:hAnsi="Calibri" w:cs="Arial"/>
                <w:b/>
                <w:color w:val="002060"/>
                <w:lang w:eastAsia="fr-FR"/>
              </w:rPr>
              <w:lastRenderedPageBreak/>
              <w:t xml:space="preserve">Aux </w:t>
            </w:r>
            <w:r w:rsidR="005D6AAF" w:rsidRPr="00FE3F41">
              <w:rPr>
                <w:rFonts w:ascii="Calibri" w:eastAsia="Times New Roman" w:hAnsi="Calibri" w:cs="Arial"/>
                <w:b/>
                <w:color w:val="002060"/>
                <w:lang w:eastAsia="fr-FR"/>
              </w:rPr>
              <w:t>Jardins de Gaïa</w:t>
            </w:r>
            <w:r w:rsidRPr="00FE3F41">
              <w:rPr>
                <w:rFonts w:ascii="Calibri" w:eastAsia="Times New Roman" w:hAnsi="Calibri" w:cs="Arial"/>
                <w:b/>
                <w:color w:val="002060"/>
                <w:lang w:eastAsia="fr-FR"/>
              </w:rPr>
              <w:t>, nous</w:t>
            </w:r>
            <w:r w:rsidRPr="00EB5031">
              <w:rPr>
                <w:color w:val="0F243E" w:themeColor="text2" w:themeShade="80"/>
              </w:rPr>
              <w:t xml:space="preserve"> </w:t>
            </w:r>
            <w:bookmarkEnd w:id="55"/>
            <w:r w:rsidR="00A93568" w:rsidRPr="00A93568">
              <w:rPr>
                <w:i/>
                <w:color w:val="00B0F0"/>
              </w:rPr>
              <w:t>utilisons</w:t>
            </w:r>
            <w:r w:rsidR="00A93568" w:rsidRPr="00A93568">
              <w:rPr>
                <w:color w:val="00B0F0"/>
              </w:rPr>
              <w:t> </w:t>
            </w:r>
            <w:r w:rsidR="00A93568">
              <w:rPr>
                <w:color w:val="0F243E" w:themeColor="text2" w:themeShade="80"/>
              </w:rPr>
              <w:t xml:space="preserve">: </w:t>
            </w:r>
          </w:p>
          <w:p w14:paraId="3FF9C74C" w14:textId="77777777" w:rsidR="00F41F0C" w:rsidRDefault="001B3CB7" w:rsidP="00F41F0C">
            <w:pPr>
              <w:spacing w:after="0" w:line="240" w:lineRule="auto"/>
            </w:pPr>
            <w:r>
              <w:tab/>
            </w:r>
            <w:r w:rsidR="00F41F0C">
              <w:rPr>
                <w:noProof/>
              </w:rPr>
              <w:drawing>
                <wp:inline distT="0" distB="0" distL="0" distR="0" wp14:anchorId="73FF966B" wp14:editId="2F3A758B">
                  <wp:extent cx="1115695" cy="708660"/>
                  <wp:effectExtent l="0" t="0" r="8255" b="0"/>
                  <wp:docPr id="20" name="irc_mi" descr="Résultat de recherche d'images pour &quot;agriculture biologique eurofeuille&quot;">
                    <a:hlinkClick xmlns:a="http://schemas.openxmlformats.org/drawingml/2006/main" r:id="rId14" tgtFrame="&quot;_blank&quot;"/>
                  </wp:docPr>
                  <wp:cNvGraphicFramePr/>
                  <a:graphic xmlns:a="http://schemas.openxmlformats.org/drawingml/2006/main">
                    <a:graphicData uri="http://schemas.openxmlformats.org/drawingml/2006/picture">
                      <pic:pic xmlns:pic="http://schemas.openxmlformats.org/drawingml/2006/picture">
                        <pic:nvPicPr>
                          <pic:cNvPr id="43" name="irc_mi" descr="Résultat de recherche d'images pour &quot;agriculture biologique eurofeuille&quot;">
                            <a:hlinkClick r:id="rId14" tgtFrame="&quot;_blank&quot;"/>
                          </pic:cNvPr>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15695" cy="708660"/>
                          </a:xfrm>
                          <a:prstGeom prst="rect">
                            <a:avLst/>
                          </a:prstGeom>
                          <a:noFill/>
                          <a:ln>
                            <a:noFill/>
                          </a:ln>
                        </pic:spPr>
                      </pic:pic>
                    </a:graphicData>
                  </a:graphic>
                </wp:inline>
              </w:drawing>
            </w:r>
            <w:r w:rsidR="00F41F0C">
              <w:tab/>
            </w:r>
            <w:r w:rsidR="00F41F0C">
              <w:tab/>
            </w:r>
            <w:r w:rsidR="00F41F0C">
              <w:tab/>
            </w:r>
            <w:r w:rsidR="00C73BF9">
              <w:t xml:space="preserve">- </w:t>
            </w:r>
            <w:r w:rsidR="00F41F0C" w:rsidRPr="00EB5031">
              <w:rPr>
                <w:color w:val="0F243E" w:themeColor="text2" w:themeShade="80"/>
              </w:rPr>
              <w:t>Agriculture biologique</w:t>
            </w:r>
            <w:r w:rsidR="00F41F0C">
              <w:rPr>
                <w:color w:val="0F243E" w:themeColor="text2" w:themeShade="80"/>
              </w:rPr>
              <w:t xml:space="preserve"> / </w:t>
            </w:r>
            <w:r w:rsidR="00F41F0C" w:rsidRPr="00EB767A">
              <w:rPr>
                <w:i/>
                <w:color w:val="00B0F0"/>
              </w:rPr>
              <w:t>Eurofeuille</w:t>
            </w:r>
          </w:p>
          <w:p w14:paraId="6C5F74E4" w14:textId="77777777" w:rsidR="00F41F0C" w:rsidRPr="00F41F0C" w:rsidRDefault="00F41F0C" w:rsidP="00F41F0C">
            <w:pPr>
              <w:spacing w:after="0" w:line="240" w:lineRule="auto"/>
            </w:pPr>
            <w:r>
              <w:tab/>
            </w:r>
            <w:r w:rsidRPr="00F41F0C">
              <w:rPr>
                <w:color w:val="92D050"/>
              </w:rPr>
              <w:t xml:space="preserve">      FR-BIO-01</w:t>
            </w:r>
            <w:r>
              <w:tab/>
            </w:r>
            <w:r>
              <w:tab/>
            </w:r>
            <w:r>
              <w:tab/>
            </w:r>
            <w:r>
              <w:tab/>
            </w:r>
            <w:r w:rsidR="00C73BF9">
              <w:t xml:space="preserve">- </w:t>
            </w:r>
            <w:r>
              <w:rPr>
                <w:rFonts w:ascii="Calibri" w:hAnsi="Calibri"/>
                <w:i/>
                <w:color w:val="00B0F0"/>
              </w:rPr>
              <w:t>code de l’organisme de contrôle</w:t>
            </w:r>
          </w:p>
          <w:p w14:paraId="25143735" w14:textId="77777777" w:rsidR="00235AD8" w:rsidRDefault="00A93568" w:rsidP="00F41F0C">
            <w:pPr>
              <w:spacing w:after="0" w:line="240" w:lineRule="auto"/>
            </w:pPr>
            <w:r>
              <w:tab/>
            </w:r>
            <w:r w:rsidR="00F41F0C" w:rsidRPr="00F41F0C">
              <w:rPr>
                <w:color w:val="92D050"/>
              </w:rPr>
              <w:t>Agriculture UE/non UE</w:t>
            </w:r>
            <w:r w:rsidR="00F41F0C">
              <w:rPr>
                <w:color w:val="92D050"/>
              </w:rPr>
              <w:tab/>
            </w:r>
            <w:r w:rsidR="00F41F0C">
              <w:rPr>
                <w:color w:val="92D050"/>
              </w:rPr>
              <w:tab/>
            </w:r>
            <w:r w:rsidR="00F41F0C">
              <w:rPr>
                <w:color w:val="92D050"/>
              </w:rPr>
              <w:tab/>
            </w:r>
            <w:r w:rsidR="00C73BF9">
              <w:rPr>
                <w:color w:val="92D050"/>
              </w:rPr>
              <w:t xml:space="preserve">- </w:t>
            </w:r>
            <w:r w:rsidR="00F41F0C" w:rsidRPr="00F41F0C">
              <w:rPr>
                <w:rFonts w:ascii="Calibri" w:hAnsi="Calibri"/>
                <w:i/>
                <w:color w:val="00B0F0"/>
              </w:rPr>
              <w:t>mention de l’origine</w:t>
            </w:r>
          </w:p>
          <w:p w14:paraId="1396A0C8" w14:textId="77777777" w:rsidR="00235AD8" w:rsidRDefault="00235AD8" w:rsidP="00F41F0C">
            <w:pPr>
              <w:spacing w:after="0" w:line="240" w:lineRule="auto"/>
            </w:pPr>
          </w:p>
          <w:p w14:paraId="14A2D8CC" w14:textId="77777777" w:rsidR="00235AD8" w:rsidRDefault="00235AD8" w:rsidP="00F41F0C">
            <w:pPr>
              <w:spacing w:after="0" w:line="240" w:lineRule="auto"/>
            </w:pPr>
          </w:p>
          <w:p w14:paraId="4663D02B" w14:textId="77777777" w:rsidR="00F41F0C" w:rsidRDefault="00F41F0C" w:rsidP="00F41F0C">
            <w:pPr>
              <w:spacing w:after="0" w:line="240" w:lineRule="auto"/>
            </w:pPr>
            <w:r>
              <w:tab/>
            </w:r>
            <w:r>
              <w:rPr>
                <w:noProof/>
              </w:rPr>
              <w:drawing>
                <wp:inline distT="0" distB="0" distL="0" distR="0" wp14:anchorId="70BC13E9" wp14:editId="7A54B73E">
                  <wp:extent cx="874395" cy="766445"/>
                  <wp:effectExtent l="0" t="0" r="1905" b="0"/>
                  <wp:docPr id="6" name="Image 6" descr="test"/>
                  <wp:cNvGraphicFramePr/>
                  <a:graphic xmlns:a="http://schemas.openxmlformats.org/drawingml/2006/main">
                    <a:graphicData uri="http://schemas.openxmlformats.org/drawingml/2006/picture">
                      <pic:pic xmlns:pic="http://schemas.openxmlformats.org/drawingml/2006/picture">
                        <pic:nvPicPr>
                          <pic:cNvPr id="6" name="Image 6" descr="test"/>
                          <pic:cNvPicPr/>
                        </pic:nvPicPr>
                        <pic:blipFill>
                          <a:blip r:embed="rId16" cstate="print">
                            <a:clrChange>
                              <a:clrFrom>
                                <a:srgbClr val="F8FCFD"/>
                              </a:clrFrom>
                              <a:clrTo>
                                <a:srgbClr val="F8FCFD">
                                  <a:alpha val="0"/>
                                </a:srgbClr>
                              </a:clrTo>
                            </a:clrChange>
                            <a:extLst>
                              <a:ext uri="{28A0092B-C50C-407E-A947-70E740481C1C}">
                                <a14:useLocalDpi xmlns:a14="http://schemas.microsoft.com/office/drawing/2010/main" val="0"/>
                              </a:ext>
                            </a:extLst>
                          </a:blip>
                          <a:srcRect/>
                          <a:stretch>
                            <a:fillRect/>
                          </a:stretch>
                        </pic:blipFill>
                        <pic:spPr bwMode="auto">
                          <a:xfrm>
                            <a:off x="0" y="0"/>
                            <a:ext cx="874395" cy="766445"/>
                          </a:xfrm>
                          <a:prstGeom prst="rect">
                            <a:avLst/>
                          </a:prstGeom>
                          <a:noFill/>
                          <a:ln>
                            <a:noFill/>
                          </a:ln>
                        </pic:spPr>
                      </pic:pic>
                    </a:graphicData>
                  </a:graphic>
                </wp:inline>
              </w:drawing>
            </w:r>
            <w:r>
              <w:tab/>
            </w:r>
            <w:r>
              <w:tab/>
            </w:r>
            <w:r>
              <w:tab/>
            </w:r>
            <w:r>
              <w:tab/>
            </w:r>
            <w:r>
              <w:tab/>
            </w:r>
            <w:r w:rsidRPr="000E2031">
              <w:rPr>
                <w:noProof/>
                <w:color w:val="0F243E" w:themeColor="text2" w:themeShade="80"/>
              </w:rPr>
              <w:drawing>
                <wp:inline distT="0" distB="0" distL="0" distR="0" wp14:anchorId="1F06D16B" wp14:editId="639CAE24">
                  <wp:extent cx="1295581" cy="7144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95581" cy="714475"/>
                          </a:xfrm>
                          <a:prstGeom prst="rect">
                            <a:avLst/>
                          </a:prstGeom>
                        </pic:spPr>
                      </pic:pic>
                    </a:graphicData>
                  </a:graphic>
                </wp:inline>
              </w:drawing>
            </w:r>
          </w:p>
          <w:p w14:paraId="7E35D516" w14:textId="77777777" w:rsidR="00726ED4" w:rsidRPr="00A93568" w:rsidRDefault="00CD2AC3" w:rsidP="00235AD8">
            <w:pPr>
              <w:rPr>
                <w:color w:val="0F243E" w:themeColor="text2" w:themeShade="80"/>
              </w:rPr>
            </w:pPr>
            <w:r>
              <w:rPr>
                <w:color w:val="0F243E" w:themeColor="text2" w:themeShade="80"/>
              </w:rPr>
              <w:t xml:space="preserve">Indication géographique protégée </w:t>
            </w:r>
            <w:bookmarkStart w:id="56" w:name="_Toc10033757"/>
            <w:bookmarkStart w:id="57" w:name="_Toc10033758"/>
            <w:bookmarkEnd w:id="56"/>
            <w:bookmarkEnd w:id="57"/>
            <w:r w:rsidR="000B2026">
              <w:rPr>
                <w:color w:val="0F243E" w:themeColor="text2" w:themeShade="80"/>
              </w:rPr>
              <w:tab/>
            </w:r>
            <w:r w:rsidR="00F41F0C">
              <w:rPr>
                <w:color w:val="0F243E" w:themeColor="text2" w:themeShade="80"/>
              </w:rPr>
              <w:tab/>
            </w:r>
            <w:r w:rsidR="00F41F0C">
              <w:rPr>
                <w:color w:val="0F243E" w:themeColor="text2" w:themeShade="80"/>
              </w:rPr>
              <w:tab/>
            </w:r>
            <w:r w:rsidR="00F41F0C">
              <w:rPr>
                <w:color w:val="0F243E" w:themeColor="text2" w:themeShade="80"/>
              </w:rPr>
              <w:tab/>
            </w:r>
            <w:r w:rsidR="00AA5D83">
              <w:rPr>
                <w:color w:val="0F243E" w:themeColor="text2" w:themeShade="80"/>
              </w:rPr>
              <w:t>d</w:t>
            </w:r>
            <w:r w:rsidR="000E2031">
              <w:rPr>
                <w:color w:val="0F243E" w:themeColor="text2" w:themeShade="80"/>
              </w:rPr>
              <w:t>emeter</w:t>
            </w:r>
            <w:r w:rsidR="003B31E2">
              <w:rPr>
                <w:color w:val="0F243E" w:themeColor="text2" w:themeShade="80"/>
              </w:rPr>
              <w:t xml:space="preserve"> (voir an</w:t>
            </w:r>
            <w:r w:rsidR="003B31E2" w:rsidRPr="003B31E2">
              <w:rPr>
                <w:color w:val="0F243E" w:themeColor="text2" w:themeShade="80"/>
              </w:rPr>
              <w:t>ne</w:t>
            </w:r>
            <w:r w:rsidR="003B31E2">
              <w:rPr>
                <w:color w:val="0F243E" w:themeColor="text2" w:themeShade="80"/>
              </w:rPr>
              <w:t>xe 7)</w:t>
            </w:r>
          </w:p>
        </w:tc>
      </w:tr>
    </w:tbl>
    <w:p w14:paraId="1ECCD1E5" w14:textId="77777777" w:rsidR="00C326D3" w:rsidRDefault="00C326D3" w:rsidP="00C326D3">
      <w:pPr>
        <w:spacing w:after="0"/>
        <w:jc w:val="both"/>
        <w:rPr>
          <w:lang w:eastAsia="ar-SA"/>
        </w:rPr>
      </w:pPr>
    </w:p>
    <w:tbl>
      <w:tblPr>
        <w:tblStyle w:val="Grilledutableau"/>
        <w:tblW w:w="0" w:type="auto"/>
        <w:tblInd w:w="108" w:type="dxa"/>
        <w:tblLook w:val="04A0" w:firstRow="1" w:lastRow="0" w:firstColumn="1" w:lastColumn="0" w:noHBand="0" w:noVBand="1"/>
      </w:tblPr>
      <w:tblGrid>
        <w:gridCol w:w="8954"/>
      </w:tblGrid>
      <w:tr w:rsidR="00C326D3" w:rsidRPr="00C326D3" w14:paraId="7376F5D4" w14:textId="77777777" w:rsidTr="00C00C0B">
        <w:tc>
          <w:tcPr>
            <w:tcW w:w="9104" w:type="dxa"/>
          </w:tcPr>
          <w:p w14:paraId="329CF39E" w14:textId="77777777" w:rsidR="00C326D3" w:rsidRDefault="00C326D3" w:rsidP="00C00C0B">
            <w:pPr>
              <w:spacing w:line="276" w:lineRule="auto"/>
              <w:jc w:val="center"/>
              <w:rPr>
                <w:rFonts w:ascii="Calibri" w:eastAsia="Times New Roman" w:hAnsi="Calibri" w:cs="Arial"/>
                <w:b/>
                <w:i/>
                <w:color w:val="00B0F0"/>
                <w:lang w:eastAsia="ar-SA"/>
              </w:rPr>
            </w:pPr>
            <w:r w:rsidRPr="00C326D3">
              <w:rPr>
                <w:rFonts w:ascii="Calibri" w:eastAsia="Times New Roman" w:hAnsi="Calibri" w:cs="Arial"/>
                <w:b/>
                <w:i/>
                <w:color w:val="00B0F0"/>
                <w:lang w:eastAsia="ar-SA"/>
              </w:rPr>
              <w:t xml:space="preserve">Aux Jardins de Gaïa, les ingrédients portent : </w:t>
            </w:r>
          </w:p>
          <w:p w14:paraId="4A3ABB6E" w14:textId="77777777" w:rsidR="00C326D3" w:rsidRDefault="00C326D3" w:rsidP="004C6146">
            <w:pPr>
              <w:pStyle w:val="Paragraphedeliste"/>
              <w:numPr>
                <w:ilvl w:val="0"/>
                <w:numId w:val="1"/>
              </w:numPr>
              <w:rPr>
                <w:rFonts w:ascii="Calibri" w:eastAsia="Times New Roman" w:hAnsi="Calibri" w:cs="Arial"/>
                <w:b/>
                <w:i/>
                <w:color w:val="00B0F0"/>
                <w:lang w:eastAsia="ar-SA"/>
              </w:rPr>
            </w:pPr>
            <w:r w:rsidRPr="00C326D3">
              <w:rPr>
                <w:rFonts w:ascii="Calibri" w:eastAsia="Times New Roman" w:hAnsi="Calibri" w:cs="Arial"/>
                <w:b/>
                <w:i/>
                <w:color w:val="00B0F0"/>
                <w:lang w:eastAsia="ar-SA"/>
              </w:rPr>
              <w:t>Une étoile pour les ingrédients bio avec la mention « *Issu de l’agriculture biologique »</w:t>
            </w:r>
          </w:p>
          <w:p w14:paraId="4A354C4B" w14:textId="77777777" w:rsidR="00EB4BDE" w:rsidRPr="00C326D3" w:rsidRDefault="00EB4BDE" w:rsidP="004C6146">
            <w:pPr>
              <w:pStyle w:val="Paragraphedeliste"/>
              <w:rPr>
                <w:rFonts w:ascii="Calibri" w:eastAsia="Times New Roman" w:hAnsi="Calibri" w:cs="Arial"/>
                <w:b/>
                <w:i/>
                <w:color w:val="00B0F0"/>
                <w:lang w:eastAsia="ar-SA"/>
              </w:rPr>
            </w:pPr>
          </w:p>
          <w:p w14:paraId="79BCB135" w14:textId="77777777" w:rsidR="00C326D3" w:rsidRPr="008D5D82" w:rsidRDefault="00C326D3" w:rsidP="004C6146">
            <w:pPr>
              <w:pStyle w:val="Paragraphedeliste"/>
              <w:numPr>
                <w:ilvl w:val="0"/>
                <w:numId w:val="1"/>
              </w:numPr>
              <w:rPr>
                <w:rFonts w:ascii="Calibri" w:eastAsia="Times New Roman" w:hAnsi="Calibri" w:cs="Arial"/>
                <w:b/>
                <w:color w:val="002060"/>
                <w:lang w:eastAsia="ar-SA"/>
              </w:rPr>
            </w:pPr>
            <w:r w:rsidRPr="00C326D3">
              <w:rPr>
                <w:rFonts w:ascii="Calibri" w:eastAsia="Times New Roman" w:hAnsi="Calibri" w:cs="Arial"/>
                <w:b/>
                <w:i/>
                <w:color w:val="00B0F0"/>
                <w:lang w:eastAsia="ar-SA"/>
              </w:rPr>
              <w:t>Deux étoiles pour les ingrédients demeter avec la mention</w:t>
            </w:r>
            <w:r>
              <w:rPr>
                <w:rFonts w:ascii="Calibri" w:eastAsia="Times New Roman" w:hAnsi="Calibri" w:cs="Arial"/>
                <w:b/>
                <w:i/>
                <w:color w:val="00B0F0"/>
                <w:lang w:eastAsia="ar-SA"/>
              </w:rPr>
              <w:t xml:space="preserve"> </w:t>
            </w:r>
            <w:r w:rsidRPr="00C326D3">
              <w:rPr>
                <w:rFonts w:ascii="Calibri" w:eastAsia="Times New Roman" w:hAnsi="Calibri" w:cs="Arial"/>
                <w:b/>
                <w:i/>
                <w:color w:val="00B0F0"/>
                <w:lang w:eastAsia="ar-SA"/>
              </w:rPr>
              <w:t>« **Issu de l’agriculture biologique et biodynamique. demeter est la marque des produits issus de l’agriculture biodynamique certifiée »</w:t>
            </w:r>
          </w:p>
          <w:p w14:paraId="56E747E5" w14:textId="77777777" w:rsidR="008D5D82" w:rsidRPr="008D5D82" w:rsidRDefault="008D5D82" w:rsidP="008D5D82">
            <w:pPr>
              <w:ind w:left="720"/>
              <w:rPr>
                <w:rFonts w:ascii="Calibri" w:eastAsia="Times New Roman" w:hAnsi="Calibri" w:cs="Arial"/>
                <w:b/>
                <w:color w:val="002060"/>
                <w:lang w:eastAsia="ar-SA"/>
              </w:rPr>
            </w:pPr>
            <w:r w:rsidRPr="00255C06">
              <w:rPr>
                <w:rFonts w:ascii="Calibri" w:eastAsia="Times New Roman" w:hAnsi="Calibri" w:cs="Arial"/>
                <w:b/>
                <w:i/>
                <w:color w:val="00B0F0"/>
                <w:lang w:eastAsia="ar-SA"/>
              </w:rPr>
              <w:t>Le mot «</w:t>
            </w:r>
            <w:r>
              <w:rPr>
                <w:rFonts w:ascii="Calibri" w:eastAsia="Times New Roman" w:hAnsi="Calibri" w:cs="Arial"/>
                <w:b/>
                <w:color w:val="002060"/>
                <w:lang w:eastAsia="ar-SA"/>
              </w:rPr>
              <w:t> </w:t>
            </w:r>
            <w:r w:rsidRPr="00C326D3">
              <w:rPr>
                <w:rFonts w:ascii="Calibri" w:eastAsia="Times New Roman" w:hAnsi="Calibri" w:cs="Arial"/>
                <w:b/>
                <w:i/>
                <w:color w:val="00B0F0"/>
                <w:lang w:eastAsia="ar-SA"/>
              </w:rPr>
              <w:t>demeter</w:t>
            </w:r>
            <w:r>
              <w:rPr>
                <w:rFonts w:ascii="Calibri" w:eastAsia="Times New Roman" w:hAnsi="Calibri" w:cs="Arial"/>
                <w:b/>
                <w:i/>
                <w:color w:val="00B0F0"/>
                <w:lang w:eastAsia="ar-SA"/>
              </w:rPr>
              <w:t> » est alors mentionné en gras italique selon leur charte graphique</w:t>
            </w:r>
          </w:p>
          <w:p w14:paraId="01BE0FF6" w14:textId="77777777" w:rsidR="00EB4BDE" w:rsidRPr="00FA3D68" w:rsidRDefault="00EB4BDE" w:rsidP="00FA3D68">
            <w:pPr>
              <w:rPr>
                <w:rFonts w:ascii="Calibri" w:eastAsia="Times New Roman" w:hAnsi="Calibri" w:cs="Arial"/>
                <w:b/>
                <w:color w:val="002060"/>
                <w:lang w:eastAsia="ar-SA"/>
              </w:rPr>
            </w:pPr>
          </w:p>
        </w:tc>
      </w:tr>
    </w:tbl>
    <w:p w14:paraId="35C1BF54" w14:textId="77777777" w:rsidR="00C326D3" w:rsidRPr="00C326D3" w:rsidRDefault="00C326D3" w:rsidP="00C326D3">
      <w:pPr>
        <w:spacing w:after="0"/>
        <w:jc w:val="both"/>
        <w:rPr>
          <w:lang w:eastAsia="ar-SA"/>
        </w:rPr>
      </w:pPr>
    </w:p>
    <w:p w14:paraId="64D5C6EA" w14:textId="77777777" w:rsidR="00C16C2C" w:rsidRPr="00626F0F" w:rsidRDefault="00A25060" w:rsidP="00720B67">
      <w:pPr>
        <w:pStyle w:val="titre"/>
        <w:numPr>
          <w:ilvl w:val="1"/>
          <w:numId w:val="37"/>
        </w:numPr>
        <w:rPr>
          <w:rStyle w:val="SommaireCar"/>
          <w:rFonts w:eastAsiaTheme="minorHAnsi" w:cstheme="minorBidi"/>
          <w:lang w:eastAsia="en-US"/>
        </w:rPr>
      </w:pPr>
      <w:bookmarkStart w:id="58" w:name="_Toc10033759"/>
      <w:bookmarkStart w:id="59" w:name="_Toc117256633"/>
      <w:r w:rsidRPr="00626F0F">
        <w:rPr>
          <w:rStyle w:val="SommaireCar"/>
          <w:rFonts w:eastAsiaTheme="minorHAnsi" w:cstheme="minorBidi"/>
          <w:lang w:eastAsia="en-US"/>
        </w:rPr>
        <w:t>Labels signes non officiels</w:t>
      </w:r>
      <w:bookmarkEnd w:id="58"/>
      <w:bookmarkEnd w:id="59"/>
      <w:r w:rsidRPr="00626F0F">
        <w:rPr>
          <w:rStyle w:val="SommaireCar"/>
          <w:rFonts w:eastAsiaTheme="minorHAnsi" w:cstheme="minorBidi"/>
          <w:lang w:eastAsia="en-US"/>
        </w:rPr>
        <w:t xml:space="preserve"> </w:t>
      </w:r>
    </w:p>
    <w:p w14:paraId="783CF132" w14:textId="77777777" w:rsidR="00A25060" w:rsidRDefault="00CE701F" w:rsidP="00424AA8">
      <w:bookmarkStart w:id="60" w:name="_Toc10033760"/>
      <w:r w:rsidRPr="00726ED4">
        <w:t xml:space="preserve">Ce sont des logos et </w:t>
      </w:r>
      <w:r w:rsidR="00A25060" w:rsidRPr="00726ED4">
        <w:t>des mentions qui ne sont pas des labels alimentaires mais qui peuvent fournir des informations intéressantes au moment de choisir un produit.</w:t>
      </w:r>
      <w:bookmarkEnd w:id="60"/>
    </w:p>
    <w:tbl>
      <w:tblPr>
        <w:tblW w:w="9998"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998"/>
      </w:tblGrid>
      <w:tr w:rsidR="00357F4F" w14:paraId="6680AE7E" w14:textId="77777777" w:rsidTr="00D23A85">
        <w:trPr>
          <w:trHeight w:val="167"/>
        </w:trPr>
        <w:tc>
          <w:tcPr>
            <w:tcW w:w="9998" w:type="dxa"/>
          </w:tcPr>
          <w:p w14:paraId="54FE0479" w14:textId="77777777" w:rsidR="00357F4F" w:rsidRPr="00357F4F" w:rsidRDefault="0020495A" w:rsidP="00424AA8">
            <w:pPr>
              <w:rPr>
                <w:color w:val="0F243E" w:themeColor="text2" w:themeShade="80"/>
              </w:rPr>
            </w:pPr>
            <w:bookmarkStart w:id="61" w:name="_Toc10033763"/>
            <w:bookmarkStart w:id="62" w:name="_Toc10033762"/>
            <w:r w:rsidRPr="001C7667">
              <w:rPr>
                <w:noProof/>
                <w:lang w:eastAsia="fr-FR"/>
              </w:rPr>
              <w:drawing>
                <wp:anchor distT="0" distB="0" distL="114300" distR="114300" simplePos="0" relativeHeight="251630080" behindDoc="0" locked="0" layoutInCell="1" allowOverlap="1" wp14:anchorId="0CD184BB" wp14:editId="44B3715B">
                  <wp:simplePos x="0" y="0"/>
                  <wp:positionH relativeFrom="column">
                    <wp:posOffset>282575</wp:posOffset>
                  </wp:positionH>
                  <wp:positionV relativeFrom="paragraph">
                    <wp:posOffset>262255</wp:posOffset>
                  </wp:positionV>
                  <wp:extent cx="942975" cy="784225"/>
                  <wp:effectExtent l="0" t="0" r="9525" b="0"/>
                  <wp:wrapNone/>
                  <wp:docPr id="81" name="Image 3"/>
                  <wp:cNvGraphicFramePr/>
                  <a:graphic xmlns:a="http://schemas.openxmlformats.org/drawingml/2006/main">
                    <a:graphicData uri="http://schemas.openxmlformats.org/drawingml/2006/picture">
                      <pic:pic xmlns:pic="http://schemas.openxmlformats.org/drawingml/2006/picture">
                        <pic:nvPicPr>
                          <pic:cNvPr id="4" name="Imag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42975" cy="784225"/>
                          </a:xfrm>
                          <a:prstGeom prst="rect">
                            <a:avLst/>
                          </a:prstGeom>
                        </pic:spPr>
                      </pic:pic>
                    </a:graphicData>
                  </a:graphic>
                  <wp14:sizeRelH relativeFrom="margin">
                    <wp14:pctWidth>0</wp14:pctWidth>
                  </wp14:sizeRelH>
                  <wp14:sizeRelV relativeFrom="margin">
                    <wp14:pctHeight>0</wp14:pctHeight>
                  </wp14:sizeRelV>
                </wp:anchor>
              </w:drawing>
            </w:r>
            <w:r w:rsidRPr="001C7667">
              <w:rPr>
                <w:noProof/>
                <w:lang w:eastAsia="fr-FR"/>
              </w:rPr>
              <w:drawing>
                <wp:anchor distT="0" distB="0" distL="114300" distR="114300" simplePos="0" relativeHeight="251632128" behindDoc="0" locked="0" layoutInCell="1" allowOverlap="1" wp14:anchorId="3FF91F51" wp14:editId="533336F9">
                  <wp:simplePos x="0" y="0"/>
                  <wp:positionH relativeFrom="column">
                    <wp:posOffset>3349625</wp:posOffset>
                  </wp:positionH>
                  <wp:positionV relativeFrom="paragraph">
                    <wp:posOffset>161925</wp:posOffset>
                  </wp:positionV>
                  <wp:extent cx="857250" cy="847090"/>
                  <wp:effectExtent l="0" t="0" r="0" b="0"/>
                  <wp:wrapNone/>
                  <wp:docPr id="80" name="Image 5"/>
                  <wp:cNvGraphicFramePr/>
                  <a:graphic xmlns:a="http://schemas.openxmlformats.org/drawingml/2006/main">
                    <a:graphicData uri="http://schemas.openxmlformats.org/drawingml/2006/picture">
                      <pic:pic xmlns:pic="http://schemas.openxmlformats.org/drawingml/2006/picture">
                        <pic:nvPicPr>
                          <pic:cNvPr id="6"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57250" cy="847090"/>
                          </a:xfrm>
                          <a:prstGeom prst="rect">
                            <a:avLst/>
                          </a:prstGeom>
                        </pic:spPr>
                      </pic:pic>
                    </a:graphicData>
                  </a:graphic>
                  <wp14:sizeRelH relativeFrom="margin">
                    <wp14:pctWidth>0</wp14:pctWidth>
                  </wp14:sizeRelH>
                  <wp14:sizeRelV relativeFrom="margin">
                    <wp14:pctHeight>0</wp14:pctHeight>
                  </wp14:sizeRelV>
                </wp:anchor>
              </w:drawing>
            </w:r>
            <w:bookmarkEnd w:id="61"/>
            <w:r w:rsidR="00357F4F" w:rsidRPr="00FE3F41">
              <w:rPr>
                <w:rFonts w:ascii="Calibri" w:eastAsia="Times New Roman" w:hAnsi="Calibri" w:cs="Arial"/>
                <w:b/>
                <w:color w:val="002060"/>
                <w:lang w:eastAsia="fr-FR"/>
              </w:rPr>
              <w:t xml:space="preserve">Aux </w:t>
            </w:r>
            <w:r w:rsidR="005D6AAF" w:rsidRPr="00FE3F41">
              <w:rPr>
                <w:rFonts w:ascii="Calibri" w:eastAsia="Times New Roman" w:hAnsi="Calibri" w:cs="Arial"/>
                <w:b/>
                <w:color w:val="002060"/>
                <w:lang w:eastAsia="fr-FR"/>
              </w:rPr>
              <w:t>Jardins de Gaïa</w:t>
            </w:r>
            <w:r w:rsidR="00357F4F" w:rsidRPr="00FE3F41">
              <w:rPr>
                <w:rFonts w:ascii="Calibri" w:eastAsia="Times New Roman" w:hAnsi="Calibri" w:cs="Arial"/>
                <w:b/>
                <w:color w:val="002060"/>
                <w:lang w:eastAsia="fr-FR"/>
              </w:rPr>
              <w:t>, nous</w:t>
            </w:r>
            <w:r w:rsidR="00357F4F" w:rsidRPr="00357F4F">
              <w:rPr>
                <w:color w:val="0F243E" w:themeColor="text2" w:themeShade="80"/>
              </w:rPr>
              <w:t xml:space="preserve"> </w:t>
            </w:r>
            <w:bookmarkEnd w:id="62"/>
            <w:r w:rsidR="00A93568" w:rsidRPr="00A93568">
              <w:rPr>
                <w:i/>
                <w:color w:val="00B0F0"/>
              </w:rPr>
              <w:t>utilisons</w:t>
            </w:r>
          </w:p>
          <w:p w14:paraId="2FFE72CB" w14:textId="77777777" w:rsidR="00357F4F" w:rsidRPr="0020495A" w:rsidRDefault="00255C06" w:rsidP="0020495A">
            <w:pPr>
              <w:spacing w:after="0" w:line="240" w:lineRule="auto"/>
              <w:rPr>
                <w:sz w:val="16"/>
              </w:rPr>
            </w:pPr>
            <w:bookmarkStart w:id="63" w:name="_Toc10033764"/>
            <w:bookmarkStart w:id="64" w:name="_Toc10033765"/>
            <w:bookmarkEnd w:id="63"/>
            <w:r w:rsidRPr="001C7667">
              <w:rPr>
                <w:noProof/>
                <w:lang w:eastAsia="fr-FR"/>
              </w:rPr>
              <mc:AlternateContent>
                <mc:Choice Requires="wps">
                  <w:drawing>
                    <wp:anchor distT="0" distB="0" distL="114300" distR="114300" simplePos="0" relativeHeight="251633152" behindDoc="0" locked="0" layoutInCell="1" allowOverlap="1" wp14:anchorId="6ED0D269" wp14:editId="5C24EBD2">
                      <wp:simplePos x="0" y="0"/>
                      <wp:positionH relativeFrom="column">
                        <wp:posOffset>1206221</wp:posOffset>
                      </wp:positionH>
                      <wp:positionV relativeFrom="paragraph">
                        <wp:posOffset>128676</wp:posOffset>
                      </wp:positionV>
                      <wp:extent cx="1497330" cy="276860"/>
                      <wp:effectExtent l="0" t="0" r="0" b="0"/>
                      <wp:wrapNone/>
                      <wp:docPr id="83" name="Rectangle 8"/>
                      <wp:cNvGraphicFramePr/>
                      <a:graphic xmlns:a="http://schemas.openxmlformats.org/drawingml/2006/main">
                        <a:graphicData uri="http://schemas.microsoft.com/office/word/2010/wordprocessingShape">
                          <wps:wsp>
                            <wps:cNvSpPr/>
                            <wps:spPr>
                              <a:xfrm>
                                <a:off x="0" y="0"/>
                                <a:ext cx="1497330" cy="276860"/>
                              </a:xfrm>
                              <a:prstGeom prst="rect">
                                <a:avLst/>
                              </a:prstGeom>
                            </wps:spPr>
                            <wps:txbx>
                              <w:txbxContent>
                                <w:p w14:paraId="44104ADE" w14:textId="77777777" w:rsidR="00082280" w:rsidRDefault="00082280" w:rsidP="001C7667">
                                  <w:pPr>
                                    <w:pStyle w:val="NormalWeb"/>
                                    <w:spacing w:before="0" w:beforeAutospacing="0" w:after="0" w:afterAutospacing="0"/>
                                  </w:pPr>
                                  <w:r>
                                    <w:rPr>
                                      <w:rFonts w:asciiTheme="minorHAnsi" w:hAnsi="Calibri" w:cstheme="minorBidi"/>
                                      <w:color w:val="000000" w:themeColor="text1"/>
                                      <w:kern w:val="24"/>
                                    </w:rPr>
                                    <w:t xml:space="preserve">Les théiers Sauvages </w:t>
                                  </w:r>
                                </w:p>
                              </w:txbxContent>
                            </wps:txbx>
                            <wps:bodyPr wrap="none">
                              <a:spAutoFit/>
                            </wps:bodyPr>
                          </wps:wsp>
                        </a:graphicData>
                      </a:graphic>
                    </wp:anchor>
                  </w:drawing>
                </mc:Choice>
                <mc:Fallback>
                  <w:pict>
                    <v:rect w14:anchorId="6ED0D269" id="Rectangle 8" o:spid="_x0000_s1027" style="position:absolute;margin-left:95pt;margin-top:10.15pt;width:117.9pt;height:21.8pt;z-index:251633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" filled="f" stroked="f">
                      <v:textbox style="mso-fit-shape-to-text:t">
                        <w:txbxContent>
                          <w:p w14:paraId="44104ADE" w14:textId="77777777" w:rsidR="00082280" w:rsidRDefault="00082280" w:rsidP="001C7667">
                            <w:pPr>
                              <w:pStyle w:val="NormalWeb"/>
                              <w:spacing w:before="0" w:beforeAutospacing="0" w:after="0" w:afterAutospacing="0"/>
                            </w:pPr>
                            <w:r>
                              <w:rPr>
                                <w:rFonts w:asciiTheme="minorHAnsi" w:hAnsi="Calibri" w:cstheme="minorBidi"/>
                                <w:color w:val="000000" w:themeColor="text1"/>
                                <w:kern w:val="24"/>
                              </w:rPr>
                              <w:t xml:space="preserve">Les théiers Sauvages </w:t>
                            </w:r>
                          </w:p>
                        </w:txbxContent>
                      </v:textbox>
                    </v:rect>
                  </w:pict>
                </mc:Fallback>
              </mc:AlternateContent>
            </w:r>
            <w:bookmarkEnd w:id="64"/>
          </w:p>
          <w:p w14:paraId="4F86B19C" w14:textId="77777777" w:rsidR="00357F4F" w:rsidRPr="0020495A" w:rsidRDefault="00A93568" w:rsidP="0020495A">
            <w:pPr>
              <w:spacing w:after="0" w:line="240" w:lineRule="auto"/>
              <w:rPr>
                <w:sz w:val="16"/>
              </w:rPr>
            </w:pPr>
            <w:r w:rsidRPr="0020495A">
              <w:rPr>
                <w:noProof/>
                <w:sz w:val="16"/>
              </w:rPr>
              <mc:AlternateContent>
                <mc:Choice Requires="wps">
                  <w:drawing>
                    <wp:anchor distT="0" distB="0" distL="114300" distR="114300" simplePos="0" relativeHeight="251636224" behindDoc="0" locked="0" layoutInCell="1" allowOverlap="1" wp14:anchorId="0F77C3DD" wp14:editId="00A1B055">
                      <wp:simplePos x="0" y="0"/>
                      <wp:positionH relativeFrom="column">
                        <wp:posOffset>4291330</wp:posOffset>
                      </wp:positionH>
                      <wp:positionV relativeFrom="paragraph">
                        <wp:posOffset>87630</wp:posOffset>
                      </wp:positionV>
                      <wp:extent cx="1871980" cy="276860"/>
                      <wp:effectExtent l="0" t="0" r="0" b="0"/>
                      <wp:wrapNone/>
                      <wp:docPr id="82" name="Rectangle 9"/>
                      <wp:cNvGraphicFramePr/>
                      <a:graphic xmlns:a="http://schemas.openxmlformats.org/drawingml/2006/main">
                        <a:graphicData uri="http://schemas.microsoft.com/office/word/2010/wordprocessingShape">
                          <wps:wsp>
                            <wps:cNvSpPr/>
                            <wps:spPr>
                              <a:xfrm>
                                <a:off x="0" y="0"/>
                                <a:ext cx="1871980" cy="276860"/>
                              </a:xfrm>
                              <a:prstGeom prst="rect">
                                <a:avLst/>
                              </a:prstGeom>
                            </wps:spPr>
                            <wps:txbx>
                              <w:txbxContent>
                                <w:p w14:paraId="01EE5F82" w14:textId="77777777" w:rsidR="00082280" w:rsidRDefault="00082280" w:rsidP="001C7667">
                                  <w:pPr>
                                    <w:pStyle w:val="NormalWeb"/>
                                    <w:spacing w:before="0" w:beforeAutospacing="0" w:after="0" w:afterAutospacing="0"/>
                                  </w:pPr>
                                  <w:r>
                                    <w:rPr>
                                      <w:rFonts w:asciiTheme="minorHAnsi" w:hAnsi="Calibri" w:cstheme="minorBidi"/>
                                      <w:color w:val="000000" w:themeColor="text1"/>
                                      <w:kern w:val="24"/>
                                    </w:rPr>
                                    <w:t>Issu</w:t>
                                  </w:r>
                                  <w:r>
                                    <w:rPr>
                                      <w:rFonts w:asciiTheme="minorHAnsi" w:hAnsi="Calibri" w:cstheme="minorBidi"/>
                                      <w:b/>
                                      <w:bCs/>
                                      <w:color w:val="000000" w:themeColor="text1"/>
                                      <w:kern w:val="24"/>
                                    </w:rPr>
                                    <w:t xml:space="preserve"> </w:t>
                                  </w:r>
                                  <w:r>
                                    <w:rPr>
                                      <w:rFonts w:asciiTheme="minorHAnsi" w:hAnsi="Calibri" w:cstheme="minorBidi"/>
                                      <w:color w:val="000000" w:themeColor="text1"/>
                                      <w:kern w:val="24"/>
                                    </w:rPr>
                                    <w:t xml:space="preserve">de petits producteurs </w:t>
                                  </w:r>
                                </w:p>
                              </w:txbxContent>
                            </wps:txbx>
                            <wps:bodyPr wrap="none">
                              <a:spAutoFit/>
                            </wps:bodyPr>
                          </wps:wsp>
                        </a:graphicData>
                      </a:graphic>
                    </wp:anchor>
                  </w:drawing>
                </mc:Choice>
                <mc:Fallback>
                  <w:pict>
                    <v:rect w14:anchorId="0F77C3DD" id="Rectangle 9" o:spid="_x0000_s1028" style="position:absolute;margin-left:337.9pt;margin-top:6.9pt;width:147.4pt;height:21.8pt;z-index:251636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" filled="f" stroked="f">
                      <v:textbox style="mso-fit-shape-to-text:t">
                        <w:txbxContent>
                          <w:p w14:paraId="01EE5F82" w14:textId="77777777" w:rsidR="00082280" w:rsidRDefault="00082280" w:rsidP="001C7667">
                            <w:pPr>
                              <w:pStyle w:val="NormalWeb"/>
                              <w:spacing w:before="0" w:beforeAutospacing="0" w:after="0" w:afterAutospacing="0"/>
                            </w:pPr>
                            <w:r>
                              <w:rPr>
                                <w:rFonts w:asciiTheme="minorHAnsi" w:hAnsi="Calibri" w:cstheme="minorBidi"/>
                                <w:color w:val="000000" w:themeColor="text1"/>
                                <w:kern w:val="24"/>
                              </w:rPr>
                              <w:t>Issu</w:t>
                            </w:r>
                            <w:r>
                              <w:rPr>
                                <w:rFonts w:asciiTheme="minorHAnsi" w:hAnsi="Calibri" w:cstheme="minorBidi"/>
                                <w:b/>
                                <w:bCs/>
                                <w:color w:val="000000" w:themeColor="text1"/>
                                <w:kern w:val="24"/>
                              </w:rPr>
                              <w:t xml:space="preserve"> </w:t>
                            </w:r>
                            <w:r>
                              <w:rPr>
                                <w:rFonts w:asciiTheme="minorHAnsi" w:hAnsi="Calibri" w:cstheme="minorBidi"/>
                                <w:color w:val="000000" w:themeColor="text1"/>
                                <w:kern w:val="24"/>
                              </w:rPr>
                              <w:t xml:space="preserve">de petits producteurs </w:t>
                            </w:r>
                          </w:p>
                        </w:txbxContent>
                      </v:textbox>
                    </v:rect>
                  </w:pict>
                </mc:Fallback>
              </mc:AlternateContent>
            </w:r>
            <w:bookmarkStart w:id="65" w:name="_Toc10033766"/>
            <w:bookmarkEnd w:id="65"/>
          </w:p>
          <w:p w14:paraId="7D587BAB" w14:textId="77777777" w:rsidR="0020495A" w:rsidRDefault="0020495A" w:rsidP="0020495A">
            <w:pPr>
              <w:spacing w:after="0" w:line="240" w:lineRule="auto"/>
              <w:rPr>
                <w:sz w:val="16"/>
              </w:rPr>
            </w:pPr>
            <w:bookmarkStart w:id="66" w:name="_Toc10033767"/>
            <w:bookmarkStart w:id="67" w:name="_Toc10033769"/>
          </w:p>
          <w:p w14:paraId="468D52B2" w14:textId="77777777" w:rsidR="0020495A" w:rsidRDefault="0020495A" w:rsidP="0020495A">
            <w:pPr>
              <w:spacing w:after="0" w:line="240" w:lineRule="auto"/>
              <w:rPr>
                <w:sz w:val="16"/>
              </w:rPr>
            </w:pPr>
          </w:p>
          <w:p w14:paraId="36AA4F01" w14:textId="77777777" w:rsidR="0020495A" w:rsidRDefault="0020495A" w:rsidP="0020495A">
            <w:pPr>
              <w:spacing w:after="0" w:line="240" w:lineRule="auto"/>
              <w:rPr>
                <w:sz w:val="16"/>
              </w:rPr>
            </w:pPr>
          </w:p>
          <w:p w14:paraId="3EA5B91F" w14:textId="77777777" w:rsidR="00357F4F" w:rsidRPr="0020495A" w:rsidRDefault="0020495A" w:rsidP="0020495A">
            <w:pPr>
              <w:spacing w:after="0" w:line="240" w:lineRule="auto"/>
              <w:rPr>
                <w:sz w:val="16"/>
              </w:rPr>
            </w:pPr>
            <w:r w:rsidRPr="0020495A">
              <w:rPr>
                <w:noProof/>
                <w:sz w:val="16"/>
              </w:rPr>
              <w:drawing>
                <wp:anchor distT="0" distB="0" distL="114300" distR="114300" simplePos="0" relativeHeight="251646464" behindDoc="0" locked="0" layoutInCell="1" allowOverlap="1" wp14:anchorId="55F66573" wp14:editId="7B63F4CE">
                  <wp:simplePos x="0" y="0"/>
                  <wp:positionH relativeFrom="column">
                    <wp:posOffset>3768725</wp:posOffset>
                  </wp:positionH>
                  <wp:positionV relativeFrom="paragraph">
                    <wp:posOffset>169545</wp:posOffset>
                  </wp:positionV>
                  <wp:extent cx="824865" cy="797419"/>
                  <wp:effectExtent l="0" t="0" r="0" b="3175"/>
                  <wp:wrapNone/>
                  <wp:docPr id="84" name="irc_mi" descr="Résultat de recherche d'images pour &quot;wfto logo&quot;">
                    <a:hlinkClick xmlns:a="http://schemas.openxmlformats.org/drawingml/2006/main" r:id="rId20" tgtFrame="&quot;_blank&quot;"/>
                  </wp:docPr>
                  <wp:cNvGraphicFramePr/>
                  <a:graphic xmlns:a="http://schemas.openxmlformats.org/drawingml/2006/main">
                    <a:graphicData uri="http://schemas.openxmlformats.org/drawingml/2006/picture">
                      <pic:pic xmlns:pic="http://schemas.openxmlformats.org/drawingml/2006/picture">
                        <pic:nvPicPr>
                          <pic:cNvPr id="8" name="irc_mi" descr="Résultat de recherche d'images pour &quot;wfto logo&quot;">
                            <a:hlinkClick r:id="rId20" tgtFrame="&quot;_blank&quot;"/>
                          </pic:cNvPr>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28436" cy="8008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495A">
              <w:rPr>
                <w:noProof/>
                <w:sz w:val="16"/>
              </w:rPr>
              <w:drawing>
                <wp:anchor distT="0" distB="0" distL="114300" distR="114300" simplePos="0" relativeHeight="251641344" behindDoc="0" locked="0" layoutInCell="1" allowOverlap="1" wp14:anchorId="2F028F5B" wp14:editId="10424F62">
                  <wp:simplePos x="0" y="0"/>
                  <wp:positionH relativeFrom="column">
                    <wp:posOffset>396875</wp:posOffset>
                  </wp:positionH>
                  <wp:positionV relativeFrom="paragraph">
                    <wp:posOffset>175895</wp:posOffset>
                  </wp:positionV>
                  <wp:extent cx="711200" cy="807386"/>
                  <wp:effectExtent l="0" t="0" r="0" b="0"/>
                  <wp:wrapNone/>
                  <wp:docPr id="85" name="Image 6"/>
                  <wp:cNvGraphicFramePr/>
                  <a:graphic xmlns:a="http://schemas.openxmlformats.org/drawingml/2006/main">
                    <a:graphicData uri="http://schemas.openxmlformats.org/drawingml/2006/picture">
                      <pic:pic xmlns:pic="http://schemas.openxmlformats.org/drawingml/2006/picture">
                        <pic:nvPicPr>
                          <pic:cNvPr id="7" name="Image 6"/>
                          <pic:cNvPicPr/>
                        </pic:nvPicPr>
                        <pic:blipFill>
                          <a:blip r:embed="rId22">
                            <a:extLst>
                              <a:ext uri="{28A0092B-C50C-407E-A947-70E740481C1C}">
                                <a14:useLocalDpi xmlns:a14="http://schemas.microsoft.com/office/drawing/2010/main" val="0"/>
                              </a:ext>
                            </a:extLst>
                          </a:blip>
                          <a:stretch>
                            <a:fillRect/>
                          </a:stretch>
                        </pic:blipFill>
                        <pic:spPr>
                          <a:xfrm>
                            <a:off x="0" y="0"/>
                            <a:ext cx="711200" cy="807386"/>
                          </a:xfrm>
                          <a:prstGeom prst="rect">
                            <a:avLst/>
                          </a:prstGeom>
                        </pic:spPr>
                      </pic:pic>
                    </a:graphicData>
                  </a:graphic>
                  <wp14:sizeRelH relativeFrom="margin">
                    <wp14:pctWidth>0</wp14:pctWidth>
                  </wp14:sizeRelH>
                  <wp14:sizeRelV relativeFrom="margin">
                    <wp14:pctHeight>0</wp14:pctHeight>
                  </wp14:sizeRelV>
                </wp:anchor>
              </w:drawing>
            </w:r>
            <w:r w:rsidR="00255C06" w:rsidRPr="0020495A">
              <w:rPr>
                <w:noProof/>
                <w:sz w:val="16"/>
              </w:rPr>
              <mc:AlternateContent>
                <mc:Choice Requires="wps">
                  <w:drawing>
                    <wp:anchor distT="0" distB="0" distL="114300" distR="114300" simplePos="0" relativeHeight="251660800" behindDoc="0" locked="0" layoutInCell="1" allowOverlap="1" wp14:anchorId="5AEC145A" wp14:editId="2DD5B1EA">
                      <wp:simplePos x="0" y="0"/>
                      <wp:positionH relativeFrom="column">
                        <wp:posOffset>4594987</wp:posOffset>
                      </wp:positionH>
                      <wp:positionV relativeFrom="paragraph">
                        <wp:posOffset>339928</wp:posOffset>
                      </wp:positionV>
                      <wp:extent cx="1519352" cy="276860"/>
                      <wp:effectExtent l="0" t="0" r="0" b="0"/>
                      <wp:wrapNone/>
                      <wp:docPr id="86" name="Rectangle 11"/>
                      <wp:cNvGraphicFramePr/>
                      <a:graphic xmlns:a="http://schemas.openxmlformats.org/drawingml/2006/main">
                        <a:graphicData uri="http://schemas.microsoft.com/office/word/2010/wordprocessingShape">
                          <wps:wsp>
                            <wps:cNvSpPr/>
                            <wps:spPr>
                              <a:xfrm>
                                <a:off x="0" y="0"/>
                                <a:ext cx="1519352" cy="276860"/>
                              </a:xfrm>
                              <a:prstGeom prst="rect">
                                <a:avLst/>
                              </a:prstGeom>
                            </wps:spPr>
                            <wps:txbx>
                              <w:txbxContent>
                                <w:p w14:paraId="1C4BCB56" w14:textId="77777777" w:rsidR="00082280" w:rsidRDefault="00082280" w:rsidP="00534568">
                                  <w:pPr>
                                    <w:pStyle w:val="NormalWeb"/>
                                    <w:spacing w:before="0" w:beforeAutospacing="0" w:after="0" w:afterAutospacing="0"/>
                                    <w:jc w:val="center"/>
                                  </w:pPr>
                                  <w:r>
                                    <w:rPr>
                                      <w:rFonts w:asciiTheme="minorHAnsi" w:hAnsi="Calibri" w:cstheme="minorBidi"/>
                                      <w:color w:val="000000" w:themeColor="text1"/>
                                      <w:kern w:val="24"/>
                                    </w:rPr>
                                    <w:t>WORLD FAIR TRADE ORGANIZATION</w:t>
                                  </w:r>
                                </w:p>
                              </w:txbxContent>
                            </wps:txbx>
                            <wps:bodyPr wrap="square">
                              <a:spAutoFit/>
                            </wps:bodyPr>
                          </wps:wsp>
                        </a:graphicData>
                      </a:graphic>
                      <wp14:sizeRelH relativeFrom="margin">
                        <wp14:pctWidth>0</wp14:pctWidth>
                      </wp14:sizeRelH>
                    </wp:anchor>
                  </w:drawing>
                </mc:Choice>
                <mc:Fallback>
                  <w:pict>
                    <v:rect w14:anchorId="5AEC145A" id="Rectangle 11" o:spid="_x0000_s1029" style="position:absolute;margin-left:361.8pt;margin-top:26.75pt;width:119.65pt;height:21.8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" filled="f" stroked="f">
                      <v:textbox style="mso-fit-shape-to-text:t">
                        <w:txbxContent>
                          <w:p w14:paraId="1C4BCB56" w14:textId="77777777" w:rsidR="00082280" w:rsidRDefault="00082280" w:rsidP="00534568">
                            <w:pPr>
                              <w:pStyle w:val="NormalWeb"/>
                              <w:spacing w:before="0" w:beforeAutospacing="0" w:after="0" w:afterAutospacing="0"/>
                              <w:jc w:val="center"/>
                            </w:pPr>
                            <w:r>
                              <w:rPr>
                                <w:rFonts w:asciiTheme="minorHAnsi" w:hAnsi="Calibri" w:cstheme="minorBidi"/>
                                <w:color w:val="000000" w:themeColor="text1"/>
                                <w:kern w:val="24"/>
                              </w:rPr>
                              <w:t>WORLD FAIR TRADE ORGANIZATION</w:t>
                            </w:r>
                          </w:p>
                        </w:txbxContent>
                      </v:textbox>
                    </v:rect>
                  </w:pict>
                </mc:Fallback>
              </mc:AlternateContent>
            </w:r>
            <w:bookmarkEnd w:id="66"/>
            <w:bookmarkEnd w:id="67"/>
            <w:r w:rsidR="00357F4F" w:rsidRPr="0020495A">
              <w:rPr>
                <w:sz w:val="16"/>
              </w:rPr>
              <w:br w:type="textWrapping" w:clear="all"/>
            </w:r>
            <w:bookmarkStart w:id="68" w:name="_Toc10033768"/>
            <w:bookmarkEnd w:id="68"/>
          </w:p>
          <w:p w14:paraId="76BBB958" w14:textId="77777777" w:rsidR="0020495A" w:rsidRDefault="0020495A" w:rsidP="0020495A">
            <w:pPr>
              <w:spacing w:after="0" w:line="240" w:lineRule="auto"/>
              <w:rPr>
                <w:sz w:val="16"/>
              </w:rPr>
            </w:pPr>
            <w:r w:rsidRPr="0020495A">
              <w:rPr>
                <w:noProof/>
                <w:sz w:val="16"/>
              </w:rPr>
              <mc:AlternateContent>
                <mc:Choice Requires="wps">
                  <w:drawing>
                    <wp:anchor distT="0" distB="0" distL="114300" distR="114300" simplePos="0" relativeHeight="251651584" behindDoc="0" locked="0" layoutInCell="1" allowOverlap="1" wp14:anchorId="7A172317" wp14:editId="64AA1553">
                      <wp:simplePos x="0" y="0"/>
                      <wp:positionH relativeFrom="column">
                        <wp:posOffset>1103630</wp:posOffset>
                      </wp:positionH>
                      <wp:positionV relativeFrom="paragraph">
                        <wp:posOffset>120015</wp:posOffset>
                      </wp:positionV>
                      <wp:extent cx="1879600" cy="276860"/>
                      <wp:effectExtent l="0" t="0" r="0" b="0"/>
                      <wp:wrapNone/>
                      <wp:docPr id="87" name="Rectangle 10"/>
                      <wp:cNvGraphicFramePr/>
                      <a:graphic xmlns:a="http://schemas.openxmlformats.org/drawingml/2006/main">
                        <a:graphicData uri="http://schemas.microsoft.com/office/word/2010/wordprocessingShape">
                          <wps:wsp>
                            <wps:cNvSpPr/>
                            <wps:spPr>
                              <a:xfrm>
                                <a:off x="0" y="0"/>
                                <a:ext cx="1879600" cy="276860"/>
                              </a:xfrm>
                              <a:prstGeom prst="rect">
                                <a:avLst/>
                              </a:prstGeom>
                            </wps:spPr>
                            <wps:txbx>
                              <w:txbxContent>
                                <w:p w14:paraId="64831E33" w14:textId="77777777" w:rsidR="00082280" w:rsidRDefault="00082280" w:rsidP="001C7667">
                                  <w:pPr>
                                    <w:pStyle w:val="NormalWeb"/>
                                    <w:spacing w:before="0" w:beforeAutospacing="0" w:after="0" w:afterAutospacing="0"/>
                                  </w:pPr>
                                  <w:r>
                                    <w:rPr>
                                      <w:rFonts w:asciiTheme="minorHAnsi" w:hAnsi="Calibri" w:cstheme="minorBidi"/>
                                      <w:color w:val="000000" w:themeColor="text1"/>
                                      <w:kern w:val="24"/>
                                    </w:rPr>
                                    <w:t>FAIRTRADE MAXHAVELAAR</w:t>
                                  </w:r>
                                </w:p>
                              </w:txbxContent>
                            </wps:txbx>
                            <wps:bodyPr wrap="none">
                              <a:spAutoFit/>
                            </wps:bodyPr>
                          </wps:wsp>
                        </a:graphicData>
                      </a:graphic>
                    </wp:anchor>
                  </w:drawing>
                </mc:Choice>
                <mc:Fallback>
                  <w:pict>
                    <v:rect w14:anchorId="7A172317" id="Rectangle 10" o:spid="_x0000_s1030" style="position:absolute;margin-left:86.9pt;margin-top:9.45pt;width:148pt;height:21.8pt;z-index:251651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" filled="f" stroked="f">
                      <v:textbox style="mso-fit-shape-to-text:t">
                        <w:txbxContent>
                          <w:p w14:paraId="64831E33" w14:textId="77777777" w:rsidR="00082280" w:rsidRDefault="00082280" w:rsidP="001C7667">
                            <w:pPr>
                              <w:pStyle w:val="NormalWeb"/>
                              <w:spacing w:before="0" w:beforeAutospacing="0" w:after="0" w:afterAutospacing="0"/>
                            </w:pPr>
                            <w:r>
                              <w:rPr>
                                <w:rFonts w:asciiTheme="minorHAnsi" w:hAnsi="Calibri" w:cstheme="minorBidi"/>
                                <w:color w:val="000000" w:themeColor="text1"/>
                                <w:kern w:val="24"/>
                              </w:rPr>
                              <w:t>FAIRTRADE MAXHAVELAAR</w:t>
                            </w:r>
                          </w:p>
                        </w:txbxContent>
                      </v:textbox>
                    </v:rect>
                  </w:pict>
                </mc:Fallback>
              </mc:AlternateContent>
            </w:r>
          </w:p>
          <w:p w14:paraId="1AC25211" w14:textId="77777777" w:rsidR="0020495A" w:rsidRPr="0020495A" w:rsidRDefault="0020495A" w:rsidP="0020495A">
            <w:pPr>
              <w:spacing w:after="0" w:line="240" w:lineRule="auto"/>
              <w:rPr>
                <w:sz w:val="16"/>
              </w:rPr>
            </w:pPr>
          </w:p>
          <w:p w14:paraId="2BD31BA3" w14:textId="77777777" w:rsidR="0020495A" w:rsidRDefault="0020495A" w:rsidP="0020495A">
            <w:pPr>
              <w:spacing w:after="0" w:line="240" w:lineRule="auto"/>
              <w:rPr>
                <w:sz w:val="16"/>
              </w:rPr>
            </w:pPr>
          </w:p>
          <w:p w14:paraId="5CD7FE4D" w14:textId="77777777" w:rsidR="0020495A" w:rsidRDefault="0020495A" w:rsidP="0020495A">
            <w:pPr>
              <w:spacing w:after="0" w:line="240" w:lineRule="auto"/>
              <w:rPr>
                <w:sz w:val="16"/>
              </w:rPr>
            </w:pPr>
          </w:p>
          <w:p w14:paraId="6543B1C1" w14:textId="77777777" w:rsidR="00D23A85" w:rsidRDefault="00D23A85" w:rsidP="0020495A">
            <w:pPr>
              <w:spacing w:after="0" w:line="240" w:lineRule="auto"/>
              <w:rPr>
                <w:sz w:val="16"/>
              </w:rPr>
            </w:pPr>
          </w:p>
          <w:p w14:paraId="71071486" w14:textId="77777777" w:rsidR="00D23A85" w:rsidRDefault="00D23A85" w:rsidP="0020495A">
            <w:pPr>
              <w:spacing w:after="0" w:line="240" w:lineRule="auto"/>
              <w:rPr>
                <w:sz w:val="16"/>
              </w:rPr>
            </w:pPr>
          </w:p>
          <w:p w14:paraId="37AB4999" w14:textId="77777777" w:rsidR="0020495A" w:rsidRDefault="00EA1F3B" w:rsidP="0020495A">
            <w:pPr>
              <w:spacing w:after="0" w:line="240" w:lineRule="auto"/>
              <w:rPr>
                <w:sz w:val="16"/>
              </w:rPr>
            </w:pPr>
            <w:r>
              <w:rPr>
                <w:sz w:val="16"/>
              </w:rPr>
              <w:t xml:space="preserve">   </w:t>
            </w:r>
          </w:p>
          <w:p w14:paraId="4133423B" w14:textId="77777777" w:rsidR="00D23A85" w:rsidRPr="00D23A85" w:rsidRDefault="00D23A85" w:rsidP="00BD638B">
            <w:pPr>
              <w:spacing w:after="0" w:line="240" w:lineRule="auto"/>
              <w:rPr>
                <w:sz w:val="16"/>
              </w:rPr>
            </w:pPr>
            <w:r w:rsidRPr="0020495A">
              <w:rPr>
                <w:noProof/>
                <w:sz w:val="16"/>
              </w:rPr>
              <mc:AlternateContent>
                <mc:Choice Requires="wps">
                  <w:drawing>
                    <wp:anchor distT="0" distB="0" distL="114300" distR="114300" simplePos="0" relativeHeight="251681280" behindDoc="0" locked="0" layoutInCell="1" allowOverlap="1" wp14:anchorId="6C01079D" wp14:editId="7E8DF28A">
                      <wp:simplePos x="0" y="0"/>
                      <wp:positionH relativeFrom="column">
                        <wp:posOffset>1280795</wp:posOffset>
                      </wp:positionH>
                      <wp:positionV relativeFrom="paragraph">
                        <wp:posOffset>193675</wp:posOffset>
                      </wp:positionV>
                      <wp:extent cx="1871980" cy="276860"/>
                      <wp:effectExtent l="0" t="0" r="0" b="0"/>
                      <wp:wrapNone/>
                      <wp:docPr id="26" name="Rectangle 9"/>
                      <wp:cNvGraphicFramePr/>
                      <a:graphic xmlns:a="http://schemas.openxmlformats.org/drawingml/2006/main">
                        <a:graphicData uri="http://schemas.microsoft.com/office/word/2010/wordprocessingShape">
                          <wps:wsp>
                            <wps:cNvSpPr/>
                            <wps:spPr>
                              <a:xfrm>
                                <a:off x="0" y="0"/>
                                <a:ext cx="1871980" cy="276860"/>
                              </a:xfrm>
                              <a:prstGeom prst="rect">
                                <a:avLst/>
                              </a:prstGeom>
                            </wps:spPr>
                            <wps:txbx>
                              <w:txbxContent>
                                <w:p w14:paraId="1841E5D6" w14:textId="77777777" w:rsidR="00082280" w:rsidRPr="00D23A85" w:rsidRDefault="00082280" w:rsidP="00D23A85">
                                  <w:pPr>
                                    <w:pStyle w:val="NormalWeb"/>
                                    <w:spacing w:before="0" w:beforeAutospacing="0" w:after="0" w:afterAutospacing="0"/>
                                    <w:rPr>
                                      <w:rFonts w:asciiTheme="minorHAnsi" w:hAnsiTheme="minorHAnsi" w:cstheme="minorHAnsi"/>
                                    </w:rPr>
                                  </w:pPr>
                                  <w:r w:rsidRPr="00D23A85">
                                    <w:rPr>
                                      <w:rFonts w:asciiTheme="minorHAnsi" w:hAnsiTheme="minorHAnsi" w:cstheme="minorHAnsi"/>
                                      <w:color w:val="000000" w:themeColor="text1"/>
                                      <w:kern w:val="24"/>
                                    </w:rPr>
                                    <w:t>ELEPHANT FRIENDLY</w:t>
                                  </w:r>
                                </w:p>
                              </w:txbxContent>
                            </wps:txbx>
                            <wps:bodyPr wrap="none">
                              <a:spAutoFit/>
                            </wps:bodyPr>
                          </wps:wsp>
                        </a:graphicData>
                      </a:graphic>
                    </wp:anchor>
                  </w:drawing>
                </mc:Choice>
                <mc:Fallback>
                  <w:pict>
                    <v:rect w14:anchorId="6C01079D" id="_x0000_s1031" style="position:absolute;margin-left:100.85pt;margin-top:15.25pt;width:147.4pt;height:21.8pt;z-index:2516812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" filled="f" stroked="f">
                      <v:textbox style="mso-fit-shape-to-text:t">
                        <w:txbxContent>
                          <w:p w14:paraId="1841E5D6" w14:textId="77777777" w:rsidR="00082280" w:rsidRPr="00D23A85" w:rsidRDefault="00082280" w:rsidP="00D23A85">
                            <w:pPr>
                              <w:pStyle w:val="NormalWeb"/>
                              <w:spacing w:before="0" w:beforeAutospacing="0" w:after="0" w:afterAutospacing="0"/>
                              <w:rPr>
                                <w:rFonts w:asciiTheme="minorHAnsi" w:hAnsiTheme="minorHAnsi" w:cstheme="minorHAnsi"/>
                              </w:rPr>
                            </w:pPr>
                            <w:r w:rsidRPr="00D23A85">
                              <w:rPr>
                                <w:rFonts w:asciiTheme="minorHAnsi" w:hAnsiTheme="minorHAnsi" w:cstheme="minorHAnsi"/>
                                <w:color w:val="000000" w:themeColor="text1"/>
                                <w:kern w:val="24"/>
                              </w:rPr>
                              <w:t>ELEPHANT FRIENDLY</w:t>
                            </w:r>
                          </w:p>
                        </w:txbxContent>
                      </v:textbox>
                    </v:rect>
                  </w:pict>
                </mc:Fallback>
              </mc:AlternateContent>
            </w:r>
            <w:r w:rsidRPr="0020495A">
              <w:rPr>
                <w:noProof/>
                <w:sz w:val="16"/>
              </w:rPr>
              <mc:AlternateContent>
                <mc:Choice Requires="wps">
                  <w:drawing>
                    <wp:anchor distT="0" distB="0" distL="114300" distR="114300" simplePos="0" relativeHeight="251676160" behindDoc="0" locked="0" layoutInCell="1" allowOverlap="1" wp14:anchorId="269E968A" wp14:editId="2D01F018">
                      <wp:simplePos x="0" y="0"/>
                      <wp:positionH relativeFrom="column">
                        <wp:posOffset>4443095</wp:posOffset>
                      </wp:positionH>
                      <wp:positionV relativeFrom="paragraph">
                        <wp:posOffset>187325</wp:posOffset>
                      </wp:positionV>
                      <wp:extent cx="1871980" cy="276860"/>
                      <wp:effectExtent l="0" t="0" r="0" b="0"/>
                      <wp:wrapNone/>
                      <wp:docPr id="25" name="Rectangle 9"/>
                      <wp:cNvGraphicFramePr/>
                      <a:graphic xmlns:a="http://schemas.openxmlformats.org/drawingml/2006/main">
                        <a:graphicData uri="http://schemas.microsoft.com/office/word/2010/wordprocessingShape">
                          <wps:wsp>
                            <wps:cNvSpPr/>
                            <wps:spPr>
                              <a:xfrm>
                                <a:off x="0" y="0"/>
                                <a:ext cx="1871980" cy="276860"/>
                              </a:xfrm>
                              <a:prstGeom prst="rect">
                                <a:avLst/>
                              </a:prstGeom>
                            </wps:spPr>
                            <wps:txbx>
                              <w:txbxContent>
                                <w:p w14:paraId="3091E3E8" w14:textId="77777777" w:rsidR="00082280" w:rsidRDefault="00082280" w:rsidP="00D23A85">
                                  <w:pPr>
                                    <w:pStyle w:val="NormalWeb"/>
                                    <w:spacing w:before="0" w:beforeAutospacing="0" w:after="0" w:afterAutospacing="0"/>
                                  </w:pPr>
                                  <w:r>
                                    <w:rPr>
                                      <w:rFonts w:asciiTheme="minorHAnsi" w:hAnsi="Calibri" w:cstheme="minorBidi"/>
                                      <w:color w:val="000000" w:themeColor="text1"/>
                                      <w:kern w:val="24"/>
                                    </w:rPr>
                                    <w:t>Fair for Life</w:t>
                                  </w:r>
                                </w:p>
                              </w:txbxContent>
                            </wps:txbx>
                            <wps:bodyPr wrap="none">
                              <a:spAutoFit/>
                            </wps:bodyPr>
                          </wps:wsp>
                        </a:graphicData>
                      </a:graphic>
                    </wp:anchor>
                  </w:drawing>
                </mc:Choice>
                <mc:Fallback>
                  <w:pict>
                    <v:rect w14:anchorId="269E968A" id="_x0000_s1032" style="position:absolute;margin-left:349.85pt;margin-top:14.75pt;width:147.4pt;height:21.8pt;z-index:2516761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" filled="f" stroked="f">
                      <v:textbox style="mso-fit-shape-to-text:t">
                        <w:txbxContent>
                          <w:p w14:paraId="3091E3E8" w14:textId="77777777" w:rsidR="00082280" w:rsidRDefault="00082280" w:rsidP="00D23A85">
                            <w:pPr>
                              <w:pStyle w:val="NormalWeb"/>
                              <w:spacing w:before="0" w:beforeAutospacing="0" w:after="0" w:afterAutospacing="0"/>
                            </w:pPr>
                            <w:r>
                              <w:rPr>
                                <w:rFonts w:asciiTheme="minorHAnsi" w:hAnsi="Calibri" w:cstheme="minorBidi"/>
                                <w:color w:val="000000" w:themeColor="text1"/>
                                <w:kern w:val="24"/>
                              </w:rPr>
                              <w:t>Fair for Life</w:t>
                            </w:r>
                          </w:p>
                        </w:txbxContent>
                      </v:textbox>
                    </v:rect>
                  </w:pict>
                </mc:Fallback>
              </mc:AlternateContent>
            </w:r>
            <w:r w:rsidR="00EA1F3B">
              <w:rPr>
                <w:sz w:val="16"/>
              </w:rPr>
              <w:t xml:space="preserve">                  </w:t>
            </w:r>
            <w:r w:rsidRPr="003A0AE5">
              <w:rPr>
                <w:b/>
                <w:noProof/>
              </w:rPr>
              <w:drawing>
                <wp:inline distT="0" distB="0" distL="0" distR="0" wp14:anchorId="3E6498E4" wp14:editId="344A4A4E">
                  <wp:extent cx="659801" cy="756526"/>
                  <wp:effectExtent l="0" t="0" r="6985"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2775" cy="782867"/>
                          </a:xfrm>
                          <a:prstGeom prst="rect">
                            <a:avLst/>
                          </a:prstGeom>
                        </pic:spPr>
                      </pic:pic>
                    </a:graphicData>
                  </a:graphic>
                </wp:inline>
              </w:drawing>
            </w:r>
            <w:r w:rsidR="00EA1F3B">
              <w:rPr>
                <w:sz w:val="16"/>
              </w:rPr>
              <w:t xml:space="preserve">        </w:t>
            </w:r>
            <w:r>
              <w:rPr>
                <w:sz w:val="16"/>
              </w:rPr>
              <w:t xml:space="preserve">                                                                                           </w:t>
            </w:r>
            <w:r w:rsidR="00EA1F3B">
              <w:rPr>
                <w:sz w:val="16"/>
              </w:rPr>
              <w:t xml:space="preserve">         </w:t>
            </w:r>
            <w:r w:rsidRPr="00C02EC4">
              <w:rPr>
                <w:b/>
                <w:noProof/>
              </w:rPr>
              <w:drawing>
                <wp:inline distT="0" distB="0" distL="0" distR="0" wp14:anchorId="21116642" wp14:editId="338CB63D">
                  <wp:extent cx="658800" cy="676800"/>
                  <wp:effectExtent l="0" t="0" r="825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8800" cy="676800"/>
                          </a:xfrm>
                          <a:prstGeom prst="rect">
                            <a:avLst/>
                          </a:prstGeom>
                        </pic:spPr>
                      </pic:pic>
                    </a:graphicData>
                  </a:graphic>
                </wp:inline>
              </w:drawing>
            </w:r>
            <w:r w:rsidR="00EA1F3B">
              <w:rPr>
                <w:sz w:val="16"/>
              </w:rPr>
              <w:t xml:space="preserve">      </w:t>
            </w:r>
            <w:r>
              <w:rPr>
                <w:noProof/>
                <w:sz w:val="16"/>
              </w:rPr>
              <w:t xml:space="preserve">       </w:t>
            </w:r>
            <w:bookmarkStart w:id="69" w:name="_Toc10033770"/>
            <w:bookmarkStart w:id="70" w:name="_Toc10033771"/>
            <w:bookmarkStart w:id="71" w:name="_Toc10033772"/>
            <w:bookmarkEnd w:id="69"/>
            <w:bookmarkEnd w:id="70"/>
            <w:bookmarkEnd w:id="71"/>
          </w:p>
        </w:tc>
      </w:tr>
    </w:tbl>
    <w:p w14:paraId="71B3088A" w14:textId="77777777" w:rsidR="00791232" w:rsidRDefault="00791232" w:rsidP="00536F13">
      <w:pPr>
        <w:rPr>
          <w:rFonts w:ascii="Calibri" w:hAnsi="Calibri"/>
          <w:i/>
          <w:color w:val="00B0F0"/>
        </w:rPr>
      </w:pPr>
    </w:p>
    <w:p w14:paraId="7C5B7E21" w14:textId="77777777" w:rsidR="00536F13" w:rsidRPr="00536F13" w:rsidRDefault="00536F13" w:rsidP="00536F13">
      <w:pPr>
        <w:rPr>
          <w:rFonts w:ascii="Calibri" w:hAnsi="Calibri"/>
          <w:i/>
          <w:color w:val="00B0F0"/>
        </w:rPr>
      </w:pPr>
      <w:r>
        <w:rPr>
          <w:rFonts w:ascii="Calibri" w:hAnsi="Calibri"/>
          <w:i/>
          <w:color w:val="00B0F0"/>
        </w:rPr>
        <w:t xml:space="preserve">Note : </w:t>
      </w:r>
      <w:r w:rsidRPr="00536F13">
        <w:rPr>
          <w:rFonts w:ascii="Calibri" w:hAnsi="Calibri"/>
          <w:i/>
          <w:color w:val="00B0F0"/>
        </w:rPr>
        <w:t>Conformément à la loi AGEC (article L.541-10-3 du Code de l’environnement, résultant de la loi n° 2020-105 du 10 février 2020 relative à la lutte contre le gaspillage et à l’économie circulaire)</w:t>
      </w:r>
      <w:r w:rsidR="00CE19D6">
        <w:rPr>
          <w:rFonts w:ascii="Calibri" w:hAnsi="Calibri"/>
          <w:i/>
          <w:color w:val="00B0F0"/>
        </w:rPr>
        <w:t xml:space="preserve">, </w:t>
      </w:r>
      <w:r w:rsidRPr="00536F13">
        <w:rPr>
          <w:rFonts w:ascii="Calibri" w:hAnsi="Calibri"/>
          <w:i/>
          <w:color w:val="00B0F0"/>
        </w:rPr>
        <w:t xml:space="preserve">l’interdiction d’apposer le logo Point vert sur les emballages est entrée en vigueur le 1er janvier 2021. </w:t>
      </w:r>
    </w:p>
    <w:p w14:paraId="5D02BCAF" w14:textId="77777777" w:rsidR="00DD36F6" w:rsidRDefault="00DD36F6" w:rsidP="00424AA8"/>
    <w:p w14:paraId="4D0D79CA" w14:textId="77777777" w:rsidR="00786F8E" w:rsidRPr="002E170B" w:rsidRDefault="00786F8E" w:rsidP="00720B67">
      <w:pPr>
        <w:pStyle w:val="titre"/>
        <w:numPr>
          <w:ilvl w:val="0"/>
          <w:numId w:val="37"/>
        </w:numPr>
        <w:rPr>
          <w:rStyle w:val="SommaireCar"/>
          <w:rFonts w:eastAsiaTheme="minorHAnsi" w:cstheme="minorBidi"/>
          <w:lang w:eastAsia="en-US"/>
        </w:rPr>
      </w:pPr>
      <w:bookmarkStart w:id="72" w:name="_Toc117256634"/>
      <w:r w:rsidRPr="002E170B">
        <w:rPr>
          <w:rStyle w:val="SommaireCar"/>
          <w:rFonts w:eastAsiaTheme="minorHAnsi" w:cstheme="minorBidi"/>
          <w:lang w:eastAsia="en-US"/>
        </w:rPr>
        <w:t>Taille des caractères</w:t>
      </w:r>
      <w:bookmarkEnd w:id="35"/>
      <w:bookmarkEnd w:id="72"/>
    </w:p>
    <w:p w14:paraId="190609A9" w14:textId="77777777" w:rsidR="00786F8E" w:rsidRDefault="00726ED4" w:rsidP="00424AA8">
      <w:bookmarkStart w:id="73" w:name="_Toc10033774"/>
      <w:r>
        <w:t>La t</w:t>
      </w:r>
      <w:r w:rsidR="00786F8E" w:rsidRPr="00424AA8">
        <w:t xml:space="preserve">aille </w:t>
      </w:r>
      <w:r w:rsidRPr="00424AA8">
        <w:t xml:space="preserve">obligatoire </w:t>
      </w:r>
      <w:r w:rsidR="00786F8E" w:rsidRPr="00424AA8">
        <w:t>des caractères e</w:t>
      </w:r>
      <w:r>
        <w:t>st</w:t>
      </w:r>
      <w:r w:rsidR="00786F8E" w:rsidRPr="00424AA8">
        <w:t xml:space="preserve"> fonction de la taille de la face la plus grande :</w:t>
      </w:r>
      <w:bookmarkEnd w:id="73"/>
    </w:p>
    <w:p w14:paraId="17AD529E" w14:textId="77777777" w:rsidR="00FE3F41" w:rsidRPr="00424AA8" w:rsidRDefault="00FE3F41" w:rsidP="00424AA8"/>
    <w:tbl>
      <w:tblPr>
        <w:tblStyle w:val="Grilledutableau1"/>
        <w:tblW w:w="10135" w:type="dxa"/>
        <w:jc w:val="center"/>
        <w:tblLook w:val="04A0" w:firstRow="1" w:lastRow="0" w:firstColumn="1" w:lastColumn="0" w:noHBand="0" w:noVBand="1"/>
      </w:tblPr>
      <w:tblGrid>
        <w:gridCol w:w="1950"/>
        <w:gridCol w:w="5670"/>
        <w:gridCol w:w="1276"/>
        <w:gridCol w:w="1239"/>
      </w:tblGrid>
      <w:tr w:rsidR="00786F8E" w:rsidRPr="000E2CC7" w14:paraId="30D77F21" w14:textId="77777777" w:rsidTr="00AA5D83">
        <w:trPr>
          <w:jc w:val="center"/>
        </w:trPr>
        <w:tc>
          <w:tcPr>
            <w:tcW w:w="1950" w:type="dxa"/>
            <w:vAlign w:val="center"/>
          </w:tcPr>
          <w:p w14:paraId="6F47300B" w14:textId="77777777" w:rsidR="00786F8E" w:rsidRPr="00AA5D83" w:rsidRDefault="00786F8E" w:rsidP="000E2CC7">
            <w:pPr>
              <w:spacing w:line="276" w:lineRule="auto"/>
              <w:jc w:val="both"/>
              <w:rPr>
                <w:rFonts w:ascii="Calibri" w:eastAsia="Times New Roman" w:hAnsi="Calibri" w:cs="Times New Roman"/>
                <w:i/>
                <w:lang w:eastAsia="ar-SA"/>
              </w:rPr>
            </w:pPr>
            <w:r w:rsidRPr="00AA5D83">
              <w:rPr>
                <w:rFonts w:ascii="Calibri" w:eastAsia="Times New Roman" w:hAnsi="Calibri" w:cs="Times New Roman"/>
                <w:i/>
                <w:lang w:eastAsia="ar-SA"/>
              </w:rPr>
              <w:t>Taille de la face la plus grande</w:t>
            </w:r>
          </w:p>
        </w:tc>
        <w:tc>
          <w:tcPr>
            <w:tcW w:w="5670" w:type="dxa"/>
            <w:vAlign w:val="center"/>
          </w:tcPr>
          <w:p w14:paraId="190AFC20" w14:textId="77777777" w:rsidR="00786F8E" w:rsidRPr="00AA5D83" w:rsidRDefault="00786F8E" w:rsidP="000E2CC7">
            <w:pPr>
              <w:spacing w:line="276" w:lineRule="auto"/>
              <w:jc w:val="both"/>
              <w:rPr>
                <w:rFonts w:ascii="Calibri" w:eastAsia="Times New Roman" w:hAnsi="Calibri" w:cs="Times New Roman"/>
                <w:i/>
                <w:lang w:eastAsia="ar-SA"/>
              </w:rPr>
            </w:pPr>
            <w:r w:rsidRPr="00AA5D83">
              <w:rPr>
                <w:rFonts w:ascii="Calibri" w:eastAsia="Times New Roman" w:hAnsi="Calibri" w:cs="Times New Roman"/>
                <w:i/>
                <w:lang w:eastAsia="ar-SA"/>
              </w:rPr>
              <w:t>Mentions obligatoires sur l’emballage</w:t>
            </w:r>
          </w:p>
        </w:tc>
        <w:tc>
          <w:tcPr>
            <w:tcW w:w="1276" w:type="dxa"/>
            <w:vAlign w:val="center"/>
          </w:tcPr>
          <w:p w14:paraId="55772147" w14:textId="77777777" w:rsidR="00786F8E" w:rsidRPr="00AA5D83" w:rsidRDefault="00786F8E" w:rsidP="000E2CC7">
            <w:pPr>
              <w:spacing w:line="276" w:lineRule="auto"/>
              <w:jc w:val="both"/>
              <w:rPr>
                <w:rFonts w:ascii="Calibri" w:eastAsia="Times New Roman" w:hAnsi="Calibri" w:cs="Times New Roman"/>
                <w:i/>
                <w:lang w:eastAsia="ar-SA"/>
              </w:rPr>
            </w:pPr>
            <w:r w:rsidRPr="00AA5D83">
              <w:rPr>
                <w:rFonts w:ascii="Calibri" w:eastAsia="Times New Roman" w:hAnsi="Calibri" w:cs="Times New Roman"/>
                <w:i/>
                <w:lang w:eastAsia="ar-SA"/>
              </w:rPr>
              <w:t>Taille de caractère</w:t>
            </w:r>
          </w:p>
          <w:p w14:paraId="56448FD6" w14:textId="77777777" w:rsidR="001E2F17" w:rsidRPr="00AA5D83" w:rsidRDefault="00791232" w:rsidP="000E2CC7">
            <w:pPr>
              <w:spacing w:line="276" w:lineRule="auto"/>
              <w:jc w:val="both"/>
              <w:rPr>
                <w:rFonts w:ascii="Calibri" w:eastAsia="Times New Roman" w:hAnsi="Calibri" w:cs="Times New Roman"/>
                <w:i/>
                <w:lang w:eastAsia="ar-SA"/>
              </w:rPr>
            </w:pPr>
            <w:r>
              <w:rPr>
                <w:rFonts w:ascii="Calibri" w:eastAsia="Times New Roman" w:hAnsi="Calibri" w:cs="Times New Roman"/>
                <w:i/>
                <w:lang w:eastAsia="ar-SA"/>
              </w:rPr>
              <w:t>(</w:t>
            </w:r>
            <w:r w:rsidR="001E2F17" w:rsidRPr="00AA5D83">
              <w:rPr>
                <w:rFonts w:ascii="Calibri" w:eastAsia="Times New Roman" w:hAnsi="Calibri" w:cs="Times New Roman"/>
                <w:i/>
                <w:lang w:eastAsia="ar-SA"/>
              </w:rPr>
              <w:t>Hauteur de x</w:t>
            </w:r>
            <w:r>
              <w:rPr>
                <w:rFonts w:ascii="Calibri" w:eastAsia="Times New Roman" w:hAnsi="Calibri" w:cs="Times New Roman"/>
                <w:i/>
                <w:lang w:eastAsia="ar-SA"/>
              </w:rPr>
              <w:t>)</w:t>
            </w:r>
          </w:p>
        </w:tc>
        <w:tc>
          <w:tcPr>
            <w:tcW w:w="1239" w:type="dxa"/>
            <w:vAlign w:val="center"/>
          </w:tcPr>
          <w:p w14:paraId="1F4EE5ED" w14:textId="77777777" w:rsidR="00786F8E" w:rsidRPr="00AA5D83" w:rsidRDefault="00786F8E" w:rsidP="000E2CC7">
            <w:pPr>
              <w:spacing w:line="276" w:lineRule="auto"/>
              <w:jc w:val="both"/>
              <w:rPr>
                <w:rFonts w:ascii="Calibri" w:eastAsia="Times New Roman" w:hAnsi="Calibri" w:cs="Times New Roman"/>
                <w:i/>
                <w:lang w:eastAsia="ar-SA"/>
              </w:rPr>
            </w:pPr>
            <w:r w:rsidRPr="00AA5D83">
              <w:rPr>
                <w:rFonts w:ascii="Calibri" w:eastAsia="Times New Roman" w:hAnsi="Calibri" w:cs="Times New Roman"/>
                <w:i/>
                <w:lang w:eastAsia="ar-SA"/>
              </w:rPr>
              <w:t>Référence règlement 1169/2011</w:t>
            </w:r>
          </w:p>
        </w:tc>
      </w:tr>
      <w:tr w:rsidR="00786F8E" w:rsidRPr="000E2CC7" w14:paraId="20E85EFB" w14:textId="77777777" w:rsidTr="00FE3F41">
        <w:trPr>
          <w:trHeight w:val="2508"/>
          <w:jc w:val="center"/>
        </w:trPr>
        <w:tc>
          <w:tcPr>
            <w:tcW w:w="1950" w:type="dxa"/>
            <w:vAlign w:val="center"/>
          </w:tcPr>
          <w:p w14:paraId="5634DA25" w14:textId="77777777" w:rsidR="00786F8E" w:rsidRPr="000E2CC7" w:rsidRDefault="00786F8E" w:rsidP="000548EC">
            <w:pPr>
              <w:spacing w:line="276" w:lineRule="auto"/>
              <w:jc w:val="center"/>
              <w:rPr>
                <w:rFonts w:ascii="Calibri" w:eastAsia="Times New Roman" w:hAnsi="Calibri" w:cs="Times New Roman"/>
                <w:lang w:eastAsia="ar-SA"/>
              </w:rPr>
            </w:pPr>
            <w:r w:rsidRPr="000E2CC7">
              <w:rPr>
                <w:rFonts w:ascii="Calibri" w:eastAsia="Times New Roman" w:hAnsi="Calibri" w:cs="Times New Roman"/>
                <w:lang w:eastAsia="ar-SA"/>
              </w:rPr>
              <w:t>&lt;10cm²</w:t>
            </w:r>
          </w:p>
        </w:tc>
        <w:tc>
          <w:tcPr>
            <w:tcW w:w="5670" w:type="dxa"/>
            <w:vAlign w:val="center"/>
          </w:tcPr>
          <w:p w14:paraId="44A1B062" w14:textId="77777777" w:rsidR="00786F8E" w:rsidRPr="000E2CC7" w:rsidRDefault="00786F8E" w:rsidP="00FE3F41">
            <w:pPr>
              <w:jc w:val="both"/>
              <w:rPr>
                <w:rFonts w:ascii="Calibri" w:eastAsia="Times New Roman" w:hAnsi="Calibri" w:cs="Times New Roman"/>
                <w:lang w:eastAsia="ar-SA"/>
              </w:rPr>
            </w:pPr>
            <w:r w:rsidRPr="000E2CC7">
              <w:rPr>
                <w:rFonts w:ascii="Calibri" w:eastAsia="Times New Roman" w:hAnsi="Calibri" w:cs="Times New Roman"/>
                <w:lang w:eastAsia="ar-SA"/>
              </w:rPr>
              <w:t>- Dénomination de la denrée</w:t>
            </w:r>
          </w:p>
          <w:p w14:paraId="09F86B82" w14:textId="77777777" w:rsidR="00786F8E" w:rsidRPr="000E2CC7" w:rsidRDefault="00786F8E" w:rsidP="006A471B">
            <w:pPr>
              <w:jc w:val="both"/>
              <w:rPr>
                <w:rFonts w:ascii="Calibri" w:eastAsia="Times New Roman" w:hAnsi="Calibri" w:cs="Times New Roman"/>
                <w:lang w:eastAsia="ar-SA"/>
              </w:rPr>
            </w:pPr>
            <w:r w:rsidRPr="000E2CC7">
              <w:rPr>
                <w:rFonts w:ascii="Calibri" w:eastAsia="Times New Roman" w:hAnsi="Calibri" w:cs="Times New Roman"/>
                <w:lang w:eastAsia="ar-SA"/>
              </w:rPr>
              <w:t>- Allergènes</w:t>
            </w:r>
          </w:p>
          <w:p w14:paraId="1A410DC8" w14:textId="77777777" w:rsidR="00786F8E" w:rsidRPr="000E2CC7" w:rsidRDefault="00786F8E" w:rsidP="006A471B">
            <w:pPr>
              <w:jc w:val="both"/>
              <w:rPr>
                <w:rFonts w:ascii="Calibri" w:eastAsia="Times New Roman" w:hAnsi="Calibri" w:cs="Times New Roman"/>
                <w:lang w:eastAsia="ar-SA"/>
              </w:rPr>
            </w:pPr>
            <w:r w:rsidRPr="000E2CC7">
              <w:rPr>
                <w:rFonts w:ascii="Calibri" w:eastAsia="Times New Roman" w:hAnsi="Calibri" w:cs="Times New Roman"/>
                <w:lang w:eastAsia="ar-SA"/>
              </w:rPr>
              <w:t>- Quantité nette</w:t>
            </w:r>
            <w:r w:rsidR="006A471B">
              <w:rPr>
                <w:rFonts w:ascii="Calibri" w:eastAsia="Times New Roman" w:hAnsi="Calibri" w:cs="Times New Roman"/>
                <w:lang w:eastAsia="ar-SA"/>
              </w:rPr>
              <w:t xml:space="preserve"> </w:t>
            </w:r>
            <w:r w:rsidR="006A471B" w:rsidRPr="006A471B">
              <w:rPr>
                <w:rFonts w:ascii="Calibri" w:eastAsia="Times New Roman" w:hAnsi="Calibri" w:cs="Times New Roman"/>
                <w:i/>
                <w:color w:val="00B0F0"/>
                <w:lang w:eastAsia="ar-SA"/>
              </w:rPr>
              <w:t>de la denrée</w:t>
            </w:r>
          </w:p>
          <w:p w14:paraId="4CBA63EF" w14:textId="77777777" w:rsidR="00786F8E" w:rsidRDefault="00786F8E" w:rsidP="006A471B">
            <w:pPr>
              <w:jc w:val="both"/>
              <w:rPr>
                <w:rFonts w:ascii="Calibri" w:eastAsia="Times New Roman" w:hAnsi="Calibri" w:cs="Times New Roman"/>
                <w:lang w:eastAsia="ar-SA"/>
              </w:rPr>
            </w:pPr>
            <w:r w:rsidRPr="000E2CC7">
              <w:rPr>
                <w:rFonts w:ascii="Calibri" w:eastAsia="Times New Roman" w:hAnsi="Calibri" w:cs="Times New Roman"/>
                <w:lang w:eastAsia="ar-SA"/>
              </w:rPr>
              <w:t>- Date de durabilité minimale</w:t>
            </w:r>
          </w:p>
          <w:p w14:paraId="25989D18" w14:textId="77777777" w:rsidR="00AA5D83" w:rsidRPr="000E2CC7" w:rsidRDefault="00AA5D83" w:rsidP="006A471B">
            <w:pPr>
              <w:jc w:val="both"/>
              <w:rPr>
                <w:rFonts w:ascii="Calibri" w:eastAsia="Times New Roman" w:hAnsi="Calibri" w:cs="Times New Roman"/>
                <w:lang w:eastAsia="ar-SA"/>
              </w:rPr>
            </w:pPr>
          </w:p>
          <w:p w14:paraId="6ACF7051" w14:textId="77777777" w:rsidR="00786F8E" w:rsidRPr="000E2CC7" w:rsidRDefault="006A471B" w:rsidP="00FE3F41">
            <w:pPr>
              <w:jc w:val="both"/>
              <w:rPr>
                <w:rFonts w:ascii="Calibri" w:eastAsia="Times New Roman" w:hAnsi="Calibri" w:cs="Times New Roman"/>
                <w:lang w:eastAsia="ar-SA"/>
              </w:rPr>
            </w:pPr>
            <w:r>
              <w:rPr>
                <w:rFonts w:ascii="Calibri" w:eastAsia="Times New Roman" w:hAnsi="Calibri" w:cs="Times New Roman"/>
                <w:lang w:eastAsia="ar-SA"/>
              </w:rPr>
              <w:t>Les a</w:t>
            </w:r>
            <w:r w:rsidR="00786F8E" w:rsidRPr="000E2CC7">
              <w:rPr>
                <w:rFonts w:ascii="Calibri" w:eastAsia="Times New Roman" w:hAnsi="Calibri" w:cs="Times New Roman"/>
                <w:lang w:eastAsia="ar-SA"/>
              </w:rPr>
              <w:t xml:space="preserve">utres mentions </w:t>
            </w:r>
            <w:r>
              <w:rPr>
                <w:rFonts w:ascii="Calibri" w:eastAsia="Times New Roman" w:hAnsi="Calibri" w:cs="Times New Roman"/>
                <w:lang w:eastAsia="ar-SA"/>
              </w:rPr>
              <w:t xml:space="preserve">sont </w:t>
            </w:r>
            <w:r w:rsidR="00786F8E" w:rsidRPr="000E2CC7">
              <w:rPr>
                <w:rFonts w:ascii="Calibri" w:eastAsia="Times New Roman" w:hAnsi="Calibri" w:cs="Times New Roman"/>
                <w:lang w:eastAsia="ar-SA"/>
              </w:rPr>
              <w:t>fournies par d’autres moyens ou mis à disposition du consommateur</w:t>
            </w:r>
          </w:p>
        </w:tc>
        <w:tc>
          <w:tcPr>
            <w:tcW w:w="1276" w:type="dxa"/>
            <w:vAlign w:val="center"/>
          </w:tcPr>
          <w:p w14:paraId="3314C205" w14:textId="77777777" w:rsidR="00786F8E" w:rsidRPr="000E2CC7" w:rsidRDefault="00786F8E" w:rsidP="000E2CC7">
            <w:pPr>
              <w:spacing w:line="276" w:lineRule="auto"/>
              <w:jc w:val="both"/>
              <w:rPr>
                <w:rFonts w:ascii="Calibri" w:eastAsia="Times New Roman" w:hAnsi="Calibri" w:cs="Times New Roman"/>
                <w:lang w:eastAsia="ar-SA"/>
              </w:rPr>
            </w:pPr>
            <w:r w:rsidRPr="000E2CC7">
              <w:rPr>
                <w:rFonts w:ascii="Calibri" w:eastAsia="Times New Roman" w:hAnsi="Calibri" w:cs="Times New Roman"/>
                <w:lang w:eastAsia="ar-SA"/>
              </w:rPr>
              <w:t>0.9mm</w:t>
            </w:r>
          </w:p>
        </w:tc>
        <w:tc>
          <w:tcPr>
            <w:tcW w:w="1239" w:type="dxa"/>
            <w:vAlign w:val="center"/>
          </w:tcPr>
          <w:p w14:paraId="3E64178D" w14:textId="77777777" w:rsidR="00786F8E" w:rsidRPr="000E2CC7" w:rsidRDefault="00786F8E" w:rsidP="000E2CC7">
            <w:pPr>
              <w:spacing w:line="276" w:lineRule="auto"/>
              <w:jc w:val="both"/>
              <w:rPr>
                <w:rFonts w:ascii="Calibri" w:eastAsia="Times New Roman" w:hAnsi="Calibri" w:cs="Times New Roman"/>
                <w:lang w:eastAsia="ar-SA"/>
              </w:rPr>
            </w:pPr>
            <w:r w:rsidRPr="000E2CC7">
              <w:rPr>
                <w:rFonts w:ascii="Calibri" w:eastAsia="Times New Roman" w:hAnsi="Calibri" w:cs="Times New Roman"/>
                <w:lang w:eastAsia="ar-SA"/>
              </w:rPr>
              <w:t>Article 16.2</w:t>
            </w:r>
          </w:p>
        </w:tc>
      </w:tr>
      <w:tr w:rsidR="0089494C" w:rsidRPr="000E2CC7" w14:paraId="083635B3" w14:textId="77777777" w:rsidTr="00AA5D83">
        <w:trPr>
          <w:trHeight w:val="1247"/>
          <w:jc w:val="center"/>
        </w:trPr>
        <w:tc>
          <w:tcPr>
            <w:tcW w:w="1950" w:type="dxa"/>
            <w:vAlign w:val="center"/>
          </w:tcPr>
          <w:p w14:paraId="0D908619" w14:textId="77777777" w:rsidR="0089494C" w:rsidRPr="000E2CC7" w:rsidRDefault="0089494C" w:rsidP="000548EC">
            <w:pPr>
              <w:spacing w:line="276" w:lineRule="auto"/>
              <w:jc w:val="center"/>
              <w:rPr>
                <w:rFonts w:ascii="Calibri" w:eastAsia="Times New Roman" w:hAnsi="Calibri" w:cs="Times New Roman"/>
                <w:lang w:eastAsia="ar-SA"/>
              </w:rPr>
            </w:pPr>
            <w:r w:rsidRPr="000E2CC7">
              <w:rPr>
                <w:rFonts w:ascii="Calibri" w:eastAsia="Times New Roman" w:hAnsi="Calibri" w:cs="Times New Roman"/>
                <w:lang w:eastAsia="ar-SA"/>
              </w:rPr>
              <w:t>10cm²&lt; et &lt;25cm²</w:t>
            </w:r>
          </w:p>
        </w:tc>
        <w:tc>
          <w:tcPr>
            <w:tcW w:w="5670" w:type="dxa"/>
            <w:vMerge w:val="restart"/>
            <w:vAlign w:val="center"/>
          </w:tcPr>
          <w:p w14:paraId="7C75286C" w14:textId="77777777" w:rsidR="0089494C" w:rsidRPr="004A516D" w:rsidRDefault="0089494C" w:rsidP="00AA5D83">
            <w:pPr>
              <w:spacing w:before="240"/>
              <w:jc w:val="both"/>
              <w:rPr>
                <w:rFonts w:ascii="Calibri" w:eastAsia="Times New Roman" w:hAnsi="Calibri" w:cs="Times New Roman"/>
                <w:lang w:eastAsia="ar-SA"/>
              </w:rPr>
            </w:pPr>
            <w:r>
              <w:rPr>
                <w:rFonts w:ascii="Calibri" w:eastAsia="Times New Roman" w:hAnsi="Calibri" w:cs="Times New Roman"/>
                <w:lang w:eastAsia="ar-SA"/>
              </w:rPr>
              <w:t>-</w:t>
            </w:r>
            <w:r w:rsidRPr="004A516D">
              <w:rPr>
                <w:rFonts w:ascii="Calibri" w:eastAsia="Times New Roman" w:hAnsi="Calibri" w:cs="Times New Roman"/>
                <w:lang w:eastAsia="ar-SA"/>
              </w:rPr>
              <w:t xml:space="preserve"> La dénomination de la denrée alimentaire</w:t>
            </w:r>
          </w:p>
          <w:p w14:paraId="359CB20B"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xml:space="preserve">- Liste des ingrédients </w:t>
            </w:r>
            <w:r w:rsidRPr="006A471B">
              <w:rPr>
                <w:rFonts w:ascii="Calibri" w:eastAsia="Times New Roman" w:hAnsi="Calibri" w:cs="Times New Roman"/>
                <w:i/>
                <w:color w:val="00B0F0"/>
                <w:lang w:eastAsia="ar-SA"/>
              </w:rPr>
              <w:t>dont allergènes</w:t>
            </w:r>
          </w:p>
          <w:p w14:paraId="57671EBF"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Quantité des ingrédients</w:t>
            </w:r>
            <w:r w:rsidR="001E2F17">
              <w:rPr>
                <w:rFonts w:ascii="Calibri" w:eastAsia="Times New Roman" w:hAnsi="Calibri" w:cs="Times New Roman"/>
                <w:lang w:eastAsia="ar-SA"/>
              </w:rPr>
              <w:t xml:space="preserve"> </w:t>
            </w:r>
            <w:r w:rsidR="001E2F17" w:rsidRPr="001E2F17">
              <w:rPr>
                <w:rFonts w:ascii="Calibri" w:eastAsia="Times New Roman" w:hAnsi="Calibri" w:cs="Times New Roman"/>
                <w:i/>
                <w:color w:val="00B0F0"/>
                <w:lang w:eastAsia="ar-SA"/>
              </w:rPr>
              <w:t>selon conditions</w:t>
            </w:r>
            <w:r w:rsidR="001E2F17">
              <w:rPr>
                <w:rFonts w:ascii="Calibri" w:eastAsia="Times New Roman" w:hAnsi="Calibri" w:cs="Times New Roman"/>
                <w:i/>
                <w:color w:val="00B0F0"/>
                <w:lang w:eastAsia="ar-SA"/>
              </w:rPr>
              <w:t xml:space="preserve"> décrites en 2.2 QUID</w:t>
            </w:r>
          </w:p>
          <w:p w14:paraId="2A135B8E"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xml:space="preserve">- Quantité nette </w:t>
            </w:r>
            <w:r w:rsidRPr="006A471B">
              <w:rPr>
                <w:rFonts w:ascii="Calibri" w:eastAsia="Times New Roman" w:hAnsi="Calibri" w:cs="Times New Roman"/>
                <w:i/>
                <w:color w:val="00B0F0"/>
                <w:lang w:eastAsia="ar-SA"/>
              </w:rPr>
              <w:t>de la denrée</w:t>
            </w:r>
          </w:p>
          <w:p w14:paraId="43AC2C14"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Date de durabilité minimale</w:t>
            </w:r>
          </w:p>
          <w:p w14:paraId="3F23DEC5"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xml:space="preserve">- Conditions </w:t>
            </w:r>
            <w:r w:rsidR="001E2F17" w:rsidRPr="001E2F17">
              <w:rPr>
                <w:rFonts w:ascii="Calibri" w:eastAsia="Times New Roman" w:hAnsi="Calibri" w:cs="Times New Roman"/>
                <w:i/>
                <w:color w:val="00B0F0"/>
                <w:lang w:eastAsia="ar-SA"/>
              </w:rPr>
              <w:t>particulières</w:t>
            </w:r>
            <w:r w:rsidR="001E2F17">
              <w:rPr>
                <w:rFonts w:ascii="Calibri" w:eastAsia="Times New Roman" w:hAnsi="Calibri" w:cs="Times New Roman"/>
                <w:lang w:eastAsia="ar-SA"/>
              </w:rPr>
              <w:t xml:space="preserve"> </w:t>
            </w:r>
            <w:r>
              <w:rPr>
                <w:rFonts w:ascii="Calibri" w:eastAsia="Times New Roman" w:hAnsi="Calibri" w:cs="Times New Roman"/>
                <w:lang w:eastAsia="ar-SA"/>
              </w:rPr>
              <w:t>de conservation et/ou utilisation</w:t>
            </w:r>
          </w:p>
          <w:p w14:paraId="5E260DCC"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xml:space="preserve">- Nom </w:t>
            </w:r>
            <w:r w:rsidRPr="006A471B">
              <w:rPr>
                <w:rFonts w:ascii="Calibri" w:eastAsia="Times New Roman" w:hAnsi="Calibri" w:cs="Times New Roman"/>
                <w:i/>
                <w:color w:val="00B0F0"/>
                <w:lang w:eastAsia="ar-SA"/>
              </w:rPr>
              <w:t>ou</w:t>
            </w:r>
            <w:r>
              <w:rPr>
                <w:rFonts w:ascii="Calibri" w:eastAsia="Times New Roman" w:hAnsi="Calibri" w:cs="Times New Roman"/>
                <w:lang w:eastAsia="ar-SA"/>
              </w:rPr>
              <w:t xml:space="preserve"> raison sociale </w:t>
            </w:r>
            <w:r w:rsidRPr="006A471B">
              <w:rPr>
                <w:rFonts w:ascii="Calibri" w:eastAsia="Times New Roman" w:hAnsi="Calibri" w:cs="Times New Roman"/>
                <w:i/>
                <w:color w:val="00B0F0"/>
                <w:lang w:eastAsia="ar-SA"/>
              </w:rPr>
              <w:t>et adresse</w:t>
            </w:r>
          </w:p>
          <w:p w14:paraId="74EC29F7"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Pays d’origine</w:t>
            </w:r>
            <w:r w:rsidR="00EB50DD">
              <w:rPr>
                <w:rFonts w:ascii="Calibri" w:eastAsia="Times New Roman" w:hAnsi="Calibri" w:cs="Times New Roman"/>
                <w:lang w:eastAsia="ar-SA"/>
              </w:rPr>
              <w:t xml:space="preserve"> </w:t>
            </w:r>
            <w:r w:rsidR="00EB50DD" w:rsidRPr="00EB50DD">
              <w:rPr>
                <w:rFonts w:ascii="Calibri" w:eastAsia="Times New Roman" w:hAnsi="Calibri" w:cs="Times New Roman"/>
                <w:i/>
                <w:color w:val="00B0F0"/>
                <w:lang w:eastAsia="ar-SA"/>
              </w:rPr>
              <w:t>ou lieu de provenance</w:t>
            </w:r>
          </w:p>
          <w:p w14:paraId="2312E749" w14:textId="77777777" w:rsidR="0089494C"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Mode d’emploi</w:t>
            </w:r>
            <w:r w:rsidR="00EB50DD">
              <w:rPr>
                <w:rFonts w:ascii="Calibri" w:eastAsia="Times New Roman" w:hAnsi="Calibri" w:cs="Times New Roman"/>
                <w:lang w:eastAsia="ar-SA"/>
              </w:rPr>
              <w:t xml:space="preserve"> </w:t>
            </w:r>
            <w:r w:rsidR="00EB50DD" w:rsidRPr="00EB50DD">
              <w:rPr>
                <w:rFonts w:ascii="Calibri" w:eastAsia="Times New Roman" w:hAnsi="Calibri" w:cs="Times New Roman"/>
                <w:i/>
                <w:color w:val="00B0F0"/>
                <w:lang w:eastAsia="ar-SA"/>
              </w:rPr>
              <w:t>si approprié</w:t>
            </w:r>
          </w:p>
          <w:p w14:paraId="273FAD6B" w14:textId="77777777" w:rsidR="0089494C" w:rsidRPr="004A516D" w:rsidRDefault="0089494C" w:rsidP="006A471B">
            <w:pPr>
              <w:jc w:val="both"/>
              <w:rPr>
                <w:rFonts w:ascii="Calibri" w:eastAsia="Times New Roman" w:hAnsi="Calibri" w:cs="Times New Roman"/>
                <w:lang w:eastAsia="ar-SA"/>
              </w:rPr>
            </w:pPr>
            <w:r>
              <w:rPr>
                <w:rFonts w:ascii="Calibri" w:eastAsia="Times New Roman" w:hAnsi="Calibri" w:cs="Times New Roman"/>
                <w:lang w:eastAsia="ar-SA"/>
              </w:rPr>
              <w:t xml:space="preserve">- Déclaration nutritionnelle </w:t>
            </w:r>
            <w:r w:rsidRPr="006A471B">
              <w:rPr>
                <w:rFonts w:ascii="Calibri" w:eastAsia="Times New Roman" w:hAnsi="Calibri" w:cs="Times New Roman"/>
                <w:i/>
                <w:color w:val="00B0F0"/>
                <w:lang w:eastAsia="ar-SA"/>
              </w:rPr>
              <w:t>si applicable</w:t>
            </w:r>
          </w:p>
          <w:p w14:paraId="50ECA9CD" w14:textId="77777777" w:rsidR="0089494C" w:rsidRPr="004A516D" w:rsidRDefault="0089494C" w:rsidP="00726ED4">
            <w:pPr>
              <w:spacing w:line="276" w:lineRule="auto"/>
              <w:rPr>
                <w:rFonts w:ascii="Calibri" w:eastAsia="Times New Roman" w:hAnsi="Calibri" w:cs="Times New Roman"/>
                <w:lang w:eastAsia="ar-SA"/>
              </w:rPr>
            </w:pPr>
          </w:p>
        </w:tc>
        <w:tc>
          <w:tcPr>
            <w:tcW w:w="1276" w:type="dxa"/>
            <w:vAlign w:val="center"/>
          </w:tcPr>
          <w:p w14:paraId="223B05B3" w14:textId="77777777" w:rsidR="0089494C" w:rsidRPr="000E2CC7" w:rsidRDefault="0089494C" w:rsidP="000E2CC7">
            <w:pPr>
              <w:spacing w:line="276" w:lineRule="auto"/>
              <w:jc w:val="both"/>
              <w:rPr>
                <w:rFonts w:ascii="Calibri" w:eastAsia="Times New Roman" w:hAnsi="Calibri" w:cs="Times New Roman"/>
                <w:lang w:eastAsia="ar-SA"/>
              </w:rPr>
            </w:pPr>
            <w:r w:rsidRPr="000E2CC7">
              <w:rPr>
                <w:rFonts w:ascii="Calibri" w:eastAsia="Times New Roman" w:hAnsi="Calibri" w:cs="Times New Roman"/>
                <w:lang w:eastAsia="ar-SA"/>
              </w:rPr>
              <w:t>0.9mm</w:t>
            </w:r>
          </w:p>
        </w:tc>
        <w:tc>
          <w:tcPr>
            <w:tcW w:w="1239" w:type="dxa"/>
            <w:vAlign w:val="center"/>
          </w:tcPr>
          <w:p w14:paraId="4D5670E7" w14:textId="77777777" w:rsidR="0089494C" w:rsidRPr="000E2CC7" w:rsidRDefault="0089494C" w:rsidP="000E2CC7">
            <w:pPr>
              <w:spacing w:line="276" w:lineRule="auto"/>
              <w:jc w:val="both"/>
              <w:rPr>
                <w:rFonts w:ascii="Calibri" w:eastAsia="Times New Roman" w:hAnsi="Calibri" w:cs="Times New Roman"/>
                <w:lang w:eastAsia="ar-SA"/>
              </w:rPr>
            </w:pPr>
            <w:r w:rsidRPr="006E09B7">
              <w:rPr>
                <w:rFonts w:ascii="Calibri" w:eastAsia="Times New Roman" w:hAnsi="Calibri" w:cs="Times New Roman"/>
                <w:lang w:eastAsia="ar-SA"/>
              </w:rPr>
              <w:t>A</w:t>
            </w:r>
            <w:r w:rsidR="00C46726">
              <w:rPr>
                <w:rFonts w:ascii="Calibri" w:eastAsia="Times New Roman" w:hAnsi="Calibri" w:cs="Times New Roman"/>
                <w:lang w:eastAsia="ar-SA"/>
              </w:rPr>
              <w:t>nnexe V</w:t>
            </w:r>
          </w:p>
        </w:tc>
      </w:tr>
      <w:tr w:rsidR="0089494C" w:rsidRPr="000E2CC7" w14:paraId="1ED9D835" w14:textId="77777777" w:rsidTr="00AA5D83">
        <w:trPr>
          <w:trHeight w:val="1109"/>
          <w:jc w:val="center"/>
        </w:trPr>
        <w:tc>
          <w:tcPr>
            <w:tcW w:w="1950" w:type="dxa"/>
            <w:vAlign w:val="center"/>
          </w:tcPr>
          <w:p w14:paraId="22B6B719" w14:textId="77777777" w:rsidR="0089494C" w:rsidRPr="000E2CC7" w:rsidRDefault="0089494C" w:rsidP="000548EC">
            <w:pPr>
              <w:spacing w:line="276" w:lineRule="auto"/>
              <w:jc w:val="center"/>
              <w:rPr>
                <w:rFonts w:ascii="Calibri" w:eastAsia="Times New Roman" w:hAnsi="Calibri" w:cs="Times New Roman"/>
                <w:lang w:eastAsia="ar-SA"/>
              </w:rPr>
            </w:pPr>
            <w:r w:rsidRPr="000E2CC7">
              <w:rPr>
                <w:rFonts w:ascii="Calibri" w:eastAsia="Times New Roman" w:hAnsi="Calibri" w:cs="Times New Roman"/>
                <w:lang w:eastAsia="ar-SA"/>
              </w:rPr>
              <w:t>25cm²&lt;et &lt;80cm²</w:t>
            </w:r>
          </w:p>
        </w:tc>
        <w:tc>
          <w:tcPr>
            <w:tcW w:w="5670" w:type="dxa"/>
            <w:vMerge/>
            <w:vAlign w:val="center"/>
          </w:tcPr>
          <w:p w14:paraId="569AEDDB" w14:textId="77777777" w:rsidR="0089494C" w:rsidRPr="000E2CC7" w:rsidRDefault="0089494C" w:rsidP="00726ED4">
            <w:pPr>
              <w:spacing w:line="276" w:lineRule="auto"/>
              <w:rPr>
                <w:rFonts w:ascii="Calibri" w:eastAsia="Times New Roman" w:hAnsi="Calibri" w:cs="Times New Roman"/>
                <w:lang w:eastAsia="ar-SA"/>
              </w:rPr>
            </w:pPr>
          </w:p>
        </w:tc>
        <w:tc>
          <w:tcPr>
            <w:tcW w:w="1276" w:type="dxa"/>
            <w:vAlign w:val="center"/>
          </w:tcPr>
          <w:p w14:paraId="10A3D81B" w14:textId="77777777" w:rsidR="0089494C" w:rsidRPr="000E2CC7" w:rsidRDefault="001E2F17" w:rsidP="000E2CC7">
            <w:pPr>
              <w:spacing w:line="276" w:lineRule="auto"/>
              <w:jc w:val="both"/>
              <w:rPr>
                <w:rFonts w:ascii="Calibri" w:eastAsia="Times New Roman" w:hAnsi="Calibri" w:cs="Times New Roman"/>
                <w:lang w:eastAsia="ar-SA"/>
              </w:rPr>
            </w:pPr>
            <w:r>
              <w:rPr>
                <w:rFonts w:ascii="Calibri" w:eastAsia="Times New Roman" w:hAnsi="Calibri" w:cs="Calibri"/>
                <w:lang w:eastAsia="ar-SA"/>
              </w:rPr>
              <w:t xml:space="preserve">≥ </w:t>
            </w:r>
            <w:r w:rsidR="0089494C" w:rsidRPr="000E2CC7">
              <w:rPr>
                <w:rFonts w:ascii="Calibri" w:eastAsia="Times New Roman" w:hAnsi="Calibri" w:cs="Times New Roman"/>
                <w:lang w:eastAsia="ar-SA"/>
              </w:rPr>
              <w:t>0.9mm</w:t>
            </w:r>
          </w:p>
        </w:tc>
        <w:tc>
          <w:tcPr>
            <w:tcW w:w="1239" w:type="dxa"/>
            <w:vAlign w:val="center"/>
          </w:tcPr>
          <w:p w14:paraId="78A64CB6" w14:textId="77777777" w:rsidR="0089494C" w:rsidRPr="000E2CC7" w:rsidRDefault="0089494C" w:rsidP="000E2CC7">
            <w:pPr>
              <w:spacing w:line="276" w:lineRule="auto"/>
              <w:jc w:val="both"/>
              <w:rPr>
                <w:rFonts w:ascii="Calibri" w:eastAsia="Times New Roman" w:hAnsi="Calibri" w:cs="Times New Roman"/>
                <w:lang w:eastAsia="ar-SA"/>
              </w:rPr>
            </w:pPr>
            <w:r w:rsidRPr="000E2CC7">
              <w:rPr>
                <w:rFonts w:ascii="Calibri" w:eastAsia="Times New Roman" w:hAnsi="Calibri" w:cs="Times New Roman"/>
                <w:lang w:eastAsia="ar-SA"/>
              </w:rPr>
              <w:t>Article13.3</w:t>
            </w:r>
          </w:p>
        </w:tc>
      </w:tr>
      <w:tr w:rsidR="0089494C" w:rsidRPr="000E2CC7" w14:paraId="67156A8C" w14:textId="77777777" w:rsidTr="00AA5D83">
        <w:trPr>
          <w:trHeight w:val="829"/>
          <w:jc w:val="center"/>
        </w:trPr>
        <w:tc>
          <w:tcPr>
            <w:tcW w:w="1950" w:type="dxa"/>
            <w:vAlign w:val="center"/>
          </w:tcPr>
          <w:p w14:paraId="264826EC" w14:textId="77777777" w:rsidR="0089494C" w:rsidRPr="000E2CC7" w:rsidRDefault="0089494C" w:rsidP="000548EC">
            <w:pPr>
              <w:spacing w:line="276" w:lineRule="auto"/>
              <w:jc w:val="center"/>
              <w:rPr>
                <w:rFonts w:ascii="Calibri" w:eastAsia="Times New Roman" w:hAnsi="Calibri" w:cs="Times New Roman"/>
                <w:lang w:eastAsia="ar-SA"/>
              </w:rPr>
            </w:pPr>
            <w:r w:rsidRPr="000E2CC7">
              <w:rPr>
                <w:rFonts w:ascii="Calibri" w:eastAsia="Times New Roman" w:hAnsi="Calibri" w:cs="Times New Roman"/>
                <w:lang w:eastAsia="ar-SA"/>
              </w:rPr>
              <w:t>&gt;80cm²</w:t>
            </w:r>
          </w:p>
        </w:tc>
        <w:tc>
          <w:tcPr>
            <w:tcW w:w="5670" w:type="dxa"/>
            <w:vMerge/>
            <w:vAlign w:val="center"/>
          </w:tcPr>
          <w:p w14:paraId="3909F205" w14:textId="77777777" w:rsidR="0089494C" w:rsidRPr="000E2CC7" w:rsidRDefault="0089494C" w:rsidP="00726ED4">
            <w:pPr>
              <w:spacing w:line="276" w:lineRule="auto"/>
              <w:rPr>
                <w:rFonts w:ascii="Calibri" w:eastAsia="Times New Roman" w:hAnsi="Calibri" w:cs="Times New Roman"/>
                <w:lang w:eastAsia="ar-SA"/>
              </w:rPr>
            </w:pPr>
          </w:p>
        </w:tc>
        <w:tc>
          <w:tcPr>
            <w:tcW w:w="1276" w:type="dxa"/>
            <w:vAlign w:val="center"/>
          </w:tcPr>
          <w:p w14:paraId="4D966BD4" w14:textId="77777777" w:rsidR="0089494C" w:rsidRPr="000E2CC7" w:rsidRDefault="001E2F17" w:rsidP="000E2CC7">
            <w:pPr>
              <w:spacing w:line="276" w:lineRule="auto"/>
              <w:jc w:val="both"/>
              <w:rPr>
                <w:rFonts w:ascii="Calibri" w:eastAsia="Times New Roman" w:hAnsi="Calibri" w:cs="Times New Roman"/>
                <w:lang w:eastAsia="ar-SA"/>
              </w:rPr>
            </w:pPr>
            <w:r>
              <w:rPr>
                <w:rFonts w:ascii="Calibri" w:eastAsia="Times New Roman" w:hAnsi="Calibri" w:cs="Calibri"/>
                <w:lang w:eastAsia="ar-SA"/>
              </w:rPr>
              <w:t>≥</w:t>
            </w:r>
            <w:r>
              <w:rPr>
                <w:rFonts w:ascii="Calibri" w:eastAsia="Times New Roman" w:hAnsi="Calibri" w:cs="Times New Roman"/>
                <w:lang w:eastAsia="ar-SA"/>
              </w:rPr>
              <w:t xml:space="preserve"> </w:t>
            </w:r>
            <w:r w:rsidR="0089494C" w:rsidRPr="000E2CC7">
              <w:rPr>
                <w:rFonts w:ascii="Calibri" w:eastAsia="Times New Roman" w:hAnsi="Calibri" w:cs="Times New Roman"/>
                <w:lang w:eastAsia="ar-SA"/>
              </w:rPr>
              <w:t>1.2mm</w:t>
            </w:r>
          </w:p>
        </w:tc>
        <w:tc>
          <w:tcPr>
            <w:tcW w:w="1239" w:type="dxa"/>
            <w:vAlign w:val="center"/>
          </w:tcPr>
          <w:p w14:paraId="1EB37ED5" w14:textId="77777777" w:rsidR="0089494C" w:rsidRPr="000E2CC7" w:rsidRDefault="0089494C" w:rsidP="000E2CC7">
            <w:pPr>
              <w:spacing w:line="276" w:lineRule="auto"/>
              <w:jc w:val="both"/>
              <w:rPr>
                <w:rFonts w:ascii="Calibri" w:eastAsia="Times New Roman" w:hAnsi="Calibri" w:cs="Times New Roman"/>
                <w:lang w:eastAsia="ar-SA"/>
              </w:rPr>
            </w:pPr>
            <w:r w:rsidRPr="000E2CC7">
              <w:rPr>
                <w:rFonts w:ascii="Calibri" w:eastAsia="Times New Roman" w:hAnsi="Calibri" w:cs="Times New Roman"/>
                <w:lang w:eastAsia="ar-SA"/>
              </w:rPr>
              <w:t>Article 13.2</w:t>
            </w:r>
          </w:p>
        </w:tc>
      </w:tr>
    </w:tbl>
    <w:p w14:paraId="3BA56D67" w14:textId="77777777" w:rsidR="000728D4" w:rsidRDefault="000728D4" w:rsidP="00023995">
      <w:pPr>
        <w:spacing w:after="0" w:line="240" w:lineRule="auto"/>
        <w:rPr>
          <w:noProof/>
          <w:highlight w:val="yellow"/>
        </w:rPr>
      </w:pPr>
    </w:p>
    <w:p w14:paraId="5462DB83" w14:textId="77777777" w:rsidR="00C30950" w:rsidRPr="00C30950" w:rsidRDefault="00C30950" w:rsidP="00023995">
      <w:pPr>
        <w:spacing w:after="0" w:line="240" w:lineRule="auto"/>
        <w:rPr>
          <w:i/>
          <w:color w:val="00B0F0"/>
        </w:rPr>
      </w:pPr>
    </w:p>
    <w:p w14:paraId="6F8C1B49" w14:textId="77777777" w:rsidR="00C30950" w:rsidRPr="00C30950" w:rsidRDefault="00C30950" w:rsidP="00C30950">
      <w:pPr>
        <w:pStyle w:val="titre"/>
        <w:numPr>
          <w:ilvl w:val="0"/>
          <w:numId w:val="37"/>
        </w:numPr>
        <w:rPr>
          <w:rStyle w:val="SommaireCar"/>
          <w:rFonts w:eastAsiaTheme="minorHAnsi" w:cstheme="minorBidi"/>
          <w:i/>
          <w:color w:val="00B0F0"/>
          <w:lang w:eastAsia="en-US"/>
        </w:rPr>
      </w:pPr>
      <w:bookmarkStart w:id="74" w:name="_Toc117256635"/>
      <w:r w:rsidRPr="00C30950">
        <w:rPr>
          <w:rStyle w:val="SommaireCar"/>
          <w:rFonts w:eastAsiaTheme="minorHAnsi" w:cstheme="minorBidi"/>
          <w:i/>
          <w:color w:val="00B0F0"/>
          <w:lang w:eastAsia="en-US"/>
        </w:rPr>
        <w:t>Code étiquette</w:t>
      </w:r>
      <w:bookmarkEnd w:id="74"/>
    </w:p>
    <w:p w14:paraId="6CFFB288" w14:textId="77777777" w:rsidR="00BD638B" w:rsidRDefault="00C30950">
      <w:pPr>
        <w:rPr>
          <w:i/>
          <w:color w:val="00B0F0"/>
        </w:rPr>
      </w:pPr>
      <w:r w:rsidRPr="00C30950">
        <w:rPr>
          <w:i/>
          <w:color w:val="00B0F0"/>
        </w:rPr>
        <w:t>Afin de faciliter l’identification du document, le code étiquette est mentionné sur la contre-étiquette.</w:t>
      </w:r>
    </w:p>
    <w:p w14:paraId="287104B8" w14:textId="77777777" w:rsidR="00C73BF9" w:rsidRDefault="00C73BF9">
      <w:pPr>
        <w:rPr>
          <w:noProof/>
          <w:highlight w:val="yellow"/>
          <w:lang w:val="en-US"/>
        </w:rPr>
      </w:pPr>
      <w:r>
        <w:rPr>
          <w:noProof/>
          <w:highlight w:val="yellow"/>
          <w:lang w:val="en-US"/>
        </w:rPr>
        <w:br w:type="page"/>
      </w:r>
    </w:p>
    <w:p w14:paraId="12CEBD52" w14:textId="77777777" w:rsidR="00C73BF9" w:rsidRDefault="00C73BF9" w:rsidP="00C73BF9"/>
    <w:p w14:paraId="2041A84A" w14:textId="77777777" w:rsidR="00C73BF9" w:rsidRPr="00C73BF9" w:rsidRDefault="00C73BF9" w:rsidP="00C73BF9">
      <w:pPr>
        <w:pStyle w:val="titre"/>
        <w:numPr>
          <w:ilvl w:val="0"/>
          <w:numId w:val="37"/>
        </w:numPr>
        <w:rPr>
          <w:rStyle w:val="SommaireCar"/>
          <w:rFonts w:eastAsiaTheme="minorHAnsi" w:cstheme="minorBidi"/>
          <w:i/>
          <w:color w:val="00B0F0"/>
          <w:lang w:eastAsia="en-US"/>
        </w:rPr>
      </w:pPr>
      <w:bookmarkStart w:id="75" w:name="_Toc117256636"/>
      <w:r w:rsidRPr="00C73BF9">
        <w:rPr>
          <w:rStyle w:val="SommaireCar"/>
          <w:rFonts w:eastAsiaTheme="minorHAnsi" w:cstheme="minorBidi"/>
          <w:i/>
          <w:color w:val="00B0F0"/>
          <w:lang w:eastAsia="en-US"/>
        </w:rPr>
        <w:t>Rôles et responsabilités</w:t>
      </w:r>
      <w:bookmarkEnd w:id="75"/>
    </w:p>
    <w:p w14:paraId="11E1ECE3" w14:textId="77777777" w:rsidR="002C7DBD" w:rsidRDefault="002C7DBD" w:rsidP="002C7DBD">
      <w:pPr>
        <w:spacing w:after="0" w:line="240" w:lineRule="auto"/>
        <w:rPr>
          <w:lang w:eastAsia="ar-SA"/>
        </w:rPr>
      </w:pPr>
    </w:p>
    <w:p w14:paraId="23497750" w14:textId="77777777" w:rsidR="002C7DBD" w:rsidRDefault="002C7DBD" w:rsidP="002C7DBD">
      <w:pPr>
        <w:spacing w:after="0" w:line="240" w:lineRule="auto"/>
        <w:ind w:left="480"/>
        <w:rPr>
          <w:lang w:eastAsia="ar-SA"/>
        </w:rPr>
      </w:pPr>
      <w:r>
        <w:rPr>
          <w:lang w:eastAsia="ar-SA"/>
        </w:rPr>
        <w:t xml:space="preserve">Source de l’information : </w:t>
      </w:r>
      <w:r w:rsidRPr="001C7A4B">
        <w:rPr>
          <w:b/>
          <w:lang w:eastAsia="ar-SA"/>
        </w:rPr>
        <w:t>base de données</w:t>
      </w:r>
      <w:r w:rsidR="008D5D82" w:rsidRPr="001C7A4B">
        <w:rPr>
          <w:b/>
          <w:lang w:eastAsia="ar-SA"/>
        </w:rPr>
        <w:t xml:space="preserve"> marketing</w:t>
      </w:r>
      <w:r w:rsidR="008D5D82">
        <w:rPr>
          <w:lang w:eastAsia="ar-SA"/>
        </w:rPr>
        <w:t xml:space="preserve"> (</w:t>
      </w:r>
      <w:r w:rsidR="008D5D82" w:rsidRPr="008D5D82">
        <w:rPr>
          <w:lang w:eastAsia="ar-SA"/>
        </w:rPr>
        <w:t xml:space="preserve">voir </w:t>
      </w:r>
      <w:r w:rsidR="008D5D82" w:rsidRPr="003B31E2">
        <w:rPr>
          <w:lang w:eastAsia="ar-SA"/>
        </w:rPr>
        <w:t>annex</w:t>
      </w:r>
      <w:r w:rsidR="008D5D82" w:rsidRPr="008D5D82">
        <w:rPr>
          <w:lang w:eastAsia="ar-SA"/>
        </w:rPr>
        <w:t xml:space="preserve">e </w:t>
      </w:r>
      <w:r w:rsidR="003B31E2">
        <w:rPr>
          <w:lang w:eastAsia="ar-SA"/>
        </w:rPr>
        <w:t>8</w:t>
      </w:r>
      <w:r w:rsidR="008D5D82">
        <w:rPr>
          <w:lang w:eastAsia="ar-SA"/>
        </w:rPr>
        <w:t>)</w:t>
      </w:r>
      <w:r w:rsidR="00112A8C">
        <w:rPr>
          <w:lang w:eastAsia="ar-SA"/>
        </w:rPr>
        <w:t xml:space="preserve"> qui synthétise </w:t>
      </w:r>
      <w:r w:rsidR="001C7A4B">
        <w:rPr>
          <w:lang w:eastAsia="ar-SA"/>
        </w:rPr>
        <w:t>les infos de chaque fiche de dégustation</w:t>
      </w:r>
    </w:p>
    <w:p w14:paraId="54731067" w14:textId="77777777" w:rsidR="00C73BF9" w:rsidRDefault="00C73BF9" w:rsidP="00C73BF9">
      <w:pPr>
        <w:rPr>
          <w:lang w:eastAsia="ar-SA"/>
        </w:rPr>
      </w:pPr>
      <w:r>
        <w:rPr>
          <w:noProof/>
          <w:lang w:eastAsia="ar-SA"/>
        </w:rPr>
        <mc:AlternateContent>
          <mc:Choice Requires="wps">
            <w:drawing>
              <wp:anchor distT="0" distB="0" distL="114300" distR="114300" simplePos="0" relativeHeight="251672064" behindDoc="0" locked="0" layoutInCell="1" allowOverlap="1" wp14:anchorId="383807D8" wp14:editId="5891C076">
                <wp:simplePos x="0" y="0"/>
                <wp:positionH relativeFrom="column">
                  <wp:posOffset>263322</wp:posOffset>
                </wp:positionH>
                <wp:positionV relativeFrom="paragraph">
                  <wp:posOffset>185191</wp:posOffset>
                </wp:positionV>
                <wp:extent cx="2209165" cy="730301"/>
                <wp:effectExtent l="0" t="0" r="19685" b="12700"/>
                <wp:wrapNone/>
                <wp:docPr id="53" name="Rectangle 53"/>
                <wp:cNvGraphicFramePr/>
                <a:graphic xmlns:a="http://schemas.openxmlformats.org/drawingml/2006/main">
                  <a:graphicData uri="http://schemas.microsoft.com/office/word/2010/wordprocessingShape">
                    <wps:wsp>
                      <wps:cNvSpPr/>
                      <wps:spPr>
                        <a:xfrm>
                          <a:off x="0" y="0"/>
                          <a:ext cx="2209165" cy="730301"/>
                        </a:xfrm>
                        <a:prstGeom prst="rect">
                          <a:avLst/>
                        </a:prstGeom>
                      </wps:spPr>
                      <wps:style>
                        <a:lnRef idx="2">
                          <a:schemeClr val="accent1"/>
                        </a:lnRef>
                        <a:fillRef idx="1">
                          <a:schemeClr val="lt1"/>
                        </a:fillRef>
                        <a:effectRef idx="0">
                          <a:schemeClr val="accent1"/>
                        </a:effectRef>
                        <a:fontRef idx="minor">
                          <a:schemeClr val="dk1"/>
                        </a:fontRef>
                      </wps:style>
                      <wps:txbx>
                        <w:txbxContent>
                          <w:p w14:paraId="411C5620" w14:textId="77777777" w:rsidR="00082280" w:rsidRDefault="00082280" w:rsidP="00C73BF9">
                            <w:pPr>
                              <w:jc w:val="center"/>
                            </w:pPr>
                            <w:r>
                              <w:t xml:space="preserve">Création / modification des documents natifs </w:t>
                            </w:r>
                            <w:r>
                              <w:rPr>
                                <w:rFonts w:eastAsia="Times New Roman" w:cs="Arial"/>
                                <w:lang w:eastAsia="ar-SA"/>
                              </w:rPr>
                              <w:t>des étiquettes et contre-étiquettes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807D8" id="Rectangle 53" o:spid="_x0000_s1033" style="position:absolute;margin-left:20.75pt;margin-top:14.6pt;width:173.95pt;height:5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" fillcolor="white [3201]" strokecolor="#4f81bd [3204]" strokeweight="2pt">
                <v:textbox>
                  <w:txbxContent>
                    <w:p w14:paraId="411C5620" w14:textId="77777777" w:rsidR="00082280" w:rsidRDefault="00082280" w:rsidP="00C73BF9">
                      <w:pPr>
                        <w:jc w:val="center"/>
                      </w:pPr>
                      <w:r>
                        <w:t xml:space="preserve">Création / modification des documents natifs </w:t>
                      </w:r>
                      <w:r>
                        <w:rPr>
                          <w:rFonts w:eastAsia="Times New Roman" w:cs="Arial"/>
                          <w:lang w:eastAsia="ar-SA"/>
                        </w:rPr>
                        <w:t>des étiquettes et contre-étiquettes</w:t>
                      </w:r>
                    </w:p>
                  </w:txbxContent>
                </v:textbox>
              </v:rect>
            </w:pict>
          </mc:Fallback>
        </mc:AlternateContent>
      </w:r>
    </w:p>
    <w:p w14:paraId="5D491F2D" w14:textId="77777777" w:rsidR="00C73BF9" w:rsidRDefault="00C73BF9" w:rsidP="00C73BF9">
      <w:pPr>
        <w:spacing w:after="0" w:line="240" w:lineRule="auto"/>
        <w:rPr>
          <w:lang w:eastAsia="ar-SA"/>
        </w:rPr>
      </w:pPr>
    </w:p>
    <w:p w14:paraId="593DE06E"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Service marketing</w:t>
      </w:r>
    </w:p>
    <w:p w14:paraId="35D7C90F"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r>
    </w:p>
    <w:p w14:paraId="324909E9" w14:textId="77777777" w:rsidR="00C73BF9" w:rsidRDefault="00481415" w:rsidP="00C73BF9">
      <w:pPr>
        <w:spacing w:after="0" w:line="240" w:lineRule="auto"/>
        <w:rPr>
          <w:lang w:eastAsia="ar-SA"/>
        </w:rPr>
      </w:pPr>
      <w:r>
        <w:rPr>
          <w:noProof/>
          <w:lang w:eastAsia="ar-SA"/>
        </w:rPr>
        <mc:AlternateContent>
          <mc:Choice Requires="wps">
            <w:drawing>
              <wp:anchor distT="0" distB="0" distL="114300" distR="114300" simplePos="0" relativeHeight="251659776" behindDoc="0" locked="0" layoutInCell="1" allowOverlap="1" wp14:anchorId="6A914448" wp14:editId="61F5810E">
                <wp:simplePos x="0" y="0"/>
                <wp:positionH relativeFrom="column">
                  <wp:posOffset>1339850</wp:posOffset>
                </wp:positionH>
                <wp:positionV relativeFrom="paragraph">
                  <wp:posOffset>62230</wp:posOffset>
                </wp:positionV>
                <wp:extent cx="0" cy="277978"/>
                <wp:effectExtent l="76200" t="0" r="57150" b="65405"/>
                <wp:wrapNone/>
                <wp:docPr id="5" name="Connecteur droit avec flèche 5"/>
                <wp:cNvGraphicFramePr/>
                <a:graphic xmlns:a="http://schemas.openxmlformats.org/drawingml/2006/main">
                  <a:graphicData uri="http://schemas.microsoft.com/office/word/2010/wordprocessingShape">
                    <wps:wsp>
                      <wps:cNvCnPr/>
                      <wps:spPr>
                        <a:xfrm>
                          <a:off x="0" y="0"/>
                          <a:ext cx="0" cy="2779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B3FA4B" id="_x0000_t32" coordsize="21600,21600" o:spt="32" o:oned="t" path="m,l21600,21600e" filled="f">
                <v:path arrowok="t" fillok="f" o:connecttype="none"/>
                <o:lock v:ext="edit" shapetype="t"/>
              </v:shapetype>
              <v:shape id="Connecteur droit avec flèche 5" o:spid="_x0000_s1026" type="#_x0000_t32" style="position:absolute;margin-left:105.5pt;margin-top:4.9pt;width:0;height:21.9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" strokecolor="#4579b8 [3044]">
                <v:stroke endarrow="block"/>
              </v:shape>
            </w:pict>
          </mc:Fallback>
        </mc:AlternateContent>
      </w:r>
    </w:p>
    <w:p w14:paraId="370DF1BB"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67968" behindDoc="0" locked="0" layoutInCell="1" allowOverlap="1" wp14:anchorId="2264DC71" wp14:editId="1269932D">
                <wp:simplePos x="0" y="0"/>
                <wp:positionH relativeFrom="column">
                  <wp:posOffset>502285</wp:posOffset>
                </wp:positionH>
                <wp:positionV relativeFrom="paragraph">
                  <wp:posOffset>176530</wp:posOffset>
                </wp:positionV>
                <wp:extent cx="1762760" cy="716280"/>
                <wp:effectExtent l="0" t="0" r="27940" b="26670"/>
                <wp:wrapNone/>
                <wp:docPr id="92" name="Rectangle 92"/>
                <wp:cNvGraphicFramePr/>
                <a:graphic xmlns:a="http://schemas.openxmlformats.org/drawingml/2006/main">
                  <a:graphicData uri="http://schemas.microsoft.com/office/word/2010/wordprocessingShape">
                    <wps:wsp>
                      <wps:cNvSpPr/>
                      <wps:spPr>
                        <a:xfrm>
                          <a:off x="0" y="0"/>
                          <a:ext cx="1762760" cy="716280"/>
                        </a:xfrm>
                        <a:prstGeom prst="rect">
                          <a:avLst/>
                        </a:prstGeom>
                      </wps:spPr>
                      <wps:style>
                        <a:lnRef idx="2">
                          <a:schemeClr val="accent1"/>
                        </a:lnRef>
                        <a:fillRef idx="1">
                          <a:schemeClr val="lt1"/>
                        </a:fillRef>
                        <a:effectRef idx="0">
                          <a:schemeClr val="accent1"/>
                        </a:effectRef>
                        <a:fontRef idx="minor">
                          <a:schemeClr val="dk1"/>
                        </a:fontRef>
                      </wps:style>
                      <wps:txbx>
                        <w:txbxContent>
                          <w:p w14:paraId="40CC400B" w14:textId="77777777" w:rsidR="00082280" w:rsidRDefault="00082280" w:rsidP="00C73BF9">
                            <w:pPr>
                              <w:jc w:val="center"/>
                            </w:pPr>
                            <w:r>
                              <w:t>Relecture des mentions selon les exigences de cette procédure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4DC71" id="Rectangle 92" o:spid="_x0000_s1034" style="position:absolute;margin-left:39.55pt;margin-top:13.9pt;width:138.8pt;height:56.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" fillcolor="white [3201]" strokecolor="#4f81bd [3204]" strokeweight="2pt">
                <v:textbox>
                  <w:txbxContent>
                    <w:p w14:paraId="40CC400B" w14:textId="77777777" w:rsidR="00082280" w:rsidRDefault="00082280" w:rsidP="00C73BF9">
                      <w:pPr>
                        <w:jc w:val="center"/>
                      </w:pPr>
                      <w:r>
                        <w:t>Relecture des mentions selon les exigences de cette procédure</w:t>
                      </w:r>
                    </w:p>
                  </w:txbxContent>
                </v:textbox>
              </v:rect>
            </w:pict>
          </mc:Fallback>
        </mc:AlternateContent>
      </w:r>
    </w:p>
    <w:p w14:paraId="2CFF74B7"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Service QHSE</w:t>
      </w:r>
    </w:p>
    <w:p w14:paraId="5F2D6BE4"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 xml:space="preserve">Service Export </w:t>
      </w:r>
    </w:p>
    <w:p w14:paraId="6C90FABE" w14:textId="77777777" w:rsidR="00C73BF9" w:rsidRDefault="00C73BF9" w:rsidP="00417E65">
      <w:pPr>
        <w:spacing w:after="0" w:line="240" w:lineRule="auto"/>
        <w:ind w:left="4248"/>
        <w:rPr>
          <w:lang w:eastAsia="ar-SA"/>
        </w:rPr>
      </w:pPr>
    </w:p>
    <w:p w14:paraId="10F040F7"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r>
    </w:p>
    <w:p w14:paraId="6BF8F39B" w14:textId="77777777" w:rsidR="00C73BF9" w:rsidRDefault="00481415" w:rsidP="00C73BF9">
      <w:pPr>
        <w:spacing w:after="0" w:line="240" w:lineRule="auto"/>
        <w:rPr>
          <w:lang w:eastAsia="ar-SA"/>
        </w:rPr>
      </w:pPr>
      <w:r>
        <w:rPr>
          <w:noProof/>
          <w:lang w:eastAsia="ar-SA"/>
        </w:rPr>
        <mc:AlternateContent>
          <mc:Choice Requires="wps">
            <w:drawing>
              <wp:anchor distT="0" distB="0" distL="114300" distR="114300" simplePos="0" relativeHeight="251656704" behindDoc="0" locked="0" layoutInCell="1" allowOverlap="1" wp14:anchorId="773FDAB2" wp14:editId="67B5C517">
                <wp:simplePos x="0" y="0"/>
                <wp:positionH relativeFrom="column">
                  <wp:posOffset>1341120</wp:posOffset>
                </wp:positionH>
                <wp:positionV relativeFrom="paragraph">
                  <wp:posOffset>91440</wp:posOffset>
                </wp:positionV>
                <wp:extent cx="0" cy="277978"/>
                <wp:effectExtent l="76200" t="0" r="57150" b="65405"/>
                <wp:wrapNone/>
                <wp:docPr id="95" name="Connecteur droit avec flèche 95"/>
                <wp:cNvGraphicFramePr/>
                <a:graphic xmlns:a="http://schemas.openxmlformats.org/drawingml/2006/main">
                  <a:graphicData uri="http://schemas.microsoft.com/office/word/2010/wordprocessingShape">
                    <wps:wsp>
                      <wps:cNvCnPr/>
                      <wps:spPr>
                        <a:xfrm>
                          <a:off x="0" y="0"/>
                          <a:ext cx="0" cy="2779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9A629" id="Connecteur droit avec flèche 95" o:spid="_x0000_s1026" type="#_x0000_t32" style="position:absolute;margin-left:105.6pt;margin-top:7.2pt;width:0;height:21.9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" strokecolor="#4579b8 [3044]">
                <v:stroke endarrow="block"/>
              </v:shape>
            </w:pict>
          </mc:Fallback>
        </mc:AlternateContent>
      </w:r>
    </w:p>
    <w:p w14:paraId="48A68422" w14:textId="77777777" w:rsidR="00481415" w:rsidRDefault="00481415" w:rsidP="00C73BF9">
      <w:pPr>
        <w:spacing w:after="0" w:line="240" w:lineRule="auto"/>
        <w:rPr>
          <w:lang w:eastAsia="ar-SA"/>
        </w:rPr>
      </w:pPr>
    </w:p>
    <w:p w14:paraId="3727EBE3"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68992" behindDoc="0" locked="0" layoutInCell="1" allowOverlap="1" wp14:anchorId="4356E8E2" wp14:editId="783104A8">
                <wp:simplePos x="0" y="0"/>
                <wp:positionH relativeFrom="column">
                  <wp:posOffset>773761</wp:posOffset>
                </wp:positionH>
                <wp:positionV relativeFrom="paragraph">
                  <wp:posOffset>9551</wp:posOffset>
                </wp:positionV>
                <wp:extent cx="1162685" cy="504190"/>
                <wp:effectExtent l="0" t="0" r="18415" b="10160"/>
                <wp:wrapNone/>
                <wp:docPr id="99" name="Rectangle 99"/>
                <wp:cNvGraphicFramePr/>
                <a:graphic xmlns:a="http://schemas.openxmlformats.org/drawingml/2006/main">
                  <a:graphicData uri="http://schemas.microsoft.com/office/word/2010/wordprocessingShape">
                    <wps:wsp>
                      <wps:cNvSpPr/>
                      <wps:spPr>
                        <a:xfrm>
                          <a:off x="0" y="0"/>
                          <a:ext cx="1162685" cy="5041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3EEAF24" w14:textId="77777777" w:rsidR="00082280" w:rsidRDefault="00082280" w:rsidP="00C73BF9">
                            <w:pPr>
                              <w:jc w:val="center"/>
                            </w:pPr>
                            <w:r>
                              <w:t>Intégration des commentaires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6E8E2" id="Rectangle 99" o:spid="_x0000_s1035" style="position:absolute;margin-left:60.95pt;margin-top:.75pt;width:91.55pt;height:39.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" fillcolor="white [3201]" strokecolor="#4f81bd [3204]" strokeweight="2pt">
                <v:textbox>
                  <w:txbxContent>
                    <w:p w14:paraId="03EEAF24" w14:textId="77777777" w:rsidR="00082280" w:rsidRDefault="00082280" w:rsidP="00C73BF9">
                      <w:pPr>
                        <w:jc w:val="center"/>
                      </w:pPr>
                      <w:r>
                        <w:t>Intégration des commentaires</w:t>
                      </w:r>
                    </w:p>
                  </w:txbxContent>
                </v:textbox>
              </v:rect>
            </w:pict>
          </mc:Fallback>
        </mc:AlternateContent>
      </w:r>
    </w:p>
    <w:p w14:paraId="11912DA6"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Service marketing</w:t>
      </w:r>
    </w:p>
    <w:p w14:paraId="0990E60A" w14:textId="77777777" w:rsidR="00C73BF9" w:rsidRDefault="00C73BF9" w:rsidP="00C73BF9">
      <w:pPr>
        <w:spacing w:after="0" w:line="240" w:lineRule="auto"/>
        <w:rPr>
          <w:lang w:eastAsia="ar-SA"/>
        </w:rPr>
      </w:pPr>
    </w:p>
    <w:p w14:paraId="16D5D1F8"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7184" behindDoc="0" locked="0" layoutInCell="1" allowOverlap="1" wp14:anchorId="0B8CAA14" wp14:editId="2E657D49">
                <wp:simplePos x="0" y="0"/>
                <wp:positionH relativeFrom="column">
                  <wp:posOffset>1375232</wp:posOffset>
                </wp:positionH>
                <wp:positionV relativeFrom="paragraph">
                  <wp:posOffset>10820</wp:posOffset>
                </wp:positionV>
                <wp:extent cx="0" cy="329184"/>
                <wp:effectExtent l="76200" t="0" r="76200" b="52070"/>
                <wp:wrapNone/>
                <wp:docPr id="101" name="Connecteur droit avec flèche 101"/>
                <wp:cNvGraphicFramePr/>
                <a:graphic xmlns:a="http://schemas.openxmlformats.org/drawingml/2006/main">
                  <a:graphicData uri="http://schemas.microsoft.com/office/word/2010/wordprocessingShape">
                    <wps:wsp>
                      <wps:cNvCnPr/>
                      <wps:spPr>
                        <a:xfrm>
                          <a:off x="0" y="0"/>
                          <a:ext cx="0" cy="3291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626AFE" id="Connecteur droit avec flèche 101" o:spid="_x0000_s1026" type="#_x0000_t32" style="position:absolute;margin-left:108.3pt;margin-top:.85pt;width:0;height:25.9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" strokecolor="#4579b8 [3044]">
                <v:stroke endarrow="block"/>
              </v:shape>
            </w:pict>
          </mc:Fallback>
        </mc:AlternateContent>
      </w:r>
    </w:p>
    <w:p w14:paraId="23E4E3BF" w14:textId="77777777" w:rsidR="00C73BF9" w:rsidRDefault="00C73BF9" w:rsidP="00C73BF9">
      <w:pPr>
        <w:spacing w:after="0" w:line="240" w:lineRule="auto"/>
        <w:rPr>
          <w:lang w:eastAsia="ar-SA"/>
        </w:rPr>
      </w:pPr>
    </w:p>
    <w:p w14:paraId="1F01E942"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0016" behindDoc="0" locked="0" layoutInCell="1" allowOverlap="1" wp14:anchorId="06841FF5" wp14:editId="15CAA398">
                <wp:simplePos x="0" y="0"/>
                <wp:positionH relativeFrom="column">
                  <wp:posOffset>503834</wp:posOffset>
                </wp:positionH>
                <wp:positionV relativeFrom="paragraph">
                  <wp:posOffset>3607</wp:posOffset>
                </wp:positionV>
                <wp:extent cx="1675130" cy="746125"/>
                <wp:effectExtent l="0" t="0" r="20320" b="15875"/>
                <wp:wrapNone/>
                <wp:docPr id="102" name="Rectangle 102"/>
                <wp:cNvGraphicFramePr/>
                <a:graphic xmlns:a="http://schemas.openxmlformats.org/drawingml/2006/main">
                  <a:graphicData uri="http://schemas.microsoft.com/office/word/2010/wordprocessingShape">
                    <wps:wsp>
                      <wps:cNvSpPr/>
                      <wps:spPr>
                        <a:xfrm>
                          <a:off x="0" y="0"/>
                          <a:ext cx="1675130" cy="74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CE54F04" w14:textId="77777777" w:rsidR="00082280" w:rsidRDefault="00082280" w:rsidP="00C73BF9">
                            <w:pPr>
                              <w:jc w:val="center"/>
                            </w:pPr>
                            <w:r>
                              <w:t>Envoi des étiquettes et contre-étiquettes à l’imprimeur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41FF5" id="Rectangle 102" o:spid="_x0000_s1036" style="position:absolute;margin-left:39.65pt;margin-top:.3pt;width:131.9pt;height:5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" fillcolor="white [3201]" strokecolor="#4f81bd [3204]" strokeweight="2pt">
                <v:textbox>
                  <w:txbxContent>
                    <w:p w14:paraId="7CE54F04" w14:textId="77777777" w:rsidR="00082280" w:rsidRDefault="00082280" w:rsidP="00C73BF9">
                      <w:pPr>
                        <w:jc w:val="center"/>
                      </w:pPr>
                      <w:r>
                        <w:t>Envoi des étiquettes et contre-étiquettes à l’imprimeur</w:t>
                      </w:r>
                    </w:p>
                  </w:txbxContent>
                </v:textbox>
              </v:rect>
            </w:pict>
          </mc:Fallback>
        </mc:AlternateContent>
      </w:r>
    </w:p>
    <w:p w14:paraId="275E5EC5"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Service marketing</w:t>
      </w:r>
    </w:p>
    <w:p w14:paraId="6A668494" w14:textId="77777777" w:rsidR="00C73BF9" w:rsidRDefault="00C73BF9" w:rsidP="00C73BF9">
      <w:pPr>
        <w:spacing w:after="0" w:line="240" w:lineRule="auto"/>
        <w:rPr>
          <w:lang w:eastAsia="ar-SA"/>
        </w:rPr>
      </w:pPr>
    </w:p>
    <w:p w14:paraId="79F919DF" w14:textId="77777777" w:rsidR="00C73BF9" w:rsidRDefault="00C73BF9" w:rsidP="00C73BF9">
      <w:pPr>
        <w:spacing w:after="0" w:line="240" w:lineRule="auto"/>
        <w:rPr>
          <w:lang w:eastAsia="ar-SA"/>
        </w:rPr>
      </w:pPr>
    </w:p>
    <w:p w14:paraId="646286BB"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8208" behindDoc="0" locked="0" layoutInCell="1" allowOverlap="1" wp14:anchorId="19F2AA6E" wp14:editId="0D80F7E2">
                <wp:simplePos x="0" y="0"/>
                <wp:positionH relativeFrom="column">
                  <wp:posOffset>1389863</wp:posOffset>
                </wp:positionH>
                <wp:positionV relativeFrom="paragraph">
                  <wp:posOffset>70460</wp:posOffset>
                </wp:positionV>
                <wp:extent cx="7315" cy="241427"/>
                <wp:effectExtent l="76200" t="0" r="69215" b="63500"/>
                <wp:wrapNone/>
                <wp:docPr id="103" name="Connecteur droit avec flèche 103"/>
                <wp:cNvGraphicFramePr/>
                <a:graphic xmlns:a="http://schemas.openxmlformats.org/drawingml/2006/main">
                  <a:graphicData uri="http://schemas.microsoft.com/office/word/2010/wordprocessingShape">
                    <wps:wsp>
                      <wps:cNvCnPr/>
                      <wps:spPr>
                        <a:xfrm>
                          <a:off x="0" y="0"/>
                          <a:ext cx="7315" cy="2414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15E32F" id="Connecteur droit avec flèche 103" o:spid="_x0000_s1026" type="#_x0000_t32" style="position:absolute;margin-left:109.45pt;margin-top:5.55pt;width:.6pt;height:19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" strokecolor="#4579b8 [3044]">
                <v:stroke endarrow="block"/>
              </v:shape>
            </w:pict>
          </mc:Fallback>
        </mc:AlternateContent>
      </w:r>
    </w:p>
    <w:p w14:paraId="32D7A48D"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3088" behindDoc="0" locked="0" layoutInCell="1" allowOverlap="1" wp14:anchorId="27B25C3D" wp14:editId="0089606A">
                <wp:simplePos x="0" y="0"/>
                <wp:positionH relativeFrom="column">
                  <wp:posOffset>577240</wp:posOffset>
                </wp:positionH>
                <wp:positionV relativeFrom="paragraph">
                  <wp:posOffset>121234</wp:posOffset>
                </wp:positionV>
                <wp:extent cx="1594713" cy="329184"/>
                <wp:effectExtent l="0" t="0" r="24765" b="13970"/>
                <wp:wrapNone/>
                <wp:docPr id="104" name="Rectangle 104"/>
                <wp:cNvGraphicFramePr/>
                <a:graphic xmlns:a="http://schemas.openxmlformats.org/drawingml/2006/main">
                  <a:graphicData uri="http://schemas.microsoft.com/office/word/2010/wordprocessingShape">
                    <wps:wsp>
                      <wps:cNvSpPr/>
                      <wps:spPr>
                        <a:xfrm>
                          <a:off x="0" y="0"/>
                          <a:ext cx="1594713" cy="329184"/>
                        </a:xfrm>
                        <a:prstGeom prst="rect">
                          <a:avLst/>
                        </a:prstGeom>
                      </wps:spPr>
                      <wps:style>
                        <a:lnRef idx="2">
                          <a:schemeClr val="accent1"/>
                        </a:lnRef>
                        <a:fillRef idx="1">
                          <a:schemeClr val="lt1"/>
                        </a:fillRef>
                        <a:effectRef idx="0">
                          <a:schemeClr val="accent1"/>
                        </a:effectRef>
                        <a:fontRef idx="minor">
                          <a:schemeClr val="dk1"/>
                        </a:fontRef>
                      </wps:style>
                      <wps:txbx>
                        <w:txbxContent>
                          <w:p w14:paraId="3F952181" w14:textId="77777777" w:rsidR="00082280" w:rsidRDefault="00082280" w:rsidP="00C73BF9">
                            <w:pPr>
                              <w:jc w:val="center"/>
                            </w:pPr>
                            <w:r>
                              <w:t>Réception des BAT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25C3D" id="Rectangle 104" o:spid="_x0000_s1037" style="position:absolute;margin-left:45.45pt;margin-top:9.55pt;width:125.55pt;height:25.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" fillcolor="white [3201]" strokecolor="#4f81bd [3204]" strokeweight="2pt">
                <v:textbox>
                  <w:txbxContent>
                    <w:p w14:paraId="3F952181" w14:textId="77777777" w:rsidR="00082280" w:rsidRDefault="00082280" w:rsidP="00C73BF9">
                      <w:pPr>
                        <w:jc w:val="center"/>
                      </w:pPr>
                      <w:r>
                        <w:t>Réception des BAT</w:t>
                      </w:r>
                    </w:p>
                  </w:txbxContent>
                </v:textbox>
              </v:rect>
            </w:pict>
          </mc:Fallback>
        </mc:AlternateContent>
      </w:r>
    </w:p>
    <w:p w14:paraId="15D08F4A"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Service marketing</w:t>
      </w:r>
    </w:p>
    <w:p w14:paraId="7D15CA18"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9232" behindDoc="0" locked="0" layoutInCell="1" allowOverlap="1" wp14:anchorId="3144643A" wp14:editId="27C5D4DF">
                <wp:simplePos x="0" y="0"/>
                <wp:positionH relativeFrom="column">
                  <wp:posOffset>1382547</wp:posOffset>
                </wp:positionH>
                <wp:positionV relativeFrom="paragraph">
                  <wp:posOffset>114630</wp:posOffset>
                </wp:positionV>
                <wp:extent cx="7316" cy="197511"/>
                <wp:effectExtent l="76200" t="0" r="69215" b="50165"/>
                <wp:wrapNone/>
                <wp:docPr id="105" name="Connecteur droit avec flèche 105"/>
                <wp:cNvGraphicFramePr/>
                <a:graphic xmlns:a="http://schemas.openxmlformats.org/drawingml/2006/main">
                  <a:graphicData uri="http://schemas.microsoft.com/office/word/2010/wordprocessingShape">
                    <wps:wsp>
                      <wps:cNvCnPr/>
                      <wps:spPr>
                        <a:xfrm>
                          <a:off x="0" y="0"/>
                          <a:ext cx="7316" cy="1975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B783C" id="Connecteur droit avec flèche 105" o:spid="_x0000_s1026" type="#_x0000_t32" style="position:absolute;margin-left:108.85pt;margin-top:9.05pt;width:.6pt;height:15.55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" strokecolor="#4579b8 [3044]">
                <v:stroke endarrow="block"/>
              </v:shape>
            </w:pict>
          </mc:Fallback>
        </mc:AlternateContent>
      </w:r>
    </w:p>
    <w:p w14:paraId="47F6EE1C"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4112" behindDoc="0" locked="0" layoutInCell="1" allowOverlap="1" wp14:anchorId="6B843F25" wp14:editId="4B77659D">
                <wp:simplePos x="0" y="0"/>
                <wp:positionH relativeFrom="column">
                  <wp:posOffset>745083</wp:posOffset>
                </wp:positionH>
                <wp:positionV relativeFrom="paragraph">
                  <wp:posOffset>116357</wp:posOffset>
                </wp:positionV>
                <wp:extent cx="1287475" cy="329184"/>
                <wp:effectExtent l="0" t="0" r="27305" b="13970"/>
                <wp:wrapNone/>
                <wp:docPr id="106" name="Rectangle 106"/>
                <wp:cNvGraphicFramePr/>
                <a:graphic xmlns:a="http://schemas.openxmlformats.org/drawingml/2006/main">
                  <a:graphicData uri="http://schemas.microsoft.com/office/word/2010/wordprocessingShape">
                    <wps:wsp>
                      <wps:cNvSpPr/>
                      <wps:spPr>
                        <a:xfrm>
                          <a:off x="0" y="0"/>
                          <a:ext cx="1287475" cy="329184"/>
                        </a:xfrm>
                        <a:prstGeom prst="rect">
                          <a:avLst/>
                        </a:prstGeom>
                      </wps:spPr>
                      <wps:style>
                        <a:lnRef idx="2">
                          <a:schemeClr val="accent1"/>
                        </a:lnRef>
                        <a:fillRef idx="1">
                          <a:schemeClr val="lt1"/>
                        </a:fillRef>
                        <a:effectRef idx="0">
                          <a:schemeClr val="accent1"/>
                        </a:effectRef>
                        <a:fontRef idx="minor">
                          <a:schemeClr val="dk1"/>
                        </a:fontRef>
                      </wps:style>
                      <wps:txbx>
                        <w:txbxContent>
                          <w:p w14:paraId="5FB91A3A" w14:textId="77777777" w:rsidR="00082280" w:rsidRDefault="00082280" w:rsidP="00C73BF9">
                            <w:pPr>
                              <w:jc w:val="center"/>
                            </w:pPr>
                            <w:r>
                              <w:t>Relecture finale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43F25" id="Rectangle 106" o:spid="_x0000_s1038" style="position:absolute;margin-left:58.65pt;margin-top:9.15pt;width:101.4pt;height:25.9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" fillcolor="white [3201]" strokecolor="#4f81bd [3204]" strokeweight="2pt">
                <v:textbox>
                  <w:txbxContent>
                    <w:p w14:paraId="5FB91A3A" w14:textId="77777777" w:rsidR="00082280" w:rsidRDefault="00082280" w:rsidP="00C73BF9">
                      <w:pPr>
                        <w:jc w:val="center"/>
                      </w:pPr>
                      <w:r>
                        <w:t>Relecture finale</w:t>
                      </w:r>
                    </w:p>
                  </w:txbxContent>
                </v:textbox>
              </v:rect>
            </w:pict>
          </mc:Fallback>
        </mc:AlternateContent>
      </w:r>
    </w:p>
    <w:p w14:paraId="67197785"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 xml:space="preserve">Service marketing </w:t>
      </w:r>
    </w:p>
    <w:p w14:paraId="570B10DE"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80256" behindDoc="0" locked="0" layoutInCell="1" allowOverlap="1" wp14:anchorId="3E82214F" wp14:editId="2144B568">
                <wp:simplePos x="0" y="0"/>
                <wp:positionH relativeFrom="column">
                  <wp:posOffset>1367917</wp:posOffset>
                </wp:positionH>
                <wp:positionV relativeFrom="paragraph">
                  <wp:posOffset>114884</wp:posOffset>
                </wp:positionV>
                <wp:extent cx="0" cy="358445"/>
                <wp:effectExtent l="76200" t="0" r="76200" b="60960"/>
                <wp:wrapNone/>
                <wp:docPr id="107" name="Connecteur droit avec flèche 107"/>
                <wp:cNvGraphicFramePr/>
                <a:graphic xmlns:a="http://schemas.openxmlformats.org/drawingml/2006/main">
                  <a:graphicData uri="http://schemas.microsoft.com/office/word/2010/wordprocessingShape">
                    <wps:wsp>
                      <wps:cNvCnPr/>
                      <wps:spPr>
                        <a:xfrm>
                          <a:off x="0" y="0"/>
                          <a:ext cx="0" cy="358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8EE8D8" id="Connecteur droit avec flèche 107" o:spid="_x0000_s1026" type="#_x0000_t32" style="position:absolute;margin-left:107.7pt;margin-top:9.05pt;width:0;height:28.2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bktwEAAMoDAAAOAAAAZHJzL2Uyb0RvYy54bWysU9tu1DAQfUfiHyy/s8mWFlX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" strokecolor="#4579b8 [3044]">
                <v:stroke endarrow="block"/>
              </v:shape>
            </w:pict>
          </mc:Fallback>
        </mc:AlternateContent>
      </w:r>
    </w:p>
    <w:p w14:paraId="5E92EF89" w14:textId="77777777" w:rsidR="00C73BF9" w:rsidRDefault="00C73BF9" w:rsidP="00C73BF9">
      <w:pPr>
        <w:spacing w:after="0" w:line="240" w:lineRule="auto"/>
        <w:rPr>
          <w:lang w:eastAsia="ar-SA"/>
        </w:rPr>
      </w:pPr>
    </w:p>
    <w:p w14:paraId="45FC4145" w14:textId="77777777" w:rsidR="00C73BF9" w:rsidRDefault="00C73BF9" w:rsidP="00C73BF9">
      <w:pPr>
        <w:spacing w:after="0" w:line="240" w:lineRule="auto"/>
        <w:rPr>
          <w:lang w:eastAsia="ar-SA"/>
        </w:rPr>
      </w:pPr>
      <w:r>
        <w:rPr>
          <w:noProof/>
          <w:lang w:eastAsia="ar-SA"/>
        </w:rPr>
        <mc:AlternateContent>
          <mc:Choice Requires="wps">
            <w:drawing>
              <wp:anchor distT="0" distB="0" distL="114300" distR="114300" simplePos="0" relativeHeight="251675136" behindDoc="0" locked="0" layoutInCell="1" allowOverlap="1" wp14:anchorId="63F02B39" wp14:editId="0FB71EC0">
                <wp:simplePos x="0" y="0"/>
                <wp:positionH relativeFrom="column">
                  <wp:posOffset>342620</wp:posOffset>
                </wp:positionH>
                <wp:positionV relativeFrom="paragraph">
                  <wp:posOffset>115443</wp:posOffset>
                </wp:positionV>
                <wp:extent cx="2145665" cy="306705"/>
                <wp:effectExtent l="0" t="0" r="26035" b="17145"/>
                <wp:wrapNone/>
                <wp:docPr id="108" name="Rectangle 108"/>
                <wp:cNvGraphicFramePr/>
                <a:graphic xmlns:a="http://schemas.openxmlformats.org/drawingml/2006/main">
                  <a:graphicData uri="http://schemas.microsoft.com/office/word/2010/wordprocessingShape">
                    <wps:wsp>
                      <wps:cNvSpPr/>
                      <wps:spPr>
                        <a:xfrm>
                          <a:off x="0" y="0"/>
                          <a:ext cx="2145665" cy="30670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D6A8CC5" w14:textId="77777777" w:rsidR="00082280" w:rsidRDefault="00082280" w:rsidP="00C73BF9">
                            <w:pPr>
                              <w:jc w:val="center"/>
                            </w:pPr>
                            <w:r>
                              <w:t>Envoi de l’accord pour impression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F02B39" id="Rectangle 108" o:spid="_x0000_s1039" style="position:absolute;margin-left:27pt;margin-top:9.1pt;width:168.95pt;height:24.1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" fillcolor="white [3201]" strokecolor="#4f81bd [3204]" strokeweight="2pt">
                <v:textbox>
                  <w:txbxContent>
                    <w:p w14:paraId="5D6A8CC5" w14:textId="77777777" w:rsidR="00082280" w:rsidRDefault="00082280" w:rsidP="00C73BF9">
                      <w:pPr>
                        <w:jc w:val="center"/>
                      </w:pPr>
                      <w:r>
                        <w:t>Envoi de l’accord pour impression</w:t>
                      </w:r>
                    </w:p>
                  </w:txbxContent>
                </v:textbox>
              </v:rect>
            </w:pict>
          </mc:Fallback>
        </mc:AlternateContent>
      </w:r>
    </w:p>
    <w:p w14:paraId="7960E07C" w14:textId="77777777" w:rsidR="00C73BF9" w:rsidRDefault="00C73BF9" w:rsidP="00C73BF9">
      <w:pPr>
        <w:spacing w:after="0" w:line="240" w:lineRule="auto"/>
        <w:rPr>
          <w:lang w:eastAsia="ar-SA"/>
        </w:rPr>
      </w:pPr>
      <w:r>
        <w:rPr>
          <w:lang w:eastAsia="ar-SA"/>
        </w:rPr>
        <w:tab/>
      </w:r>
      <w:r>
        <w:rPr>
          <w:lang w:eastAsia="ar-SA"/>
        </w:rPr>
        <w:tab/>
      </w:r>
      <w:r>
        <w:rPr>
          <w:lang w:eastAsia="ar-SA"/>
        </w:rPr>
        <w:tab/>
      </w:r>
      <w:r>
        <w:rPr>
          <w:lang w:eastAsia="ar-SA"/>
        </w:rPr>
        <w:tab/>
      </w:r>
      <w:r>
        <w:rPr>
          <w:lang w:eastAsia="ar-SA"/>
        </w:rPr>
        <w:tab/>
      </w:r>
      <w:r>
        <w:rPr>
          <w:lang w:eastAsia="ar-SA"/>
        </w:rPr>
        <w:tab/>
        <w:t>Service marketing</w:t>
      </w:r>
      <w:r w:rsidR="008D5D82">
        <w:rPr>
          <w:lang w:eastAsia="ar-SA"/>
        </w:rPr>
        <w:t xml:space="preserve"> -&gt; imprimeur</w:t>
      </w:r>
    </w:p>
    <w:p w14:paraId="1490EEE2" w14:textId="77777777" w:rsidR="00C73BF9" w:rsidRDefault="00C73BF9" w:rsidP="00C73BF9">
      <w:pPr>
        <w:spacing w:after="0" w:line="240" w:lineRule="auto"/>
        <w:rPr>
          <w:lang w:eastAsia="ar-SA"/>
        </w:rPr>
      </w:pPr>
    </w:p>
    <w:p w14:paraId="17291511" w14:textId="77777777" w:rsidR="00C73BF9" w:rsidRDefault="00C73BF9" w:rsidP="00C73BF9">
      <w:pPr>
        <w:spacing w:after="0" w:line="240" w:lineRule="auto"/>
        <w:rPr>
          <w:lang w:eastAsia="ar-SA"/>
        </w:rPr>
      </w:pPr>
    </w:p>
    <w:p w14:paraId="1E19F329" w14:textId="77777777" w:rsidR="00C73BF9" w:rsidRDefault="00C73BF9" w:rsidP="00C73BF9">
      <w:pPr>
        <w:spacing w:after="0" w:line="240" w:lineRule="auto"/>
        <w:rPr>
          <w:lang w:eastAsia="ar-SA"/>
        </w:rPr>
      </w:pPr>
    </w:p>
    <w:p w14:paraId="64923865" w14:textId="77777777" w:rsidR="00C73BF9" w:rsidRDefault="00C73BF9" w:rsidP="00C73BF9">
      <w:pPr>
        <w:spacing w:after="0" w:line="240" w:lineRule="auto"/>
        <w:rPr>
          <w:lang w:eastAsia="ar-SA"/>
        </w:rPr>
      </w:pPr>
    </w:p>
    <w:p w14:paraId="588A65FD" w14:textId="77777777" w:rsidR="00C73BF9" w:rsidRDefault="00C73BF9" w:rsidP="00C73BF9">
      <w:pPr>
        <w:spacing w:after="0" w:line="240" w:lineRule="auto"/>
        <w:rPr>
          <w:lang w:eastAsia="ar-SA"/>
        </w:rPr>
      </w:pPr>
    </w:p>
    <w:p w14:paraId="507778F2" w14:textId="77777777" w:rsidR="006A16F1" w:rsidRPr="001C7667" w:rsidRDefault="000728D4" w:rsidP="000548EC">
      <w:pPr>
        <w:tabs>
          <w:tab w:val="left" w:pos="1418"/>
        </w:tabs>
        <w:rPr>
          <w:noProof/>
          <w:highlight w:val="yellow"/>
          <w:lang w:val="en-US"/>
        </w:rPr>
      </w:pPr>
      <w:r w:rsidRPr="001C7667">
        <w:rPr>
          <w:noProof/>
          <w:highlight w:val="yellow"/>
          <w:lang w:val="en-US"/>
        </w:rPr>
        <w:br w:type="page"/>
      </w:r>
    </w:p>
    <w:p w14:paraId="1267B42F" w14:textId="77777777" w:rsidR="00726ED4" w:rsidRPr="002E170B" w:rsidRDefault="002017F5" w:rsidP="00720B67">
      <w:pPr>
        <w:pStyle w:val="titre"/>
        <w:numPr>
          <w:ilvl w:val="0"/>
          <w:numId w:val="37"/>
        </w:numPr>
        <w:rPr>
          <w:rStyle w:val="SommaireCar"/>
          <w:rFonts w:eastAsiaTheme="minorHAnsi" w:cstheme="minorBidi"/>
          <w:lang w:eastAsia="en-US"/>
        </w:rPr>
      </w:pPr>
      <w:bookmarkStart w:id="76" w:name="_Toc117256637"/>
      <w:r>
        <w:rPr>
          <w:rStyle w:val="SommaireCar"/>
          <w:rFonts w:eastAsiaTheme="minorHAnsi" w:cstheme="minorBidi"/>
          <w:lang w:eastAsia="en-US"/>
        </w:rPr>
        <w:lastRenderedPageBreak/>
        <w:t>Exemples</w:t>
      </w:r>
      <w:bookmarkEnd w:id="76"/>
    </w:p>
    <w:p w14:paraId="2F782181" w14:textId="77777777" w:rsidR="002E54E9" w:rsidRDefault="002E54E9"/>
    <w:p w14:paraId="2EAA0EB5" w14:textId="77777777" w:rsidR="008C500E" w:rsidRDefault="002C7DBD" w:rsidP="002E54E9">
      <w:pPr>
        <w:jc w:val="center"/>
      </w:pPr>
      <w:r>
        <w:rPr>
          <w:noProof/>
          <w:lang w:eastAsia="fr-FR"/>
        </w:rPr>
        <mc:AlternateContent>
          <mc:Choice Requires="wps">
            <w:drawing>
              <wp:anchor distT="0" distB="0" distL="114300" distR="114300" simplePos="0" relativeHeight="251693568" behindDoc="0" locked="0" layoutInCell="1" allowOverlap="1" wp14:anchorId="7F235495" wp14:editId="0970D81C">
                <wp:simplePos x="0" y="0"/>
                <wp:positionH relativeFrom="column">
                  <wp:posOffset>2026285</wp:posOffset>
                </wp:positionH>
                <wp:positionV relativeFrom="paragraph">
                  <wp:posOffset>1072769</wp:posOffset>
                </wp:positionV>
                <wp:extent cx="1038758" cy="205384"/>
                <wp:effectExtent l="0" t="0" r="28575" b="23495"/>
                <wp:wrapNone/>
                <wp:docPr id="97" name="Rectangle 97"/>
                <wp:cNvGraphicFramePr/>
                <a:graphic xmlns:a="http://schemas.openxmlformats.org/drawingml/2006/main">
                  <a:graphicData uri="http://schemas.microsoft.com/office/word/2010/wordprocessingShape">
                    <wps:wsp>
                      <wps:cNvSpPr/>
                      <wps:spPr>
                        <a:xfrm>
                          <a:off x="0" y="0"/>
                          <a:ext cx="1038758" cy="205384"/>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00A26" id="Rectangle 97" o:spid="_x0000_s1026" style="position:absolute;margin-left:159.55pt;margin-top:84.45pt;width:81.8pt;height:16.1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" filled="f" strokecolor="#243f60 [1604]" strokeweight="2pt"/>
            </w:pict>
          </mc:Fallback>
        </mc:AlternateContent>
      </w:r>
      <w:r w:rsidR="00AB34B9">
        <w:rPr>
          <w:noProof/>
          <w:lang w:eastAsia="fr-FR"/>
        </w:rPr>
        <mc:AlternateContent>
          <mc:Choice Requires="wps">
            <w:drawing>
              <wp:anchor distT="0" distB="0" distL="114300" distR="114300" simplePos="0" relativeHeight="251692544" behindDoc="0" locked="0" layoutInCell="1" allowOverlap="1" wp14:anchorId="491F66F0" wp14:editId="54BCEAF0">
                <wp:simplePos x="0" y="0"/>
                <wp:positionH relativeFrom="column">
                  <wp:posOffset>1593850</wp:posOffset>
                </wp:positionH>
                <wp:positionV relativeFrom="paragraph">
                  <wp:posOffset>2072310</wp:posOffset>
                </wp:positionV>
                <wp:extent cx="497434" cy="205384"/>
                <wp:effectExtent l="0" t="0" r="17145" b="23495"/>
                <wp:wrapNone/>
                <wp:docPr id="96" name="Rectangle 96"/>
                <wp:cNvGraphicFramePr/>
                <a:graphic xmlns:a="http://schemas.openxmlformats.org/drawingml/2006/main">
                  <a:graphicData uri="http://schemas.microsoft.com/office/word/2010/wordprocessingShape">
                    <wps:wsp>
                      <wps:cNvSpPr/>
                      <wps:spPr>
                        <a:xfrm>
                          <a:off x="0" y="0"/>
                          <a:ext cx="497434" cy="205384"/>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9EA3F" id="Rectangle 96" o:spid="_x0000_s1026" style="position:absolute;margin-left:125.5pt;margin-top:163.15pt;width:39.15pt;height:16.1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" filled="f" strokecolor="#243f60 [1604]" strokeweight="2pt"/>
            </w:pict>
          </mc:Fallback>
        </mc:AlternateContent>
      </w:r>
      <w:r w:rsidR="00AB34B9">
        <w:rPr>
          <w:noProof/>
          <w:lang w:eastAsia="fr-FR"/>
        </w:rPr>
        <mc:AlternateContent>
          <mc:Choice Requires="wps">
            <w:drawing>
              <wp:anchor distT="0" distB="0" distL="114300" distR="114300" simplePos="0" relativeHeight="251620864" behindDoc="0" locked="0" layoutInCell="1" allowOverlap="1" wp14:anchorId="6E8DECA6" wp14:editId="55BC98FC">
                <wp:simplePos x="0" y="0"/>
                <wp:positionH relativeFrom="column">
                  <wp:posOffset>4067225</wp:posOffset>
                </wp:positionH>
                <wp:positionV relativeFrom="paragraph">
                  <wp:posOffset>6586602</wp:posOffset>
                </wp:positionV>
                <wp:extent cx="1163117" cy="45719"/>
                <wp:effectExtent l="38100" t="38100" r="18415" b="107315"/>
                <wp:wrapNone/>
                <wp:docPr id="18" name="Connecteur droit avec flèche 18"/>
                <wp:cNvGraphicFramePr/>
                <a:graphic xmlns:a="http://schemas.openxmlformats.org/drawingml/2006/main">
                  <a:graphicData uri="http://schemas.microsoft.com/office/word/2010/wordprocessingShape">
                    <wps:wsp>
                      <wps:cNvCnPr/>
                      <wps:spPr>
                        <a:xfrm flipH="1">
                          <a:off x="0" y="0"/>
                          <a:ext cx="1163117" cy="45719"/>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CBCD6" id="Connecteur droit avec flèche 18" o:spid="_x0000_s1026" type="#_x0000_t32" style="position:absolute;margin-left:320.25pt;margin-top:518.65pt;width:91.6pt;height:3.6pt;flip:x;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" strokecolor="#243f60 [1604]" strokeweight="1.5pt">
                <v:stroke endarrow="open"/>
              </v:shape>
            </w:pict>
          </mc:Fallback>
        </mc:AlternateContent>
      </w:r>
      <w:r w:rsidR="00AB34B9">
        <w:rPr>
          <w:noProof/>
          <w:lang w:eastAsia="fr-FR"/>
        </w:rPr>
        <mc:AlternateContent>
          <mc:Choice Requires="wps">
            <w:drawing>
              <wp:anchor distT="0" distB="0" distL="114300" distR="114300" simplePos="0" relativeHeight="251691520" behindDoc="0" locked="0" layoutInCell="1" allowOverlap="1" wp14:anchorId="3F45DEFA" wp14:editId="7687F814">
                <wp:simplePos x="0" y="0"/>
                <wp:positionH relativeFrom="column">
                  <wp:posOffset>4263415</wp:posOffset>
                </wp:positionH>
                <wp:positionV relativeFrom="paragraph">
                  <wp:posOffset>5349367</wp:posOffset>
                </wp:positionV>
                <wp:extent cx="1009472" cy="146304"/>
                <wp:effectExtent l="38100" t="0" r="19685" b="101600"/>
                <wp:wrapNone/>
                <wp:docPr id="93" name="Connecteur droit avec flèche 93"/>
                <wp:cNvGraphicFramePr/>
                <a:graphic xmlns:a="http://schemas.openxmlformats.org/drawingml/2006/main">
                  <a:graphicData uri="http://schemas.microsoft.com/office/word/2010/wordprocessingShape">
                    <wps:wsp>
                      <wps:cNvCnPr/>
                      <wps:spPr>
                        <a:xfrm flipH="1">
                          <a:off x="0" y="0"/>
                          <a:ext cx="1009472" cy="146304"/>
                        </a:xfrm>
                        <a:prstGeom prst="straightConnector1">
                          <a:avLst/>
                        </a:prstGeom>
                        <a:noFill/>
                        <a:ln w="19050" cap="flat" cmpd="sng" algn="ctr">
                          <a:solidFill>
                            <a:schemeClr val="accent1">
                              <a:lumMod val="50000"/>
                            </a:scheme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DF9933D" id="Connecteur droit avec flèche 93" o:spid="_x0000_s1026" type="#_x0000_t32" style="position:absolute;margin-left:335.7pt;margin-top:421.2pt;width:79.5pt;height:11.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" strokecolor="#243f60 [1604]" strokeweight="1.5pt">
                <v:stroke endarrow="open"/>
              </v:shape>
            </w:pict>
          </mc:Fallback>
        </mc:AlternateContent>
      </w:r>
      <w:r w:rsidR="00AB34B9">
        <w:rPr>
          <w:noProof/>
          <w:lang w:eastAsia="fr-FR"/>
        </w:rPr>
        <mc:AlternateContent>
          <mc:Choice Requires="wps">
            <w:drawing>
              <wp:anchor distT="0" distB="0" distL="114300" distR="114300" simplePos="0" relativeHeight="251623936" behindDoc="0" locked="0" layoutInCell="1" allowOverlap="1" wp14:anchorId="5945209C" wp14:editId="4C00D890">
                <wp:simplePos x="0" y="0"/>
                <wp:positionH relativeFrom="column">
                  <wp:posOffset>3343020</wp:posOffset>
                </wp:positionH>
                <wp:positionV relativeFrom="paragraph">
                  <wp:posOffset>5687568</wp:posOffset>
                </wp:positionV>
                <wp:extent cx="1748333" cy="95021"/>
                <wp:effectExtent l="38100" t="0" r="23495" b="95885"/>
                <wp:wrapNone/>
                <wp:docPr id="24" name="Connecteur droit avec flèche 24"/>
                <wp:cNvGraphicFramePr/>
                <a:graphic xmlns:a="http://schemas.openxmlformats.org/drawingml/2006/main">
                  <a:graphicData uri="http://schemas.microsoft.com/office/word/2010/wordprocessingShape">
                    <wps:wsp>
                      <wps:cNvCnPr/>
                      <wps:spPr>
                        <a:xfrm flipH="1">
                          <a:off x="0" y="0"/>
                          <a:ext cx="1748333" cy="95021"/>
                        </a:xfrm>
                        <a:prstGeom prst="straightConnector1">
                          <a:avLst/>
                        </a:prstGeom>
                        <a:noFill/>
                        <a:ln w="19050" cap="flat" cmpd="sng" algn="ctr">
                          <a:solidFill>
                            <a:schemeClr val="accent1">
                              <a:lumMod val="50000"/>
                            </a:scheme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78084E9" id="Connecteur droit avec flèche 24" o:spid="_x0000_s1026" type="#_x0000_t32" style="position:absolute;margin-left:263.25pt;margin-top:447.85pt;width:137.65pt;height:7.5pt;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" strokecolor="#243f60 [1604]" strokeweight="1.5pt">
                <v:stroke endarrow="open"/>
              </v:shape>
            </w:pict>
          </mc:Fallback>
        </mc:AlternateContent>
      </w:r>
      <w:r w:rsidR="00AB34B9">
        <w:rPr>
          <w:noProof/>
          <w:lang w:eastAsia="fr-FR"/>
        </w:rPr>
        <mc:AlternateContent>
          <mc:Choice Requires="wps">
            <w:drawing>
              <wp:anchor distT="0" distB="0" distL="114300" distR="114300" simplePos="0" relativeHeight="251690496" behindDoc="0" locked="0" layoutInCell="1" allowOverlap="1" wp14:anchorId="5780E89F" wp14:editId="07691393">
                <wp:simplePos x="0" y="0"/>
                <wp:positionH relativeFrom="column">
                  <wp:posOffset>5057190</wp:posOffset>
                </wp:positionH>
                <wp:positionV relativeFrom="paragraph">
                  <wp:posOffset>5394300</wp:posOffset>
                </wp:positionV>
                <wp:extent cx="1450162" cy="709575"/>
                <wp:effectExtent l="0" t="0" r="0" b="0"/>
                <wp:wrapNone/>
                <wp:docPr id="47"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50162" cy="709575"/>
                        </a:xfrm>
                        <a:prstGeom prst="rect">
                          <a:avLst/>
                        </a:prstGeom>
                      </wps:spPr>
                      <wps:txbx>
                        <w:txbxContent>
                          <w:p w14:paraId="3A3CEF57" w14:textId="77777777" w:rsidR="00082280" w:rsidRPr="005748A4" w:rsidRDefault="00082280" w:rsidP="00AB34B9">
                            <w:pPr>
                              <w:pStyle w:val="NormalWeb"/>
                              <w:spacing w:before="0" w:beforeAutospacing="0" w:after="0" w:afterAutospacing="0"/>
                              <w:jc w:val="center"/>
                              <w:rPr>
                                <w:i/>
                                <w:color w:val="00B0F0"/>
                                <w:sz w:val="22"/>
                              </w:rPr>
                            </w:pPr>
                            <w:r w:rsidRPr="005748A4">
                              <w:rPr>
                                <w:rFonts w:asciiTheme="majorHAnsi" w:eastAsiaTheme="majorEastAsia" w:hAnsi="Cambria" w:cstheme="majorBidi"/>
                                <w:i/>
                                <w:color w:val="00B0F0"/>
                                <w:kern w:val="24"/>
                                <w:szCs w:val="28"/>
                              </w:rPr>
                              <w:t>Nombre de tasses calculé avec 2 g par tasse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5780E89F" id="Titre 1" o:spid="_x0000_s1040" style="position:absolute;left:0;text-align:left;margin-left:398.2pt;margin-top:424.75pt;width:114.2pt;height:55.8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" filled="f" stroked="f">
                <o:lock v:ext="edit" grouping="t"/>
                <v:textbox>
                  <w:txbxContent>
                    <w:p w14:paraId="3A3CEF57" w14:textId="77777777" w:rsidR="00082280" w:rsidRPr="005748A4" w:rsidRDefault="00082280" w:rsidP="00AB34B9">
                      <w:pPr>
                        <w:pStyle w:val="NormalWeb"/>
                        <w:spacing w:before="0" w:beforeAutospacing="0" w:after="0" w:afterAutospacing="0"/>
                        <w:jc w:val="center"/>
                        <w:rPr>
                          <w:i/>
                          <w:color w:val="00B0F0"/>
                          <w:sz w:val="22"/>
                        </w:rPr>
                      </w:pPr>
                      <w:r w:rsidRPr="005748A4">
                        <w:rPr>
                          <w:rFonts w:asciiTheme="majorHAnsi" w:eastAsiaTheme="majorEastAsia" w:hAnsi="Cambria" w:cstheme="majorBidi"/>
                          <w:i/>
                          <w:color w:val="00B0F0"/>
                          <w:kern w:val="24"/>
                          <w:szCs w:val="28"/>
                        </w:rPr>
                        <w:t>Nombre de tasses calculé avec 2 g par tasse</w:t>
                      </w:r>
                    </w:p>
                  </w:txbxContent>
                </v:textbox>
              </v:rect>
            </w:pict>
          </mc:Fallback>
        </mc:AlternateContent>
      </w:r>
      <w:r w:rsidR="00AB34B9">
        <w:rPr>
          <w:noProof/>
          <w:lang w:eastAsia="fr-FR"/>
        </w:rPr>
        <mc:AlternateContent>
          <mc:Choice Requires="wps">
            <w:drawing>
              <wp:anchor distT="0" distB="0" distL="114300" distR="114300" simplePos="0" relativeHeight="251625984" behindDoc="0" locked="0" layoutInCell="1" allowOverlap="1" wp14:anchorId="6520B2E3" wp14:editId="327B890E">
                <wp:simplePos x="0" y="0"/>
                <wp:positionH relativeFrom="column">
                  <wp:posOffset>5073269</wp:posOffset>
                </wp:positionH>
                <wp:positionV relativeFrom="paragraph">
                  <wp:posOffset>6280988</wp:posOffset>
                </wp:positionV>
                <wp:extent cx="1447800" cy="466725"/>
                <wp:effectExtent l="0" t="0" r="0" b="0"/>
                <wp:wrapNone/>
                <wp:docPr id="29"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47800" cy="466725"/>
                        </a:xfrm>
                        <a:prstGeom prst="rect">
                          <a:avLst/>
                        </a:prstGeom>
                      </wps:spPr>
                      <wps:txbx>
                        <w:txbxContent>
                          <w:p w14:paraId="52F7DFC8" w14:textId="77777777" w:rsidR="00082280" w:rsidRPr="002E54E9" w:rsidRDefault="00082280" w:rsidP="008C500E">
                            <w:pPr>
                              <w:pStyle w:val="NormalWeb"/>
                              <w:spacing w:before="0" w:beforeAutospacing="0" w:after="0" w:afterAutospacing="0"/>
                              <w:jc w:val="center"/>
                            </w:pPr>
                            <w:r w:rsidRPr="002E54E9">
                              <w:rPr>
                                <w:rFonts w:asciiTheme="majorHAnsi" w:eastAsiaTheme="majorEastAsia" w:hAnsi="Cambria" w:cstheme="majorBidi"/>
                                <w:color w:val="000000" w:themeColor="text1"/>
                                <w:kern w:val="24"/>
                              </w:rPr>
                              <w:t>Mention relative au fabricant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6520B2E3" id="_x0000_s1041" style="position:absolute;left:0;text-align:left;margin-left:399.45pt;margin-top:494.55pt;width:114pt;height:36.7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" filled="f" stroked="f">
                <o:lock v:ext="edit" grouping="t"/>
                <v:textbox>
                  <w:txbxContent>
                    <w:p w14:paraId="52F7DFC8" w14:textId="77777777" w:rsidR="00082280" w:rsidRPr="002E54E9" w:rsidRDefault="00082280" w:rsidP="008C500E">
                      <w:pPr>
                        <w:pStyle w:val="NormalWeb"/>
                        <w:spacing w:before="0" w:beforeAutospacing="0" w:after="0" w:afterAutospacing="0"/>
                        <w:jc w:val="center"/>
                      </w:pPr>
                      <w:r w:rsidRPr="002E54E9">
                        <w:rPr>
                          <w:rFonts w:asciiTheme="majorHAnsi" w:eastAsiaTheme="majorEastAsia" w:hAnsi="Cambria" w:cstheme="majorBidi"/>
                          <w:color w:val="000000" w:themeColor="text1"/>
                          <w:kern w:val="24"/>
                        </w:rPr>
                        <w:t>Mention relative au fabricant</w:t>
                      </w:r>
                    </w:p>
                  </w:txbxContent>
                </v:textbox>
              </v:rect>
            </w:pict>
          </mc:Fallback>
        </mc:AlternateContent>
      </w:r>
      <w:r w:rsidR="00AB34B9">
        <w:rPr>
          <w:noProof/>
          <w:lang w:eastAsia="fr-FR"/>
        </w:rPr>
        <mc:AlternateContent>
          <mc:Choice Requires="wps">
            <w:drawing>
              <wp:anchor distT="0" distB="0" distL="114300" distR="114300" simplePos="0" relativeHeight="251689472" behindDoc="0" locked="0" layoutInCell="1" allowOverlap="1" wp14:anchorId="4845A8B7" wp14:editId="33664B06">
                <wp:simplePos x="0" y="0"/>
                <wp:positionH relativeFrom="column">
                  <wp:posOffset>3467405</wp:posOffset>
                </wp:positionH>
                <wp:positionV relativeFrom="paragraph">
                  <wp:posOffset>1019226</wp:posOffset>
                </wp:positionV>
                <wp:extent cx="1590675" cy="0"/>
                <wp:effectExtent l="38100" t="76200" r="0" b="114300"/>
                <wp:wrapNone/>
                <wp:docPr id="90" name="Connecteur droit avec flèche 90"/>
                <wp:cNvGraphicFramePr/>
                <a:graphic xmlns:a="http://schemas.openxmlformats.org/drawingml/2006/main">
                  <a:graphicData uri="http://schemas.microsoft.com/office/word/2010/wordprocessingShape">
                    <wps:wsp>
                      <wps:cNvCnPr/>
                      <wps:spPr>
                        <a:xfrm flipH="1">
                          <a:off x="0" y="0"/>
                          <a:ext cx="1590675" cy="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D2D9F84" id="Connecteur droit avec flèche 90" o:spid="_x0000_s1026" type="#_x0000_t32" style="position:absolute;margin-left:273pt;margin-top:80.25pt;width:125.25pt;height:0;flip:x;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" strokecolor="#243f60 [1604]" strokeweight="1.5pt">
                <v:stroke endarrow="open"/>
              </v:shape>
            </w:pict>
          </mc:Fallback>
        </mc:AlternateContent>
      </w:r>
      <w:r w:rsidR="00AB34B9">
        <w:rPr>
          <w:noProof/>
          <w:lang w:eastAsia="fr-FR"/>
        </w:rPr>
        <mc:AlternateContent>
          <mc:Choice Requires="wps">
            <w:drawing>
              <wp:anchor distT="0" distB="0" distL="114300" distR="114300" simplePos="0" relativeHeight="251688448" behindDoc="0" locked="0" layoutInCell="1" allowOverlap="1" wp14:anchorId="7658F726" wp14:editId="4E0E6211">
                <wp:simplePos x="0" y="0"/>
                <wp:positionH relativeFrom="column">
                  <wp:posOffset>4966182</wp:posOffset>
                </wp:positionH>
                <wp:positionV relativeFrom="paragraph">
                  <wp:posOffset>839622</wp:posOffset>
                </wp:positionV>
                <wp:extent cx="1447800" cy="319202"/>
                <wp:effectExtent l="0" t="0" r="0" b="0"/>
                <wp:wrapNone/>
                <wp:docPr id="12"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47800" cy="319202"/>
                        </a:xfrm>
                        <a:prstGeom prst="rect">
                          <a:avLst/>
                        </a:prstGeom>
                      </wps:spPr>
                      <wps:txbx>
                        <w:txbxContent>
                          <w:p w14:paraId="5D76B423" w14:textId="77777777" w:rsidR="00082280" w:rsidRPr="002E54E9" w:rsidRDefault="00082280" w:rsidP="00AB34B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Nom commercial</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7658F726" id="_x0000_s1042" style="position:absolute;left:0;text-align:left;margin-left:391.05pt;margin-top:66.1pt;width:114pt;height:25.1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" filled="f" stroked="f">
                <o:lock v:ext="edit" grouping="t"/>
                <v:textbox>
                  <w:txbxContent>
                    <w:p w14:paraId="5D76B423" w14:textId="77777777" w:rsidR="00082280" w:rsidRPr="002E54E9" w:rsidRDefault="00082280" w:rsidP="00AB34B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Nom commercial</w:t>
                      </w:r>
                    </w:p>
                  </w:txbxContent>
                </v:textbox>
              </v:rect>
            </w:pict>
          </mc:Fallback>
        </mc:AlternateContent>
      </w:r>
      <w:r w:rsidR="00AB34B9">
        <w:rPr>
          <w:noProof/>
          <w:lang w:eastAsia="fr-FR"/>
        </w:rPr>
        <mc:AlternateContent>
          <mc:Choice Requires="wps">
            <w:drawing>
              <wp:anchor distT="0" distB="0" distL="114300" distR="114300" simplePos="0" relativeHeight="251687424" behindDoc="0" locked="0" layoutInCell="1" allowOverlap="1" wp14:anchorId="18D50A5C" wp14:editId="3FFB1947">
                <wp:simplePos x="0" y="0"/>
                <wp:positionH relativeFrom="column">
                  <wp:posOffset>4279366</wp:posOffset>
                </wp:positionH>
                <wp:positionV relativeFrom="paragraph">
                  <wp:posOffset>4758538</wp:posOffset>
                </wp:positionV>
                <wp:extent cx="1009472" cy="146304"/>
                <wp:effectExtent l="38100" t="0" r="19685" b="101600"/>
                <wp:wrapNone/>
                <wp:docPr id="89" name="Connecteur droit avec flèche 89"/>
                <wp:cNvGraphicFramePr/>
                <a:graphic xmlns:a="http://schemas.openxmlformats.org/drawingml/2006/main">
                  <a:graphicData uri="http://schemas.microsoft.com/office/word/2010/wordprocessingShape">
                    <wps:wsp>
                      <wps:cNvCnPr/>
                      <wps:spPr>
                        <a:xfrm flipH="1">
                          <a:off x="0" y="0"/>
                          <a:ext cx="1009472" cy="146304"/>
                        </a:xfrm>
                        <a:prstGeom prst="straightConnector1">
                          <a:avLst/>
                        </a:prstGeom>
                        <a:noFill/>
                        <a:ln w="19050" cap="flat" cmpd="sng" algn="ctr">
                          <a:solidFill>
                            <a:schemeClr val="accent1">
                              <a:lumMod val="50000"/>
                            </a:scheme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B364E86" id="Connecteur droit avec flèche 89" o:spid="_x0000_s1026" type="#_x0000_t32" style="position:absolute;margin-left:336.95pt;margin-top:374.7pt;width:79.5pt;height:11.5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" strokecolor="#243f60 [1604]" strokeweight="1.5pt">
                <v:stroke endarrow="open"/>
              </v:shape>
            </w:pict>
          </mc:Fallback>
        </mc:AlternateContent>
      </w:r>
      <w:r w:rsidR="00AB34B9">
        <w:rPr>
          <w:noProof/>
          <w:lang w:eastAsia="fr-FR"/>
        </w:rPr>
        <mc:AlternateContent>
          <mc:Choice Requires="wps">
            <w:drawing>
              <wp:anchor distT="0" distB="0" distL="114300" distR="114300" simplePos="0" relativeHeight="251686400" behindDoc="0" locked="0" layoutInCell="1" allowOverlap="1" wp14:anchorId="1F0598EE" wp14:editId="34C897A9">
                <wp:simplePos x="0" y="0"/>
                <wp:positionH relativeFrom="column">
                  <wp:posOffset>1572743</wp:posOffset>
                </wp:positionH>
                <wp:positionV relativeFrom="paragraph">
                  <wp:posOffset>4495190</wp:posOffset>
                </wp:positionV>
                <wp:extent cx="2639847" cy="811759"/>
                <wp:effectExtent l="0" t="0" r="27305" b="26670"/>
                <wp:wrapNone/>
                <wp:docPr id="88" name="Rectangle 88"/>
                <wp:cNvGraphicFramePr/>
                <a:graphic xmlns:a="http://schemas.openxmlformats.org/drawingml/2006/main">
                  <a:graphicData uri="http://schemas.microsoft.com/office/word/2010/wordprocessingShape">
                    <wps:wsp>
                      <wps:cNvSpPr/>
                      <wps:spPr>
                        <a:xfrm>
                          <a:off x="0" y="0"/>
                          <a:ext cx="2639847" cy="811759"/>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806E8" id="Rectangle 88" o:spid="_x0000_s1026" style="position:absolute;margin-left:123.85pt;margin-top:353.95pt;width:207.85pt;height:63.9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" filled="f" strokecolor="#243f60 [1604]" strokeweight="2pt"/>
            </w:pict>
          </mc:Fallback>
        </mc:AlternateContent>
      </w:r>
      <w:r w:rsidR="003A0AE5">
        <w:rPr>
          <w:noProof/>
          <w:lang w:eastAsia="fr-FR"/>
        </w:rPr>
        <mc:AlternateContent>
          <mc:Choice Requires="wps">
            <w:drawing>
              <wp:anchor distT="0" distB="0" distL="114300" distR="114300" simplePos="0" relativeHeight="251685376" behindDoc="0" locked="0" layoutInCell="1" allowOverlap="1" wp14:anchorId="0E6F06E3" wp14:editId="5467F9CC">
                <wp:simplePos x="0" y="0"/>
                <wp:positionH relativeFrom="column">
                  <wp:posOffset>4746955</wp:posOffset>
                </wp:positionH>
                <wp:positionV relativeFrom="paragraph">
                  <wp:posOffset>4041521</wp:posOffset>
                </wp:positionV>
                <wp:extent cx="1728140" cy="877621"/>
                <wp:effectExtent l="0" t="0" r="0" b="0"/>
                <wp:wrapNone/>
                <wp:docPr id="51"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728140" cy="877621"/>
                        </a:xfrm>
                        <a:prstGeom prst="rect">
                          <a:avLst/>
                        </a:prstGeom>
                      </wps:spPr>
                      <wps:txbx>
                        <w:txbxContent>
                          <w:p w14:paraId="765B4BB4" w14:textId="77777777" w:rsidR="00082280" w:rsidRPr="002E54E9" w:rsidRDefault="00082280" w:rsidP="003A0AE5">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Phrase type à mentionner dans le cas des produits certifiés WFTO</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0E6F06E3" id="_x0000_s1043" style="position:absolute;left:0;text-align:left;margin-left:373.8pt;margin-top:318.25pt;width:136.05pt;height:69.1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" filled="f" stroked="f">
                <o:lock v:ext="edit" grouping="t"/>
                <v:textbox>
                  <w:txbxContent>
                    <w:p w14:paraId="765B4BB4" w14:textId="77777777" w:rsidR="00082280" w:rsidRPr="002E54E9" w:rsidRDefault="00082280" w:rsidP="003A0AE5">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Phrase type à mentionner dans le cas des produits certifiés WFTO</w:t>
                      </w:r>
                    </w:p>
                  </w:txbxContent>
                </v:textbox>
              </v:rect>
            </w:pict>
          </mc:Fallback>
        </mc:AlternateContent>
      </w:r>
      <w:r w:rsidR="003A0AE5">
        <w:rPr>
          <w:noProof/>
          <w:lang w:eastAsia="fr-FR"/>
        </w:rPr>
        <mc:AlternateContent>
          <mc:Choice Requires="wps">
            <w:drawing>
              <wp:anchor distT="0" distB="0" distL="114300" distR="114300" simplePos="0" relativeHeight="251684352" behindDoc="0" locked="0" layoutInCell="1" allowOverlap="1" wp14:anchorId="33E6DDF4" wp14:editId="3ADDA11F">
                <wp:simplePos x="0" y="0"/>
                <wp:positionH relativeFrom="column">
                  <wp:posOffset>599821</wp:posOffset>
                </wp:positionH>
                <wp:positionV relativeFrom="paragraph">
                  <wp:posOffset>6441034</wp:posOffset>
                </wp:positionV>
                <wp:extent cx="1024128" cy="241350"/>
                <wp:effectExtent l="0" t="57150" r="5080" b="25400"/>
                <wp:wrapNone/>
                <wp:docPr id="50" name="Connecteur droit avec flèche 50"/>
                <wp:cNvGraphicFramePr/>
                <a:graphic xmlns:a="http://schemas.openxmlformats.org/drawingml/2006/main">
                  <a:graphicData uri="http://schemas.microsoft.com/office/word/2010/wordprocessingShape">
                    <wps:wsp>
                      <wps:cNvCnPr/>
                      <wps:spPr>
                        <a:xfrm flipV="1">
                          <a:off x="0" y="0"/>
                          <a:ext cx="1024128" cy="241350"/>
                        </a:xfrm>
                        <a:prstGeom prst="straightConnector1">
                          <a:avLst/>
                        </a:prstGeom>
                        <a:noFill/>
                        <a:ln w="19050" cap="flat" cmpd="sng" algn="ctr">
                          <a:solidFill>
                            <a:schemeClr val="accent1">
                              <a:lumMod val="50000"/>
                            </a:scheme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A8E557E" id="Connecteur droit avec flèche 50" o:spid="_x0000_s1026" type="#_x0000_t32" style="position:absolute;margin-left:47.25pt;margin-top:507.15pt;width:80.65pt;height:19pt;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" strokecolor="#243f60 [1604]" strokeweight="1.5pt">
                <v:stroke endarrow="open"/>
              </v:shape>
            </w:pict>
          </mc:Fallback>
        </mc:AlternateContent>
      </w:r>
      <w:r w:rsidR="003A0AE5">
        <w:rPr>
          <w:noProof/>
          <w:lang w:eastAsia="fr-FR"/>
        </w:rPr>
        <mc:AlternateContent>
          <mc:Choice Requires="wps">
            <w:drawing>
              <wp:anchor distT="0" distB="0" distL="114300" distR="114300" simplePos="0" relativeHeight="251683328" behindDoc="0" locked="0" layoutInCell="1" allowOverlap="1" wp14:anchorId="637B070A" wp14:editId="01C9F03D">
                <wp:simplePos x="0" y="0"/>
                <wp:positionH relativeFrom="column">
                  <wp:posOffset>-358419</wp:posOffset>
                </wp:positionH>
                <wp:positionV relativeFrom="paragraph">
                  <wp:posOffset>6492468</wp:posOffset>
                </wp:positionV>
                <wp:extent cx="971550" cy="311150"/>
                <wp:effectExtent l="0" t="0" r="0" b="0"/>
                <wp:wrapNone/>
                <wp:docPr id="49"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71550" cy="311150"/>
                        </a:xfrm>
                        <a:prstGeom prst="rect">
                          <a:avLst/>
                        </a:prstGeom>
                      </wps:spPr>
                      <wps:txbx>
                        <w:txbxContent>
                          <w:p w14:paraId="31BD04C1" w14:textId="77777777" w:rsidR="00082280" w:rsidRPr="005748A4" w:rsidRDefault="00082280" w:rsidP="003A0AE5">
                            <w:pPr>
                              <w:pStyle w:val="NormalWeb"/>
                              <w:spacing w:before="0" w:beforeAutospacing="0" w:after="0" w:afterAutospacing="0"/>
                              <w:jc w:val="center"/>
                              <w:rPr>
                                <w:i/>
                                <w:color w:val="00B0F0"/>
                                <w:sz w:val="22"/>
                              </w:rPr>
                            </w:pPr>
                            <w:r w:rsidRPr="005748A4">
                              <w:rPr>
                                <w:rFonts w:asciiTheme="majorHAnsi" w:eastAsiaTheme="majorEastAsia" w:hAnsi="Cambria" w:cstheme="majorBidi"/>
                                <w:i/>
                                <w:color w:val="00B0F0"/>
                                <w:kern w:val="24"/>
                                <w:szCs w:val="28"/>
                              </w:rPr>
                              <w:t>Gencode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637B070A" id="_x0000_s1044" style="position:absolute;left:0;text-align:left;margin-left:-28.2pt;margin-top:511.2pt;width:76.5pt;height:24.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" filled="f" stroked="f">
                <o:lock v:ext="edit" grouping="t"/>
                <v:textbox>
                  <w:txbxContent>
                    <w:p w14:paraId="31BD04C1" w14:textId="77777777" w:rsidR="00082280" w:rsidRPr="005748A4" w:rsidRDefault="00082280" w:rsidP="003A0AE5">
                      <w:pPr>
                        <w:pStyle w:val="NormalWeb"/>
                        <w:spacing w:before="0" w:beforeAutospacing="0" w:after="0" w:afterAutospacing="0"/>
                        <w:jc w:val="center"/>
                        <w:rPr>
                          <w:i/>
                          <w:color w:val="00B0F0"/>
                          <w:sz w:val="22"/>
                        </w:rPr>
                      </w:pPr>
                      <w:r w:rsidRPr="005748A4">
                        <w:rPr>
                          <w:rFonts w:asciiTheme="majorHAnsi" w:eastAsiaTheme="majorEastAsia" w:hAnsi="Cambria" w:cstheme="majorBidi"/>
                          <w:i/>
                          <w:color w:val="00B0F0"/>
                          <w:kern w:val="24"/>
                          <w:szCs w:val="28"/>
                        </w:rPr>
                        <w:t>Gencode</w:t>
                      </w:r>
                    </w:p>
                  </w:txbxContent>
                </v:textbox>
              </v:rect>
            </w:pict>
          </mc:Fallback>
        </mc:AlternateContent>
      </w:r>
      <w:r w:rsidR="007A47CA">
        <w:rPr>
          <w:noProof/>
          <w:lang w:eastAsia="fr-FR"/>
        </w:rPr>
        <mc:AlternateContent>
          <mc:Choice Requires="wps">
            <w:drawing>
              <wp:anchor distT="0" distB="0" distL="114300" distR="114300" simplePos="0" relativeHeight="251671040" behindDoc="0" locked="0" layoutInCell="1" allowOverlap="1" wp14:anchorId="3B121353" wp14:editId="3F7C35B7">
                <wp:simplePos x="0" y="0"/>
                <wp:positionH relativeFrom="column">
                  <wp:posOffset>-452121</wp:posOffset>
                </wp:positionH>
                <wp:positionV relativeFrom="paragraph">
                  <wp:posOffset>4063365</wp:posOffset>
                </wp:positionV>
                <wp:extent cx="457200" cy="1371600"/>
                <wp:effectExtent l="57150" t="38100" r="19050" b="19050"/>
                <wp:wrapNone/>
                <wp:docPr id="78" name="Connecteur droit avec flèche 78"/>
                <wp:cNvGraphicFramePr/>
                <a:graphic xmlns:a="http://schemas.openxmlformats.org/drawingml/2006/main">
                  <a:graphicData uri="http://schemas.microsoft.com/office/word/2010/wordprocessingShape">
                    <wps:wsp>
                      <wps:cNvCnPr/>
                      <wps:spPr>
                        <a:xfrm flipH="1" flipV="1">
                          <a:off x="0" y="0"/>
                          <a:ext cx="457200" cy="137160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A3976" id="Connecteur droit avec flèche 78" o:spid="_x0000_s1026" type="#_x0000_t32" style="position:absolute;margin-left:-35.6pt;margin-top:319.95pt;width:36pt;height:108pt;flip:x 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" strokecolor="#243f60 [1604]" strokeweight="1.5pt">
                <v:stroke endarrow="open"/>
              </v:shape>
            </w:pict>
          </mc:Fallback>
        </mc:AlternateContent>
      </w:r>
      <w:r w:rsidR="00EC053C">
        <w:rPr>
          <w:noProof/>
          <w:lang w:eastAsia="fr-FR"/>
        </w:rPr>
        <mc:AlternateContent>
          <mc:Choice Requires="wps">
            <w:drawing>
              <wp:anchor distT="0" distB="0" distL="114300" distR="114300" simplePos="0" relativeHeight="251682304" behindDoc="0" locked="0" layoutInCell="1" allowOverlap="1" wp14:anchorId="1B2580CE" wp14:editId="08CB11B7">
                <wp:simplePos x="0" y="0"/>
                <wp:positionH relativeFrom="column">
                  <wp:posOffset>-747395</wp:posOffset>
                </wp:positionH>
                <wp:positionV relativeFrom="paragraph">
                  <wp:posOffset>3568065</wp:posOffset>
                </wp:positionV>
                <wp:extent cx="1114425" cy="466725"/>
                <wp:effectExtent l="0" t="0" r="28575" b="28575"/>
                <wp:wrapNone/>
                <wp:docPr id="79"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14425" cy="466725"/>
                        </a:xfrm>
                        <a:prstGeom prst="rect">
                          <a:avLst/>
                        </a:prstGeom>
                        <a:ln>
                          <a:solidFill>
                            <a:schemeClr val="tx1"/>
                          </a:solidFill>
                        </a:ln>
                      </wps:spPr>
                      <wps:txbx>
                        <w:txbxContent>
                          <w:p w14:paraId="42CFAD9D" w14:textId="77777777" w:rsidR="00082280" w:rsidRPr="007A47CA" w:rsidRDefault="00082280" w:rsidP="00EC053C">
                            <w:pPr>
                              <w:pStyle w:val="NormalWeb"/>
                              <w:spacing w:before="0" w:beforeAutospacing="0" w:after="0" w:afterAutospacing="0"/>
                              <w:jc w:val="center"/>
                              <w:rPr>
                                <w:i/>
                                <w:color w:val="00B0F0"/>
                                <w:sz w:val="22"/>
                              </w:rPr>
                            </w:pPr>
                            <w:r w:rsidRPr="007A47CA">
                              <w:rPr>
                                <w:rFonts w:asciiTheme="majorHAnsi" w:eastAsiaTheme="majorEastAsia" w:hAnsi="Cambria" w:cstheme="majorBidi"/>
                                <w:i/>
                                <w:color w:val="00B0F0"/>
                                <w:kern w:val="24"/>
                                <w:szCs w:val="28"/>
                              </w:rPr>
                              <w:t>Même champ visuel</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1B2580CE" id="_x0000_s1045" style="position:absolute;left:0;text-align:left;margin-left:-58.85pt;margin-top:280.95pt;width:87.75pt;height:36.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" filled="f" strokecolor="black [3213]">
                <v:path arrowok="t"/>
                <o:lock v:ext="edit" grouping="t"/>
                <v:textbox>
                  <w:txbxContent>
                    <w:p w14:paraId="42CFAD9D" w14:textId="77777777" w:rsidR="00082280" w:rsidRPr="007A47CA" w:rsidRDefault="00082280" w:rsidP="00EC053C">
                      <w:pPr>
                        <w:pStyle w:val="NormalWeb"/>
                        <w:spacing w:before="0" w:beforeAutospacing="0" w:after="0" w:afterAutospacing="0"/>
                        <w:jc w:val="center"/>
                        <w:rPr>
                          <w:i/>
                          <w:color w:val="00B0F0"/>
                          <w:sz w:val="22"/>
                        </w:rPr>
                      </w:pPr>
                      <w:r w:rsidRPr="007A47CA">
                        <w:rPr>
                          <w:rFonts w:asciiTheme="majorHAnsi" w:eastAsiaTheme="majorEastAsia" w:hAnsi="Cambria" w:cstheme="majorBidi"/>
                          <w:i/>
                          <w:color w:val="00B0F0"/>
                          <w:kern w:val="24"/>
                          <w:szCs w:val="28"/>
                        </w:rPr>
                        <w:t>Même champ visuel</w:t>
                      </w:r>
                    </w:p>
                  </w:txbxContent>
                </v:textbox>
              </v:rect>
            </w:pict>
          </mc:Fallback>
        </mc:AlternateContent>
      </w:r>
      <w:r w:rsidR="00EC053C">
        <w:rPr>
          <w:noProof/>
          <w:lang w:eastAsia="fr-FR"/>
        </w:rPr>
        <mc:AlternateContent>
          <mc:Choice Requires="wps">
            <w:drawing>
              <wp:anchor distT="0" distB="0" distL="114300" distR="114300" simplePos="0" relativeHeight="251664896" behindDoc="0" locked="0" layoutInCell="1" allowOverlap="1" wp14:anchorId="717359C4" wp14:editId="7147AE8F">
                <wp:simplePos x="0" y="0"/>
                <wp:positionH relativeFrom="column">
                  <wp:posOffset>-528320</wp:posOffset>
                </wp:positionH>
                <wp:positionV relativeFrom="paragraph">
                  <wp:posOffset>1443991</wp:posOffset>
                </wp:positionV>
                <wp:extent cx="342900" cy="2114550"/>
                <wp:effectExtent l="76200" t="0" r="19050" b="57150"/>
                <wp:wrapNone/>
                <wp:docPr id="74" name="Connecteur droit avec flèche 74"/>
                <wp:cNvGraphicFramePr/>
                <a:graphic xmlns:a="http://schemas.openxmlformats.org/drawingml/2006/main">
                  <a:graphicData uri="http://schemas.microsoft.com/office/word/2010/wordprocessingShape">
                    <wps:wsp>
                      <wps:cNvCnPr/>
                      <wps:spPr>
                        <a:xfrm flipH="1">
                          <a:off x="0" y="0"/>
                          <a:ext cx="342900" cy="211455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B7A2DC" id="Connecteur droit avec flèche 74" o:spid="_x0000_s1026" type="#_x0000_t32" style="position:absolute;margin-left:-41.6pt;margin-top:113.7pt;width:27pt;height:166.5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" strokecolor="#243f60 [1604]" strokeweight="1.5pt">
                <v:stroke endarrow="open"/>
              </v:shape>
            </w:pict>
          </mc:Fallback>
        </mc:AlternateContent>
      </w:r>
      <w:r w:rsidR="00EC053C">
        <w:rPr>
          <w:noProof/>
          <w:lang w:eastAsia="fr-FR"/>
        </w:rPr>
        <w:drawing>
          <wp:inline distT="0" distB="0" distL="0" distR="0" wp14:anchorId="6600959D" wp14:editId="3F789701">
            <wp:extent cx="3943350" cy="75057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43350" cy="7505700"/>
                    </a:xfrm>
                    <a:prstGeom prst="rect">
                      <a:avLst/>
                    </a:prstGeom>
                    <a:noFill/>
                    <a:ln>
                      <a:noFill/>
                    </a:ln>
                  </pic:spPr>
                </pic:pic>
              </a:graphicData>
            </a:graphic>
          </wp:inline>
        </w:drawing>
      </w:r>
      <w:r w:rsidR="00EC053C">
        <w:rPr>
          <w:noProof/>
          <w:lang w:eastAsia="fr-FR"/>
        </w:rPr>
        <mc:AlternateContent>
          <mc:Choice Requires="wps">
            <w:drawing>
              <wp:anchor distT="0" distB="0" distL="114300" distR="114300" simplePos="0" relativeHeight="251618816" behindDoc="0" locked="0" layoutInCell="1" allowOverlap="1" wp14:anchorId="1045DB95" wp14:editId="63058AEA">
                <wp:simplePos x="0" y="0"/>
                <wp:positionH relativeFrom="column">
                  <wp:posOffset>-285750</wp:posOffset>
                </wp:positionH>
                <wp:positionV relativeFrom="paragraph">
                  <wp:posOffset>5466715</wp:posOffset>
                </wp:positionV>
                <wp:extent cx="1057275" cy="647700"/>
                <wp:effectExtent l="0" t="0" r="28575" b="19050"/>
                <wp:wrapNone/>
                <wp:docPr id="67" name="Ellipse 67"/>
                <wp:cNvGraphicFramePr/>
                <a:graphic xmlns:a="http://schemas.openxmlformats.org/drawingml/2006/main">
                  <a:graphicData uri="http://schemas.microsoft.com/office/word/2010/wordprocessingShape">
                    <wps:wsp>
                      <wps:cNvSpPr/>
                      <wps:spPr>
                        <a:xfrm>
                          <a:off x="0" y="0"/>
                          <a:ext cx="1057275" cy="647700"/>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C9705C" id="Ellipse 67" o:spid="_x0000_s1026" style="position:absolute;margin-left:-22.5pt;margin-top:430.45pt;width:83.25pt;height:51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" fillcolor="white [3201]" strokecolor="#4bacc6 [3208]" strokeweight="2pt"/>
            </w:pict>
          </mc:Fallback>
        </mc:AlternateContent>
      </w:r>
      <w:r w:rsidR="00EC053C">
        <w:rPr>
          <w:noProof/>
          <w:lang w:eastAsia="fr-FR"/>
        </w:rPr>
        <mc:AlternateContent>
          <mc:Choice Requires="wps">
            <w:drawing>
              <wp:anchor distT="0" distB="0" distL="114300" distR="114300" simplePos="0" relativeHeight="251619840" behindDoc="0" locked="0" layoutInCell="1" allowOverlap="1" wp14:anchorId="66AF1E27" wp14:editId="6724B4A1">
                <wp:simplePos x="0" y="0"/>
                <wp:positionH relativeFrom="column">
                  <wp:posOffset>-385445</wp:posOffset>
                </wp:positionH>
                <wp:positionV relativeFrom="paragraph">
                  <wp:posOffset>853441</wp:posOffset>
                </wp:positionV>
                <wp:extent cx="1057275" cy="647700"/>
                <wp:effectExtent l="0" t="0" r="28575" b="19050"/>
                <wp:wrapNone/>
                <wp:docPr id="58" name="Ellipse 58"/>
                <wp:cNvGraphicFramePr/>
                <a:graphic xmlns:a="http://schemas.openxmlformats.org/drawingml/2006/main">
                  <a:graphicData uri="http://schemas.microsoft.com/office/word/2010/wordprocessingShape">
                    <wps:wsp>
                      <wps:cNvSpPr/>
                      <wps:spPr>
                        <a:xfrm>
                          <a:off x="0" y="0"/>
                          <a:ext cx="1057275" cy="647700"/>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D36124" id="Ellipse 58" o:spid="_x0000_s1026" style="position:absolute;margin-left:-30.35pt;margin-top:67.2pt;width:83.25pt;height:51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" fillcolor="white [3201]" strokecolor="#4bacc6 [3208]" strokeweight="2pt"/>
            </w:pict>
          </mc:Fallback>
        </mc:AlternateContent>
      </w:r>
      <w:r w:rsidR="00EC053C">
        <w:rPr>
          <w:noProof/>
          <w:lang w:eastAsia="fr-FR"/>
        </w:rPr>
        <mc:AlternateContent>
          <mc:Choice Requires="wps">
            <w:drawing>
              <wp:anchor distT="0" distB="0" distL="114300" distR="114300" simplePos="0" relativeHeight="251653632" behindDoc="0" locked="0" layoutInCell="1" allowOverlap="1" wp14:anchorId="06326500" wp14:editId="565962AD">
                <wp:simplePos x="0" y="0"/>
                <wp:positionH relativeFrom="column">
                  <wp:posOffset>657225</wp:posOffset>
                </wp:positionH>
                <wp:positionV relativeFrom="paragraph">
                  <wp:posOffset>2190115</wp:posOffset>
                </wp:positionV>
                <wp:extent cx="895350" cy="0"/>
                <wp:effectExtent l="0" t="76200" r="19050" b="114300"/>
                <wp:wrapNone/>
                <wp:docPr id="55" name="Connecteur droit avec flèche 55"/>
                <wp:cNvGraphicFramePr/>
                <a:graphic xmlns:a="http://schemas.openxmlformats.org/drawingml/2006/main">
                  <a:graphicData uri="http://schemas.microsoft.com/office/word/2010/wordprocessingShape">
                    <wps:wsp>
                      <wps:cNvCnPr/>
                      <wps:spPr>
                        <a:xfrm>
                          <a:off x="0" y="0"/>
                          <a:ext cx="895350" cy="0"/>
                        </a:xfrm>
                        <a:prstGeom prst="straightConnector1">
                          <a:avLst/>
                        </a:prstGeom>
                        <a:noFill/>
                        <a:ln w="19050" cap="flat" cmpd="sng" algn="ctr">
                          <a:solidFill>
                            <a:schemeClr val="accent1">
                              <a:lumMod val="50000"/>
                            </a:schemeClr>
                          </a:solidFill>
                          <a:prstDash val="solid"/>
                          <a:tailEnd type="arrow"/>
                        </a:ln>
                        <a:effectLst/>
                      </wps:spPr>
                      <wps:bodyPr/>
                    </wps:wsp>
                  </a:graphicData>
                </a:graphic>
                <wp14:sizeRelH relativeFrom="margin">
                  <wp14:pctWidth>0</wp14:pctWidth>
                </wp14:sizeRelH>
              </wp:anchor>
            </w:drawing>
          </mc:Choice>
          <mc:Fallback>
            <w:pict>
              <v:shape w14:anchorId="0CA48405" id="Connecteur droit avec flèche 55" o:spid="_x0000_s1026" type="#_x0000_t32" style="position:absolute;margin-left:51.75pt;margin-top:172.45pt;width:70.5pt;height:0;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" strokecolor="#243f60 [1604]" strokeweight="1.5pt">
                <v:stroke endarrow="open"/>
              </v:shape>
            </w:pict>
          </mc:Fallback>
        </mc:AlternateContent>
      </w:r>
      <w:r w:rsidR="00EC053C">
        <w:rPr>
          <w:noProof/>
          <w:lang w:eastAsia="fr-FR"/>
        </w:rPr>
        <mc:AlternateContent>
          <mc:Choice Requires="wps">
            <w:drawing>
              <wp:anchor distT="0" distB="0" distL="114300" distR="114300" simplePos="0" relativeHeight="251650560" behindDoc="0" locked="0" layoutInCell="1" allowOverlap="1" wp14:anchorId="3E2B7119" wp14:editId="239E954A">
                <wp:simplePos x="0" y="0"/>
                <wp:positionH relativeFrom="column">
                  <wp:posOffset>-476250</wp:posOffset>
                </wp:positionH>
                <wp:positionV relativeFrom="paragraph">
                  <wp:posOffset>1990090</wp:posOffset>
                </wp:positionV>
                <wp:extent cx="1447800" cy="466725"/>
                <wp:effectExtent l="0" t="0" r="0" b="0"/>
                <wp:wrapNone/>
                <wp:docPr id="44"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47800" cy="466725"/>
                        </a:xfrm>
                        <a:prstGeom prst="rect">
                          <a:avLst/>
                        </a:prstGeom>
                      </wps:spPr>
                      <wps:txbx>
                        <w:txbxContent>
                          <w:p w14:paraId="38087C93" w14:textId="77777777" w:rsidR="00082280" w:rsidRPr="007A47CA" w:rsidRDefault="00082280" w:rsidP="00EC053C">
                            <w:pPr>
                              <w:pStyle w:val="NormalWeb"/>
                              <w:spacing w:before="0" w:beforeAutospacing="0" w:after="0" w:afterAutospacing="0"/>
                              <w:jc w:val="center"/>
                              <w:rPr>
                                <w:rFonts w:asciiTheme="majorHAnsi" w:eastAsiaTheme="majorEastAsia" w:hAnsi="Cambria" w:cstheme="majorBidi"/>
                                <w:i/>
                                <w:color w:val="00B0F0"/>
                                <w:kern w:val="24"/>
                                <w:szCs w:val="28"/>
                              </w:rPr>
                            </w:pPr>
                            <w:r w:rsidRPr="007A47CA">
                              <w:rPr>
                                <w:rFonts w:asciiTheme="majorHAnsi" w:eastAsiaTheme="majorEastAsia" w:hAnsi="Cambria" w:cstheme="majorBidi"/>
                                <w:i/>
                                <w:color w:val="00B0F0"/>
                                <w:kern w:val="24"/>
                                <w:szCs w:val="28"/>
                              </w:rPr>
                              <w:t>mention « ingrédients »</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3E2B7119" id="_x0000_s1046" style="position:absolute;left:0;text-align:left;margin-left:-37.5pt;margin-top:156.7pt;width:114pt;height:36.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" filled="f" stroked="f">
                <o:lock v:ext="edit" grouping="t"/>
                <v:textbox>
                  <w:txbxContent>
                    <w:p w14:paraId="38087C93" w14:textId="77777777" w:rsidR="00082280" w:rsidRPr="007A47CA" w:rsidRDefault="00082280" w:rsidP="00EC053C">
                      <w:pPr>
                        <w:pStyle w:val="NormalWeb"/>
                        <w:spacing w:before="0" w:beforeAutospacing="0" w:after="0" w:afterAutospacing="0"/>
                        <w:jc w:val="center"/>
                        <w:rPr>
                          <w:rFonts w:asciiTheme="majorHAnsi" w:eastAsiaTheme="majorEastAsia" w:hAnsi="Cambria" w:cstheme="majorBidi"/>
                          <w:i/>
                          <w:color w:val="00B0F0"/>
                          <w:kern w:val="24"/>
                          <w:szCs w:val="28"/>
                        </w:rPr>
                      </w:pPr>
                      <w:r w:rsidRPr="007A47CA">
                        <w:rPr>
                          <w:rFonts w:asciiTheme="majorHAnsi" w:eastAsiaTheme="majorEastAsia" w:hAnsi="Cambria" w:cstheme="majorBidi"/>
                          <w:i/>
                          <w:color w:val="00B0F0"/>
                          <w:kern w:val="24"/>
                          <w:szCs w:val="28"/>
                        </w:rPr>
                        <w:t>mention « ingrédients »</w:t>
                      </w:r>
                    </w:p>
                  </w:txbxContent>
                </v:textbox>
              </v:rect>
            </w:pict>
          </mc:Fallback>
        </mc:AlternateContent>
      </w:r>
      <w:r w:rsidR="00EC053C">
        <w:rPr>
          <w:noProof/>
          <w:lang w:eastAsia="fr-FR"/>
        </w:rPr>
        <mc:AlternateContent>
          <mc:Choice Requires="wps">
            <w:drawing>
              <wp:anchor distT="0" distB="0" distL="114300" distR="114300" simplePos="0" relativeHeight="251628032" behindDoc="0" locked="0" layoutInCell="1" allowOverlap="1" wp14:anchorId="15D1FD1F" wp14:editId="33E83B72">
                <wp:simplePos x="0" y="0"/>
                <wp:positionH relativeFrom="column">
                  <wp:posOffset>-594995</wp:posOffset>
                </wp:positionH>
                <wp:positionV relativeFrom="paragraph">
                  <wp:posOffset>2786380</wp:posOffset>
                </wp:positionV>
                <wp:extent cx="1057275" cy="361950"/>
                <wp:effectExtent l="0" t="0" r="0" b="0"/>
                <wp:wrapNone/>
                <wp:docPr id="34"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57275" cy="361950"/>
                        </a:xfrm>
                        <a:prstGeom prst="rect">
                          <a:avLst/>
                        </a:prstGeom>
                      </wps:spPr>
                      <wps:txbx>
                        <w:txbxContent>
                          <w:p w14:paraId="68EA65E0" w14:textId="77777777" w:rsidR="00082280" w:rsidRPr="002E54E9" w:rsidRDefault="00082280" w:rsidP="002E54E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Allergène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15D1FD1F" id="_x0000_s1047" style="position:absolute;left:0;text-align:left;margin-left:-46.85pt;margin-top:219.4pt;width:83.25pt;height:28.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" filled="f" stroked="f">
                <o:lock v:ext="edit" grouping="t"/>
                <v:textbox>
                  <w:txbxContent>
                    <w:p w14:paraId="68EA65E0" w14:textId="77777777" w:rsidR="00082280" w:rsidRPr="002E54E9" w:rsidRDefault="00082280" w:rsidP="002E54E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Allergène</w:t>
                      </w:r>
                    </w:p>
                  </w:txbxContent>
                </v:textbox>
              </v:rect>
            </w:pict>
          </mc:Fallback>
        </mc:AlternateContent>
      </w:r>
      <w:r w:rsidR="00EC053C">
        <w:rPr>
          <w:noProof/>
          <w:lang w:eastAsia="fr-FR"/>
        </w:rPr>
        <mc:AlternateContent>
          <mc:Choice Requires="wps">
            <w:drawing>
              <wp:anchor distT="0" distB="0" distL="114300" distR="114300" simplePos="0" relativeHeight="251627008" behindDoc="0" locked="0" layoutInCell="1" allowOverlap="1" wp14:anchorId="6F3D4C31" wp14:editId="1DA0F475">
                <wp:simplePos x="0" y="0"/>
                <wp:positionH relativeFrom="column">
                  <wp:posOffset>395604</wp:posOffset>
                </wp:positionH>
                <wp:positionV relativeFrom="paragraph">
                  <wp:posOffset>2425065</wp:posOffset>
                </wp:positionV>
                <wp:extent cx="1990725" cy="533400"/>
                <wp:effectExtent l="0" t="57150" r="9525" b="19050"/>
                <wp:wrapNone/>
                <wp:docPr id="33" name="Connecteur droit avec flèche 33"/>
                <wp:cNvGraphicFramePr/>
                <a:graphic xmlns:a="http://schemas.openxmlformats.org/drawingml/2006/main">
                  <a:graphicData uri="http://schemas.microsoft.com/office/word/2010/wordprocessingShape">
                    <wps:wsp>
                      <wps:cNvCnPr/>
                      <wps:spPr>
                        <a:xfrm flipV="1">
                          <a:off x="0" y="0"/>
                          <a:ext cx="1990725" cy="53340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82E86" id="Connecteur droit avec flèche 33" o:spid="_x0000_s1026" type="#_x0000_t32" style="position:absolute;margin-left:31.15pt;margin-top:190.95pt;width:156.75pt;height:42pt;flip:y;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" strokecolor="#243f60 [1604]" strokeweight="1.5pt">
                <v:stroke endarrow="open"/>
              </v:shape>
            </w:pict>
          </mc:Fallback>
        </mc:AlternateContent>
      </w:r>
      <w:r w:rsidR="00EC053C">
        <w:rPr>
          <w:noProof/>
          <w:lang w:eastAsia="fr-FR"/>
        </w:rPr>
        <mc:AlternateContent>
          <mc:Choice Requires="wps">
            <w:drawing>
              <wp:anchor distT="0" distB="0" distL="114300" distR="114300" simplePos="0" relativeHeight="251649536" behindDoc="0" locked="0" layoutInCell="1" allowOverlap="1" wp14:anchorId="42CEDB56" wp14:editId="14C139E0">
                <wp:simplePos x="0" y="0"/>
                <wp:positionH relativeFrom="column">
                  <wp:posOffset>719455</wp:posOffset>
                </wp:positionH>
                <wp:positionV relativeFrom="paragraph">
                  <wp:posOffset>1165225</wp:posOffset>
                </wp:positionV>
                <wp:extent cx="1257300" cy="45719"/>
                <wp:effectExtent l="0" t="76200" r="19050" b="69215"/>
                <wp:wrapNone/>
                <wp:docPr id="43" name="Connecteur droit avec flèche 43"/>
                <wp:cNvGraphicFramePr/>
                <a:graphic xmlns:a="http://schemas.openxmlformats.org/drawingml/2006/main">
                  <a:graphicData uri="http://schemas.microsoft.com/office/word/2010/wordprocessingShape">
                    <wps:wsp>
                      <wps:cNvCnPr/>
                      <wps:spPr>
                        <a:xfrm flipV="1">
                          <a:off x="0" y="0"/>
                          <a:ext cx="1257300" cy="45719"/>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3507D" id="Connecteur droit avec flèche 43" o:spid="_x0000_s1026" type="#_x0000_t32" style="position:absolute;margin-left:56.65pt;margin-top:91.75pt;width:99pt;height:3.6p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" strokecolor="#243f60 [1604]" strokeweight="1.5pt">
                <v:stroke endarrow="open"/>
              </v:shape>
            </w:pict>
          </mc:Fallback>
        </mc:AlternateContent>
      </w:r>
      <w:r w:rsidR="00EC053C">
        <w:rPr>
          <w:noProof/>
          <w:lang w:eastAsia="fr-FR"/>
        </w:rPr>
        <mc:AlternateContent>
          <mc:Choice Requires="wps">
            <w:drawing>
              <wp:anchor distT="0" distB="0" distL="114300" distR="114300" simplePos="0" relativeHeight="251643392" behindDoc="0" locked="0" layoutInCell="1" allowOverlap="1" wp14:anchorId="53D612BA" wp14:editId="569946EE">
                <wp:simplePos x="0" y="0"/>
                <wp:positionH relativeFrom="column">
                  <wp:posOffset>-569595</wp:posOffset>
                </wp:positionH>
                <wp:positionV relativeFrom="paragraph">
                  <wp:posOffset>967740</wp:posOffset>
                </wp:positionV>
                <wp:extent cx="1447800" cy="466725"/>
                <wp:effectExtent l="0" t="0" r="0" b="0"/>
                <wp:wrapNone/>
                <wp:docPr id="31"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47800" cy="466725"/>
                        </a:xfrm>
                        <a:prstGeom prst="rect">
                          <a:avLst/>
                        </a:prstGeom>
                      </wps:spPr>
                      <wps:txbx>
                        <w:txbxContent>
                          <w:p w14:paraId="2B4AE3A8" w14:textId="77777777" w:rsidR="00082280" w:rsidRPr="002E54E9" w:rsidRDefault="00082280" w:rsidP="00EC053C">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Dénomination légale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53D612BA" id="_x0000_s1048" style="position:absolute;left:0;text-align:left;margin-left:-44.85pt;margin-top:76.2pt;width:114pt;height:36.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" filled="f" stroked="f">
                <o:lock v:ext="edit" grouping="t"/>
                <v:textbox>
                  <w:txbxContent>
                    <w:p w14:paraId="2B4AE3A8" w14:textId="77777777" w:rsidR="00082280" w:rsidRPr="002E54E9" w:rsidRDefault="00082280" w:rsidP="00EC053C">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Dénomination légale</w:t>
                      </w:r>
                    </w:p>
                  </w:txbxContent>
                </v:textbox>
              </v:rect>
            </w:pict>
          </mc:Fallback>
        </mc:AlternateContent>
      </w:r>
      <w:r w:rsidR="00F55751">
        <w:rPr>
          <w:noProof/>
          <w:lang w:eastAsia="fr-FR"/>
        </w:rPr>
        <mc:AlternateContent>
          <mc:Choice Requires="wps">
            <w:drawing>
              <wp:anchor distT="0" distB="0" distL="114300" distR="114300" simplePos="0" relativeHeight="251621888" behindDoc="0" locked="0" layoutInCell="1" allowOverlap="1" wp14:anchorId="5142FEBD" wp14:editId="1233702E">
                <wp:simplePos x="0" y="0"/>
                <wp:positionH relativeFrom="column">
                  <wp:posOffset>2967355</wp:posOffset>
                </wp:positionH>
                <wp:positionV relativeFrom="paragraph">
                  <wp:posOffset>5949315</wp:posOffset>
                </wp:positionV>
                <wp:extent cx="1143000" cy="7715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1143000" cy="771525"/>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0694" id="Rectangle 19" o:spid="_x0000_s1026" style="position:absolute;margin-left:233.65pt;margin-top:468.45pt;width:90pt;height:60.7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" filled="f" strokecolor="#243f60 [1604]" strokeweight="2pt"/>
            </w:pict>
          </mc:Fallback>
        </mc:AlternateContent>
      </w:r>
      <w:r w:rsidR="00F55751">
        <w:rPr>
          <w:noProof/>
          <w:lang w:eastAsia="fr-FR"/>
        </w:rPr>
        <mc:AlternateContent>
          <mc:Choice Requires="wps">
            <w:drawing>
              <wp:anchor distT="0" distB="0" distL="114300" distR="114300" simplePos="0" relativeHeight="251631104" behindDoc="0" locked="0" layoutInCell="1" allowOverlap="1" wp14:anchorId="5A634E2E" wp14:editId="2EBB20C4">
                <wp:simplePos x="0" y="0"/>
                <wp:positionH relativeFrom="column">
                  <wp:posOffset>3719830</wp:posOffset>
                </wp:positionH>
                <wp:positionV relativeFrom="paragraph">
                  <wp:posOffset>2110105</wp:posOffset>
                </wp:positionV>
                <wp:extent cx="1590675" cy="0"/>
                <wp:effectExtent l="38100" t="76200" r="0" b="114300"/>
                <wp:wrapNone/>
                <wp:docPr id="36" name="Connecteur droit avec flèche 36"/>
                <wp:cNvGraphicFramePr/>
                <a:graphic xmlns:a="http://schemas.openxmlformats.org/drawingml/2006/main">
                  <a:graphicData uri="http://schemas.microsoft.com/office/word/2010/wordprocessingShape">
                    <wps:wsp>
                      <wps:cNvCnPr/>
                      <wps:spPr>
                        <a:xfrm flipH="1">
                          <a:off x="0" y="0"/>
                          <a:ext cx="1590675" cy="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90B1BF1" id="Connecteur droit avec flèche 36" o:spid="_x0000_s1026" type="#_x0000_t32" style="position:absolute;margin-left:292.9pt;margin-top:166.15pt;width:125.25pt;height:0;flip:x;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" strokecolor="#243f60 [1604]" strokeweight="1.5pt">
                <v:stroke endarrow="open"/>
              </v:shape>
            </w:pict>
          </mc:Fallback>
        </mc:AlternateContent>
      </w:r>
      <w:r w:rsidR="00F55751">
        <w:rPr>
          <w:noProof/>
          <w:lang w:eastAsia="fr-FR"/>
        </w:rPr>
        <mc:AlternateContent>
          <mc:Choice Requires="wps">
            <w:drawing>
              <wp:anchor distT="0" distB="0" distL="114300" distR="114300" simplePos="0" relativeHeight="251629056" behindDoc="0" locked="0" layoutInCell="1" allowOverlap="1" wp14:anchorId="5BE4C1D0" wp14:editId="71EC34C2">
                <wp:simplePos x="0" y="0"/>
                <wp:positionH relativeFrom="column">
                  <wp:posOffset>3395980</wp:posOffset>
                </wp:positionH>
                <wp:positionV relativeFrom="paragraph">
                  <wp:posOffset>2053590</wp:posOffset>
                </wp:positionV>
                <wp:extent cx="276225" cy="247650"/>
                <wp:effectExtent l="0" t="0" r="28575" b="19050"/>
                <wp:wrapNone/>
                <wp:docPr id="35" name="Ellipse 35"/>
                <wp:cNvGraphicFramePr/>
                <a:graphic xmlns:a="http://schemas.openxmlformats.org/drawingml/2006/main">
                  <a:graphicData uri="http://schemas.microsoft.com/office/word/2010/wordprocessingShape">
                    <wps:wsp>
                      <wps:cNvSpPr/>
                      <wps:spPr>
                        <a:xfrm>
                          <a:off x="0" y="0"/>
                          <a:ext cx="276225" cy="247650"/>
                        </a:xfrm>
                        <a:prstGeom prst="ellipse">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240438" id="Ellipse 35" o:spid="_x0000_s1026" style="position:absolute;margin-left:267.4pt;margin-top:161.7pt;width:21.75pt;height:19.5pt;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" filled="f" strokecolor="#243f60 [1604]" strokeweight="2pt"/>
            </w:pict>
          </mc:Fallback>
        </mc:AlternateContent>
      </w:r>
      <w:r w:rsidR="00764AF2">
        <w:rPr>
          <w:noProof/>
          <w:lang w:eastAsia="fr-FR"/>
        </w:rPr>
        <mc:AlternateContent>
          <mc:Choice Requires="wps">
            <w:drawing>
              <wp:anchor distT="0" distB="0" distL="114300" distR="114300" simplePos="0" relativeHeight="251624960" behindDoc="0" locked="0" layoutInCell="1" allowOverlap="1" wp14:anchorId="0DB0DB69" wp14:editId="54DDF208">
                <wp:simplePos x="0" y="0"/>
                <wp:positionH relativeFrom="column">
                  <wp:posOffset>5005070</wp:posOffset>
                </wp:positionH>
                <wp:positionV relativeFrom="paragraph">
                  <wp:posOffset>4986655</wp:posOffset>
                </wp:positionV>
                <wp:extent cx="1447800" cy="466725"/>
                <wp:effectExtent l="0" t="0" r="0" b="0"/>
                <wp:wrapNone/>
                <wp:docPr id="28"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47800" cy="466725"/>
                        </a:xfrm>
                        <a:prstGeom prst="rect">
                          <a:avLst/>
                        </a:prstGeom>
                      </wps:spPr>
                      <wps:txbx>
                        <w:txbxContent>
                          <w:p w14:paraId="3E407F7A" w14:textId="77777777" w:rsidR="00082280" w:rsidRPr="002E54E9" w:rsidRDefault="00082280" w:rsidP="008C500E">
                            <w:pPr>
                              <w:pStyle w:val="NormalWeb"/>
                              <w:spacing w:before="0" w:beforeAutospacing="0" w:after="0" w:afterAutospacing="0"/>
                              <w:jc w:val="center"/>
                              <w:rPr>
                                <w:sz w:val="22"/>
                              </w:rPr>
                            </w:pPr>
                            <w:r w:rsidRPr="002E54E9">
                              <w:rPr>
                                <w:rFonts w:asciiTheme="majorHAnsi" w:eastAsiaTheme="majorEastAsia" w:hAnsi="Cambria" w:cstheme="majorBidi"/>
                                <w:color w:val="000000" w:themeColor="text1"/>
                                <w:kern w:val="24"/>
                                <w:szCs w:val="28"/>
                              </w:rPr>
                              <w:t>Mode de d’utilisation</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0DB0DB69" id="_x0000_s1049" style="position:absolute;left:0;text-align:left;margin-left:394.1pt;margin-top:392.65pt;width:114pt;height:36.7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" filled="f" stroked="f">
                <o:lock v:ext="edit" grouping="t"/>
                <v:textbox>
                  <w:txbxContent>
                    <w:p w14:paraId="3E407F7A" w14:textId="77777777" w:rsidR="00082280" w:rsidRPr="002E54E9" w:rsidRDefault="00082280" w:rsidP="008C500E">
                      <w:pPr>
                        <w:pStyle w:val="NormalWeb"/>
                        <w:spacing w:before="0" w:beforeAutospacing="0" w:after="0" w:afterAutospacing="0"/>
                        <w:jc w:val="center"/>
                        <w:rPr>
                          <w:sz w:val="22"/>
                        </w:rPr>
                      </w:pPr>
                      <w:r w:rsidRPr="002E54E9">
                        <w:rPr>
                          <w:rFonts w:asciiTheme="majorHAnsi" w:eastAsiaTheme="majorEastAsia" w:hAnsi="Cambria" w:cstheme="majorBidi"/>
                          <w:color w:val="000000" w:themeColor="text1"/>
                          <w:kern w:val="24"/>
                          <w:szCs w:val="28"/>
                        </w:rPr>
                        <w:t>Mode de d’utilisation</w:t>
                      </w:r>
                    </w:p>
                  </w:txbxContent>
                </v:textbox>
              </v:rect>
            </w:pict>
          </mc:Fallback>
        </mc:AlternateContent>
      </w:r>
      <w:r w:rsidR="00764AF2">
        <w:rPr>
          <w:noProof/>
          <w:lang w:eastAsia="fr-FR"/>
        </w:rPr>
        <mc:AlternateContent>
          <mc:Choice Requires="wps">
            <w:drawing>
              <wp:anchor distT="0" distB="0" distL="114300" distR="114300" simplePos="0" relativeHeight="251622912" behindDoc="0" locked="0" layoutInCell="1" allowOverlap="1" wp14:anchorId="619B0129" wp14:editId="12885D16">
                <wp:simplePos x="0" y="0"/>
                <wp:positionH relativeFrom="column">
                  <wp:posOffset>2948305</wp:posOffset>
                </wp:positionH>
                <wp:positionV relativeFrom="paragraph">
                  <wp:posOffset>5329555</wp:posOffset>
                </wp:positionV>
                <wp:extent cx="1295400" cy="571500"/>
                <wp:effectExtent l="0" t="0" r="19050" b="19050"/>
                <wp:wrapNone/>
                <wp:docPr id="23" name="Rectangle 23"/>
                <wp:cNvGraphicFramePr/>
                <a:graphic xmlns:a="http://schemas.openxmlformats.org/drawingml/2006/main">
                  <a:graphicData uri="http://schemas.microsoft.com/office/word/2010/wordprocessingShape">
                    <wps:wsp>
                      <wps:cNvSpPr/>
                      <wps:spPr>
                        <a:xfrm>
                          <a:off x="0" y="0"/>
                          <a:ext cx="1295400" cy="571500"/>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F55CF" id="Rectangle 23" o:spid="_x0000_s1026" style="position:absolute;margin-left:232.15pt;margin-top:419.65pt;width:102pt;height:45pt;z-index:25162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" filled="f" strokecolor="#243f60 [1604]" strokeweight="2pt"/>
            </w:pict>
          </mc:Fallback>
        </mc:AlternateContent>
      </w:r>
      <w:r w:rsidR="00764AF2">
        <w:rPr>
          <w:noProof/>
          <w:lang w:eastAsia="fr-FR"/>
        </w:rPr>
        <mc:AlternateContent>
          <mc:Choice Requires="wps">
            <w:drawing>
              <wp:anchor distT="0" distB="0" distL="114300" distR="114300" simplePos="0" relativeHeight="251647488" behindDoc="0" locked="0" layoutInCell="1" allowOverlap="1" wp14:anchorId="1467CAA5" wp14:editId="6CD5D183">
                <wp:simplePos x="0" y="0"/>
                <wp:positionH relativeFrom="column">
                  <wp:posOffset>-128270</wp:posOffset>
                </wp:positionH>
                <wp:positionV relativeFrom="paragraph">
                  <wp:posOffset>5377180</wp:posOffset>
                </wp:positionV>
                <wp:extent cx="781050" cy="800100"/>
                <wp:effectExtent l="0" t="0" r="0" b="0"/>
                <wp:wrapNone/>
                <wp:docPr id="30"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81050" cy="800100"/>
                        </a:xfrm>
                        <a:prstGeom prst="rect">
                          <a:avLst/>
                        </a:prstGeom>
                      </wps:spPr>
                      <wps:txbx>
                        <w:txbxContent>
                          <w:p w14:paraId="51CF9ED8" w14:textId="77777777" w:rsidR="00082280" w:rsidRPr="002E54E9" w:rsidRDefault="00082280" w:rsidP="002E54E9">
                            <w:pPr>
                              <w:pStyle w:val="NormalWeb"/>
                              <w:spacing w:before="0" w:beforeAutospacing="0" w:after="0" w:afterAutospacing="0"/>
                              <w:jc w:val="center"/>
                              <w:rPr>
                                <w:sz w:val="20"/>
                              </w:rPr>
                            </w:pPr>
                            <w:r w:rsidRPr="002E54E9">
                              <w:rPr>
                                <w:rFonts w:asciiTheme="majorHAnsi" w:eastAsiaTheme="majorEastAsia" w:hAnsi="Cambria" w:cstheme="majorBidi"/>
                                <w:color w:val="000000" w:themeColor="text1"/>
                                <w:kern w:val="24"/>
                                <w:sz w:val="22"/>
                                <w:szCs w:val="28"/>
                              </w:rPr>
                              <w:t>Quantité  nette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1467CAA5" id="_x0000_s1050" style="position:absolute;left:0;text-align:left;margin-left:-10.1pt;margin-top:423.4pt;width:61.5pt;height:6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" filled="f" stroked="f">
                <o:lock v:ext="edit" grouping="t"/>
                <v:textbox>
                  <w:txbxContent>
                    <w:p w14:paraId="51CF9ED8" w14:textId="77777777" w:rsidR="00082280" w:rsidRPr="002E54E9" w:rsidRDefault="00082280" w:rsidP="002E54E9">
                      <w:pPr>
                        <w:pStyle w:val="NormalWeb"/>
                        <w:spacing w:before="0" w:beforeAutospacing="0" w:after="0" w:afterAutospacing="0"/>
                        <w:jc w:val="center"/>
                        <w:rPr>
                          <w:sz w:val="20"/>
                        </w:rPr>
                      </w:pPr>
                      <w:r w:rsidRPr="002E54E9">
                        <w:rPr>
                          <w:rFonts w:asciiTheme="majorHAnsi" w:eastAsiaTheme="majorEastAsia" w:hAnsi="Cambria" w:cstheme="majorBidi"/>
                          <w:color w:val="000000" w:themeColor="text1"/>
                          <w:kern w:val="24"/>
                          <w:sz w:val="22"/>
                          <w:szCs w:val="28"/>
                        </w:rPr>
                        <w:t>Quantité  nette</w:t>
                      </w:r>
                    </w:p>
                  </w:txbxContent>
                </v:textbox>
              </v:rect>
            </w:pict>
          </mc:Fallback>
        </mc:AlternateContent>
      </w:r>
      <w:r w:rsidR="00764AF2">
        <w:rPr>
          <w:noProof/>
          <w:lang w:eastAsia="fr-FR"/>
        </w:rPr>
        <mc:AlternateContent>
          <mc:Choice Requires="wps">
            <w:drawing>
              <wp:anchor distT="0" distB="0" distL="114300" distR="114300" simplePos="0" relativeHeight="251640320" behindDoc="0" locked="0" layoutInCell="1" allowOverlap="1" wp14:anchorId="61D389EC" wp14:editId="0B5EFBFA">
                <wp:simplePos x="0" y="0"/>
                <wp:positionH relativeFrom="column">
                  <wp:posOffset>652780</wp:posOffset>
                </wp:positionH>
                <wp:positionV relativeFrom="paragraph">
                  <wp:posOffset>5777230</wp:posOffset>
                </wp:positionV>
                <wp:extent cx="895350" cy="0"/>
                <wp:effectExtent l="0" t="76200" r="19050" b="114300"/>
                <wp:wrapNone/>
                <wp:docPr id="22" name="Connecteur droit avec flèche 22"/>
                <wp:cNvGraphicFramePr/>
                <a:graphic xmlns:a="http://schemas.openxmlformats.org/drawingml/2006/main">
                  <a:graphicData uri="http://schemas.microsoft.com/office/word/2010/wordprocessingShape">
                    <wps:wsp>
                      <wps:cNvCnPr/>
                      <wps:spPr>
                        <a:xfrm>
                          <a:off x="0" y="0"/>
                          <a:ext cx="895350" cy="0"/>
                        </a:xfrm>
                        <a:prstGeom prst="straightConnector1">
                          <a:avLst/>
                        </a:prstGeom>
                        <a:noFill/>
                        <a:ln w="19050" cap="flat" cmpd="sng" algn="ctr">
                          <a:solidFill>
                            <a:schemeClr val="accent1">
                              <a:lumMod val="50000"/>
                            </a:schemeClr>
                          </a:solidFill>
                          <a:prstDash val="solid"/>
                          <a:tailEnd type="arrow"/>
                        </a:ln>
                        <a:effectLst/>
                      </wps:spPr>
                      <wps:bodyPr/>
                    </wps:wsp>
                  </a:graphicData>
                </a:graphic>
                <wp14:sizeRelH relativeFrom="margin">
                  <wp14:pctWidth>0</wp14:pctWidth>
                </wp14:sizeRelH>
              </wp:anchor>
            </w:drawing>
          </mc:Choice>
          <mc:Fallback>
            <w:pict>
              <v:shape w14:anchorId="41156BBE" id="Connecteur droit avec flèche 22" o:spid="_x0000_s1026" type="#_x0000_t32" style="position:absolute;margin-left:51.4pt;margin-top:454.9pt;width:70.5pt;height:0;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" strokecolor="#243f60 [1604]" strokeweight="1.5pt">
                <v:stroke endarrow="open"/>
              </v:shape>
            </w:pict>
          </mc:Fallback>
        </mc:AlternateContent>
      </w:r>
      <w:r w:rsidR="00153449">
        <w:rPr>
          <w:noProof/>
          <w:lang w:eastAsia="fr-FR"/>
        </w:rPr>
        <mc:AlternateContent>
          <mc:Choice Requires="wps">
            <w:drawing>
              <wp:anchor distT="0" distB="0" distL="114300" distR="114300" simplePos="0" relativeHeight="251658752" behindDoc="0" locked="0" layoutInCell="1" allowOverlap="1" wp14:anchorId="55F5661C" wp14:editId="425B142B">
                <wp:simplePos x="0" y="0"/>
                <wp:positionH relativeFrom="column">
                  <wp:posOffset>5262880</wp:posOffset>
                </wp:positionH>
                <wp:positionV relativeFrom="paragraph">
                  <wp:posOffset>1576705</wp:posOffset>
                </wp:positionV>
                <wp:extent cx="1295400" cy="971550"/>
                <wp:effectExtent l="0" t="0" r="0" b="0"/>
                <wp:wrapNone/>
                <wp:docPr id="37"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295400" cy="971550"/>
                        </a:xfrm>
                        <a:prstGeom prst="rect">
                          <a:avLst/>
                        </a:prstGeom>
                      </wps:spPr>
                      <wps:txbx>
                        <w:txbxContent>
                          <w:p w14:paraId="185C38E8" w14:textId="77777777" w:rsidR="00082280" w:rsidRDefault="00082280" w:rsidP="00153449">
                            <w:pPr>
                              <w:pStyle w:val="NormalWeb"/>
                              <w:spacing w:before="0" w:beforeAutospacing="0" w:after="0" w:afterAutospacing="0"/>
                              <w:jc w:val="center"/>
                              <w:rPr>
                                <w:rFonts w:asciiTheme="majorHAnsi" w:eastAsiaTheme="majorEastAsia" w:hAnsi="Cambria" w:cstheme="majorBidi"/>
                                <w:color w:val="000000" w:themeColor="text1"/>
                                <w:kern w:val="24"/>
                                <w:szCs w:val="28"/>
                              </w:rPr>
                            </w:pPr>
                            <w:r>
                              <w:rPr>
                                <w:rFonts w:asciiTheme="majorHAnsi" w:eastAsiaTheme="majorEastAsia" w:hAnsi="Cambria" w:cstheme="majorBidi"/>
                                <w:color w:val="000000" w:themeColor="text1"/>
                                <w:kern w:val="24"/>
                                <w:szCs w:val="28"/>
                              </w:rPr>
                              <w:t xml:space="preserve">QUID </w:t>
                            </w:r>
                          </w:p>
                          <w:p w14:paraId="24FFD5C1" w14:textId="77777777" w:rsidR="00082280" w:rsidRPr="002E54E9" w:rsidRDefault="00082280" w:rsidP="0015344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Déclaration quantitative des ingrédients</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55F5661C" id="_x0000_s1051" style="position:absolute;left:0;text-align:left;margin-left:414.4pt;margin-top:124.15pt;width:102pt;height:7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" filled="f" stroked="f">
                <o:lock v:ext="edit" grouping="t"/>
                <v:textbox>
                  <w:txbxContent>
                    <w:p w14:paraId="185C38E8" w14:textId="77777777" w:rsidR="00082280" w:rsidRDefault="00082280" w:rsidP="00153449">
                      <w:pPr>
                        <w:pStyle w:val="NormalWeb"/>
                        <w:spacing w:before="0" w:beforeAutospacing="0" w:after="0" w:afterAutospacing="0"/>
                        <w:jc w:val="center"/>
                        <w:rPr>
                          <w:rFonts w:asciiTheme="majorHAnsi" w:eastAsiaTheme="majorEastAsia" w:hAnsi="Cambria" w:cstheme="majorBidi"/>
                          <w:color w:val="000000" w:themeColor="text1"/>
                          <w:kern w:val="24"/>
                          <w:szCs w:val="28"/>
                        </w:rPr>
                      </w:pPr>
                      <w:r>
                        <w:rPr>
                          <w:rFonts w:asciiTheme="majorHAnsi" w:eastAsiaTheme="majorEastAsia" w:hAnsi="Cambria" w:cstheme="majorBidi"/>
                          <w:color w:val="000000" w:themeColor="text1"/>
                          <w:kern w:val="24"/>
                          <w:szCs w:val="28"/>
                        </w:rPr>
                        <w:t xml:space="preserve">QUID </w:t>
                      </w:r>
                    </w:p>
                    <w:p w14:paraId="24FFD5C1" w14:textId="77777777" w:rsidR="00082280" w:rsidRPr="002E54E9" w:rsidRDefault="00082280" w:rsidP="0015344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Déclaration quantitative des ingrédients</w:t>
                      </w:r>
                    </w:p>
                  </w:txbxContent>
                </v:textbox>
              </v:rect>
            </w:pict>
          </mc:Fallback>
        </mc:AlternateContent>
      </w:r>
    </w:p>
    <w:p w14:paraId="4D02FC1C" w14:textId="77777777" w:rsidR="00153449" w:rsidRDefault="00153449" w:rsidP="002E54E9">
      <w:pPr>
        <w:jc w:val="center"/>
      </w:pPr>
    </w:p>
    <w:p w14:paraId="068EAD85" w14:textId="77777777" w:rsidR="00153449" w:rsidRDefault="00153449" w:rsidP="002E54E9">
      <w:pPr>
        <w:jc w:val="center"/>
      </w:pPr>
    </w:p>
    <w:p w14:paraId="2AA377A6" w14:textId="77777777" w:rsidR="00153449" w:rsidRDefault="00153449" w:rsidP="002E54E9">
      <w:pPr>
        <w:jc w:val="center"/>
      </w:pPr>
    </w:p>
    <w:p w14:paraId="5C31D4D9" w14:textId="77777777" w:rsidR="00153449" w:rsidRDefault="00153449" w:rsidP="002E54E9">
      <w:pPr>
        <w:jc w:val="center"/>
      </w:pPr>
    </w:p>
    <w:p w14:paraId="7EBF75D9" w14:textId="77777777" w:rsidR="00153449" w:rsidRDefault="00EC053C" w:rsidP="002E54E9">
      <w:pPr>
        <w:jc w:val="center"/>
      </w:pPr>
      <w:r>
        <w:rPr>
          <w:noProof/>
          <w:lang w:eastAsia="fr-FR"/>
        </w:rPr>
        <mc:AlternateContent>
          <mc:Choice Requires="wps">
            <w:drawing>
              <wp:anchor distT="0" distB="0" distL="114300" distR="114300" simplePos="0" relativeHeight="251666944" behindDoc="0" locked="0" layoutInCell="1" allowOverlap="1" wp14:anchorId="3B2180DA" wp14:editId="0F58ECC3">
                <wp:simplePos x="0" y="0"/>
                <wp:positionH relativeFrom="column">
                  <wp:posOffset>-318770</wp:posOffset>
                </wp:positionH>
                <wp:positionV relativeFrom="paragraph">
                  <wp:posOffset>1807210</wp:posOffset>
                </wp:positionV>
                <wp:extent cx="1333500" cy="590550"/>
                <wp:effectExtent l="0" t="0" r="0" b="0"/>
                <wp:wrapNone/>
                <wp:docPr id="21"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333500" cy="590550"/>
                        </a:xfrm>
                        <a:prstGeom prst="rect">
                          <a:avLst/>
                        </a:prstGeom>
                      </wps:spPr>
                      <wps:txbx>
                        <w:txbxContent>
                          <w:p w14:paraId="00CFFD74" w14:textId="77777777" w:rsidR="00082280" w:rsidRPr="002E54E9" w:rsidRDefault="00082280" w:rsidP="00EC053C">
                            <w:pPr>
                              <w:pStyle w:val="NormalWeb"/>
                              <w:spacing w:before="0" w:beforeAutospacing="0" w:after="0" w:afterAutospacing="0"/>
                              <w:jc w:val="center"/>
                              <w:rPr>
                                <w:sz w:val="22"/>
                              </w:rPr>
                            </w:pPr>
                            <w:r>
                              <w:rPr>
                                <w:rFonts w:asciiTheme="majorHAnsi" w:eastAsiaTheme="majorEastAsia" w:hAnsi="Cambria" w:cstheme="majorBidi"/>
                                <w:i/>
                                <w:color w:val="00B0F0"/>
                                <w:kern w:val="24"/>
                                <w:szCs w:val="28"/>
                              </w:rPr>
                              <w:t>Nom commercial</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3B2180DA" id="_x0000_s1052" style="position:absolute;left:0;text-align:left;margin-left:-25.1pt;margin-top:142.3pt;width:105pt;height:4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" filled="f" stroked="f">
                <o:lock v:ext="edit" grouping="t"/>
                <v:textbox>
                  <w:txbxContent>
                    <w:p w14:paraId="00CFFD74" w14:textId="77777777" w:rsidR="00082280" w:rsidRPr="002E54E9" w:rsidRDefault="00082280" w:rsidP="00EC053C">
                      <w:pPr>
                        <w:pStyle w:val="NormalWeb"/>
                        <w:spacing w:before="0" w:beforeAutospacing="0" w:after="0" w:afterAutospacing="0"/>
                        <w:jc w:val="center"/>
                        <w:rPr>
                          <w:sz w:val="22"/>
                        </w:rPr>
                      </w:pPr>
                      <w:r>
                        <w:rPr>
                          <w:rFonts w:asciiTheme="majorHAnsi" w:eastAsiaTheme="majorEastAsia" w:hAnsi="Cambria" w:cstheme="majorBidi"/>
                          <w:i/>
                          <w:color w:val="00B0F0"/>
                          <w:kern w:val="24"/>
                          <w:szCs w:val="28"/>
                        </w:rPr>
                        <w:t>Nom commercial</w:t>
                      </w:r>
                    </w:p>
                  </w:txbxContent>
                </v:textbox>
              </v:rect>
            </w:pict>
          </mc:Fallback>
        </mc:AlternateContent>
      </w:r>
      <w:r>
        <w:rPr>
          <w:noProof/>
          <w:lang w:eastAsia="fr-FR"/>
        </w:rPr>
        <mc:AlternateContent>
          <mc:Choice Requires="wps">
            <w:drawing>
              <wp:anchor distT="0" distB="0" distL="114300" distR="114300" simplePos="0" relativeHeight="251665920" behindDoc="0" locked="0" layoutInCell="1" allowOverlap="1" wp14:anchorId="617FA5D7" wp14:editId="790A215D">
                <wp:simplePos x="0" y="0"/>
                <wp:positionH relativeFrom="column">
                  <wp:posOffset>1019175</wp:posOffset>
                </wp:positionH>
                <wp:positionV relativeFrom="paragraph">
                  <wp:posOffset>2161540</wp:posOffset>
                </wp:positionV>
                <wp:extent cx="1031875" cy="190500"/>
                <wp:effectExtent l="0" t="0" r="73025" b="95250"/>
                <wp:wrapNone/>
                <wp:docPr id="14" name="Connecteur droit avec flèche 14"/>
                <wp:cNvGraphicFramePr/>
                <a:graphic xmlns:a="http://schemas.openxmlformats.org/drawingml/2006/main">
                  <a:graphicData uri="http://schemas.microsoft.com/office/word/2010/wordprocessingShape">
                    <wps:wsp>
                      <wps:cNvCnPr/>
                      <wps:spPr>
                        <a:xfrm>
                          <a:off x="0" y="0"/>
                          <a:ext cx="1031875" cy="19050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515D9" id="Connecteur droit avec flèche 14" o:spid="_x0000_s1026" type="#_x0000_t32" style="position:absolute;margin-left:80.25pt;margin-top:170.2pt;width:81.25pt;height: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" strokecolor="#243f60 [1604]" strokeweight="1.5pt">
                <v:stroke endarrow="open"/>
              </v:shape>
            </w:pict>
          </mc:Fallback>
        </mc:AlternateContent>
      </w:r>
      <w:r w:rsidR="00235AD8">
        <w:rPr>
          <w:noProof/>
          <w:lang w:eastAsia="fr-FR"/>
        </w:rPr>
        <mc:AlternateContent>
          <mc:Choice Requires="wps">
            <w:drawing>
              <wp:anchor distT="0" distB="0" distL="114300" distR="114300" simplePos="0" relativeHeight="251652608" behindDoc="0" locked="0" layoutInCell="1" allowOverlap="1" wp14:anchorId="14AEDB15" wp14:editId="1317767E">
                <wp:simplePos x="0" y="0"/>
                <wp:positionH relativeFrom="column">
                  <wp:posOffset>-509270</wp:posOffset>
                </wp:positionH>
                <wp:positionV relativeFrom="paragraph">
                  <wp:posOffset>4588509</wp:posOffset>
                </wp:positionV>
                <wp:extent cx="1955800" cy="714375"/>
                <wp:effectExtent l="0" t="0" r="0" b="0"/>
                <wp:wrapNone/>
                <wp:docPr id="71"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955800" cy="714375"/>
                        </a:xfrm>
                        <a:prstGeom prst="rect">
                          <a:avLst/>
                        </a:prstGeom>
                      </wps:spPr>
                      <wps:txbx>
                        <w:txbxContent>
                          <w:p w14:paraId="5D47479A" w14:textId="77777777" w:rsidR="00082280" w:rsidRPr="002E54E9" w:rsidRDefault="00082280" w:rsidP="005748A4">
                            <w:pPr>
                              <w:pStyle w:val="NormalWeb"/>
                              <w:spacing w:before="0" w:beforeAutospacing="0" w:after="0" w:afterAutospacing="0"/>
                              <w:jc w:val="center"/>
                              <w:rPr>
                                <w:sz w:val="22"/>
                              </w:rPr>
                            </w:pPr>
                            <w:r>
                              <w:rPr>
                                <w:rFonts w:asciiTheme="majorHAnsi" w:eastAsiaTheme="majorEastAsia" w:hAnsi="Cambria" w:cstheme="majorBidi"/>
                                <w:i/>
                                <w:color w:val="00B0F0"/>
                                <w:kern w:val="24"/>
                                <w:szCs w:val="28"/>
                              </w:rPr>
                              <w:t>Numéro de code de l’organisme certificateur de contrôle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14AEDB15" id="_x0000_s1053" style="position:absolute;left:0;text-align:left;margin-left:-40.1pt;margin-top:361.3pt;width:154pt;height:56.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" filled="f" stroked="f">
                <o:lock v:ext="edit" grouping="t"/>
                <v:textbox>
                  <w:txbxContent>
                    <w:p w14:paraId="5D47479A" w14:textId="77777777" w:rsidR="00082280" w:rsidRPr="002E54E9" w:rsidRDefault="00082280" w:rsidP="005748A4">
                      <w:pPr>
                        <w:pStyle w:val="NormalWeb"/>
                        <w:spacing w:before="0" w:beforeAutospacing="0" w:after="0" w:afterAutospacing="0"/>
                        <w:jc w:val="center"/>
                        <w:rPr>
                          <w:sz w:val="22"/>
                        </w:rPr>
                      </w:pPr>
                      <w:r>
                        <w:rPr>
                          <w:rFonts w:asciiTheme="majorHAnsi" w:eastAsiaTheme="majorEastAsia" w:hAnsi="Cambria" w:cstheme="majorBidi"/>
                          <w:i/>
                          <w:color w:val="00B0F0"/>
                          <w:kern w:val="24"/>
                          <w:szCs w:val="28"/>
                        </w:rPr>
                        <w:t>Numéro de code de l’organisme certificateur de contrôle</w:t>
                      </w:r>
                    </w:p>
                  </w:txbxContent>
                </v:textbox>
              </v:rect>
            </w:pict>
          </mc:Fallback>
        </mc:AlternateContent>
      </w:r>
      <w:r w:rsidR="005748A4">
        <w:rPr>
          <w:noProof/>
          <w:lang w:eastAsia="fr-FR"/>
        </w:rPr>
        <mc:AlternateContent>
          <mc:Choice Requires="wps">
            <w:drawing>
              <wp:anchor distT="0" distB="0" distL="114300" distR="114300" simplePos="0" relativeHeight="251663872" behindDoc="0" locked="0" layoutInCell="1" allowOverlap="1" wp14:anchorId="06298CA7" wp14:editId="0305A416">
                <wp:simplePos x="0" y="0"/>
                <wp:positionH relativeFrom="column">
                  <wp:posOffset>3348354</wp:posOffset>
                </wp:positionH>
                <wp:positionV relativeFrom="paragraph">
                  <wp:posOffset>2734310</wp:posOffset>
                </wp:positionV>
                <wp:extent cx="1365250" cy="488950"/>
                <wp:effectExtent l="38100" t="0" r="25400" b="82550"/>
                <wp:wrapNone/>
                <wp:docPr id="77" name="Connecteur droit avec flèche 77"/>
                <wp:cNvGraphicFramePr/>
                <a:graphic xmlns:a="http://schemas.openxmlformats.org/drawingml/2006/main">
                  <a:graphicData uri="http://schemas.microsoft.com/office/word/2010/wordprocessingShape">
                    <wps:wsp>
                      <wps:cNvCnPr/>
                      <wps:spPr>
                        <a:xfrm flipH="1">
                          <a:off x="0" y="0"/>
                          <a:ext cx="1365250" cy="48895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ACAD8" id="Connecteur droit avec flèche 77" o:spid="_x0000_s1026" type="#_x0000_t32" style="position:absolute;margin-left:263.65pt;margin-top:215.3pt;width:107.5pt;height:38.5pt;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" strokecolor="#243f60 [1604]" strokeweight="1.5pt">
                <v:stroke endarrow="open"/>
              </v:shape>
            </w:pict>
          </mc:Fallback>
        </mc:AlternateContent>
      </w:r>
      <w:r w:rsidR="005748A4">
        <w:rPr>
          <w:noProof/>
          <w:lang w:eastAsia="fr-FR"/>
        </w:rPr>
        <mc:AlternateContent>
          <mc:Choice Requires="wps">
            <w:drawing>
              <wp:anchor distT="0" distB="0" distL="114300" distR="114300" simplePos="0" relativeHeight="251662848" behindDoc="0" locked="0" layoutInCell="1" allowOverlap="1" wp14:anchorId="0A748310" wp14:editId="32D4B097">
                <wp:simplePos x="0" y="0"/>
                <wp:positionH relativeFrom="column">
                  <wp:posOffset>4548505</wp:posOffset>
                </wp:positionH>
                <wp:positionV relativeFrom="paragraph">
                  <wp:posOffset>2435860</wp:posOffset>
                </wp:positionV>
                <wp:extent cx="1854200" cy="571500"/>
                <wp:effectExtent l="0" t="0" r="0" b="0"/>
                <wp:wrapNone/>
                <wp:docPr id="76"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54200" cy="571500"/>
                        </a:xfrm>
                        <a:prstGeom prst="rect">
                          <a:avLst/>
                        </a:prstGeom>
                      </wps:spPr>
                      <wps:txbx>
                        <w:txbxContent>
                          <w:p w14:paraId="2199CAC3" w14:textId="77777777" w:rsidR="00082280" w:rsidRPr="005748A4" w:rsidRDefault="00082280" w:rsidP="005748A4">
                            <w:pPr>
                              <w:pStyle w:val="NormalWeb"/>
                              <w:spacing w:before="0" w:beforeAutospacing="0" w:after="0" w:afterAutospacing="0"/>
                              <w:jc w:val="center"/>
                              <w:rPr>
                                <w:i/>
                                <w:color w:val="00B0F0"/>
                                <w:sz w:val="22"/>
                              </w:rPr>
                            </w:pPr>
                            <w:r w:rsidRPr="005748A4">
                              <w:rPr>
                                <w:rFonts w:asciiTheme="majorHAnsi" w:eastAsiaTheme="majorEastAsia" w:hAnsi="Cambria" w:cstheme="majorBidi"/>
                                <w:i/>
                                <w:color w:val="00B0F0"/>
                                <w:kern w:val="24"/>
                                <w:szCs w:val="28"/>
                              </w:rPr>
                              <w:t>Sous désignation qui détermine la QUID</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0A748310" id="_x0000_s1054" style="position:absolute;left:0;text-align:left;margin-left:358.15pt;margin-top:191.8pt;width:146pt;height: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" filled="f" stroked="f">
                <o:lock v:ext="edit" grouping="t"/>
                <v:textbox>
                  <w:txbxContent>
                    <w:p w14:paraId="2199CAC3" w14:textId="77777777" w:rsidR="00082280" w:rsidRPr="005748A4" w:rsidRDefault="00082280" w:rsidP="005748A4">
                      <w:pPr>
                        <w:pStyle w:val="NormalWeb"/>
                        <w:spacing w:before="0" w:beforeAutospacing="0" w:after="0" w:afterAutospacing="0"/>
                        <w:jc w:val="center"/>
                        <w:rPr>
                          <w:i/>
                          <w:color w:val="00B0F0"/>
                          <w:sz w:val="22"/>
                        </w:rPr>
                      </w:pPr>
                      <w:r w:rsidRPr="005748A4">
                        <w:rPr>
                          <w:rFonts w:asciiTheme="majorHAnsi" w:eastAsiaTheme="majorEastAsia" w:hAnsi="Cambria" w:cstheme="majorBidi"/>
                          <w:i/>
                          <w:color w:val="00B0F0"/>
                          <w:kern w:val="24"/>
                          <w:szCs w:val="28"/>
                        </w:rPr>
                        <w:t>Sous désignation qui détermine la QUID</w:t>
                      </w:r>
                    </w:p>
                  </w:txbxContent>
                </v:textbox>
              </v:rect>
            </w:pict>
          </mc:Fallback>
        </mc:AlternateContent>
      </w:r>
      <w:r w:rsidR="005748A4">
        <w:rPr>
          <w:noProof/>
          <w:lang w:eastAsia="fr-FR"/>
        </w:rPr>
        <mc:AlternateContent>
          <mc:Choice Requires="wps">
            <w:drawing>
              <wp:anchor distT="0" distB="0" distL="114300" distR="114300" simplePos="0" relativeHeight="251661824" behindDoc="0" locked="0" layoutInCell="1" allowOverlap="1" wp14:anchorId="24876F08" wp14:editId="7ABB5CDB">
                <wp:simplePos x="0" y="0"/>
                <wp:positionH relativeFrom="column">
                  <wp:posOffset>4618355</wp:posOffset>
                </wp:positionH>
                <wp:positionV relativeFrom="paragraph">
                  <wp:posOffset>3915410</wp:posOffset>
                </wp:positionV>
                <wp:extent cx="1854200" cy="723900"/>
                <wp:effectExtent l="0" t="0" r="0" b="0"/>
                <wp:wrapNone/>
                <wp:docPr id="75"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54200" cy="723900"/>
                        </a:xfrm>
                        <a:prstGeom prst="rect">
                          <a:avLst/>
                        </a:prstGeom>
                      </wps:spPr>
                      <wps:txbx>
                        <w:txbxContent>
                          <w:p w14:paraId="584DDC48" w14:textId="77777777" w:rsidR="00082280" w:rsidRPr="005748A4" w:rsidRDefault="00082280" w:rsidP="005748A4">
                            <w:pPr>
                              <w:pStyle w:val="NormalWeb"/>
                              <w:spacing w:before="0" w:beforeAutospacing="0" w:after="0" w:afterAutospacing="0"/>
                              <w:jc w:val="center"/>
                              <w:rPr>
                                <w:rFonts w:asciiTheme="majorHAnsi" w:eastAsiaTheme="majorEastAsia" w:hAnsi="Cambria" w:cstheme="majorBidi"/>
                                <w:i/>
                                <w:color w:val="00B0F0"/>
                                <w:kern w:val="24"/>
                                <w:szCs w:val="28"/>
                              </w:rPr>
                            </w:pPr>
                            <w:r w:rsidRPr="005748A4">
                              <w:rPr>
                                <w:rFonts w:asciiTheme="majorHAnsi" w:eastAsiaTheme="majorEastAsia" w:hAnsi="Cambria" w:cstheme="majorBidi"/>
                                <w:i/>
                                <w:color w:val="00B0F0"/>
                                <w:kern w:val="24"/>
                                <w:szCs w:val="28"/>
                              </w:rPr>
                              <w:t>Mention relative à l’origine de la denrée / facultatif</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24876F08" id="_x0000_s1055" style="position:absolute;left:0;text-align:left;margin-left:363.65pt;margin-top:308.3pt;width:146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" filled="f" stroked="f">
                <o:lock v:ext="edit" grouping="t"/>
                <v:textbox>
                  <w:txbxContent>
                    <w:p w14:paraId="584DDC48" w14:textId="77777777" w:rsidR="00082280" w:rsidRPr="005748A4" w:rsidRDefault="00082280" w:rsidP="005748A4">
                      <w:pPr>
                        <w:pStyle w:val="NormalWeb"/>
                        <w:spacing w:before="0" w:beforeAutospacing="0" w:after="0" w:afterAutospacing="0"/>
                        <w:jc w:val="center"/>
                        <w:rPr>
                          <w:rFonts w:asciiTheme="majorHAnsi" w:eastAsiaTheme="majorEastAsia" w:hAnsi="Cambria" w:cstheme="majorBidi"/>
                          <w:i/>
                          <w:color w:val="00B0F0"/>
                          <w:kern w:val="24"/>
                          <w:szCs w:val="28"/>
                        </w:rPr>
                      </w:pPr>
                      <w:r w:rsidRPr="005748A4">
                        <w:rPr>
                          <w:rFonts w:asciiTheme="majorHAnsi" w:eastAsiaTheme="majorEastAsia" w:hAnsi="Cambria" w:cstheme="majorBidi"/>
                          <w:i/>
                          <w:color w:val="00B0F0"/>
                          <w:kern w:val="24"/>
                          <w:szCs w:val="28"/>
                        </w:rPr>
                        <w:t>Mention relative à l’origine de la denrée / facultatif</w:t>
                      </w:r>
                    </w:p>
                  </w:txbxContent>
                </v:textbox>
              </v:rect>
            </w:pict>
          </mc:Fallback>
        </mc:AlternateContent>
      </w:r>
      <w:r w:rsidR="005748A4">
        <w:rPr>
          <w:noProof/>
          <w:lang w:eastAsia="fr-FR"/>
        </w:rPr>
        <mc:AlternateContent>
          <mc:Choice Requires="wps">
            <w:drawing>
              <wp:anchor distT="0" distB="0" distL="114300" distR="114300" simplePos="0" relativeHeight="251644416" behindDoc="0" locked="0" layoutInCell="1" allowOverlap="1" wp14:anchorId="00E6490B" wp14:editId="1D8CD017">
                <wp:simplePos x="0" y="0"/>
                <wp:positionH relativeFrom="column">
                  <wp:posOffset>3246755</wp:posOffset>
                </wp:positionH>
                <wp:positionV relativeFrom="paragraph">
                  <wp:posOffset>4218941</wp:posOffset>
                </wp:positionV>
                <wp:extent cx="1466850" cy="45719"/>
                <wp:effectExtent l="38100" t="38100" r="19050" b="107315"/>
                <wp:wrapNone/>
                <wp:docPr id="41" name="Connecteur droit avec flèche 41"/>
                <wp:cNvGraphicFramePr/>
                <a:graphic xmlns:a="http://schemas.openxmlformats.org/drawingml/2006/main">
                  <a:graphicData uri="http://schemas.microsoft.com/office/word/2010/wordprocessingShape">
                    <wps:wsp>
                      <wps:cNvCnPr/>
                      <wps:spPr>
                        <a:xfrm flipH="1">
                          <a:off x="0" y="0"/>
                          <a:ext cx="1466850" cy="45719"/>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52460" id="Connecteur droit avec flèche 41" o:spid="_x0000_s1026" type="#_x0000_t32" style="position:absolute;margin-left:255.65pt;margin-top:332.2pt;width:115.5pt;height:3.6pt;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" strokecolor="#243f60 [1604]" strokeweight="1.5pt">
                <v:stroke endarrow="open"/>
              </v:shape>
            </w:pict>
          </mc:Fallback>
        </mc:AlternateContent>
      </w:r>
      <w:r w:rsidR="005748A4">
        <w:rPr>
          <w:noProof/>
          <w:lang w:eastAsia="fr-FR"/>
        </w:rPr>
        <mc:AlternateContent>
          <mc:Choice Requires="wps">
            <w:drawing>
              <wp:anchor distT="0" distB="0" distL="114300" distR="114300" simplePos="0" relativeHeight="251645440" behindDoc="0" locked="0" layoutInCell="1" allowOverlap="1" wp14:anchorId="3E17B276" wp14:editId="2E262F60">
                <wp:simplePos x="0" y="0"/>
                <wp:positionH relativeFrom="column">
                  <wp:posOffset>4643755</wp:posOffset>
                </wp:positionH>
                <wp:positionV relativeFrom="paragraph">
                  <wp:posOffset>4779010</wp:posOffset>
                </wp:positionV>
                <wp:extent cx="1854200" cy="571500"/>
                <wp:effectExtent l="0" t="0" r="0" b="0"/>
                <wp:wrapNone/>
                <wp:docPr id="42"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854200" cy="571500"/>
                        </a:xfrm>
                        <a:prstGeom prst="rect">
                          <a:avLst/>
                        </a:prstGeom>
                      </wps:spPr>
                      <wps:txbx>
                        <w:txbxContent>
                          <w:p w14:paraId="6A1E7495" w14:textId="77777777" w:rsidR="00082280" w:rsidRPr="002E54E9" w:rsidRDefault="00082280" w:rsidP="0015344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Mention relative à l’origine de la denrée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3E17B276" id="_x0000_s1056" style="position:absolute;left:0;text-align:left;margin-left:365.65pt;margin-top:376.3pt;width:146pt;height:4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" filled="f" stroked="f">
                <o:lock v:ext="edit" grouping="t"/>
                <v:textbox>
                  <w:txbxContent>
                    <w:p w14:paraId="6A1E7495" w14:textId="77777777" w:rsidR="00082280" w:rsidRPr="002E54E9" w:rsidRDefault="00082280" w:rsidP="0015344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Mention relative à l’origine de la denrée</w:t>
                      </w:r>
                    </w:p>
                  </w:txbxContent>
                </v:textbox>
              </v:rect>
            </w:pict>
          </mc:Fallback>
        </mc:AlternateContent>
      </w:r>
      <w:r w:rsidR="005748A4">
        <w:rPr>
          <w:noProof/>
          <w:lang w:eastAsia="fr-FR"/>
        </w:rPr>
        <mc:AlternateContent>
          <mc:Choice Requires="wps">
            <w:drawing>
              <wp:anchor distT="0" distB="0" distL="114300" distR="114300" simplePos="0" relativeHeight="251657728" behindDoc="0" locked="0" layoutInCell="1" allowOverlap="1" wp14:anchorId="09F43139" wp14:editId="781105C9">
                <wp:simplePos x="0" y="0"/>
                <wp:positionH relativeFrom="column">
                  <wp:posOffset>1411605</wp:posOffset>
                </wp:positionH>
                <wp:positionV relativeFrom="paragraph">
                  <wp:posOffset>4828541</wp:posOffset>
                </wp:positionV>
                <wp:extent cx="831850" cy="45719"/>
                <wp:effectExtent l="0" t="76200" r="6350" b="69215"/>
                <wp:wrapNone/>
                <wp:docPr id="73" name="Connecteur droit avec flèche 73"/>
                <wp:cNvGraphicFramePr/>
                <a:graphic xmlns:a="http://schemas.openxmlformats.org/drawingml/2006/main">
                  <a:graphicData uri="http://schemas.microsoft.com/office/word/2010/wordprocessingShape">
                    <wps:wsp>
                      <wps:cNvCnPr/>
                      <wps:spPr>
                        <a:xfrm flipV="1">
                          <a:off x="0" y="0"/>
                          <a:ext cx="831850" cy="45719"/>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87B40" id="Connecteur droit avec flèche 73" o:spid="_x0000_s1026" type="#_x0000_t32" style="position:absolute;margin-left:111.15pt;margin-top:380.2pt;width:65.5pt;height:3.6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" strokecolor="#243f60 [1604]" strokeweight="1.5pt">
                <v:stroke endarrow="open"/>
              </v:shape>
            </w:pict>
          </mc:Fallback>
        </mc:AlternateContent>
      </w:r>
      <w:r w:rsidR="005748A4">
        <w:rPr>
          <w:noProof/>
          <w:lang w:eastAsia="fr-FR"/>
        </w:rPr>
        <mc:AlternateContent>
          <mc:Choice Requires="wps">
            <w:drawing>
              <wp:anchor distT="0" distB="0" distL="114300" distR="114300" simplePos="0" relativeHeight="251654656" behindDoc="0" locked="0" layoutInCell="1" allowOverlap="1" wp14:anchorId="4017E50F" wp14:editId="6FBB3FCC">
                <wp:simplePos x="0" y="0"/>
                <wp:positionH relativeFrom="column">
                  <wp:posOffset>2675255</wp:posOffset>
                </wp:positionH>
                <wp:positionV relativeFrom="paragraph">
                  <wp:posOffset>4925059</wp:posOffset>
                </wp:positionV>
                <wp:extent cx="2139950" cy="108585"/>
                <wp:effectExtent l="19050" t="76200" r="12700" b="24765"/>
                <wp:wrapNone/>
                <wp:docPr id="72" name="Connecteur droit avec flèche 72"/>
                <wp:cNvGraphicFramePr/>
                <a:graphic xmlns:a="http://schemas.openxmlformats.org/drawingml/2006/main">
                  <a:graphicData uri="http://schemas.microsoft.com/office/word/2010/wordprocessingShape">
                    <wps:wsp>
                      <wps:cNvCnPr/>
                      <wps:spPr>
                        <a:xfrm flipH="1" flipV="1">
                          <a:off x="0" y="0"/>
                          <a:ext cx="2139950" cy="108585"/>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48B28B" id="Connecteur droit avec flèche 72" o:spid="_x0000_s1026" type="#_x0000_t32" style="position:absolute;margin-left:210.65pt;margin-top:387.8pt;width:168.5pt;height:8.55pt;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" strokecolor="#243f60 [1604]" strokeweight="1.5pt">
                <v:stroke endarrow="open"/>
              </v:shape>
            </w:pict>
          </mc:Fallback>
        </mc:AlternateContent>
      </w:r>
      <w:r w:rsidR="005748A4">
        <w:rPr>
          <w:noProof/>
          <w:lang w:eastAsia="fr-FR"/>
        </w:rPr>
        <mc:AlternateContent>
          <mc:Choice Requires="wps">
            <w:drawing>
              <wp:anchor distT="0" distB="0" distL="114300" distR="114300" simplePos="0" relativeHeight="251648512" behindDoc="0" locked="0" layoutInCell="1" allowOverlap="1" wp14:anchorId="7D8B5CA8" wp14:editId="666E9A6E">
                <wp:simplePos x="0" y="0"/>
                <wp:positionH relativeFrom="column">
                  <wp:posOffset>1170305</wp:posOffset>
                </wp:positionH>
                <wp:positionV relativeFrom="paragraph">
                  <wp:posOffset>4296410</wp:posOffset>
                </wp:positionV>
                <wp:extent cx="1031875" cy="190500"/>
                <wp:effectExtent l="0" t="0" r="73025" b="95250"/>
                <wp:wrapNone/>
                <wp:docPr id="45" name="Connecteur droit avec flèche 45"/>
                <wp:cNvGraphicFramePr/>
                <a:graphic xmlns:a="http://schemas.openxmlformats.org/drawingml/2006/main">
                  <a:graphicData uri="http://schemas.microsoft.com/office/word/2010/wordprocessingShape">
                    <wps:wsp>
                      <wps:cNvCnPr/>
                      <wps:spPr>
                        <a:xfrm>
                          <a:off x="0" y="0"/>
                          <a:ext cx="1031875" cy="19050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7040EB" id="Connecteur droit avec flèche 45" o:spid="_x0000_s1026" type="#_x0000_t32" style="position:absolute;margin-left:92.15pt;margin-top:338.3pt;width:81.25pt;height: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" strokecolor="#243f60 [1604]" strokeweight="1.5pt">
                <v:stroke endarrow="open"/>
              </v:shape>
            </w:pict>
          </mc:Fallback>
        </mc:AlternateContent>
      </w:r>
      <w:r w:rsidR="005748A4">
        <w:rPr>
          <w:noProof/>
          <w:lang w:eastAsia="fr-FR"/>
        </w:rPr>
        <mc:AlternateContent>
          <mc:Choice Requires="wps">
            <w:drawing>
              <wp:anchor distT="0" distB="0" distL="114300" distR="114300" simplePos="0" relativeHeight="251642368" behindDoc="0" locked="0" layoutInCell="1" allowOverlap="1" wp14:anchorId="3C27627A" wp14:editId="4DF9A71B">
                <wp:simplePos x="0" y="0"/>
                <wp:positionH relativeFrom="column">
                  <wp:posOffset>-639445</wp:posOffset>
                </wp:positionH>
                <wp:positionV relativeFrom="paragraph">
                  <wp:posOffset>4055110</wp:posOffset>
                </wp:positionV>
                <wp:extent cx="1657350" cy="482600"/>
                <wp:effectExtent l="0" t="0" r="0" b="0"/>
                <wp:wrapNone/>
                <wp:docPr id="46"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7350" cy="482600"/>
                        </a:xfrm>
                        <a:prstGeom prst="rect">
                          <a:avLst/>
                        </a:prstGeom>
                      </wps:spPr>
                      <wps:txbx>
                        <w:txbxContent>
                          <w:p w14:paraId="0B848E21" w14:textId="77777777" w:rsidR="00082280" w:rsidRDefault="00082280" w:rsidP="00764AF2">
                            <w:pPr>
                              <w:pStyle w:val="NormalWeb"/>
                              <w:spacing w:before="0" w:beforeAutospacing="0" w:after="0" w:afterAutospacing="0"/>
                              <w:jc w:val="center"/>
                              <w:rPr>
                                <w:rFonts w:asciiTheme="majorHAnsi" w:eastAsiaTheme="majorEastAsia" w:hAnsi="Cambria" w:cstheme="majorBidi"/>
                                <w:color w:val="000000" w:themeColor="text1"/>
                                <w:kern w:val="24"/>
                                <w:szCs w:val="28"/>
                              </w:rPr>
                            </w:pPr>
                            <w:r>
                              <w:rPr>
                                <w:rFonts w:asciiTheme="majorHAnsi" w:eastAsiaTheme="majorEastAsia" w:hAnsi="Cambria" w:cstheme="majorBidi"/>
                                <w:color w:val="000000" w:themeColor="text1"/>
                                <w:kern w:val="24"/>
                                <w:szCs w:val="28"/>
                              </w:rPr>
                              <w:t xml:space="preserve">Label de certification </w:t>
                            </w:r>
                          </w:p>
                          <w:p w14:paraId="774D3611" w14:textId="77777777" w:rsidR="00082280" w:rsidRPr="002E54E9" w:rsidRDefault="00082280" w:rsidP="00764AF2">
                            <w:pPr>
                              <w:pStyle w:val="NormalWeb"/>
                              <w:spacing w:before="0" w:beforeAutospacing="0" w:after="0" w:afterAutospacing="0"/>
                              <w:jc w:val="center"/>
                              <w:rPr>
                                <w:sz w:val="22"/>
                              </w:rPr>
                            </w:pPr>
                            <w:r w:rsidRPr="005748A4">
                              <w:rPr>
                                <w:rFonts w:asciiTheme="majorHAnsi" w:eastAsiaTheme="majorEastAsia" w:hAnsi="Cambria" w:cstheme="majorBidi"/>
                                <w:i/>
                                <w:color w:val="00B0F0"/>
                                <w:kern w:val="24"/>
                                <w:szCs w:val="28"/>
                              </w:rPr>
                              <w:t>Eurofeuille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3C27627A" id="_x0000_s1057" style="position:absolute;left:0;text-align:left;margin-left:-50.35pt;margin-top:319.3pt;width:130.5pt;height:3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" filled="f" stroked="f">
                <o:lock v:ext="edit" grouping="t"/>
                <v:textbox>
                  <w:txbxContent>
                    <w:p w14:paraId="0B848E21" w14:textId="77777777" w:rsidR="00082280" w:rsidRDefault="00082280" w:rsidP="00764AF2">
                      <w:pPr>
                        <w:pStyle w:val="NormalWeb"/>
                        <w:spacing w:before="0" w:beforeAutospacing="0" w:after="0" w:afterAutospacing="0"/>
                        <w:jc w:val="center"/>
                        <w:rPr>
                          <w:rFonts w:asciiTheme="majorHAnsi" w:eastAsiaTheme="majorEastAsia" w:hAnsi="Cambria" w:cstheme="majorBidi"/>
                          <w:color w:val="000000" w:themeColor="text1"/>
                          <w:kern w:val="24"/>
                          <w:szCs w:val="28"/>
                        </w:rPr>
                      </w:pPr>
                      <w:r>
                        <w:rPr>
                          <w:rFonts w:asciiTheme="majorHAnsi" w:eastAsiaTheme="majorEastAsia" w:hAnsi="Cambria" w:cstheme="majorBidi"/>
                          <w:color w:val="000000" w:themeColor="text1"/>
                          <w:kern w:val="24"/>
                          <w:szCs w:val="28"/>
                        </w:rPr>
                        <w:t xml:space="preserve">Label de certification </w:t>
                      </w:r>
                    </w:p>
                    <w:p w14:paraId="774D3611" w14:textId="77777777" w:rsidR="00082280" w:rsidRPr="002E54E9" w:rsidRDefault="00082280" w:rsidP="00764AF2">
                      <w:pPr>
                        <w:pStyle w:val="NormalWeb"/>
                        <w:spacing w:before="0" w:beforeAutospacing="0" w:after="0" w:afterAutospacing="0"/>
                        <w:jc w:val="center"/>
                        <w:rPr>
                          <w:sz w:val="22"/>
                        </w:rPr>
                      </w:pPr>
                      <w:r w:rsidRPr="005748A4">
                        <w:rPr>
                          <w:rFonts w:asciiTheme="majorHAnsi" w:eastAsiaTheme="majorEastAsia" w:hAnsi="Cambria" w:cstheme="majorBidi"/>
                          <w:i/>
                          <w:color w:val="00B0F0"/>
                          <w:kern w:val="24"/>
                          <w:szCs w:val="28"/>
                        </w:rPr>
                        <w:t>Eurofeuille</w:t>
                      </w:r>
                    </w:p>
                  </w:txbxContent>
                </v:textbox>
              </v:rect>
            </w:pict>
          </mc:Fallback>
        </mc:AlternateContent>
      </w:r>
      <w:r w:rsidR="00153449">
        <w:rPr>
          <w:noProof/>
          <w:lang w:eastAsia="fr-FR"/>
        </w:rPr>
        <mc:AlternateContent>
          <mc:Choice Requires="wps">
            <w:drawing>
              <wp:anchor distT="0" distB="0" distL="114300" distR="114300" simplePos="0" relativeHeight="251639296" behindDoc="0" locked="0" layoutInCell="1" allowOverlap="1" wp14:anchorId="7D8C86E7" wp14:editId="132052CB">
                <wp:simplePos x="0" y="0"/>
                <wp:positionH relativeFrom="column">
                  <wp:posOffset>4823460</wp:posOffset>
                </wp:positionH>
                <wp:positionV relativeFrom="paragraph">
                  <wp:posOffset>3243580</wp:posOffset>
                </wp:positionV>
                <wp:extent cx="1447800" cy="466725"/>
                <wp:effectExtent l="0" t="0" r="0" b="0"/>
                <wp:wrapNone/>
                <wp:docPr id="40"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447800" cy="466725"/>
                        </a:xfrm>
                        <a:prstGeom prst="rect">
                          <a:avLst/>
                        </a:prstGeom>
                      </wps:spPr>
                      <wps:txbx>
                        <w:txbxContent>
                          <w:p w14:paraId="335A5055" w14:textId="77777777" w:rsidR="00082280" w:rsidRPr="002E54E9" w:rsidRDefault="00082280" w:rsidP="0015344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Dénomination légale</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7D8C86E7" id="_x0000_s1058" style="position:absolute;left:0;text-align:left;margin-left:379.8pt;margin-top:255.4pt;width:114pt;height:36.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" filled="f" stroked="f">
                <o:lock v:ext="edit" grouping="t"/>
                <v:textbox>
                  <w:txbxContent>
                    <w:p w14:paraId="335A5055" w14:textId="77777777" w:rsidR="00082280" w:rsidRPr="002E54E9" w:rsidRDefault="00082280" w:rsidP="0015344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Dénomination légale</w:t>
                      </w:r>
                    </w:p>
                  </w:txbxContent>
                </v:textbox>
              </v:rect>
            </w:pict>
          </mc:Fallback>
        </mc:AlternateContent>
      </w:r>
      <w:r w:rsidR="00153449">
        <w:rPr>
          <w:noProof/>
          <w:lang w:eastAsia="fr-FR"/>
        </w:rPr>
        <mc:AlternateContent>
          <mc:Choice Requires="wps">
            <w:drawing>
              <wp:anchor distT="0" distB="0" distL="114300" distR="114300" simplePos="0" relativeHeight="251638272" behindDoc="0" locked="0" layoutInCell="1" allowOverlap="1" wp14:anchorId="5A14E76C" wp14:editId="6EFF047B">
                <wp:simplePos x="0" y="0"/>
                <wp:positionH relativeFrom="column">
                  <wp:posOffset>3424556</wp:posOffset>
                </wp:positionH>
                <wp:positionV relativeFrom="paragraph">
                  <wp:posOffset>3424555</wp:posOffset>
                </wp:positionV>
                <wp:extent cx="1314449" cy="0"/>
                <wp:effectExtent l="38100" t="76200" r="0" b="114300"/>
                <wp:wrapNone/>
                <wp:docPr id="39" name="Connecteur droit avec flèche 39"/>
                <wp:cNvGraphicFramePr/>
                <a:graphic xmlns:a="http://schemas.openxmlformats.org/drawingml/2006/main">
                  <a:graphicData uri="http://schemas.microsoft.com/office/word/2010/wordprocessingShape">
                    <wps:wsp>
                      <wps:cNvCnPr/>
                      <wps:spPr>
                        <a:xfrm flipH="1">
                          <a:off x="0" y="0"/>
                          <a:ext cx="1314449" cy="0"/>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E65CB" id="Connecteur droit avec flèche 39" o:spid="_x0000_s1026" type="#_x0000_t32" style="position:absolute;margin-left:269.65pt;margin-top:269.65pt;width:103.5pt;height:0;flip:x;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" strokecolor="#243f60 [1604]" strokeweight="1.5pt">
                <v:stroke endarrow="open"/>
              </v:shape>
            </w:pict>
          </mc:Fallback>
        </mc:AlternateContent>
      </w:r>
      <w:r w:rsidR="00153449">
        <w:rPr>
          <w:noProof/>
          <w:lang w:eastAsia="fr-FR"/>
        </w:rPr>
        <w:drawing>
          <wp:inline distT="0" distB="0" distL="0" distR="0" wp14:anchorId="485BD240" wp14:editId="059DCCED">
            <wp:extent cx="2857500" cy="573405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5734050"/>
                    </a:xfrm>
                    <a:prstGeom prst="rect">
                      <a:avLst/>
                    </a:prstGeom>
                    <a:noFill/>
                    <a:ln>
                      <a:noFill/>
                    </a:ln>
                  </pic:spPr>
                </pic:pic>
              </a:graphicData>
            </a:graphic>
          </wp:inline>
        </w:drawing>
      </w:r>
    </w:p>
    <w:p w14:paraId="1219110D" w14:textId="77777777" w:rsidR="00786CD0" w:rsidRDefault="00786CD0" w:rsidP="002E54E9">
      <w:pPr>
        <w:jc w:val="center"/>
      </w:pPr>
    </w:p>
    <w:p w14:paraId="66AFE614" w14:textId="77777777" w:rsidR="00786CD0" w:rsidRDefault="00786CD0">
      <w:r>
        <w:br w:type="page"/>
      </w:r>
    </w:p>
    <w:p w14:paraId="051A7C9D" w14:textId="77777777" w:rsidR="00764AF2" w:rsidRDefault="00764AF2" w:rsidP="002E54E9">
      <w:pPr>
        <w:jc w:val="center"/>
      </w:pPr>
    </w:p>
    <w:p w14:paraId="642B435D" w14:textId="77777777" w:rsidR="002336B9" w:rsidRDefault="002C7DBD">
      <w:pPr>
        <w:jc w:val="center"/>
      </w:pPr>
      <w:r>
        <w:rPr>
          <w:noProof/>
          <w:lang w:eastAsia="fr-FR"/>
        </w:rPr>
        <mc:AlternateContent>
          <mc:Choice Requires="wps">
            <w:drawing>
              <wp:anchor distT="0" distB="0" distL="114300" distR="114300" simplePos="0" relativeHeight="251696640" behindDoc="0" locked="0" layoutInCell="1" allowOverlap="1" wp14:anchorId="11CB5440" wp14:editId="406BDEE9">
                <wp:simplePos x="0" y="0"/>
                <wp:positionH relativeFrom="column">
                  <wp:posOffset>4659782</wp:posOffset>
                </wp:positionH>
                <wp:positionV relativeFrom="paragraph">
                  <wp:posOffset>529107</wp:posOffset>
                </wp:positionV>
                <wp:extent cx="523874" cy="0"/>
                <wp:effectExtent l="38100" t="76200" r="0" b="114300"/>
                <wp:wrapNone/>
                <wp:docPr id="109" name="Connecteur droit avec flèche 109"/>
                <wp:cNvGraphicFramePr/>
                <a:graphic xmlns:a="http://schemas.openxmlformats.org/drawingml/2006/main">
                  <a:graphicData uri="http://schemas.microsoft.com/office/word/2010/wordprocessingShape">
                    <wps:wsp>
                      <wps:cNvCnPr/>
                      <wps:spPr>
                        <a:xfrm flipH="1">
                          <a:off x="0" y="0"/>
                          <a:ext cx="523874" cy="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A926DD5" id="Connecteur droit avec flèche 109" o:spid="_x0000_s1026" type="#_x0000_t32" style="position:absolute;margin-left:366.9pt;margin-top:41.65pt;width:41.25pt;height:0;flip:x;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" strokecolor="#4a7ebb" strokeweight="1.5pt">
                <v:stroke endarrow="open"/>
              </v:shape>
            </w:pict>
          </mc:Fallback>
        </mc:AlternateContent>
      </w:r>
      <w:r>
        <w:rPr>
          <w:noProof/>
          <w:lang w:eastAsia="fr-FR"/>
        </w:rPr>
        <mc:AlternateContent>
          <mc:Choice Requires="wps">
            <w:drawing>
              <wp:anchor distT="0" distB="0" distL="114300" distR="114300" simplePos="0" relativeHeight="251695616" behindDoc="0" locked="0" layoutInCell="1" allowOverlap="1" wp14:anchorId="05536B50" wp14:editId="6C48874B">
                <wp:simplePos x="0" y="0"/>
                <wp:positionH relativeFrom="column">
                  <wp:posOffset>4966564</wp:posOffset>
                </wp:positionH>
                <wp:positionV relativeFrom="paragraph">
                  <wp:posOffset>346862</wp:posOffset>
                </wp:positionV>
                <wp:extent cx="1209675" cy="307238"/>
                <wp:effectExtent l="0" t="0" r="0" b="0"/>
                <wp:wrapNone/>
                <wp:docPr id="100"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209675" cy="307238"/>
                        </a:xfrm>
                        <a:prstGeom prst="rect">
                          <a:avLst/>
                        </a:prstGeom>
                      </wps:spPr>
                      <wps:txbx>
                        <w:txbxContent>
                          <w:p w14:paraId="6AFEFD10" w14:textId="77777777" w:rsidR="00082280" w:rsidRPr="002E54E9" w:rsidRDefault="00082280" w:rsidP="002C7DBD">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 xml:space="preserve">allégation </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05536B50" id="_x0000_s1059" style="position:absolute;left:0;text-align:left;margin-left:391.05pt;margin-top:27.3pt;width:95.25pt;height:24.2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" filled="f" stroked="f">
                <o:lock v:ext="edit" grouping="t"/>
                <v:textbox>
                  <w:txbxContent>
                    <w:p w14:paraId="6AFEFD10" w14:textId="77777777" w:rsidR="00082280" w:rsidRPr="002E54E9" w:rsidRDefault="00082280" w:rsidP="002C7DBD">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 xml:space="preserve">allégation </w:t>
                      </w:r>
                    </w:p>
                  </w:txbxContent>
                </v:textbox>
              </v:rect>
            </w:pict>
          </mc:Fallback>
        </mc:AlternateContent>
      </w:r>
      <w:r>
        <w:rPr>
          <w:noProof/>
          <w:lang w:eastAsia="fr-FR"/>
        </w:rPr>
        <mc:AlternateContent>
          <mc:Choice Requires="wps">
            <w:drawing>
              <wp:anchor distT="0" distB="0" distL="114300" distR="114300" simplePos="0" relativeHeight="251694592" behindDoc="0" locked="0" layoutInCell="1" allowOverlap="1" wp14:anchorId="357B4108" wp14:editId="547AA240">
                <wp:simplePos x="0" y="0"/>
                <wp:positionH relativeFrom="column">
                  <wp:posOffset>2092122</wp:posOffset>
                </wp:positionH>
                <wp:positionV relativeFrom="paragraph">
                  <wp:posOffset>405994</wp:posOffset>
                </wp:positionV>
                <wp:extent cx="1389888" cy="205384"/>
                <wp:effectExtent l="0" t="0" r="20320" b="23495"/>
                <wp:wrapNone/>
                <wp:docPr id="98" name="Rectangle 98"/>
                <wp:cNvGraphicFramePr/>
                <a:graphic xmlns:a="http://schemas.openxmlformats.org/drawingml/2006/main">
                  <a:graphicData uri="http://schemas.microsoft.com/office/word/2010/wordprocessingShape">
                    <wps:wsp>
                      <wps:cNvSpPr/>
                      <wps:spPr>
                        <a:xfrm>
                          <a:off x="0" y="0"/>
                          <a:ext cx="1389888" cy="205384"/>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E5D4A" id="Rectangle 98" o:spid="_x0000_s1026" style="position:absolute;margin-left:164.75pt;margin-top:31.95pt;width:109.45pt;height:16.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" filled="f" strokecolor="#243f60 [1604]" strokeweight="2pt"/>
            </w:pict>
          </mc:Fallback>
        </mc:AlternateContent>
      </w:r>
      <w:r w:rsidR="00957983">
        <w:rPr>
          <w:noProof/>
          <w:lang w:eastAsia="fr-FR"/>
        </w:rPr>
        <mc:AlternateContent>
          <mc:Choice Requires="wps">
            <w:drawing>
              <wp:anchor distT="0" distB="0" distL="114300" distR="114300" simplePos="0" relativeHeight="251634176" behindDoc="0" locked="0" layoutInCell="1" allowOverlap="1" wp14:anchorId="7FAF62FD" wp14:editId="067579C7">
                <wp:simplePos x="0" y="0"/>
                <wp:positionH relativeFrom="column">
                  <wp:posOffset>4615181</wp:posOffset>
                </wp:positionH>
                <wp:positionV relativeFrom="paragraph">
                  <wp:posOffset>2377440</wp:posOffset>
                </wp:positionV>
                <wp:extent cx="523874" cy="0"/>
                <wp:effectExtent l="38100" t="76200" r="0" b="114300"/>
                <wp:wrapNone/>
                <wp:docPr id="57" name="Connecteur droit avec flèche 57"/>
                <wp:cNvGraphicFramePr/>
                <a:graphic xmlns:a="http://schemas.openxmlformats.org/drawingml/2006/main">
                  <a:graphicData uri="http://schemas.microsoft.com/office/word/2010/wordprocessingShape">
                    <wps:wsp>
                      <wps:cNvCnPr/>
                      <wps:spPr>
                        <a:xfrm flipH="1">
                          <a:off x="0" y="0"/>
                          <a:ext cx="523874" cy="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D2BD280" id="Connecteur droit avec flèche 57" o:spid="_x0000_s1026" type="#_x0000_t32" style="position:absolute;margin-left:363.4pt;margin-top:187.2pt;width:41.25pt;height:0;flip:x;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" strokecolor="#4a7ebb" strokeweight="1.5pt">
                <v:stroke endarrow="open"/>
              </v:shape>
            </w:pict>
          </mc:Fallback>
        </mc:AlternateContent>
      </w:r>
      <w:r w:rsidR="00957983">
        <w:rPr>
          <w:noProof/>
          <w:lang w:eastAsia="fr-FR"/>
        </w:rPr>
        <mc:AlternateContent>
          <mc:Choice Requires="wps">
            <w:drawing>
              <wp:anchor distT="0" distB="0" distL="114300" distR="114300" simplePos="0" relativeHeight="251637248" behindDoc="0" locked="0" layoutInCell="1" allowOverlap="1" wp14:anchorId="63CD7021" wp14:editId="5B537B9A">
                <wp:simplePos x="0" y="0"/>
                <wp:positionH relativeFrom="column">
                  <wp:posOffset>1138555</wp:posOffset>
                </wp:positionH>
                <wp:positionV relativeFrom="paragraph">
                  <wp:posOffset>1834515</wp:posOffset>
                </wp:positionV>
                <wp:extent cx="3476625" cy="981075"/>
                <wp:effectExtent l="0" t="0" r="28575" b="28575"/>
                <wp:wrapNone/>
                <wp:docPr id="60" name="Rectangle 60"/>
                <wp:cNvGraphicFramePr/>
                <a:graphic xmlns:a="http://schemas.openxmlformats.org/drawingml/2006/main">
                  <a:graphicData uri="http://schemas.microsoft.com/office/word/2010/wordprocessingShape">
                    <wps:wsp>
                      <wps:cNvSpPr/>
                      <wps:spPr>
                        <a:xfrm>
                          <a:off x="0" y="0"/>
                          <a:ext cx="3476625" cy="981075"/>
                        </a:xfrm>
                        <a:prstGeom prst="rect">
                          <a:avLst/>
                        </a:prstGeom>
                        <a:no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3B44B" id="Rectangle 60" o:spid="_x0000_s1026" style="position:absolute;margin-left:89.65pt;margin-top:144.45pt;width:273.75pt;height:77.25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" filled="f" strokecolor="#243f60 [1604]" strokeweight="2pt"/>
            </w:pict>
          </mc:Fallback>
        </mc:AlternateContent>
      </w:r>
      <w:r w:rsidR="002336B9">
        <w:rPr>
          <w:noProof/>
          <w:lang w:eastAsia="fr-FR"/>
        </w:rPr>
        <mc:AlternateContent>
          <mc:Choice Requires="wps">
            <w:drawing>
              <wp:anchor distT="0" distB="0" distL="114300" distR="114300" simplePos="0" relativeHeight="251635200" behindDoc="0" locked="0" layoutInCell="1" allowOverlap="1" wp14:anchorId="2CB9A614" wp14:editId="69250CA7">
                <wp:simplePos x="0" y="0"/>
                <wp:positionH relativeFrom="column">
                  <wp:posOffset>5138420</wp:posOffset>
                </wp:positionH>
                <wp:positionV relativeFrom="paragraph">
                  <wp:posOffset>1996440</wp:posOffset>
                </wp:positionV>
                <wp:extent cx="1209675" cy="819150"/>
                <wp:effectExtent l="0" t="0" r="0" b="0"/>
                <wp:wrapNone/>
                <wp:docPr id="59"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209675" cy="819150"/>
                        </a:xfrm>
                        <a:prstGeom prst="rect">
                          <a:avLst/>
                        </a:prstGeom>
                      </wps:spPr>
                      <wps:txbx>
                        <w:txbxContent>
                          <w:p w14:paraId="3AED2A7C" w14:textId="77777777" w:rsidR="00082280" w:rsidRPr="002E54E9" w:rsidRDefault="00082280" w:rsidP="002336B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 xml:space="preserve">Particularité en cas de présence d’une allégation </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2CB9A614" id="_x0000_s1060" style="position:absolute;left:0;text-align:left;margin-left:404.6pt;margin-top:157.2pt;width:95.25pt;height:64.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" filled="f" stroked="f">
                <o:lock v:ext="edit" grouping="t"/>
                <v:textbox>
                  <w:txbxContent>
                    <w:p w14:paraId="3AED2A7C" w14:textId="77777777" w:rsidR="00082280" w:rsidRPr="002E54E9" w:rsidRDefault="00082280" w:rsidP="002336B9">
                      <w:pPr>
                        <w:pStyle w:val="NormalWeb"/>
                        <w:spacing w:before="0" w:beforeAutospacing="0" w:after="0" w:afterAutospacing="0"/>
                        <w:jc w:val="center"/>
                        <w:rPr>
                          <w:sz w:val="22"/>
                        </w:rPr>
                      </w:pPr>
                      <w:r>
                        <w:rPr>
                          <w:rFonts w:asciiTheme="majorHAnsi" w:eastAsiaTheme="majorEastAsia" w:hAnsi="Cambria" w:cstheme="majorBidi"/>
                          <w:color w:val="000000" w:themeColor="text1"/>
                          <w:kern w:val="24"/>
                          <w:szCs w:val="28"/>
                        </w:rPr>
                        <w:t xml:space="preserve">Particularité en cas de présence d’une allégation </w:t>
                      </w:r>
                    </w:p>
                  </w:txbxContent>
                </v:textbox>
              </v:rect>
            </w:pict>
          </mc:Fallback>
        </mc:AlternateContent>
      </w:r>
      <w:r w:rsidR="002336B9">
        <w:rPr>
          <w:noProof/>
          <w:lang w:eastAsia="fr-FR"/>
        </w:rPr>
        <w:drawing>
          <wp:inline distT="0" distB="0" distL="0" distR="0" wp14:anchorId="4D635622" wp14:editId="76EC2CAA">
            <wp:extent cx="3648075" cy="7153275"/>
            <wp:effectExtent l="0" t="0" r="9525"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8075" cy="7153275"/>
                    </a:xfrm>
                    <a:prstGeom prst="rect">
                      <a:avLst/>
                    </a:prstGeom>
                    <a:noFill/>
                    <a:ln>
                      <a:noFill/>
                    </a:ln>
                  </pic:spPr>
                </pic:pic>
              </a:graphicData>
            </a:graphic>
          </wp:inline>
        </w:drawing>
      </w:r>
    </w:p>
    <w:p w14:paraId="6AC426B1" w14:textId="77777777" w:rsidR="002336B9" w:rsidRDefault="002336B9">
      <w:pPr>
        <w:jc w:val="center"/>
      </w:pPr>
    </w:p>
    <w:p w14:paraId="020D4153" w14:textId="77777777" w:rsidR="002336B9" w:rsidRDefault="002336B9">
      <w:pPr>
        <w:jc w:val="center"/>
      </w:pPr>
    </w:p>
    <w:p w14:paraId="518FCBB7" w14:textId="77777777" w:rsidR="002336B9" w:rsidRDefault="002336B9">
      <w:pPr>
        <w:jc w:val="center"/>
      </w:pPr>
    </w:p>
    <w:p w14:paraId="14871F06" w14:textId="77777777" w:rsidR="00C73BF9" w:rsidRDefault="00C73BF9">
      <w:pPr>
        <w:jc w:val="center"/>
      </w:pPr>
    </w:p>
    <w:p w14:paraId="1EBDF71C" w14:textId="77777777" w:rsidR="000A719C" w:rsidRDefault="003F28D6" w:rsidP="00C73BF9">
      <w:pPr>
        <w:pStyle w:val="titre"/>
        <w:numPr>
          <w:ilvl w:val="0"/>
          <w:numId w:val="0"/>
        </w:numPr>
        <w:ind w:left="360" w:hanging="360"/>
        <w:jc w:val="center"/>
      </w:pPr>
      <w:bookmarkStart w:id="77" w:name="_Toc117256638"/>
      <w:r w:rsidRPr="00C73BF9">
        <w:rPr>
          <w:rStyle w:val="SommaireCar"/>
          <w:rFonts w:eastAsiaTheme="minorHAnsi" w:cstheme="minorBidi"/>
          <w:sz w:val="28"/>
          <w:lang w:eastAsia="en-US"/>
        </w:rPr>
        <w:t>Annexe</w:t>
      </w:r>
      <w:r w:rsidR="000A719C" w:rsidRPr="00C73BF9">
        <w:rPr>
          <w:rStyle w:val="SommaireCar"/>
          <w:rFonts w:eastAsiaTheme="minorHAnsi" w:cstheme="minorBidi"/>
          <w:sz w:val="28"/>
          <w:lang w:eastAsia="en-US"/>
        </w:rPr>
        <w:t>s</w:t>
      </w:r>
      <w:bookmarkEnd w:id="77"/>
      <w:r w:rsidR="000A719C" w:rsidRPr="002017F5">
        <w:t> :</w:t>
      </w:r>
    </w:p>
    <w:p w14:paraId="78BD9D0C" w14:textId="77777777" w:rsidR="002017F5" w:rsidRDefault="002017F5" w:rsidP="00A11313">
      <w:pPr>
        <w:pStyle w:val="titre"/>
        <w:numPr>
          <w:ilvl w:val="0"/>
          <w:numId w:val="0"/>
        </w:numPr>
        <w:spacing w:before="0" w:after="0"/>
        <w:ind w:left="360" w:hanging="360"/>
      </w:pPr>
    </w:p>
    <w:p w14:paraId="1D3ED830" w14:textId="77777777" w:rsidR="00C73BF9" w:rsidRPr="002017F5" w:rsidRDefault="00C73BF9" w:rsidP="00A11313">
      <w:pPr>
        <w:pStyle w:val="titre"/>
        <w:numPr>
          <w:ilvl w:val="0"/>
          <w:numId w:val="0"/>
        </w:numPr>
        <w:spacing w:before="0" w:after="0"/>
        <w:ind w:left="360" w:hanging="360"/>
      </w:pPr>
    </w:p>
    <w:p w14:paraId="0EF8629C" w14:textId="4CD491C5" w:rsidR="000A719C" w:rsidRDefault="000A719C" w:rsidP="00A11313">
      <w:pPr>
        <w:spacing w:after="0" w:line="240" w:lineRule="auto"/>
      </w:pPr>
      <w:r>
        <w:rPr>
          <w:b/>
        </w:rPr>
        <w:t xml:space="preserve">Annexe 1 : </w:t>
      </w:r>
      <w:hyperlink r:id="rId28" w:history="1">
        <w:r w:rsidRPr="00CD1FD4">
          <w:t xml:space="preserve">Protocole </w:t>
        </w:r>
        <w:r w:rsidR="00201093" w:rsidRPr="00CD1FD4">
          <w:t xml:space="preserve">et rapport </w:t>
        </w:r>
        <w:r w:rsidRPr="00CD1FD4">
          <w:t>d’essai</w:t>
        </w:r>
      </w:hyperlink>
      <w:r w:rsidR="00201093" w:rsidRPr="00CD1FD4">
        <w:t xml:space="preserve"> </w:t>
      </w:r>
      <w:r w:rsidR="006D1B5F" w:rsidRPr="00CD1FD4">
        <w:t xml:space="preserve">pour le </w:t>
      </w:r>
      <w:r w:rsidR="00201093" w:rsidRPr="00CD1FD4">
        <w:t xml:space="preserve">calcul </w:t>
      </w:r>
      <w:r w:rsidR="006D1B5F" w:rsidRPr="00CD1FD4">
        <w:t xml:space="preserve">de la </w:t>
      </w:r>
      <w:r w:rsidR="00201093" w:rsidRPr="00CD1FD4">
        <w:t xml:space="preserve">valeur nutritionnelle </w:t>
      </w:r>
    </w:p>
    <w:p w14:paraId="69EBC4D9" w14:textId="77777777" w:rsidR="00176B16" w:rsidRPr="00BD520A" w:rsidRDefault="001C7A4B" w:rsidP="00A11313">
      <w:pPr>
        <w:spacing w:after="0" w:line="240" w:lineRule="auto"/>
        <w:rPr>
          <w:rStyle w:val="Lienhypertexte"/>
          <w:color w:val="auto"/>
          <w:u w:val="none"/>
        </w:rPr>
      </w:pPr>
      <w:hyperlink r:id="rId29" w:history="1">
        <w:r w:rsidRPr="001C7A4B">
          <w:rPr>
            <w:rStyle w:val="Lienhypertexte"/>
          </w:rPr>
          <w:t>N:\QHSE\17. ESSAI\2015\E 01A 15 Valeur nutritionnelle</w:t>
        </w:r>
      </w:hyperlink>
      <w:r>
        <w:t xml:space="preserve"> </w:t>
      </w:r>
      <w:r w:rsidR="00176B16" w:rsidRPr="00276B01">
        <w:rPr>
          <w:rStyle w:val="Lienhypertexte"/>
          <w:b/>
          <w:color w:val="auto"/>
          <w:u w:val="none"/>
        </w:rPr>
        <w:t xml:space="preserve">ENR QHS 025 </w:t>
      </w:r>
      <w:r w:rsidR="007F7C0B" w:rsidRPr="007F7C0B">
        <w:rPr>
          <w:rStyle w:val="Lienhypertexte"/>
          <w:b/>
          <w:color w:val="auto"/>
          <w:u w:val="none"/>
        </w:rPr>
        <w:t>Protocole d'essai E 01A 15</w:t>
      </w:r>
      <w:r w:rsidR="007F7C0B">
        <w:rPr>
          <w:rStyle w:val="Lienhypertexte"/>
          <w:b/>
          <w:color w:val="auto"/>
          <w:u w:val="none"/>
        </w:rPr>
        <w:t xml:space="preserve"> </w:t>
      </w:r>
      <w:r w:rsidR="006D1B5F" w:rsidRPr="00276B01">
        <w:rPr>
          <w:rStyle w:val="Lienhypertexte"/>
          <w:b/>
          <w:color w:val="auto"/>
          <w:u w:val="none"/>
        </w:rPr>
        <w:t>et ENR QHS 026</w:t>
      </w:r>
      <w:r w:rsidR="007F7C0B">
        <w:rPr>
          <w:rStyle w:val="Lienhypertexte"/>
          <w:b/>
          <w:color w:val="auto"/>
          <w:u w:val="none"/>
        </w:rPr>
        <w:t xml:space="preserve"> </w:t>
      </w:r>
      <w:r w:rsidR="007F7C0B" w:rsidRPr="007F7C0B">
        <w:rPr>
          <w:rStyle w:val="Lienhypertexte"/>
          <w:b/>
          <w:color w:val="auto"/>
          <w:u w:val="none"/>
        </w:rPr>
        <w:t>Rapport d'essai E 01A 15</w:t>
      </w:r>
    </w:p>
    <w:p w14:paraId="14EBB24B" w14:textId="77777777" w:rsidR="00276B01" w:rsidRDefault="00276B01" w:rsidP="00A11313">
      <w:pPr>
        <w:spacing w:after="0" w:line="240" w:lineRule="auto"/>
        <w:rPr>
          <w:b/>
        </w:rPr>
      </w:pPr>
    </w:p>
    <w:p w14:paraId="3123AB95" w14:textId="0559E090" w:rsidR="000A719C" w:rsidRPr="00CD1FD4" w:rsidRDefault="00CD4C10" w:rsidP="00A11313">
      <w:pPr>
        <w:spacing w:after="0" w:line="240" w:lineRule="auto"/>
      </w:pPr>
      <w:r>
        <w:rPr>
          <w:b/>
        </w:rPr>
        <w:t xml:space="preserve">Annexe 2 : </w:t>
      </w:r>
      <w:hyperlink r:id="rId30" w:history="1">
        <w:r w:rsidRPr="00CD1FD4">
          <w:t>Allergènes</w:t>
        </w:r>
      </w:hyperlink>
    </w:p>
    <w:p w14:paraId="407A3FC8" w14:textId="77777777" w:rsidR="00322A65" w:rsidRPr="00BD520A" w:rsidRDefault="007F7C0B" w:rsidP="00322A65">
      <w:pPr>
        <w:spacing w:after="0" w:line="240" w:lineRule="auto"/>
        <w:rPr>
          <w:rStyle w:val="Lienhypertexte"/>
          <w:color w:val="auto"/>
          <w:u w:val="none"/>
        </w:rPr>
      </w:pPr>
      <w:hyperlink r:id="rId31" w:history="1">
        <w:r w:rsidRPr="00322A65">
          <w:rPr>
            <w:rStyle w:val="Lienhypertexte"/>
          </w:rPr>
          <w:t>N:\COMMUN\9. DOCUMENTATION\9. LIS Listes</w:t>
        </w:r>
      </w:hyperlink>
      <w:r w:rsidR="00322A65">
        <w:t xml:space="preserve"> </w:t>
      </w:r>
      <w:r w:rsidR="00322A65" w:rsidRPr="007F7C0B">
        <w:rPr>
          <w:rStyle w:val="Lienhypertexte"/>
          <w:b/>
          <w:color w:val="auto"/>
          <w:u w:val="none"/>
        </w:rPr>
        <w:t>LIS-QHS-008 Liste des allergènes</w:t>
      </w:r>
    </w:p>
    <w:p w14:paraId="2CEDAE87" w14:textId="77777777" w:rsidR="007F7C0B" w:rsidRDefault="007F7C0B" w:rsidP="00A11313">
      <w:pPr>
        <w:spacing w:after="0" w:line="240" w:lineRule="auto"/>
        <w:rPr>
          <w:b/>
        </w:rPr>
      </w:pPr>
    </w:p>
    <w:p w14:paraId="354D46D6" w14:textId="4093ABE8" w:rsidR="00CD4C10" w:rsidRPr="00CD1FD4" w:rsidRDefault="00CD4C10" w:rsidP="00A11313">
      <w:pPr>
        <w:spacing w:after="0" w:line="240" w:lineRule="auto"/>
      </w:pPr>
      <w:r>
        <w:rPr>
          <w:b/>
        </w:rPr>
        <w:t xml:space="preserve">Annexe 3 : </w:t>
      </w:r>
      <w:hyperlink r:id="rId32" w:history="1">
        <w:r w:rsidR="00201093" w:rsidRPr="00CD1FD4">
          <w:t>R</w:t>
        </w:r>
        <w:r w:rsidRPr="00CD1FD4">
          <w:t>églisse</w:t>
        </w:r>
      </w:hyperlink>
    </w:p>
    <w:p w14:paraId="70A358C1" w14:textId="77777777" w:rsidR="00765381" w:rsidRPr="00BD520A" w:rsidRDefault="001C7A4B" w:rsidP="00A11313">
      <w:pPr>
        <w:spacing w:after="0" w:line="240" w:lineRule="auto"/>
        <w:rPr>
          <w:rStyle w:val="Lienhypertexte"/>
          <w:color w:val="auto"/>
          <w:u w:val="none"/>
        </w:rPr>
      </w:pPr>
      <w:hyperlink r:id="rId33" w:history="1">
        <w:r w:rsidRPr="001C7A4B">
          <w:rPr>
            <w:rStyle w:val="Lienhypertexte"/>
          </w:rPr>
          <w:t>N:\QHSE\18. MISE EN CONFORMITE ETIQUETAGE\REGLISSE</w:t>
        </w:r>
      </w:hyperlink>
      <w:r w:rsidR="00765381" w:rsidRPr="00BD520A">
        <w:rPr>
          <w:rStyle w:val="Lienhypertexte"/>
          <w:color w:val="auto"/>
          <w:u w:val="none"/>
        </w:rPr>
        <w:t xml:space="preserve"> </w:t>
      </w:r>
      <w:r w:rsidR="00765381" w:rsidRPr="00276B01">
        <w:rPr>
          <w:rStyle w:val="Lienhypertexte"/>
          <w:b/>
          <w:color w:val="auto"/>
          <w:u w:val="none"/>
        </w:rPr>
        <w:t>Présence de réglisse</w:t>
      </w:r>
      <w:r w:rsidR="006D1B5F">
        <w:rPr>
          <w:rStyle w:val="Lienhypertexte"/>
          <w:color w:val="auto"/>
          <w:u w:val="none"/>
        </w:rPr>
        <w:t xml:space="preserve"> </w:t>
      </w:r>
    </w:p>
    <w:p w14:paraId="4590DC39" w14:textId="77777777" w:rsidR="00276B01" w:rsidRDefault="00276B01" w:rsidP="00A11313">
      <w:pPr>
        <w:spacing w:after="0" w:line="240" w:lineRule="auto"/>
        <w:rPr>
          <w:b/>
        </w:rPr>
      </w:pPr>
    </w:p>
    <w:p w14:paraId="615D5723" w14:textId="2A2A0087" w:rsidR="00484A0C" w:rsidRDefault="00484A0C" w:rsidP="00A11313">
      <w:pPr>
        <w:spacing w:after="0" w:line="240" w:lineRule="auto"/>
      </w:pPr>
      <w:r>
        <w:rPr>
          <w:b/>
        </w:rPr>
        <w:t xml:space="preserve">Annexe 4 : </w:t>
      </w:r>
      <w:hyperlink r:id="rId34" w:history="1">
        <w:r w:rsidRPr="00CD1FD4">
          <w:t>Gencode</w:t>
        </w:r>
      </w:hyperlink>
    </w:p>
    <w:p w14:paraId="54E4D126" w14:textId="77777777" w:rsidR="00765381" w:rsidRPr="00BD520A" w:rsidRDefault="009815EA" w:rsidP="00A11313">
      <w:pPr>
        <w:spacing w:after="0" w:line="240" w:lineRule="auto"/>
        <w:rPr>
          <w:rStyle w:val="Lienhypertexte"/>
          <w:color w:val="auto"/>
          <w:u w:val="none"/>
        </w:rPr>
      </w:pPr>
      <w:hyperlink r:id="rId35" w:history="1">
        <w:r w:rsidRPr="007F7C0B">
          <w:rPr>
            <w:rStyle w:val="Lienhypertexte"/>
            <w:i/>
          </w:rPr>
          <w:t>N:\COMMUN\9. DOCUMENTATION\10. MOP Modes opératoires</w:t>
        </w:r>
      </w:hyperlink>
      <w:r w:rsidRPr="007F7C0B">
        <w:rPr>
          <w:i/>
        </w:rPr>
        <w:t xml:space="preserve"> </w:t>
      </w:r>
      <w:r w:rsidRPr="009815EA">
        <w:rPr>
          <w:b/>
          <w:i/>
          <w:color w:val="00B0F0"/>
        </w:rPr>
        <w:t xml:space="preserve">MOP-PRO-029 MO de création d'un code article sous PMI pour la marque Les Jardins de Gaïa </w:t>
      </w:r>
    </w:p>
    <w:p w14:paraId="69388D2C" w14:textId="77777777" w:rsidR="00276B01" w:rsidRDefault="00276B01" w:rsidP="00A11313">
      <w:pPr>
        <w:spacing w:after="0" w:line="240" w:lineRule="auto"/>
        <w:rPr>
          <w:b/>
        </w:rPr>
      </w:pPr>
    </w:p>
    <w:p w14:paraId="398CC02E" w14:textId="77777777" w:rsidR="001D20B3" w:rsidRPr="009815EA" w:rsidRDefault="001D20B3" w:rsidP="001D20B3">
      <w:pPr>
        <w:spacing w:after="0" w:line="240" w:lineRule="auto"/>
        <w:rPr>
          <w:i/>
          <w:color w:val="00B0F0"/>
        </w:rPr>
      </w:pPr>
      <w:r w:rsidRPr="00481415">
        <w:rPr>
          <w:b/>
          <w:i/>
          <w:color w:val="00B0F0"/>
        </w:rPr>
        <w:t>Annexe 5</w:t>
      </w:r>
      <w:r w:rsidRPr="009815EA">
        <w:rPr>
          <w:i/>
          <w:color w:val="00B0F0"/>
        </w:rPr>
        <w:t xml:space="preserve"> : charte graphique </w:t>
      </w:r>
      <w:r w:rsidR="00023995" w:rsidRPr="009815EA">
        <w:rPr>
          <w:i/>
          <w:color w:val="00B0F0"/>
        </w:rPr>
        <w:t>Triman / Info-tri</w:t>
      </w:r>
    </w:p>
    <w:p w14:paraId="67B56D77" w14:textId="77777777" w:rsidR="001D20B3" w:rsidRPr="009815EA" w:rsidRDefault="00023995" w:rsidP="00A11313">
      <w:pPr>
        <w:spacing w:after="0" w:line="240" w:lineRule="auto"/>
        <w:rPr>
          <w:i/>
          <w:color w:val="00B0F0"/>
        </w:rPr>
      </w:pPr>
      <w:hyperlink r:id="rId36" w:history="1">
        <w:r w:rsidRPr="009815EA">
          <w:rPr>
            <w:rStyle w:val="Lienhypertexte"/>
            <w:i/>
          </w:rPr>
          <w:t>N:\COMMUN\9. DOCUMENTATION\3. PRO Procédures\PRO-QHS-013 PROCEDURE VERIFICATION D’ETIQUETAGE</w:t>
        </w:r>
      </w:hyperlink>
      <w:r w:rsidRPr="009815EA">
        <w:rPr>
          <w:i/>
          <w:color w:val="00B0F0"/>
        </w:rPr>
        <w:t xml:space="preserve"> </w:t>
      </w:r>
      <w:r w:rsidRPr="009815EA">
        <w:rPr>
          <w:b/>
          <w:i/>
          <w:color w:val="00B0F0"/>
        </w:rPr>
        <w:t>PRO-QHS-013 annexe 5 Info-tri juillet 2022</w:t>
      </w:r>
    </w:p>
    <w:p w14:paraId="36355662" w14:textId="77777777" w:rsidR="001D20B3" w:rsidRPr="009815EA" w:rsidRDefault="001D20B3" w:rsidP="00A11313">
      <w:pPr>
        <w:spacing w:after="0" w:line="240" w:lineRule="auto"/>
        <w:rPr>
          <w:i/>
          <w:color w:val="00B0F0"/>
        </w:rPr>
      </w:pPr>
    </w:p>
    <w:p w14:paraId="373FB383" w14:textId="77777777" w:rsidR="003B31E2" w:rsidRPr="009815EA" w:rsidRDefault="003B31E2" w:rsidP="00A11313">
      <w:pPr>
        <w:spacing w:after="0" w:line="240" w:lineRule="auto"/>
        <w:rPr>
          <w:i/>
          <w:color w:val="00B0F0"/>
        </w:rPr>
      </w:pPr>
      <w:r w:rsidRPr="00481415">
        <w:rPr>
          <w:b/>
          <w:i/>
          <w:color w:val="00B0F0"/>
        </w:rPr>
        <w:t>Annexe 6</w:t>
      </w:r>
      <w:r w:rsidRPr="009815EA">
        <w:rPr>
          <w:i/>
          <w:color w:val="00B0F0"/>
        </w:rPr>
        <w:t xml:space="preserve"> : </w:t>
      </w:r>
      <w:r w:rsidR="0089183F" w:rsidRPr="009815EA">
        <w:rPr>
          <w:i/>
          <w:color w:val="00B0F0"/>
        </w:rPr>
        <w:t>charte graphique Eurofeuille</w:t>
      </w:r>
    </w:p>
    <w:p w14:paraId="21D66E20" w14:textId="77777777" w:rsidR="0089183F" w:rsidRPr="009815EA" w:rsidRDefault="00023995" w:rsidP="00A11313">
      <w:pPr>
        <w:spacing w:after="0" w:line="240" w:lineRule="auto"/>
        <w:rPr>
          <w:i/>
        </w:rPr>
      </w:pPr>
      <w:hyperlink r:id="rId37" w:history="1">
        <w:r w:rsidRPr="009815EA">
          <w:rPr>
            <w:rStyle w:val="Lienhypertexte"/>
            <w:i/>
          </w:rPr>
          <w:t>N:\COMMUN\9. DOCUMENTATION\3. PRO Procédures\PRO-QHS-013 PROCEDURE VERIFICATION D’ETIQUETAGE</w:t>
        </w:r>
      </w:hyperlink>
      <w:r w:rsidRPr="009815EA">
        <w:rPr>
          <w:i/>
        </w:rPr>
        <w:t xml:space="preserve"> </w:t>
      </w:r>
      <w:r w:rsidRPr="009815EA">
        <w:rPr>
          <w:b/>
          <w:i/>
          <w:color w:val="00B0F0"/>
        </w:rPr>
        <w:t>PRO-QHS-013 annexe 6 Eurofeuille</w:t>
      </w:r>
    </w:p>
    <w:p w14:paraId="3A4B8AAE" w14:textId="77777777" w:rsidR="003B31E2" w:rsidRPr="009815EA" w:rsidRDefault="003B31E2" w:rsidP="00A11313">
      <w:pPr>
        <w:spacing w:after="0" w:line="240" w:lineRule="auto"/>
        <w:rPr>
          <w:i/>
        </w:rPr>
      </w:pPr>
    </w:p>
    <w:p w14:paraId="7F1412DE" w14:textId="77777777" w:rsidR="0089183F" w:rsidRPr="009815EA" w:rsidRDefault="0089183F" w:rsidP="0089183F">
      <w:pPr>
        <w:spacing w:after="0" w:line="240" w:lineRule="auto"/>
        <w:rPr>
          <w:i/>
          <w:color w:val="00B0F0"/>
        </w:rPr>
      </w:pPr>
      <w:r w:rsidRPr="00481415">
        <w:rPr>
          <w:b/>
          <w:i/>
          <w:color w:val="00B0F0"/>
        </w:rPr>
        <w:t>Annexe 7</w:t>
      </w:r>
      <w:r w:rsidRPr="009815EA">
        <w:rPr>
          <w:i/>
          <w:color w:val="00B0F0"/>
        </w:rPr>
        <w:t> : charte graphique demeter</w:t>
      </w:r>
    </w:p>
    <w:p w14:paraId="4024D0CD" w14:textId="77777777" w:rsidR="0089183F" w:rsidRPr="009815EA" w:rsidRDefault="00023995" w:rsidP="0089183F">
      <w:pPr>
        <w:spacing w:after="0" w:line="240" w:lineRule="auto"/>
        <w:rPr>
          <w:i/>
        </w:rPr>
      </w:pPr>
      <w:hyperlink r:id="rId38" w:history="1">
        <w:r w:rsidRPr="009815EA">
          <w:rPr>
            <w:rStyle w:val="Lienhypertexte"/>
            <w:i/>
          </w:rPr>
          <w:t>N:\COMMUN\9. DOCUMENTATION\3. PRO Procédures\PRO-QHS-013 PROCEDURE VERIFICATION D’ETIQUETAGE</w:t>
        </w:r>
      </w:hyperlink>
      <w:r w:rsidRPr="009815EA">
        <w:rPr>
          <w:i/>
        </w:rPr>
        <w:t xml:space="preserve"> </w:t>
      </w:r>
      <w:r w:rsidRPr="009815EA">
        <w:rPr>
          <w:b/>
          <w:i/>
          <w:color w:val="00B0F0"/>
        </w:rPr>
        <w:t>PRO-QHS-013 annexe 7 etiquetage_demeter_2021</w:t>
      </w:r>
    </w:p>
    <w:p w14:paraId="5F6B0F94" w14:textId="77777777" w:rsidR="003B31E2" w:rsidRPr="009815EA" w:rsidRDefault="003B31E2" w:rsidP="00A11313">
      <w:pPr>
        <w:spacing w:after="0" w:line="240" w:lineRule="auto"/>
        <w:rPr>
          <w:i/>
        </w:rPr>
      </w:pPr>
    </w:p>
    <w:p w14:paraId="29418911" w14:textId="77777777" w:rsidR="0089183F" w:rsidRDefault="0089183F" w:rsidP="0089183F">
      <w:pPr>
        <w:spacing w:after="0" w:line="240" w:lineRule="auto"/>
        <w:rPr>
          <w:i/>
          <w:color w:val="00B0F0"/>
        </w:rPr>
      </w:pPr>
      <w:r w:rsidRPr="003B31E2">
        <w:rPr>
          <w:b/>
          <w:i/>
          <w:color w:val="00B0F0"/>
        </w:rPr>
        <w:t xml:space="preserve">Annexe </w:t>
      </w:r>
      <w:r>
        <w:rPr>
          <w:b/>
          <w:i/>
          <w:color w:val="00B0F0"/>
        </w:rPr>
        <w:t>8</w:t>
      </w:r>
      <w:r w:rsidRPr="003B31E2">
        <w:rPr>
          <w:b/>
          <w:i/>
          <w:color w:val="00B0F0"/>
        </w:rPr>
        <w:t xml:space="preserve"> : </w:t>
      </w:r>
      <w:r w:rsidRPr="003B31E2">
        <w:rPr>
          <w:i/>
          <w:color w:val="00B0F0"/>
        </w:rPr>
        <w:t>base de données marketing</w:t>
      </w:r>
    </w:p>
    <w:p w14:paraId="52342505" w14:textId="77777777" w:rsidR="00082280" w:rsidRPr="003B31E2" w:rsidRDefault="00082280" w:rsidP="0089183F">
      <w:pPr>
        <w:spacing w:after="0" w:line="240" w:lineRule="auto"/>
        <w:rPr>
          <w:b/>
          <w:i/>
          <w:color w:val="00B0F0"/>
        </w:rPr>
      </w:pPr>
      <w:hyperlink r:id="rId39" w:history="1">
        <w:r w:rsidRPr="00082280">
          <w:rPr>
            <w:rStyle w:val="Lienhypertexte"/>
            <w:i/>
          </w:rPr>
          <w:t>N:\MARKETING &amp; COMMUNICATION\0. NATIFS\00C.BDD\</w:t>
        </w:r>
      </w:hyperlink>
      <w:r>
        <w:rPr>
          <w:i/>
          <w:color w:val="00B0F0"/>
        </w:rPr>
        <w:t xml:space="preserve"> </w:t>
      </w:r>
      <w:r w:rsidRPr="00082280">
        <w:rPr>
          <w:b/>
          <w:i/>
          <w:color w:val="00B0F0"/>
        </w:rPr>
        <w:t>BDD ETIQUETTES JDG &amp; TM 13dec</w:t>
      </w:r>
    </w:p>
    <w:p w14:paraId="357D1479" w14:textId="77777777" w:rsidR="003B31E2" w:rsidRDefault="003B31E2" w:rsidP="00A11313">
      <w:pPr>
        <w:spacing w:after="0" w:line="240" w:lineRule="auto"/>
        <w:rPr>
          <w:b/>
        </w:rPr>
      </w:pPr>
    </w:p>
    <w:p w14:paraId="1A872FC4" w14:textId="77777777" w:rsidR="008D5D82" w:rsidRPr="003B31E2" w:rsidRDefault="008D5D82" w:rsidP="00A11313">
      <w:pPr>
        <w:spacing w:after="0" w:line="240" w:lineRule="auto"/>
        <w:rPr>
          <w:b/>
          <w:i/>
        </w:rPr>
      </w:pPr>
    </w:p>
    <w:p w14:paraId="4F402275" w14:textId="77777777" w:rsidR="008D5D82" w:rsidRPr="003B31E2" w:rsidRDefault="008D5D82" w:rsidP="00A11313">
      <w:pPr>
        <w:spacing w:after="0" w:line="240" w:lineRule="auto"/>
        <w:rPr>
          <w:b/>
          <w:i/>
        </w:rPr>
      </w:pPr>
    </w:p>
    <w:p w14:paraId="6A76BB71" w14:textId="77777777" w:rsidR="008D5D82" w:rsidRDefault="008D5D82" w:rsidP="00A11313">
      <w:pPr>
        <w:spacing w:after="0" w:line="240" w:lineRule="auto"/>
        <w:rPr>
          <w:b/>
        </w:rPr>
      </w:pPr>
    </w:p>
    <w:sectPr w:rsidR="008D5D82" w:rsidSect="00750B10">
      <w:headerReference w:type="default" r:id="rId40"/>
      <w:headerReference w:type="first" r:id="rId41"/>
      <w:pgSz w:w="11906" w:h="16838"/>
      <w:pgMar w:top="1417" w:right="1417" w:bottom="1417" w:left="1417" w:header="708"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B8BA" w14:textId="77777777" w:rsidR="006A2C22" w:rsidRDefault="006A2C22" w:rsidP="008C500E">
      <w:pPr>
        <w:spacing w:after="0" w:line="240" w:lineRule="auto"/>
      </w:pPr>
      <w:r>
        <w:separator/>
      </w:r>
    </w:p>
  </w:endnote>
  <w:endnote w:type="continuationSeparator" w:id="0">
    <w:p w14:paraId="632F8031" w14:textId="77777777" w:rsidR="006A2C22" w:rsidRDefault="006A2C22" w:rsidP="008C5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D5D9" w14:textId="77777777" w:rsidR="006A2C22" w:rsidRDefault="006A2C22" w:rsidP="008C500E">
      <w:pPr>
        <w:spacing w:after="0" w:line="240" w:lineRule="auto"/>
      </w:pPr>
      <w:r>
        <w:separator/>
      </w:r>
    </w:p>
  </w:footnote>
  <w:footnote w:type="continuationSeparator" w:id="0">
    <w:p w14:paraId="567DA626" w14:textId="77777777" w:rsidR="006A2C22" w:rsidRDefault="006A2C22" w:rsidP="008C5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2"/>
      <w:gridCol w:w="6804"/>
      <w:gridCol w:w="1700"/>
    </w:tblGrid>
    <w:tr w:rsidR="00082280" w:rsidRPr="000E11BB" w14:paraId="2FD58D62" w14:textId="77777777" w:rsidTr="00DA74A1">
      <w:trPr>
        <w:trHeight w:val="227"/>
        <w:jc w:val="center"/>
      </w:trPr>
      <w:tc>
        <w:tcPr>
          <w:tcW w:w="1702" w:type="dxa"/>
          <w:vMerge w:val="restart"/>
          <w:vAlign w:val="center"/>
        </w:tcPr>
        <w:p w14:paraId="5F4C0050" w14:textId="77777777" w:rsidR="00082280" w:rsidRPr="000E11BB" w:rsidRDefault="00082280" w:rsidP="000E11BB">
          <w:pPr>
            <w:spacing w:after="0" w:line="240" w:lineRule="auto"/>
            <w:jc w:val="center"/>
            <w:rPr>
              <w:rFonts w:ascii="Calibri" w:eastAsia="Times New Roman" w:hAnsi="Calibri" w:cs="Arial"/>
              <w:color w:val="943634"/>
              <w:lang w:eastAsia="fr-FR"/>
            </w:rPr>
          </w:pPr>
          <w:r w:rsidRPr="000E11BB">
            <w:rPr>
              <w:rFonts w:ascii="Calibri" w:eastAsia="Times New Roman" w:hAnsi="Calibri" w:cs="Times New Roman"/>
              <w:szCs w:val="24"/>
              <w:lang w:eastAsia="fr-FR"/>
            </w:rPr>
            <w:br w:type="page"/>
          </w:r>
          <w:r w:rsidRPr="000E11BB">
            <w:rPr>
              <w:rFonts w:ascii="Calibri" w:eastAsia="Times New Roman" w:hAnsi="Calibri" w:cs="Times New Roman"/>
              <w:noProof/>
              <w:szCs w:val="24"/>
              <w:lang w:eastAsia="fr-FR"/>
            </w:rPr>
            <w:drawing>
              <wp:inline distT="0" distB="0" distL="0" distR="0" wp14:anchorId="73602C36" wp14:editId="4B8D0E33">
                <wp:extent cx="648335" cy="659130"/>
                <wp:effectExtent l="0" t="0" r="0" b="7620"/>
                <wp:docPr id="3" name="Image 3" descr="Logo JDG grands thés 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JDG grands thés bio"/>
                        <pic:cNvPicPr>
                          <a:picLocks noChangeAspect="1" noChangeArrowheads="1"/>
                        </pic:cNvPicPr>
                      </pic:nvPicPr>
                      <pic:blipFill>
                        <a:blip r:embed="rId1" cstate="print">
                          <a:grayscl/>
                          <a:extLst>
                            <a:ext uri="{28A0092B-C50C-407E-A947-70E740481C1C}">
                              <a14:useLocalDpi xmlns:a14="http://schemas.microsoft.com/office/drawing/2010/main" val="0"/>
                            </a:ext>
                          </a:extLst>
                        </a:blip>
                        <a:srcRect/>
                        <a:stretch>
                          <a:fillRect/>
                        </a:stretch>
                      </pic:blipFill>
                      <pic:spPr bwMode="auto">
                        <a:xfrm>
                          <a:off x="0" y="0"/>
                          <a:ext cx="648335" cy="659130"/>
                        </a:xfrm>
                        <a:prstGeom prst="rect">
                          <a:avLst/>
                        </a:prstGeom>
                        <a:noFill/>
                        <a:ln>
                          <a:noFill/>
                        </a:ln>
                      </pic:spPr>
                    </pic:pic>
                  </a:graphicData>
                </a:graphic>
              </wp:inline>
            </w:drawing>
          </w:r>
        </w:p>
      </w:tc>
      <w:tc>
        <w:tcPr>
          <w:tcW w:w="6804" w:type="dxa"/>
          <w:vMerge w:val="restart"/>
          <w:vAlign w:val="center"/>
        </w:tcPr>
        <w:p w14:paraId="01B4E5E4" w14:textId="77777777" w:rsidR="00082280" w:rsidRPr="000E11BB" w:rsidRDefault="00082280" w:rsidP="000E11BB">
          <w:pPr>
            <w:spacing w:after="0" w:line="240" w:lineRule="auto"/>
            <w:jc w:val="center"/>
            <w:rPr>
              <w:rFonts w:ascii="Calibri" w:eastAsia="Times New Roman" w:hAnsi="Calibri" w:cs="Arial"/>
              <w:b/>
              <w:sz w:val="32"/>
              <w:szCs w:val="32"/>
              <w:lang w:eastAsia="fr-FR"/>
            </w:rPr>
          </w:pPr>
          <w:r w:rsidRPr="000E11BB">
            <w:rPr>
              <w:rFonts w:ascii="Calibri" w:eastAsia="Times New Roman" w:hAnsi="Calibri" w:cs="Arial"/>
              <w:b/>
              <w:sz w:val="32"/>
              <w:szCs w:val="32"/>
              <w:lang w:eastAsia="fr-FR"/>
            </w:rPr>
            <w:t xml:space="preserve">PROCEDURE </w:t>
          </w:r>
          <w:r>
            <w:rPr>
              <w:rFonts w:ascii="Calibri" w:eastAsia="Times New Roman" w:hAnsi="Calibri" w:cs="Arial"/>
              <w:b/>
              <w:sz w:val="32"/>
              <w:szCs w:val="32"/>
              <w:lang w:eastAsia="fr-FR"/>
            </w:rPr>
            <w:t>VERIFICATION D’ETIQUETAGE</w:t>
          </w:r>
        </w:p>
      </w:tc>
      <w:tc>
        <w:tcPr>
          <w:tcW w:w="1700" w:type="dxa"/>
          <w:tcMar>
            <w:top w:w="28" w:type="dxa"/>
            <w:bottom w:w="28" w:type="dxa"/>
          </w:tcMar>
          <w:vAlign w:val="center"/>
        </w:tcPr>
        <w:p w14:paraId="13E413BA" w14:textId="77777777" w:rsidR="00082280" w:rsidRPr="000E11BB" w:rsidRDefault="00082280" w:rsidP="00F84245">
          <w:pPr>
            <w:spacing w:after="0" w:line="240" w:lineRule="auto"/>
            <w:ind w:left="57"/>
            <w:jc w:val="center"/>
            <w:rPr>
              <w:rFonts w:ascii="Calibri" w:eastAsia="Times New Roman" w:hAnsi="Calibri" w:cs="Arial"/>
              <w:sz w:val="20"/>
              <w:lang w:eastAsia="fr-FR"/>
            </w:rPr>
          </w:pPr>
          <w:r w:rsidRPr="000E11BB">
            <w:rPr>
              <w:rFonts w:ascii="Calibri" w:eastAsia="Times New Roman" w:hAnsi="Calibri" w:cs="Arial"/>
              <w:sz w:val="20"/>
              <w:lang w:eastAsia="fr-FR"/>
            </w:rPr>
            <w:t>N° : PRO-QHS-</w:t>
          </w:r>
          <w:r>
            <w:rPr>
              <w:rFonts w:ascii="Calibri" w:eastAsia="Times New Roman" w:hAnsi="Calibri" w:cs="Arial"/>
              <w:sz w:val="20"/>
              <w:lang w:eastAsia="fr-FR"/>
            </w:rPr>
            <w:t>13</w:t>
          </w:r>
        </w:p>
      </w:tc>
    </w:tr>
    <w:tr w:rsidR="00082280" w:rsidRPr="000E11BB" w14:paraId="1BD50206" w14:textId="77777777" w:rsidTr="00DA74A1">
      <w:trPr>
        <w:trHeight w:val="227"/>
        <w:jc w:val="center"/>
      </w:trPr>
      <w:tc>
        <w:tcPr>
          <w:tcW w:w="1702" w:type="dxa"/>
          <w:vMerge/>
          <w:vAlign w:val="center"/>
        </w:tcPr>
        <w:p w14:paraId="2E9DA5AB" w14:textId="77777777" w:rsidR="00082280" w:rsidRPr="000E11BB" w:rsidRDefault="00082280" w:rsidP="000E11BB">
          <w:pPr>
            <w:spacing w:after="0" w:line="240" w:lineRule="auto"/>
            <w:jc w:val="center"/>
            <w:rPr>
              <w:rFonts w:ascii="Calibri" w:eastAsia="Times New Roman" w:hAnsi="Calibri" w:cs="Times New Roman"/>
              <w:szCs w:val="24"/>
              <w:lang w:eastAsia="fr-FR"/>
            </w:rPr>
          </w:pPr>
        </w:p>
      </w:tc>
      <w:tc>
        <w:tcPr>
          <w:tcW w:w="6804" w:type="dxa"/>
          <w:vMerge/>
          <w:vAlign w:val="center"/>
        </w:tcPr>
        <w:p w14:paraId="70E96C62" w14:textId="77777777" w:rsidR="00082280" w:rsidRPr="000E11BB" w:rsidRDefault="00082280" w:rsidP="000E11BB">
          <w:pPr>
            <w:spacing w:after="0" w:line="240" w:lineRule="auto"/>
            <w:jc w:val="center"/>
            <w:rPr>
              <w:rFonts w:ascii="Calibri" w:eastAsia="Times New Roman" w:hAnsi="Calibri" w:cs="Arial"/>
              <w:b/>
              <w:sz w:val="32"/>
              <w:szCs w:val="32"/>
              <w:lang w:eastAsia="fr-FR"/>
            </w:rPr>
          </w:pPr>
        </w:p>
      </w:tc>
      <w:tc>
        <w:tcPr>
          <w:tcW w:w="1700" w:type="dxa"/>
          <w:tcMar>
            <w:top w:w="28" w:type="dxa"/>
            <w:bottom w:w="28" w:type="dxa"/>
          </w:tcMar>
          <w:vAlign w:val="center"/>
        </w:tcPr>
        <w:p w14:paraId="45EFCE95" w14:textId="77777777" w:rsidR="00082280" w:rsidRPr="000E11BB" w:rsidRDefault="00082280" w:rsidP="000E11BB">
          <w:pPr>
            <w:spacing w:after="0" w:line="240" w:lineRule="auto"/>
            <w:ind w:left="57"/>
            <w:jc w:val="center"/>
            <w:rPr>
              <w:rFonts w:ascii="Calibri" w:eastAsia="Times New Roman" w:hAnsi="Calibri" w:cs="Arial"/>
              <w:sz w:val="20"/>
              <w:lang w:eastAsia="fr-FR"/>
            </w:rPr>
          </w:pPr>
          <w:r w:rsidRPr="000E11BB">
            <w:rPr>
              <w:rFonts w:ascii="Calibri" w:eastAsia="Times New Roman" w:hAnsi="Calibri" w:cs="Arial"/>
              <w:sz w:val="20"/>
              <w:lang w:eastAsia="fr-FR"/>
            </w:rPr>
            <w:t>Indice : v.</w:t>
          </w:r>
          <w:r>
            <w:rPr>
              <w:rFonts w:ascii="Calibri" w:eastAsia="Times New Roman" w:hAnsi="Calibri" w:cs="Arial"/>
              <w:sz w:val="20"/>
              <w:lang w:eastAsia="fr-FR"/>
            </w:rPr>
            <w:t>1</w:t>
          </w:r>
        </w:p>
      </w:tc>
    </w:tr>
    <w:tr w:rsidR="00082280" w:rsidRPr="000E11BB" w14:paraId="1C7F7493" w14:textId="77777777" w:rsidTr="00DA74A1">
      <w:trPr>
        <w:trHeight w:val="227"/>
        <w:jc w:val="center"/>
      </w:trPr>
      <w:tc>
        <w:tcPr>
          <w:tcW w:w="1702" w:type="dxa"/>
          <w:vMerge/>
          <w:vAlign w:val="center"/>
        </w:tcPr>
        <w:p w14:paraId="55BB5621" w14:textId="77777777" w:rsidR="00082280" w:rsidRPr="000E11BB" w:rsidRDefault="00082280" w:rsidP="000E11BB">
          <w:pPr>
            <w:spacing w:after="0" w:line="240" w:lineRule="auto"/>
            <w:jc w:val="center"/>
            <w:rPr>
              <w:rFonts w:ascii="Calibri" w:eastAsia="Times New Roman" w:hAnsi="Calibri" w:cs="Times New Roman"/>
              <w:szCs w:val="24"/>
              <w:lang w:eastAsia="fr-FR"/>
            </w:rPr>
          </w:pPr>
        </w:p>
      </w:tc>
      <w:tc>
        <w:tcPr>
          <w:tcW w:w="6804" w:type="dxa"/>
          <w:vMerge/>
          <w:vAlign w:val="center"/>
        </w:tcPr>
        <w:p w14:paraId="0EE40170" w14:textId="77777777" w:rsidR="00082280" w:rsidRPr="000E11BB" w:rsidRDefault="00082280" w:rsidP="000E11BB">
          <w:pPr>
            <w:spacing w:after="0" w:line="240" w:lineRule="auto"/>
            <w:jc w:val="center"/>
            <w:rPr>
              <w:rFonts w:ascii="Calibri" w:eastAsia="Times New Roman" w:hAnsi="Calibri" w:cs="Arial"/>
              <w:b/>
              <w:sz w:val="32"/>
              <w:szCs w:val="32"/>
              <w:lang w:eastAsia="fr-FR"/>
            </w:rPr>
          </w:pPr>
        </w:p>
      </w:tc>
      <w:tc>
        <w:tcPr>
          <w:tcW w:w="1700" w:type="dxa"/>
          <w:tcMar>
            <w:top w:w="28" w:type="dxa"/>
            <w:bottom w:w="28" w:type="dxa"/>
          </w:tcMar>
          <w:vAlign w:val="center"/>
        </w:tcPr>
        <w:p w14:paraId="5C17EA2C" w14:textId="77777777" w:rsidR="00082280" w:rsidRPr="000E11BB" w:rsidRDefault="00082280" w:rsidP="00F84245">
          <w:pPr>
            <w:spacing w:after="0" w:line="240" w:lineRule="auto"/>
            <w:ind w:left="57"/>
            <w:jc w:val="center"/>
            <w:rPr>
              <w:rFonts w:ascii="Calibri" w:eastAsia="Times New Roman" w:hAnsi="Calibri" w:cs="Arial"/>
              <w:color w:val="000000"/>
              <w:sz w:val="20"/>
              <w:lang w:eastAsia="fr-FR"/>
            </w:rPr>
          </w:pPr>
          <w:r w:rsidRPr="000E11BB">
            <w:rPr>
              <w:rFonts w:ascii="Calibri" w:eastAsia="Times New Roman" w:hAnsi="Calibri" w:cs="Arial"/>
              <w:color w:val="000000"/>
              <w:sz w:val="20"/>
              <w:lang w:eastAsia="fr-FR"/>
            </w:rPr>
            <w:t xml:space="preserve">MàJ : </w:t>
          </w:r>
          <w:r w:rsidR="00307B1E">
            <w:rPr>
              <w:rFonts w:ascii="Calibri" w:eastAsia="Times New Roman" w:hAnsi="Calibri" w:cs="Arial"/>
              <w:color w:val="000000"/>
              <w:sz w:val="20"/>
              <w:lang w:eastAsia="fr-FR"/>
            </w:rPr>
            <w:t>30/03/2023</w:t>
          </w:r>
        </w:p>
      </w:tc>
    </w:tr>
    <w:tr w:rsidR="00082280" w:rsidRPr="000E11BB" w14:paraId="1A242CA7" w14:textId="77777777" w:rsidTr="00DA74A1">
      <w:trPr>
        <w:trHeight w:val="227"/>
        <w:jc w:val="center"/>
      </w:trPr>
      <w:tc>
        <w:tcPr>
          <w:tcW w:w="1702" w:type="dxa"/>
          <w:vMerge/>
          <w:vAlign w:val="center"/>
        </w:tcPr>
        <w:p w14:paraId="60A7F607" w14:textId="77777777" w:rsidR="00082280" w:rsidRPr="000E11BB" w:rsidRDefault="00082280" w:rsidP="000E11BB">
          <w:pPr>
            <w:spacing w:after="0" w:line="240" w:lineRule="auto"/>
            <w:jc w:val="center"/>
            <w:rPr>
              <w:rFonts w:ascii="Calibri" w:eastAsia="Times New Roman" w:hAnsi="Calibri" w:cs="Times New Roman"/>
              <w:szCs w:val="24"/>
              <w:lang w:eastAsia="fr-FR"/>
            </w:rPr>
          </w:pPr>
        </w:p>
      </w:tc>
      <w:tc>
        <w:tcPr>
          <w:tcW w:w="6804" w:type="dxa"/>
          <w:vMerge/>
          <w:vAlign w:val="center"/>
        </w:tcPr>
        <w:p w14:paraId="26966773" w14:textId="77777777" w:rsidR="00082280" w:rsidRPr="000E11BB" w:rsidRDefault="00082280" w:rsidP="000E11BB">
          <w:pPr>
            <w:spacing w:after="0" w:line="240" w:lineRule="auto"/>
            <w:jc w:val="center"/>
            <w:rPr>
              <w:rFonts w:ascii="Calibri" w:eastAsia="Times New Roman" w:hAnsi="Calibri" w:cs="Arial"/>
              <w:b/>
              <w:sz w:val="32"/>
              <w:szCs w:val="32"/>
              <w:lang w:eastAsia="fr-FR"/>
            </w:rPr>
          </w:pPr>
        </w:p>
      </w:tc>
      <w:tc>
        <w:tcPr>
          <w:tcW w:w="1700" w:type="dxa"/>
          <w:tcMar>
            <w:top w:w="28" w:type="dxa"/>
            <w:bottom w:w="28" w:type="dxa"/>
          </w:tcMar>
          <w:vAlign w:val="center"/>
        </w:tcPr>
        <w:p w14:paraId="730B78BF" w14:textId="77777777" w:rsidR="00082280" w:rsidRPr="000E11BB" w:rsidRDefault="00082280" w:rsidP="000E11BB">
          <w:pPr>
            <w:spacing w:after="0" w:line="240" w:lineRule="auto"/>
            <w:ind w:left="57"/>
            <w:jc w:val="center"/>
            <w:rPr>
              <w:rFonts w:ascii="Calibri" w:eastAsia="Times New Roman" w:hAnsi="Calibri" w:cs="Arial"/>
              <w:color w:val="000000"/>
              <w:sz w:val="20"/>
              <w:lang w:eastAsia="fr-FR"/>
            </w:rPr>
          </w:pPr>
          <w:r w:rsidRPr="000E11BB">
            <w:rPr>
              <w:rFonts w:ascii="Calibri" w:eastAsia="Times New Roman" w:hAnsi="Calibri" w:cs="Times New Roman"/>
              <w:color w:val="000000"/>
              <w:sz w:val="20"/>
              <w:lang w:eastAsia="fr-FR"/>
            </w:rPr>
            <w:t xml:space="preserve">Page : </w:t>
          </w:r>
          <w:r w:rsidRPr="000E11BB">
            <w:rPr>
              <w:rFonts w:ascii="Calibri" w:eastAsia="Times New Roman" w:hAnsi="Calibri" w:cs="Times New Roman"/>
              <w:color w:val="000000"/>
              <w:sz w:val="20"/>
              <w:lang w:eastAsia="fr-FR"/>
            </w:rPr>
            <w:fldChar w:fldCharType="begin"/>
          </w:r>
          <w:r w:rsidRPr="000E11BB">
            <w:rPr>
              <w:rFonts w:ascii="Calibri" w:eastAsia="Times New Roman" w:hAnsi="Calibri" w:cs="Times New Roman"/>
              <w:color w:val="000000"/>
              <w:sz w:val="20"/>
              <w:lang w:eastAsia="fr-FR"/>
            </w:rPr>
            <w:instrText>PAGE   \* MERGEFORMAT</w:instrText>
          </w:r>
          <w:r w:rsidRPr="000E11BB">
            <w:rPr>
              <w:rFonts w:ascii="Calibri" w:eastAsia="Times New Roman" w:hAnsi="Calibri" w:cs="Times New Roman"/>
              <w:color w:val="000000"/>
              <w:sz w:val="20"/>
              <w:lang w:eastAsia="fr-FR"/>
            </w:rPr>
            <w:fldChar w:fldCharType="separate"/>
          </w:r>
          <w:r>
            <w:rPr>
              <w:rFonts w:ascii="Calibri" w:eastAsia="Times New Roman" w:hAnsi="Calibri" w:cs="Times New Roman"/>
              <w:noProof/>
              <w:color w:val="000000"/>
              <w:sz w:val="20"/>
              <w:lang w:eastAsia="fr-FR"/>
            </w:rPr>
            <w:t>10</w:t>
          </w:r>
          <w:r w:rsidRPr="000E11BB">
            <w:rPr>
              <w:rFonts w:ascii="Calibri" w:eastAsia="Times New Roman" w:hAnsi="Calibri" w:cs="Times New Roman"/>
              <w:color w:val="000000"/>
              <w:sz w:val="20"/>
              <w:lang w:eastAsia="fr-FR"/>
            </w:rPr>
            <w:fldChar w:fldCharType="end"/>
          </w:r>
          <w:r w:rsidRPr="000E11BB">
            <w:rPr>
              <w:rFonts w:ascii="Calibri" w:eastAsia="Times New Roman" w:hAnsi="Calibri" w:cs="Times New Roman"/>
              <w:color w:val="000000"/>
              <w:sz w:val="20"/>
              <w:lang w:eastAsia="fr-FR"/>
            </w:rPr>
            <w:t>/</w:t>
          </w:r>
          <w:r>
            <w:rPr>
              <w:rFonts w:ascii="Calibri" w:eastAsia="Times New Roman" w:hAnsi="Calibri" w:cs="Times New Roman"/>
              <w:color w:val="000000"/>
              <w:sz w:val="20"/>
              <w:lang w:eastAsia="fr-FR"/>
            </w:rPr>
            <w:t>19</w:t>
          </w:r>
        </w:p>
      </w:tc>
    </w:tr>
  </w:tbl>
  <w:p w14:paraId="78D1C07B" w14:textId="77777777" w:rsidR="00082280" w:rsidRDefault="0008228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2"/>
      <w:gridCol w:w="6804"/>
      <w:gridCol w:w="1700"/>
    </w:tblGrid>
    <w:tr w:rsidR="00082280" w:rsidRPr="000E11BB" w14:paraId="728AD258" w14:textId="77777777" w:rsidTr="00CA61EA">
      <w:trPr>
        <w:trHeight w:val="227"/>
        <w:jc w:val="center"/>
      </w:trPr>
      <w:tc>
        <w:tcPr>
          <w:tcW w:w="1702" w:type="dxa"/>
          <w:vMerge w:val="restart"/>
          <w:vAlign w:val="center"/>
        </w:tcPr>
        <w:p w14:paraId="1685F5D7" w14:textId="77777777" w:rsidR="00082280" w:rsidRPr="000E11BB" w:rsidRDefault="00082280" w:rsidP="00CA61EA">
          <w:pPr>
            <w:spacing w:after="0" w:line="240" w:lineRule="auto"/>
            <w:jc w:val="center"/>
            <w:rPr>
              <w:rFonts w:ascii="Calibri" w:eastAsia="Times New Roman" w:hAnsi="Calibri" w:cs="Arial"/>
              <w:color w:val="943634"/>
              <w:lang w:eastAsia="fr-FR"/>
            </w:rPr>
          </w:pPr>
          <w:r w:rsidRPr="000E11BB">
            <w:rPr>
              <w:rFonts w:ascii="Calibri" w:eastAsia="Times New Roman" w:hAnsi="Calibri" w:cs="Times New Roman"/>
              <w:szCs w:val="24"/>
              <w:lang w:eastAsia="fr-FR"/>
            </w:rPr>
            <w:br w:type="page"/>
          </w:r>
          <w:r w:rsidRPr="000E11BB">
            <w:rPr>
              <w:rFonts w:ascii="Calibri" w:eastAsia="Times New Roman" w:hAnsi="Calibri" w:cs="Times New Roman"/>
              <w:noProof/>
              <w:szCs w:val="24"/>
              <w:lang w:eastAsia="fr-FR"/>
            </w:rPr>
            <w:drawing>
              <wp:inline distT="0" distB="0" distL="0" distR="0" wp14:anchorId="7D669AA8" wp14:editId="644820F4">
                <wp:extent cx="648335" cy="659130"/>
                <wp:effectExtent l="0" t="0" r="0" b="7620"/>
                <wp:docPr id="120" name="Image 120" descr="Logo JDG grands thés 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JDG grands thés bio"/>
                        <pic:cNvPicPr>
                          <a:picLocks noChangeAspect="1" noChangeArrowheads="1"/>
                        </pic:cNvPicPr>
                      </pic:nvPicPr>
                      <pic:blipFill>
                        <a:blip r:embed="rId1" cstate="print">
                          <a:grayscl/>
                          <a:extLst>
                            <a:ext uri="{28A0092B-C50C-407E-A947-70E740481C1C}">
                              <a14:useLocalDpi xmlns:a14="http://schemas.microsoft.com/office/drawing/2010/main" val="0"/>
                            </a:ext>
                          </a:extLst>
                        </a:blip>
                        <a:srcRect/>
                        <a:stretch>
                          <a:fillRect/>
                        </a:stretch>
                      </pic:blipFill>
                      <pic:spPr bwMode="auto">
                        <a:xfrm>
                          <a:off x="0" y="0"/>
                          <a:ext cx="648335" cy="659130"/>
                        </a:xfrm>
                        <a:prstGeom prst="rect">
                          <a:avLst/>
                        </a:prstGeom>
                        <a:noFill/>
                        <a:ln>
                          <a:noFill/>
                        </a:ln>
                      </pic:spPr>
                    </pic:pic>
                  </a:graphicData>
                </a:graphic>
              </wp:inline>
            </w:drawing>
          </w:r>
        </w:p>
      </w:tc>
      <w:tc>
        <w:tcPr>
          <w:tcW w:w="6804" w:type="dxa"/>
          <w:vMerge w:val="restart"/>
          <w:vAlign w:val="center"/>
        </w:tcPr>
        <w:p w14:paraId="2C34EE4E" w14:textId="77777777" w:rsidR="00082280" w:rsidRPr="000E11BB" w:rsidRDefault="00082280" w:rsidP="00CA61EA">
          <w:pPr>
            <w:spacing w:after="0" w:line="240" w:lineRule="auto"/>
            <w:jc w:val="center"/>
            <w:rPr>
              <w:rFonts w:ascii="Calibri" w:eastAsia="Times New Roman" w:hAnsi="Calibri" w:cs="Arial"/>
              <w:b/>
              <w:sz w:val="32"/>
              <w:szCs w:val="32"/>
              <w:lang w:eastAsia="fr-FR"/>
            </w:rPr>
          </w:pPr>
          <w:r w:rsidRPr="000E11BB">
            <w:rPr>
              <w:rFonts w:ascii="Calibri" w:eastAsia="Times New Roman" w:hAnsi="Calibri" w:cs="Arial"/>
              <w:b/>
              <w:sz w:val="32"/>
              <w:szCs w:val="32"/>
              <w:lang w:eastAsia="fr-FR"/>
            </w:rPr>
            <w:t xml:space="preserve">PROCEDURE </w:t>
          </w:r>
          <w:r>
            <w:rPr>
              <w:rFonts w:ascii="Calibri" w:eastAsia="Times New Roman" w:hAnsi="Calibri" w:cs="Arial"/>
              <w:b/>
              <w:sz w:val="32"/>
              <w:szCs w:val="32"/>
              <w:lang w:eastAsia="fr-FR"/>
            </w:rPr>
            <w:t>VERIFICATION D’ETIQUETAGE</w:t>
          </w:r>
        </w:p>
      </w:tc>
      <w:tc>
        <w:tcPr>
          <w:tcW w:w="1700" w:type="dxa"/>
          <w:tcMar>
            <w:top w:w="28" w:type="dxa"/>
            <w:bottom w:w="28" w:type="dxa"/>
          </w:tcMar>
          <w:vAlign w:val="center"/>
        </w:tcPr>
        <w:p w14:paraId="05A6FED5" w14:textId="77777777" w:rsidR="00082280" w:rsidRPr="000E11BB" w:rsidRDefault="00082280" w:rsidP="00CA61EA">
          <w:pPr>
            <w:spacing w:after="0" w:line="240" w:lineRule="auto"/>
            <w:ind w:left="57"/>
            <w:jc w:val="center"/>
            <w:rPr>
              <w:rFonts w:ascii="Calibri" w:eastAsia="Times New Roman" w:hAnsi="Calibri" w:cs="Arial"/>
              <w:sz w:val="20"/>
              <w:lang w:eastAsia="fr-FR"/>
            </w:rPr>
          </w:pPr>
          <w:r w:rsidRPr="000E11BB">
            <w:rPr>
              <w:rFonts w:ascii="Calibri" w:eastAsia="Times New Roman" w:hAnsi="Calibri" w:cs="Arial"/>
              <w:sz w:val="20"/>
              <w:lang w:eastAsia="fr-FR"/>
            </w:rPr>
            <w:t>N° : PRO-QHS-</w:t>
          </w:r>
          <w:r>
            <w:rPr>
              <w:rFonts w:ascii="Calibri" w:eastAsia="Times New Roman" w:hAnsi="Calibri" w:cs="Arial"/>
              <w:sz w:val="20"/>
              <w:lang w:eastAsia="fr-FR"/>
            </w:rPr>
            <w:t>13</w:t>
          </w:r>
        </w:p>
      </w:tc>
    </w:tr>
    <w:tr w:rsidR="00082280" w:rsidRPr="000E11BB" w14:paraId="1FC3E064" w14:textId="77777777" w:rsidTr="00CA61EA">
      <w:trPr>
        <w:trHeight w:val="227"/>
        <w:jc w:val="center"/>
      </w:trPr>
      <w:tc>
        <w:tcPr>
          <w:tcW w:w="1702" w:type="dxa"/>
          <w:vMerge/>
          <w:vAlign w:val="center"/>
        </w:tcPr>
        <w:p w14:paraId="52B4772C" w14:textId="77777777" w:rsidR="00082280" w:rsidRPr="000E11BB" w:rsidRDefault="00082280" w:rsidP="00CA61EA">
          <w:pPr>
            <w:spacing w:after="0" w:line="240" w:lineRule="auto"/>
            <w:jc w:val="center"/>
            <w:rPr>
              <w:rFonts w:ascii="Calibri" w:eastAsia="Times New Roman" w:hAnsi="Calibri" w:cs="Times New Roman"/>
              <w:szCs w:val="24"/>
              <w:lang w:eastAsia="fr-FR"/>
            </w:rPr>
          </w:pPr>
        </w:p>
      </w:tc>
      <w:tc>
        <w:tcPr>
          <w:tcW w:w="6804" w:type="dxa"/>
          <w:vMerge/>
          <w:vAlign w:val="center"/>
        </w:tcPr>
        <w:p w14:paraId="704CC0E7" w14:textId="77777777" w:rsidR="00082280" w:rsidRPr="000E11BB" w:rsidRDefault="00082280" w:rsidP="00CA61EA">
          <w:pPr>
            <w:spacing w:after="0" w:line="240" w:lineRule="auto"/>
            <w:jc w:val="center"/>
            <w:rPr>
              <w:rFonts w:ascii="Calibri" w:eastAsia="Times New Roman" w:hAnsi="Calibri" w:cs="Arial"/>
              <w:b/>
              <w:sz w:val="32"/>
              <w:szCs w:val="32"/>
              <w:lang w:eastAsia="fr-FR"/>
            </w:rPr>
          </w:pPr>
        </w:p>
      </w:tc>
      <w:tc>
        <w:tcPr>
          <w:tcW w:w="1700" w:type="dxa"/>
          <w:tcMar>
            <w:top w:w="28" w:type="dxa"/>
            <w:bottom w:w="28" w:type="dxa"/>
          </w:tcMar>
          <w:vAlign w:val="center"/>
        </w:tcPr>
        <w:p w14:paraId="4B9149AA" w14:textId="77777777" w:rsidR="00082280" w:rsidRPr="000E11BB" w:rsidRDefault="00082280" w:rsidP="00CA61EA">
          <w:pPr>
            <w:spacing w:after="0" w:line="240" w:lineRule="auto"/>
            <w:ind w:left="57"/>
            <w:jc w:val="center"/>
            <w:rPr>
              <w:rFonts w:ascii="Calibri" w:eastAsia="Times New Roman" w:hAnsi="Calibri" w:cs="Arial"/>
              <w:sz w:val="20"/>
              <w:lang w:eastAsia="fr-FR"/>
            </w:rPr>
          </w:pPr>
          <w:r w:rsidRPr="000E11BB">
            <w:rPr>
              <w:rFonts w:ascii="Calibri" w:eastAsia="Times New Roman" w:hAnsi="Calibri" w:cs="Arial"/>
              <w:sz w:val="20"/>
              <w:lang w:eastAsia="fr-FR"/>
            </w:rPr>
            <w:t>Indice : v.</w:t>
          </w:r>
          <w:r>
            <w:rPr>
              <w:rFonts w:ascii="Calibri" w:eastAsia="Times New Roman" w:hAnsi="Calibri" w:cs="Arial"/>
              <w:sz w:val="20"/>
              <w:lang w:eastAsia="fr-FR"/>
            </w:rPr>
            <w:t>1</w:t>
          </w:r>
        </w:p>
      </w:tc>
    </w:tr>
    <w:tr w:rsidR="00082280" w:rsidRPr="000E11BB" w14:paraId="445530FC" w14:textId="77777777" w:rsidTr="00CA61EA">
      <w:trPr>
        <w:trHeight w:val="227"/>
        <w:jc w:val="center"/>
      </w:trPr>
      <w:tc>
        <w:tcPr>
          <w:tcW w:w="1702" w:type="dxa"/>
          <w:vMerge/>
          <w:vAlign w:val="center"/>
        </w:tcPr>
        <w:p w14:paraId="388429CE" w14:textId="77777777" w:rsidR="00082280" w:rsidRPr="000E11BB" w:rsidRDefault="00082280" w:rsidP="00CA61EA">
          <w:pPr>
            <w:spacing w:after="0" w:line="240" w:lineRule="auto"/>
            <w:jc w:val="center"/>
            <w:rPr>
              <w:rFonts w:ascii="Calibri" w:eastAsia="Times New Roman" w:hAnsi="Calibri" w:cs="Times New Roman"/>
              <w:szCs w:val="24"/>
              <w:lang w:eastAsia="fr-FR"/>
            </w:rPr>
          </w:pPr>
        </w:p>
      </w:tc>
      <w:tc>
        <w:tcPr>
          <w:tcW w:w="6804" w:type="dxa"/>
          <w:vMerge/>
          <w:vAlign w:val="center"/>
        </w:tcPr>
        <w:p w14:paraId="414496A2" w14:textId="77777777" w:rsidR="00082280" w:rsidRPr="000E11BB" w:rsidRDefault="00082280" w:rsidP="00CA61EA">
          <w:pPr>
            <w:spacing w:after="0" w:line="240" w:lineRule="auto"/>
            <w:jc w:val="center"/>
            <w:rPr>
              <w:rFonts w:ascii="Calibri" w:eastAsia="Times New Roman" w:hAnsi="Calibri" w:cs="Arial"/>
              <w:b/>
              <w:sz w:val="32"/>
              <w:szCs w:val="32"/>
              <w:lang w:eastAsia="fr-FR"/>
            </w:rPr>
          </w:pPr>
        </w:p>
      </w:tc>
      <w:tc>
        <w:tcPr>
          <w:tcW w:w="1700" w:type="dxa"/>
          <w:tcMar>
            <w:top w:w="28" w:type="dxa"/>
            <w:bottom w:w="28" w:type="dxa"/>
          </w:tcMar>
          <w:vAlign w:val="center"/>
        </w:tcPr>
        <w:p w14:paraId="7F5393AC" w14:textId="77777777" w:rsidR="00082280" w:rsidRPr="000E11BB" w:rsidRDefault="00082280" w:rsidP="00436D65">
          <w:pPr>
            <w:spacing w:after="0" w:line="240" w:lineRule="auto"/>
            <w:ind w:left="57"/>
            <w:jc w:val="center"/>
            <w:rPr>
              <w:rFonts w:ascii="Calibri" w:eastAsia="Times New Roman" w:hAnsi="Calibri" w:cs="Arial"/>
              <w:color w:val="000000"/>
              <w:sz w:val="20"/>
              <w:lang w:eastAsia="fr-FR"/>
            </w:rPr>
          </w:pPr>
          <w:r w:rsidRPr="000E11BB">
            <w:rPr>
              <w:rFonts w:ascii="Calibri" w:eastAsia="Times New Roman" w:hAnsi="Calibri" w:cs="Arial"/>
              <w:color w:val="000000"/>
              <w:sz w:val="20"/>
              <w:lang w:eastAsia="fr-FR"/>
            </w:rPr>
            <w:t xml:space="preserve">MàJ : </w:t>
          </w:r>
          <w:r w:rsidR="00307B1E">
            <w:rPr>
              <w:rFonts w:ascii="Calibri" w:eastAsia="Times New Roman" w:hAnsi="Calibri" w:cs="Arial"/>
              <w:color w:val="000000"/>
              <w:sz w:val="20"/>
              <w:lang w:eastAsia="fr-FR"/>
            </w:rPr>
            <w:t>30/03/2023</w:t>
          </w:r>
          <w:r>
            <w:rPr>
              <w:rFonts w:ascii="Calibri" w:eastAsia="Times New Roman" w:hAnsi="Calibri" w:cs="Arial"/>
              <w:color w:val="000000"/>
              <w:sz w:val="20"/>
              <w:lang w:eastAsia="fr-FR"/>
            </w:rPr>
            <w:t xml:space="preserve"> </w:t>
          </w:r>
        </w:p>
      </w:tc>
    </w:tr>
    <w:tr w:rsidR="00082280" w:rsidRPr="000E11BB" w14:paraId="6431BFD2" w14:textId="77777777" w:rsidTr="00CA61EA">
      <w:trPr>
        <w:trHeight w:val="227"/>
        <w:jc w:val="center"/>
      </w:trPr>
      <w:tc>
        <w:tcPr>
          <w:tcW w:w="1702" w:type="dxa"/>
          <w:vMerge/>
          <w:vAlign w:val="center"/>
        </w:tcPr>
        <w:p w14:paraId="134504FF" w14:textId="77777777" w:rsidR="00082280" w:rsidRPr="000E11BB" w:rsidRDefault="00082280" w:rsidP="00CA61EA">
          <w:pPr>
            <w:spacing w:after="0" w:line="240" w:lineRule="auto"/>
            <w:jc w:val="center"/>
            <w:rPr>
              <w:rFonts w:ascii="Calibri" w:eastAsia="Times New Roman" w:hAnsi="Calibri" w:cs="Times New Roman"/>
              <w:szCs w:val="24"/>
              <w:lang w:eastAsia="fr-FR"/>
            </w:rPr>
          </w:pPr>
        </w:p>
      </w:tc>
      <w:tc>
        <w:tcPr>
          <w:tcW w:w="6804" w:type="dxa"/>
          <w:vMerge/>
          <w:vAlign w:val="center"/>
        </w:tcPr>
        <w:p w14:paraId="59DD6F1F" w14:textId="77777777" w:rsidR="00082280" w:rsidRPr="000E11BB" w:rsidRDefault="00082280" w:rsidP="00CA61EA">
          <w:pPr>
            <w:spacing w:after="0" w:line="240" w:lineRule="auto"/>
            <w:jc w:val="center"/>
            <w:rPr>
              <w:rFonts w:ascii="Calibri" w:eastAsia="Times New Roman" w:hAnsi="Calibri" w:cs="Arial"/>
              <w:b/>
              <w:sz w:val="32"/>
              <w:szCs w:val="32"/>
              <w:lang w:eastAsia="fr-FR"/>
            </w:rPr>
          </w:pPr>
        </w:p>
      </w:tc>
      <w:tc>
        <w:tcPr>
          <w:tcW w:w="1700" w:type="dxa"/>
          <w:tcMar>
            <w:top w:w="28" w:type="dxa"/>
            <w:bottom w:w="28" w:type="dxa"/>
          </w:tcMar>
          <w:vAlign w:val="center"/>
        </w:tcPr>
        <w:p w14:paraId="1EFCD2DA" w14:textId="77777777" w:rsidR="00082280" w:rsidRPr="000E11BB" w:rsidRDefault="00082280" w:rsidP="00CA61EA">
          <w:pPr>
            <w:spacing w:after="0" w:line="240" w:lineRule="auto"/>
            <w:ind w:left="57"/>
            <w:jc w:val="center"/>
            <w:rPr>
              <w:rFonts w:ascii="Calibri" w:eastAsia="Times New Roman" w:hAnsi="Calibri" w:cs="Arial"/>
              <w:color w:val="000000"/>
              <w:sz w:val="20"/>
              <w:lang w:eastAsia="fr-FR"/>
            </w:rPr>
          </w:pPr>
          <w:r w:rsidRPr="000E11BB">
            <w:rPr>
              <w:rFonts w:ascii="Calibri" w:eastAsia="Times New Roman" w:hAnsi="Calibri" w:cs="Times New Roman"/>
              <w:color w:val="000000"/>
              <w:sz w:val="20"/>
              <w:lang w:eastAsia="fr-FR"/>
            </w:rPr>
            <w:t xml:space="preserve">Page : </w:t>
          </w:r>
          <w:r w:rsidRPr="000E11BB">
            <w:rPr>
              <w:rFonts w:ascii="Calibri" w:eastAsia="Times New Roman" w:hAnsi="Calibri" w:cs="Times New Roman"/>
              <w:color w:val="000000"/>
              <w:sz w:val="20"/>
              <w:lang w:eastAsia="fr-FR"/>
            </w:rPr>
            <w:fldChar w:fldCharType="begin"/>
          </w:r>
          <w:r w:rsidRPr="000E11BB">
            <w:rPr>
              <w:rFonts w:ascii="Calibri" w:eastAsia="Times New Roman" w:hAnsi="Calibri" w:cs="Times New Roman"/>
              <w:color w:val="000000"/>
              <w:sz w:val="20"/>
              <w:lang w:eastAsia="fr-FR"/>
            </w:rPr>
            <w:instrText>PAGE   \* MERGEFORMAT</w:instrText>
          </w:r>
          <w:r w:rsidRPr="000E11BB">
            <w:rPr>
              <w:rFonts w:ascii="Calibri" w:eastAsia="Times New Roman" w:hAnsi="Calibri" w:cs="Times New Roman"/>
              <w:color w:val="000000"/>
              <w:sz w:val="20"/>
              <w:lang w:eastAsia="fr-FR"/>
            </w:rPr>
            <w:fldChar w:fldCharType="separate"/>
          </w:r>
          <w:r>
            <w:rPr>
              <w:rFonts w:ascii="Calibri" w:eastAsia="Times New Roman" w:hAnsi="Calibri" w:cs="Times New Roman"/>
              <w:noProof/>
              <w:color w:val="000000"/>
              <w:sz w:val="20"/>
              <w:lang w:eastAsia="fr-FR"/>
            </w:rPr>
            <w:t>1</w:t>
          </w:r>
          <w:r w:rsidRPr="000E11BB">
            <w:rPr>
              <w:rFonts w:ascii="Calibri" w:eastAsia="Times New Roman" w:hAnsi="Calibri" w:cs="Times New Roman"/>
              <w:color w:val="000000"/>
              <w:sz w:val="20"/>
              <w:lang w:eastAsia="fr-FR"/>
            </w:rPr>
            <w:fldChar w:fldCharType="end"/>
          </w:r>
          <w:r w:rsidRPr="000E11BB">
            <w:rPr>
              <w:rFonts w:ascii="Calibri" w:eastAsia="Times New Roman" w:hAnsi="Calibri" w:cs="Times New Roman"/>
              <w:color w:val="000000"/>
              <w:sz w:val="20"/>
              <w:lang w:eastAsia="fr-FR"/>
            </w:rPr>
            <w:t>/</w:t>
          </w:r>
          <w:r>
            <w:rPr>
              <w:rFonts w:ascii="Calibri" w:eastAsia="Times New Roman" w:hAnsi="Calibri" w:cs="Times New Roman"/>
              <w:color w:val="000000"/>
              <w:sz w:val="20"/>
              <w:lang w:eastAsia="fr-FR"/>
            </w:rPr>
            <w:t>19</w:t>
          </w:r>
        </w:p>
      </w:tc>
    </w:tr>
  </w:tbl>
  <w:p w14:paraId="6398D831" w14:textId="77777777" w:rsidR="00082280" w:rsidRDefault="0008228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82A9D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7503AD"/>
    <w:multiLevelType w:val="multilevel"/>
    <w:tmpl w:val="80E4269C"/>
    <w:lvl w:ilvl="0">
      <w:start w:val="1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B566BA"/>
    <w:multiLevelType w:val="multilevel"/>
    <w:tmpl w:val="040C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026EA"/>
    <w:multiLevelType w:val="hybridMultilevel"/>
    <w:tmpl w:val="1F263E42"/>
    <w:lvl w:ilvl="0" w:tplc="681A1F52">
      <w:start w:val="1"/>
      <w:numFmt w:val="decimal"/>
      <w:pStyle w:val="Sommaire"/>
      <w:lvlText w:val="%1."/>
      <w:lvlJc w:val="left"/>
      <w:pPr>
        <w:ind w:left="234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700C8C"/>
    <w:multiLevelType w:val="hybridMultilevel"/>
    <w:tmpl w:val="4B4C0F42"/>
    <w:lvl w:ilvl="0" w:tplc="1284A338">
      <w:numFmt w:val="bullet"/>
      <w:lvlText w:val="-"/>
      <w:lvlJc w:val="left"/>
      <w:pPr>
        <w:ind w:left="720" w:hanging="360"/>
      </w:pPr>
      <w:rPr>
        <w:rFonts w:ascii="Cambria" w:eastAsia="Times New Roman" w:hAnsi="Cambria" w:cs="Times New Roman" w:hint="default"/>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FD09E7"/>
    <w:multiLevelType w:val="multilevel"/>
    <w:tmpl w:val="040C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FA5C0B"/>
    <w:multiLevelType w:val="hybridMultilevel"/>
    <w:tmpl w:val="7766E70E"/>
    <w:lvl w:ilvl="0" w:tplc="B0D43360">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452DA4"/>
    <w:multiLevelType w:val="multilevel"/>
    <w:tmpl w:val="32069DCA"/>
    <w:lvl w:ilvl="0">
      <w:start w:val="11"/>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B2D6F74"/>
    <w:multiLevelType w:val="hybridMultilevel"/>
    <w:tmpl w:val="13A0476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BB008AD"/>
    <w:multiLevelType w:val="multilevel"/>
    <w:tmpl w:val="10B09D2E"/>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99C1770"/>
    <w:multiLevelType w:val="hybridMultilevel"/>
    <w:tmpl w:val="6D1AF10E"/>
    <w:lvl w:ilvl="0" w:tplc="D0665732">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1" w15:restartNumberingAfterBreak="0">
    <w:nsid w:val="4E030ECD"/>
    <w:multiLevelType w:val="hybridMultilevel"/>
    <w:tmpl w:val="C38EAF04"/>
    <w:lvl w:ilvl="0" w:tplc="7FD461F0">
      <w:start w:val="1"/>
      <w:numFmt w:val="decimal"/>
      <w:lvlText w:val="%1."/>
      <w:lvlJc w:val="left"/>
      <w:pPr>
        <w:ind w:left="502" w:hanging="360"/>
      </w:pPr>
      <w:rPr>
        <w:rFonts w:eastAsiaTheme="minorHAnsi" w:cs="Arial"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E2E7E53"/>
    <w:multiLevelType w:val="hybridMultilevel"/>
    <w:tmpl w:val="D8525DB6"/>
    <w:lvl w:ilvl="0" w:tplc="DD3CE8A0">
      <w:start w:val="13"/>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B3E3592"/>
    <w:multiLevelType w:val="hybridMultilevel"/>
    <w:tmpl w:val="37C299BA"/>
    <w:lvl w:ilvl="0" w:tplc="88583582">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897315"/>
    <w:multiLevelType w:val="hybridMultilevel"/>
    <w:tmpl w:val="594EA2A6"/>
    <w:lvl w:ilvl="0" w:tplc="74FA2316">
      <w:start w:val="1"/>
      <w:numFmt w:val="lowerLetter"/>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9E51B27"/>
    <w:multiLevelType w:val="hybridMultilevel"/>
    <w:tmpl w:val="739CBCC4"/>
    <w:lvl w:ilvl="0" w:tplc="3E42CD52">
      <w:start w:val="1"/>
      <w:numFmt w:val="decimal"/>
      <w:pStyle w:val="titre"/>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36620574">
    <w:abstractNumId w:val="4"/>
  </w:num>
  <w:num w:numId="2" w16cid:durableId="330521950">
    <w:abstractNumId w:val="15"/>
  </w:num>
  <w:num w:numId="3" w16cid:durableId="1081870455">
    <w:abstractNumId w:val="14"/>
  </w:num>
  <w:num w:numId="4" w16cid:durableId="72120782">
    <w:abstractNumId w:val="3"/>
  </w:num>
  <w:num w:numId="5" w16cid:durableId="1130324458">
    <w:abstractNumId w:val="8"/>
  </w:num>
  <w:num w:numId="6" w16cid:durableId="675349019">
    <w:abstractNumId w:val="12"/>
  </w:num>
  <w:num w:numId="7" w16cid:durableId="1781334827">
    <w:abstractNumId w:val="2"/>
  </w:num>
  <w:num w:numId="8" w16cid:durableId="701369247">
    <w:abstractNumId w:val="10"/>
  </w:num>
  <w:num w:numId="9" w16cid:durableId="1728063868">
    <w:abstractNumId w:val="13"/>
  </w:num>
  <w:num w:numId="10" w16cid:durableId="1825778656">
    <w:abstractNumId w:val="6"/>
  </w:num>
  <w:num w:numId="11" w16cid:durableId="147064951">
    <w:abstractNumId w:val="15"/>
  </w:num>
  <w:num w:numId="12" w16cid:durableId="1249996986">
    <w:abstractNumId w:val="11"/>
  </w:num>
  <w:num w:numId="13" w16cid:durableId="1102919927">
    <w:abstractNumId w:val="15"/>
  </w:num>
  <w:num w:numId="14" w16cid:durableId="753160231">
    <w:abstractNumId w:val="2"/>
    <w:lvlOverride w:ilvl="0">
      <w:lvl w:ilvl="0">
        <w:start w:val="1"/>
        <w:numFmt w:val="decimal"/>
        <w:lvlText w:val="%1."/>
        <w:lvlJc w:val="left"/>
        <w:pPr>
          <w:ind w:left="360" w:hanging="360"/>
        </w:pPr>
        <w:rPr>
          <w:rFonts w:hint="default"/>
          <w:b/>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16cid:durableId="1479494068">
    <w:abstractNumId w:val="15"/>
  </w:num>
  <w:num w:numId="16" w16cid:durableId="1685862996">
    <w:abstractNumId w:val="15"/>
  </w:num>
  <w:num w:numId="17" w16cid:durableId="1811287839">
    <w:abstractNumId w:val="15"/>
  </w:num>
  <w:num w:numId="18" w16cid:durableId="1340042702">
    <w:abstractNumId w:val="15"/>
  </w:num>
  <w:num w:numId="19" w16cid:durableId="962803998">
    <w:abstractNumId w:val="15"/>
  </w:num>
  <w:num w:numId="20" w16cid:durableId="1197354821">
    <w:abstractNumId w:val="15"/>
  </w:num>
  <w:num w:numId="21" w16cid:durableId="279186108">
    <w:abstractNumId w:val="15"/>
  </w:num>
  <w:num w:numId="22" w16cid:durableId="1869367596">
    <w:abstractNumId w:val="15"/>
  </w:num>
  <w:num w:numId="23" w16cid:durableId="566065592">
    <w:abstractNumId w:val="15"/>
  </w:num>
  <w:num w:numId="24" w16cid:durableId="1643651164">
    <w:abstractNumId w:val="15"/>
  </w:num>
  <w:num w:numId="25" w16cid:durableId="1690180663">
    <w:abstractNumId w:val="15"/>
  </w:num>
  <w:num w:numId="26" w16cid:durableId="2057200628">
    <w:abstractNumId w:val="15"/>
  </w:num>
  <w:num w:numId="27" w16cid:durableId="757555082">
    <w:abstractNumId w:val="15"/>
  </w:num>
  <w:num w:numId="28" w16cid:durableId="23948913">
    <w:abstractNumId w:val="15"/>
  </w:num>
  <w:num w:numId="29" w16cid:durableId="1225986901">
    <w:abstractNumId w:val="15"/>
  </w:num>
  <w:num w:numId="30" w16cid:durableId="721290392">
    <w:abstractNumId w:val="15"/>
  </w:num>
  <w:num w:numId="31" w16cid:durableId="300383036">
    <w:abstractNumId w:val="15"/>
  </w:num>
  <w:num w:numId="32" w16cid:durableId="1125002128">
    <w:abstractNumId w:val="0"/>
  </w:num>
  <w:num w:numId="33" w16cid:durableId="939679441">
    <w:abstractNumId w:val="5"/>
  </w:num>
  <w:num w:numId="34" w16cid:durableId="693188108">
    <w:abstractNumId w:val="15"/>
  </w:num>
  <w:num w:numId="35" w16cid:durableId="1227689218">
    <w:abstractNumId w:val="1"/>
  </w:num>
  <w:num w:numId="36" w16cid:durableId="525102037">
    <w:abstractNumId w:val="9"/>
  </w:num>
  <w:num w:numId="37" w16cid:durableId="85599682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0E"/>
    <w:rsid w:val="0000365D"/>
    <w:rsid w:val="00013A5C"/>
    <w:rsid w:val="00013BC3"/>
    <w:rsid w:val="000154C3"/>
    <w:rsid w:val="00020E2F"/>
    <w:rsid w:val="00023995"/>
    <w:rsid w:val="00043986"/>
    <w:rsid w:val="000548EC"/>
    <w:rsid w:val="000604CF"/>
    <w:rsid w:val="0007042E"/>
    <w:rsid w:val="000728D4"/>
    <w:rsid w:val="0007393D"/>
    <w:rsid w:val="00082280"/>
    <w:rsid w:val="0008571D"/>
    <w:rsid w:val="00094273"/>
    <w:rsid w:val="000A0E3B"/>
    <w:rsid w:val="000A4880"/>
    <w:rsid w:val="000A719C"/>
    <w:rsid w:val="000B2026"/>
    <w:rsid w:val="000B7A08"/>
    <w:rsid w:val="000C017B"/>
    <w:rsid w:val="000C5E9E"/>
    <w:rsid w:val="000D066E"/>
    <w:rsid w:val="000D635F"/>
    <w:rsid w:val="000E11BB"/>
    <w:rsid w:val="000E2031"/>
    <w:rsid w:val="000E2CC7"/>
    <w:rsid w:val="000F0D18"/>
    <w:rsid w:val="001125C6"/>
    <w:rsid w:val="00112A8C"/>
    <w:rsid w:val="00131BCD"/>
    <w:rsid w:val="001376EF"/>
    <w:rsid w:val="00141E14"/>
    <w:rsid w:val="00150D79"/>
    <w:rsid w:val="001532FC"/>
    <w:rsid w:val="00153449"/>
    <w:rsid w:val="00153936"/>
    <w:rsid w:val="001729BD"/>
    <w:rsid w:val="00175AFE"/>
    <w:rsid w:val="00176B16"/>
    <w:rsid w:val="001B3CB7"/>
    <w:rsid w:val="001B5F3C"/>
    <w:rsid w:val="001C7667"/>
    <w:rsid w:val="001C7A4B"/>
    <w:rsid w:val="001D20B3"/>
    <w:rsid w:val="001D5769"/>
    <w:rsid w:val="001D5FE8"/>
    <w:rsid w:val="001E2A00"/>
    <w:rsid w:val="001E2F17"/>
    <w:rsid w:val="001F1564"/>
    <w:rsid w:val="00201093"/>
    <w:rsid w:val="002017F5"/>
    <w:rsid w:val="0020495A"/>
    <w:rsid w:val="002055F5"/>
    <w:rsid w:val="00217373"/>
    <w:rsid w:val="00220DA7"/>
    <w:rsid w:val="002336B9"/>
    <w:rsid w:val="00235AD8"/>
    <w:rsid w:val="00240C50"/>
    <w:rsid w:val="00255C06"/>
    <w:rsid w:val="00276B01"/>
    <w:rsid w:val="002779DA"/>
    <w:rsid w:val="00283EE8"/>
    <w:rsid w:val="002B3738"/>
    <w:rsid w:val="002B3F95"/>
    <w:rsid w:val="002B69BD"/>
    <w:rsid w:val="002C331D"/>
    <w:rsid w:val="002C7DBD"/>
    <w:rsid w:val="002E170B"/>
    <w:rsid w:val="002E54E9"/>
    <w:rsid w:val="002F06F6"/>
    <w:rsid w:val="002F6680"/>
    <w:rsid w:val="00306B92"/>
    <w:rsid w:val="00307B1E"/>
    <w:rsid w:val="00307B9B"/>
    <w:rsid w:val="003158D7"/>
    <w:rsid w:val="00316B52"/>
    <w:rsid w:val="00322A65"/>
    <w:rsid w:val="00323EC0"/>
    <w:rsid w:val="003479EB"/>
    <w:rsid w:val="00357F4F"/>
    <w:rsid w:val="00370C34"/>
    <w:rsid w:val="003755A2"/>
    <w:rsid w:val="0039505A"/>
    <w:rsid w:val="003A0AE5"/>
    <w:rsid w:val="003A73BA"/>
    <w:rsid w:val="003B04BE"/>
    <w:rsid w:val="003B31E2"/>
    <w:rsid w:val="003B75F0"/>
    <w:rsid w:val="003C1336"/>
    <w:rsid w:val="003C5564"/>
    <w:rsid w:val="003D21AD"/>
    <w:rsid w:val="003F28D6"/>
    <w:rsid w:val="003F786B"/>
    <w:rsid w:val="0040396C"/>
    <w:rsid w:val="00417E65"/>
    <w:rsid w:val="00422070"/>
    <w:rsid w:val="00424AA8"/>
    <w:rsid w:val="00433710"/>
    <w:rsid w:val="00436D65"/>
    <w:rsid w:val="004415D2"/>
    <w:rsid w:val="00446B18"/>
    <w:rsid w:val="00481415"/>
    <w:rsid w:val="00484A0C"/>
    <w:rsid w:val="004A516D"/>
    <w:rsid w:val="004C37A4"/>
    <w:rsid w:val="004C4FC7"/>
    <w:rsid w:val="004C6146"/>
    <w:rsid w:val="004D3CEB"/>
    <w:rsid w:val="004D5234"/>
    <w:rsid w:val="004E2672"/>
    <w:rsid w:val="004E67FE"/>
    <w:rsid w:val="00513DA6"/>
    <w:rsid w:val="00513DE9"/>
    <w:rsid w:val="00534568"/>
    <w:rsid w:val="00536F13"/>
    <w:rsid w:val="00543C1A"/>
    <w:rsid w:val="00554D47"/>
    <w:rsid w:val="00563805"/>
    <w:rsid w:val="00566FFA"/>
    <w:rsid w:val="005748A4"/>
    <w:rsid w:val="005958C5"/>
    <w:rsid w:val="005A40BB"/>
    <w:rsid w:val="005A734A"/>
    <w:rsid w:val="005B6D94"/>
    <w:rsid w:val="005C6420"/>
    <w:rsid w:val="005D6AAF"/>
    <w:rsid w:val="005E1A53"/>
    <w:rsid w:val="00626F0F"/>
    <w:rsid w:val="00645747"/>
    <w:rsid w:val="00647360"/>
    <w:rsid w:val="006545E8"/>
    <w:rsid w:val="00666089"/>
    <w:rsid w:val="006A16F1"/>
    <w:rsid w:val="006A1D93"/>
    <w:rsid w:val="006A2C22"/>
    <w:rsid w:val="006A471B"/>
    <w:rsid w:val="006A6279"/>
    <w:rsid w:val="006A7FF1"/>
    <w:rsid w:val="006B32D6"/>
    <w:rsid w:val="006D1B5F"/>
    <w:rsid w:val="006D384C"/>
    <w:rsid w:val="006E09B7"/>
    <w:rsid w:val="006E6E18"/>
    <w:rsid w:val="007157E7"/>
    <w:rsid w:val="00720B67"/>
    <w:rsid w:val="00720FA7"/>
    <w:rsid w:val="00726ED4"/>
    <w:rsid w:val="00733AEC"/>
    <w:rsid w:val="00735D28"/>
    <w:rsid w:val="007416B9"/>
    <w:rsid w:val="00750B10"/>
    <w:rsid w:val="00754974"/>
    <w:rsid w:val="00764AF2"/>
    <w:rsid w:val="00765381"/>
    <w:rsid w:val="00786CD0"/>
    <w:rsid w:val="00786F8E"/>
    <w:rsid w:val="00791232"/>
    <w:rsid w:val="007A28BA"/>
    <w:rsid w:val="007A35B0"/>
    <w:rsid w:val="007A47CA"/>
    <w:rsid w:val="007A6330"/>
    <w:rsid w:val="007B03A3"/>
    <w:rsid w:val="007B5670"/>
    <w:rsid w:val="007E2265"/>
    <w:rsid w:val="007F427A"/>
    <w:rsid w:val="007F7C0B"/>
    <w:rsid w:val="007F7CE8"/>
    <w:rsid w:val="0081786A"/>
    <w:rsid w:val="00862384"/>
    <w:rsid w:val="0089183F"/>
    <w:rsid w:val="0089494C"/>
    <w:rsid w:val="00896214"/>
    <w:rsid w:val="008A4A8C"/>
    <w:rsid w:val="008C500E"/>
    <w:rsid w:val="008D5D82"/>
    <w:rsid w:val="00901C51"/>
    <w:rsid w:val="00902EC7"/>
    <w:rsid w:val="00904392"/>
    <w:rsid w:val="00905533"/>
    <w:rsid w:val="00905CB5"/>
    <w:rsid w:val="00913F5A"/>
    <w:rsid w:val="00921608"/>
    <w:rsid w:val="0093521A"/>
    <w:rsid w:val="009433D1"/>
    <w:rsid w:val="00957983"/>
    <w:rsid w:val="009815EA"/>
    <w:rsid w:val="009D41CD"/>
    <w:rsid w:val="00A11313"/>
    <w:rsid w:val="00A25060"/>
    <w:rsid w:val="00A315EB"/>
    <w:rsid w:val="00A346C0"/>
    <w:rsid w:val="00A34BD2"/>
    <w:rsid w:val="00A37E5F"/>
    <w:rsid w:val="00A564F9"/>
    <w:rsid w:val="00A60702"/>
    <w:rsid w:val="00A666D7"/>
    <w:rsid w:val="00A73AB0"/>
    <w:rsid w:val="00A93568"/>
    <w:rsid w:val="00AA5D83"/>
    <w:rsid w:val="00AB34B9"/>
    <w:rsid w:val="00AB4043"/>
    <w:rsid w:val="00AC6642"/>
    <w:rsid w:val="00AC7DD7"/>
    <w:rsid w:val="00AF5798"/>
    <w:rsid w:val="00B160B1"/>
    <w:rsid w:val="00B169C2"/>
    <w:rsid w:val="00B224A2"/>
    <w:rsid w:val="00B34C7F"/>
    <w:rsid w:val="00B358B0"/>
    <w:rsid w:val="00B42471"/>
    <w:rsid w:val="00B42EB8"/>
    <w:rsid w:val="00B441FB"/>
    <w:rsid w:val="00B55E43"/>
    <w:rsid w:val="00B61D3A"/>
    <w:rsid w:val="00B72F79"/>
    <w:rsid w:val="00B747ED"/>
    <w:rsid w:val="00B8610C"/>
    <w:rsid w:val="00B94C93"/>
    <w:rsid w:val="00B9672C"/>
    <w:rsid w:val="00B978F8"/>
    <w:rsid w:val="00BA5BEF"/>
    <w:rsid w:val="00BB7AE2"/>
    <w:rsid w:val="00BD2C18"/>
    <w:rsid w:val="00BD520A"/>
    <w:rsid w:val="00BD5597"/>
    <w:rsid w:val="00BD638B"/>
    <w:rsid w:val="00BE00B0"/>
    <w:rsid w:val="00BE06E9"/>
    <w:rsid w:val="00BF0B3A"/>
    <w:rsid w:val="00BF2AA2"/>
    <w:rsid w:val="00BF3EA8"/>
    <w:rsid w:val="00BF6603"/>
    <w:rsid w:val="00C00C0B"/>
    <w:rsid w:val="00C06171"/>
    <w:rsid w:val="00C067B2"/>
    <w:rsid w:val="00C16C2C"/>
    <w:rsid w:val="00C30950"/>
    <w:rsid w:val="00C326D3"/>
    <w:rsid w:val="00C46726"/>
    <w:rsid w:val="00C73BF9"/>
    <w:rsid w:val="00C94C70"/>
    <w:rsid w:val="00CA38E3"/>
    <w:rsid w:val="00CA61EA"/>
    <w:rsid w:val="00CB196A"/>
    <w:rsid w:val="00CB3179"/>
    <w:rsid w:val="00CD1FD4"/>
    <w:rsid w:val="00CD2AC3"/>
    <w:rsid w:val="00CD4C10"/>
    <w:rsid w:val="00CD5585"/>
    <w:rsid w:val="00CE061A"/>
    <w:rsid w:val="00CE19D6"/>
    <w:rsid w:val="00CE701F"/>
    <w:rsid w:val="00CF695E"/>
    <w:rsid w:val="00D23A85"/>
    <w:rsid w:val="00D25A22"/>
    <w:rsid w:val="00D301AE"/>
    <w:rsid w:val="00D623AF"/>
    <w:rsid w:val="00D74626"/>
    <w:rsid w:val="00DA213F"/>
    <w:rsid w:val="00DA444F"/>
    <w:rsid w:val="00DA74A1"/>
    <w:rsid w:val="00DD36F6"/>
    <w:rsid w:val="00DE59FE"/>
    <w:rsid w:val="00DF3A54"/>
    <w:rsid w:val="00DF4181"/>
    <w:rsid w:val="00E071FA"/>
    <w:rsid w:val="00E11074"/>
    <w:rsid w:val="00E3594B"/>
    <w:rsid w:val="00E44BB4"/>
    <w:rsid w:val="00E52DA4"/>
    <w:rsid w:val="00E577F2"/>
    <w:rsid w:val="00E73432"/>
    <w:rsid w:val="00E841BF"/>
    <w:rsid w:val="00E86FF0"/>
    <w:rsid w:val="00E87063"/>
    <w:rsid w:val="00EA1F3B"/>
    <w:rsid w:val="00EA2463"/>
    <w:rsid w:val="00EA46BA"/>
    <w:rsid w:val="00EA4CCC"/>
    <w:rsid w:val="00EB4BDE"/>
    <w:rsid w:val="00EB5031"/>
    <w:rsid w:val="00EB50DD"/>
    <w:rsid w:val="00EB767A"/>
    <w:rsid w:val="00EC053C"/>
    <w:rsid w:val="00EC359A"/>
    <w:rsid w:val="00ED26F8"/>
    <w:rsid w:val="00ED2DAB"/>
    <w:rsid w:val="00ED3E87"/>
    <w:rsid w:val="00F05578"/>
    <w:rsid w:val="00F10541"/>
    <w:rsid w:val="00F16E5C"/>
    <w:rsid w:val="00F263E0"/>
    <w:rsid w:val="00F33219"/>
    <w:rsid w:val="00F41F0C"/>
    <w:rsid w:val="00F4223F"/>
    <w:rsid w:val="00F44325"/>
    <w:rsid w:val="00F54192"/>
    <w:rsid w:val="00F55751"/>
    <w:rsid w:val="00F564ED"/>
    <w:rsid w:val="00F84245"/>
    <w:rsid w:val="00F942DA"/>
    <w:rsid w:val="00F948D5"/>
    <w:rsid w:val="00FA1A32"/>
    <w:rsid w:val="00FA381D"/>
    <w:rsid w:val="00FA3D68"/>
    <w:rsid w:val="00FD1EBF"/>
    <w:rsid w:val="00FE01E5"/>
    <w:rsid w:val="00FE3F41"/>
    <w:rsid w:val="00FF26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366CD"/>
  <w15:docId w15:val="{F3D3B26B-C6B7-4885-B492-E49AC6A1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38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C500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C500E"/>
    <w:rPr>
      <w:rFonts w:ascii="Tahoma" w:hAnsi="Tahoma" w:cs="Tahoma"/>
      <w:sz w:val="16"/>
      <w:szCs w:val="16"/>
    </w:rPr>
  </w:style>
  <w:style w:type="paragraph" w:styleId="En-tte">
    <w:name w:val="header"/>
    <w:basedOn w:val="Normal"/>
    <w:link w:val="En-tteCar"/>
    <w:uiPriority w:val="99"/>
    <w:unhideWhenUsed/>
    <w:rsid w:val="008C500E"/>
    <w:pPr>
      <w:tabs>
        <w:tab w:val="center" w:pos="4536"/>
        <w:tab w:val="right" w:pos="9072"/>
      </w:tabs>
      <w:spacing w:after="0" w:line="240" w:lineRule="auto"/>
    </w:pPr>
  </w:style>
  <w:style w:type="character" w:customStyle="1" w:styleId="En-tteCar">
    <w:name w:val="En-tête Car"/>
    <w:basedOn w:val="Policepardfaut"/>
    <w:link w:val="En-tte"/>
    <w:uiPriority w:val="99"/>
    <w:rsid w:val="008C500E"/>
  </w:style>
  <w:style w:type="paragraph" w:styleId="Pieddepage">
    <w:name w:val="footer"/>
    <w:basedOn w:val="Normal"/>
    <w:link w:val="PieddepageCar"/>
    <w:uiPriority w:val="99"/>
    <w:unhideWhenUsed/>
    <w:rsid w:val="008C500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500E"/>
  </w:style>
  <w:style w:type="paragraph" w:styleId="NormalWeb">
    <w:name w:val="Normal (Web)"/>
    <w:basedOn w:val="Normal"/>
    <w:uiPriority w:val="99"/>
    <w:unhideWhenUsed/>
    <w:rsid w:val="008C500E"/>
    <w:pPr>
      <w:spacing w:before="100" w:beforeAutospacing="1" w:after="100" w:afterAutospacing="1" w:line="240" w:lineRule="auto"/>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072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link w:val="NotedefinCar"/>
    <w:uiPriority w:val="99"/>
    <w:semiHidden/>
    <w:unhideWhenUsed/>
    <w:rsid w:val="000728D4"/>
    <w:pPr>
      <w:spacing w:after="0" w:line="240" w:lineRule="auto"/>
    </w:pPr>
    <w:rPr>
      <w:rFonts w:ascii="Times New Roman" w:eastAsia="Times New Roman" w:hAnsi="Times New Roman" w:cs="Times New Roman"/>
      <w:sz w:val="20"/>
      <w:szCs w:val="20"/>
      <w:lang w:eastAsia="fr-FR"/>
    </w:rPr>
  </w:style>
  <w:style w:type="character" w:customStyle="1" w:styleId="NotedefinCar">
    <w:name w:val="Note de fin Car"/>
    <w:basedOn w:val="Policepardfaut"/>
    <w:link w:val="Notedefin"/>
    <w:uiPriority w:val="99"/>
    <w:semiHidden/>
    <w:rsid w:val="000728D4"/>
    <w:rPr>
      <w:rFonts w:ascii="Times New Roman" w:eastAsia="Times New Roman" w:hAnsi="Times New Roman" w:cs="Times New Roman"/>
      <w:sz w:val="20"/>
      <w:szCs w:val="20"/>
      <w:lang w:eastAsia="fr-FR"/>
    </w:rPr>
  </w:style>
  <w:style w:type="character" w:styleId="Appeldenotedefin">
    <w:name w:val="endnote reference"/>
    <w:basedOn w:val="Policepardfaut"/>
    <w:uiPriority w:val="99"/>
    <w:semiHidden/>
    <w:unhideWhenUsed/>
    <w:rsid w:val="000728D4"/>
    <w:rPr>
      <w:vertAlign w:val="superscript"/>
    </w:rPr>
  </w:style>
  <w:style w:type="table" w:customStyle="1" w:styleId="Grilledutableau1">
    <w:name w:val="Grille du tableau1"/>
    <w:basedOn w:val="TableauNormal"/>
    <w:next w:val="Grilledutableau"/>
    <w:uiPriority w:val="59"/>
    <w:rsid w:val="00786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A381D"/>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FA381D"/>
    <w:pPr>
      <w:outlineLvl w:val="9"/>
    </w:pPr>
    <w:rPr>
      <w:lang w:eastAsia="fr-FR"/>
    </w:rPr>
  </w:style>
  <w:style w:type="paragraph" w:customStyle="1" w:styleId="Sommaire">
    <w:name w:val="Sommaire"/>
    <w:basedOn w:val="Normal"/>
    <w:link w:val="SommaireCar"/>
    <w:qFormat/>
    <w:rsid w:val="00FA381D"/>
    <w:pPr>
      <w:numPr>
        <w:numId w:val="4"/>
      </w:numPr>
      <w:tabs>
        <w:tab w:val="left" w:pos="709"/>
      </w:tabs>
      <w:suppressAutoHyphens/>
      <w:autoSpaceDE w:val="0"/>
      <w:spacing w:after="0" w:line="240" w:lineRule="auto"/>
      <w:jc w:val="both"/>
    </w:pPr>
    <w:rPr>
      <w:rFonts w:eastAsia="Times New Roman" w:cs="Arial"/>
      <w:b/>
      <w:sz w:val="24"/>
      <w:lang w:eastAsia="ar-SA"/>
    </w:rPr>
  </w:style>
  <w:style w:type="paragraph" w:styleId="TM1">
    <w:name w:val="toc 1"/>
    <w:basedOn w:val="Normal"/>
    <w:next w:val="Normal"/>
    <w:autoRedefine/>
    <w:uiPriority w:val="39"/>
    <w:unhideWhenUsed/>
    <w:rsid w:val="00B160B1"/>
    <w:pPr>
      <w:tabs>
        <w:tab w:val="left" w:pos="440"/>
        <w:tab w:val="right" w:pos="9062"/>
      </w:tabs>
      <w:spacing w:before="360" w:after="0" w:line="240" w:lineRule="auto"/>
    </w:pPr>
    <w:rPr>
      <w:rFonts w:ascii="Calibri" w:hAnsi="Calibri"/>
      <w:b/>
      <w:bCs/>
      <w:caps/>
      <w:sz w:val="24"/>
      <w:szCs w:val="20"/>
      <w:lang w:eastAsia="ar-SA"/>
    </w:rPr>
  </w:style>
  <w:style w:type="character" w:customStyle="1" w:styleId="SommaireCar">
    <w:name w:val="Sommaire Car"/>
    <w:basedOn w:val="Policepardfaut"/>
    <w:link w:val="Sommaire"/>
    <w:rsid w:val="00FA381D"/>
    <w:rPr>
      <w:rFonts w:eastAsia="Times New Roman" w:cs="Arial"/>
      <w:b/>
      <w:sz w:val="24"/>
      <w:lang w:eastAsia="ar-SA"/>
    </w:rPr>
  </w:style>
  <w:style w:type="paragraph" w:styleId="TM2">
    <w:name w:val="toc 2"/>
    <w:basedOn w:val="Normal"/>
    <w:next w:val="Normal"/>
    <w:autoRedefine/>
    <w:uiPriority w:val="39"/>
    <w:unhideWhenUsed/>
    <w:rsid w:val="00FA381D"/>
    <w:pPr>
      <w:spacing w:before="240" w:after="0"/>
    </w:pPr>
    <w:rPr>
      <w:b/>
      <w:bCs/>
      <w:sz w:val="20"/>
      <w:szCs w:val="20"/>
    </w:rPr>
  </w:style>
  <w:style w:type="paragraph" w:styleId="TM3">
    <w:name w:val="toc 3"/>
    <w:basedOn w:val="Normal"/>
    <w:next w:val="Normal"/>
    <w:autoRedefine/>
    <w:uiPriority w:val="39"/>
    <w:unhideWhenUsed/>
    <w:rsid w:val="00FA381D"/>
    <w:pPr>
      <w:spacing w:after="0"/>
      <w:ind w:left="220"/>
    </w:pPr>
    <w:rPr>
      <w:sz w:val="20"/>
      <w:szCs w:val="20"/>
    </w:rPr>
  </w:style>
  <w:style w:type="paragraph" w:styleId="TM4">
    <w:name w:val="toc 4"/>
    <w:basedOn w:val="Normal"/>
    <w:next w:val="Normal"/>
    <w:autoRedefine/>
    <w:uiPriority w:val="39"/>
    <w:unhideWhenUsed/>
    <w:rsid w:val="00FA381D"/>
    <w:pPr>
      <w:spacing w:after="0"/>
      <w:ind w:left="440"/>
    </w:pPr>
    <w:rPr>
      <w:sz w:val="20"/>
      <w:szCs w:val="20"/>
    </w:rPr>
  </w:style>
  <w:style w:type="paragraph" w:styleId="TM5">
    <w:name w:val="toc 5"/>
    <w:basedOn w:val="Normal"/>
    <w:next w:val="Normal"/>
    <w:autoRedefine/>
    <w:uiPriority w:val="39"/>
    <w:unhideWhenUsed/>
    <w:rsid w:val="00FA381D"/>
    <w:pPr>
      <w:spacing w:after="0"/>
      <w:ind w:left="660"/>
    </w:pPr>
    <w:rPr>
      <w:sz w:val="20"/>
      <w:szCs w:val="20"/>
    </w:rPr>
  </w:style>
  <w:style w:type="paragraph" w:styleId="TM6">
    <w:name w:val="toc 6"/>
    <w:basedOn w:val="Normal"/>
    <w:next w:val="Normal"/>
    <w:autoRedefine/>
    <w:uiPriority w:val="39"/>
    <w:unhideWhenUsed/>
    <w:rsid w:val="00FA381D"/>
    <w:pPr>
      <w:spacing w:after="0"/>
      <w:ind w:left="880"/>
    </w:pPr>
    <w:rPr>
      <w:sz w:val="20"/>
      <w:szCs w:val="20"/>
    </w:rPr>
  </w:style>
  <w:style w:type="paragraph" w:styleId="TM7">
    <w:name w:val="toc 7"/>
    <w:basedOn w:val="Normal"/>
    <w:next w:val="Normal"/>
    <w:autoRedefine/>
    <w:uiPriority w:val="39"/>
    <w:unhideWhenUsed/>
    <w:rsid w:val="00FA381D"/>
    <w:pPr>
      <w:spacing w:after="0"/>
      <w:ind w:left="1100"/>
    </w:pPr>
    <w:rPr>
      <w:sz w:val="20"/>
      <w:szCs w:val="20"/>
    </w:rPr>
  </w:style>
  <w:style w:type="paragraph" w:styleId="TM8">
    <w:name w:val="toc 8"/>
    <w:basedOn w:val="Normal"/>
    <w:next w:val="Normal"/>
    <w:autoRedefine/>
    <w:uiPriority w:val="39"/>
    <w:unhideWhenUsed/>
    <w:rsid w:val="00FA381D"/>
    <w:pPr>
      <w:spacing w:after="0"/>
      <w:ind w:left="1320"/>
    </w:pPr>
    <w:rPr>
      <w:sz w:val="20"/>
      <w:szCs w:val="20"/>
    </w:rPr>
  </w:style>
  <w:style w:type="paragraph" w:styleId="TM9">
    <w:name w:val="toc 9"/>
    <w:basedOn w:val="Normal"/>
    <w:next w:val="Normal"/>
    <w:autoRedefine/>
    <w:uiPriority w:val="39"/>
    <w:unhideWhenUsed/>
    <w:rsid w:val="00FA381D"/>
    <w:pPr>
      <w:spacing w:after="0"/>
      <w:ind w:left="1540"/>
    </w:pPr>
    <w:rPr>
      <w:sz w:val="20"/>
      <w:szCs w:val="20"/>
    </w:rPr>
  </w:style>
  <w:style w:type="character" w:styleId="Lienhypertexte">
    <w:name w:val="Hyperlink"/>
    <w:basedOn w:val="Policepardfaut"/>
    <w:uiPriority w:val="99"/>
    <w:unhideWhenUsed/>
    <w:rsid w:val="00FA381D"/>
    <w:rPr>
      <w:color w:val="0000FF" w:themeColor="hyperlink"/>
      <w:u w:val="single"/>
    </w:rPr>
  </w:style>
  <w:style w:type="paragraph" w:styleId="Paragraphedeliste">
    <w:name w:val="List Paragraph"/>
    <w:basedOn w:val="Normal"/>
    <w:uiPriority w:val="34"/>
    <w:qFormat/>
    <w:rsid w:val="001532FC"/>
    <w:pPr>
      <w:ind w:left="720"/>
      <w:contextualSpacing/>
    </w:pPr>
  </w:style>
  <w:style w:type="paragraph" w:customStyle="1" w:styleId="titre">
    <w:name w:val="titre"/>
    <w:basedOn w:val="Normal"/>
    <w:link w:val="titreCar"/>
    <w:qFormat/>
    <w:rsid w:val="003F28D6"/>
    <w:pPr>
      <w:numPr>
        <w:numId w:val="2"/>
      </w:numPr>
      <w:tabs>
        <w:tab w:val="left" w:pos="426"/>
      </w:tabs>
      <w:suppressAutoHyphens/>
      <w:autoSpaceDE w:val="0"/>
      <w:spacing w:before="120" w:after="120" w:line="240" w:lineRule="auto"/>
    </w:pPr>
    <w:rPr>
      <w:rFonts w:ascii="Calibri" w:hAnsi="Calibri"/>
    </w:rPr>
  </w:style>
  <w:style w:type="character" w:customStyle="1" w:styleId="titreCar">
    <w:name w:val="titre Car"/>
    <w:basedOn w:val="Policepardfaut"/>
    <w:link w:val="titre"/>
    <w:rsid w:val="003F28D6"/>
    <w:rPr>
      <w:rFonts w:ascii="Calibri" w:hAnsi="Calibri"/>
    </w:rPr>
  </w:style>
  <w:style w:type="character" w:styleId="Lienhypertextesuivivisit">
    <w:name w:val="FollowedHyperlink"/>
    <w:basedOn w:val="Policepardfaut"/>
    <w:uiPriority w:val="99"/>
    <w:semiHidden/>
    <w:unhideWhenUsed/>
    <w:rsid w:val="00176B16"/>
    <w:rPr>
      <w:color w:val="800080" w:themeColor="followedHyperlink"/>
      <w:u w:val="single"/>
    </w:rPr>
  </w:style>
  <w:style w:type="paragraph" w:styleId="Sansinterligne">
    <w:name w:val="No Spacing"/>
    <w:uiPriority w:val="1"/>
    <w:qFormat/>
    <w:rsid w:val="00424AA8"/>
    <w:pPr>
      <w:spacing w:after="0" w:line="240" w:lineRule="auto"/>
    </w:pPr>
  </w:style>
  <w:style w:type="paragraph" w:customStyle="1" w:styleId="text-build-content">
    <w:name w:val="text-build-content"/>
    <w:basedOn w:val="Normal"/>
    <w:rsid w:val="00B72F7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epuces">
    <w:name w:val="List Bullet"/>
    <w:basedOn w:val="Normal"/>
    <w:uiPriority w:val="99"/>
    <w:unhideWhenUsed/>
    <w:rsid w:val="00F942DA"/>
    <w:pPr>
      <w:numPr>
        <w:numId w:val="32"/>
      </w:numPr>
      <w:contextualSpacing/>
    </w:pPr>
  </w:style>
  <w:style w:type="character" w:styleId="Mentionnonrsolue">
    <w:name w:val="Unresolved Mention"/>
    <w:basedOn w:val="Policepardfaut"/>
    <w:uiPriority w:val="99"/>
    <w:semiHidden/>
    <w:unhideWhenUsed/>
    <w:rsid w:val="001C7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322795">
      <w:bodyDiv w:val="1"/>
      <w:marLeft w:val="0"/>
      <w:marRight w:val="0"/>
      <w:marTop w:val="0"/>
      <w:marBottom w:val="0"/>
      <w:divBdr>
        <w:top w:val="none" w:sz="0" w:space="0" w:color="auto"/>
        <w:left w:val="none" w:sz="0" w:space="0" w:color="auto"/>
        <w:bottom w:val="none" w:sz="0" w:space="0" w:color="auto"/>
        <w:right w:val="none" w:sz="0" w:space="0" w:color="auto"/>
      </w:divBdr>
      <w:divsChild>
        <w:div w:id="251818235">
          <w:marLeft w:val="0"/>
          <w:marRight w:val="0"/>
          <w:marTop w:val="0"/>
          <w:marBottom w:val="0"/>
          <w:divBdr>
            <w:top w:val="none" w:sz="0" w:space="0" w:color="auto"/>
            <w:left w:val="none" w:sz="0" w:space="0" w:color="auto"/>
            <w:bottom w:val="none" w:sz="0" w:space="0" w:color="auto"/>
            <w:right w:val="none" w:sz="0" w:space="0" w:color="auto"/>
          </w:divBdr>
        </w:div>
      </w:divsChild>
    </w:div>
    <w:div w:id="460075624">
      <w:bodyDiv w:val="1"/>
      <w:marLeft w:val="0"/>
      <w:marRight w:val="0"/>
      <w:marTop w:val="0"/>
      <w:marBottom w:val="0"/>
      <w:divBdr>
        <w:top w:val="none" w:sz="0" w:space="0" w:color="auto"/>
        <w:left w:val="none" w:sz="0" w:space="0" w:color="auto"/>
        <w:bottom w:val="none" w:sz="0" w:space="0" w:color="auto"/>
        <w:right w:val="none" w:sz="0" w:space="0" w:color="auto"/>
      </w:divBdr>
    </w:div>
    <w:div w:id="902107788">
      <w:bodyDiv w:val="1"/>
      <w:marLeft w:val="0"/>
      <w:marRight w:val="0"/>
      <w:marTop w:val="0"/>
      <w:marBottom w:val="0"/>
      <w:divBdr>
        <w:top w:val="none" w:sz="0" w:space="0" w:color="auto"/>
        <w:left w:val="none" w:sz="0" w:space="0" w:color="auto"/>
        <w:bottom w:val="none" w:sz="0" w:space="0" w:color="auto"/>
        <w:right w:val="none" w:sz="0" w:space="0" w:color="auto"/>
      </w:divBdr>
    </w:div>
    <w:div w:id="1182473232">
      <w:bodyDiv w:val="1"/>
      <w:marLeft w:val="0"/>
      <w:marRight w:val="0"/>
      <w:marTop w:val="0"/>
      <w:marBottom w:val="0"/>
      <w:divBdr>
        <w:top w:val="none" w:sz="0" w:space="0" w:color="auto"/>
        <w:left w:val="none" w:sz="0" w:space="0" w:color="auto"/>
        <w:bottom w:val="none" w:sz="0" w:space="0" w:color="auto"/>
        <w:right w:val="none" w:sz="0" w:space="0" w:color="auto"/>
      </w:divBdr>
    </w:div>
    <w:div w:id="1477143531">
      <w:bodyDiv w:val="1"/>
      <w:marLeft w:val="0"/>
      <w:marRight w:val="0"/>
      <w:marTop w:val="0"/>
      <w:marBottom w:val="0"/>
      <w:divBdr>
        <w:top w:val="none" w:sz="0" w:space="0" w:color="auto"/>
        <w:left w:val="none" w:sz="0" w:space="0" w:color="auto"/>
        <w:bottom w:val="none" w:sz="0" w:space="0" w:color="auto"/>
        <w:right w:val="none" w:sz="0" w:space="0" w:color="auto"/>
      </w:divBdr>
      <w:divsChild>
        <w:div w:id="815761">
          <w:marLeft w:val="0"/>
          <w:marRight w:val="0"/>
          <w:marTop w:val="0"/>
          <w:marBottom w:val="0"/>
          <w:divBdr>
            <w:top w:val="none" w:sz="0" w:space="0" w:color="auto"/>
            <w:left w:val="none" w:sz="0" w:space="0" w:color="auto"/>
            <w:bottom w:val="none" w:sz="0" w:space="0" w:color="auto"/>
            <w:right w:val="none" w:sz="0" w:space="0" w:color="auto"/>
          </w:divBdr>
          <w:divsChild>
            <w:div w:id="657267163">
              <w:marLeft w:val="0"/>
              <w:marRight w:val="0"/>
              <w:marTop w:val="0"/>
              <w:marBottom w:val="75"/>
              <w:divBdr>
                <w:top w:val="single" w:sz="2" w:space="0" w:color="CCCCCC"/>
                <w:left w:val="single" w:sz="2" w:space="0" w:color="CCCCCC"/>
                <w:bottom w:val="single" w:sz="2" w:space="0" w:color="CCCCCC"/>
                <w:right w:val="single" w:sz="2" w:space="0" w:color="CCCCCC"/>
              </w:divBdr>
              <w:divsChild>
                <w:div w:id="203062468">
                  <w:marLeft w:val="0"/>
                  <w:marRight w:val="0"/>
                  <w:marTop w:val="0"/>
                  <w:marBottom w:val="75"/>
                  <w:divBdr>
                    <w:top w:val="single" w:sz="2" w:space="4" w:color="CCCCCC"/>
                    <w:left w:val="single" w:sz="2" w:space="0" w:color="CCCCCC"/>
                    <w:bottom w:val="single" w:sz="2" w:space="0" w:color="CCCCCC"/>
                    <w:right w:val="single" w:sz="2" w:space="0" w:color="CCCCCC"/>
                  </w:divBdr>
                  <w:divsChild>
                    <w:div w:id="496380771">
                      <w:marLeft w:val="0"/>
                      <w:marRight w:val="0"/>
                      <w:marTop w:val="0"/>
                      <w:marBottom w:val="0"/>
                      <w:divBdr>
                        <w:top w:val="single" w:sz="2" w:space="8" w:color="CCCCCC"/>
                        <w:left w:val="single" w:sz="2" w:space="15" w:color="CCCCCC"/>
                        <w:bottom w:val="single" w:sz="2" w:space="15" w:color="CCCCCC"/>
                        <w:right w:val="single" w:sz="2" w:space="15" w:color="CCCCCC"/>
                      </w:divBdr>
                      <w:divsChild>
                        <w:div w:id="7946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griculture.gouv.fr/inao-lengagement-des-filieres-lattente-des-consommateurs-lavenir-des-territoires" TargetMode="External"/><Relationship Id="rId18" Type="http://schemas.openxmlformats.org/officeDocument/2006/relationships/image" Target="media/image7.jpeg"/><Relationship Id="rId26" Type="http://schemas.openxmlformats.org/officeDocument/2006/relationships/image" Target="media/image14.png"/><Relationship Id="rId39" Type="http://schemas.openxmlformats.org/officeDocument/2006/relationships/hyperlink" Target="file:///N:\MARKETING%20&amp;%20COMMUNICATION\0.%20NATIFS\00C.BDD\" TargetMode="External"/><Relationship Id="rId21" Type="http://schemas.openxmlformats.org/officeDocument/2006/relationships/image" Target="media/image9.png"/><Relationship Id="rId34" Type="http://schemas.openxmlformats.org/officeDocument/2006/relationships/hyperlink" Target="file:///C:\Users\rapha\AppData\11.%20DOCUMENTATION\EN%20COURS\2.%20PRO%20Proc&#233;dures\Proc&#233;dure%20cr&#233;ation%20articles%20PMI\Cr&#233;ation%20de%20codes%20articles%20et%20GENCODE%20-%20JDG%20et%20Terra%20Madre%20en%20cours.xlsx"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google.fr/url?sa=i&amp;rct=j&amp;q=&amp;esrc=s&amp;source=images&amp;cd=&amp;ved=2ahUKEwjt25HUrsDiAhWG3eAKHRBdCJMQjRx6BAgBEAU&amp;url=https://en.wikipedia.org/wiki/World_Fair_Trade_Organization&amp;psig=AOvVaw3F5OvB6x_fXwBagJhCVHLm&amp;ust=1559206402607092" TargetMode="External"/><Relationship Id="rId29" Type="http://schemas.openxmlformats.org/officeDocument/2006/relationships/hyperlink" Target="file:///N:\QHSE\17.%20ESSAI\2015\E%2001A%2015%20Valeur%20nutritionnelle"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ilymotion.com/video/x1u9kof" TargetMode="External"/><Relationship Id="rId24" Type="http://schemas.openxmlformats.org/officeDocument/2006/relationships/image" Target="media/image12.png"/><Relationship Id="rId32" Type="http://schemas.openxmlformats.org/officeDocument/2006/relationships/hyperlink" Target="file:///C:\Users\rapha\AppData\18.%20MISE%20EN%20CONFORMITE%20ETIQUETAGE\REGLISSE\Pr&#233;sence%20de%20r&#233;glisse.xlsx" TargetMode="External"/><Relationship Id="rId37" Type="http://schemas.openxmlformats.org/officeDocument/2006/relationships/hyperlink" Target="file:///N:\COMMUN\9.%20DOCUMENTATION\3.%20PRO%20Proc&#233;dures\PRO-QHS-013%20PROCEDURE%20VERIFICATION%20D&#8217;ETIQUETAGE"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file:///C:\Users\rapha\AppData\17.%20ESSAI\2015\E%2001A%2015%20Valeur%20nutritionnelle\ENR%20QHS%20025%20Protocole%20d'essai%20E%2001A%2015.pdf" TargetMode="External"/><Relationship Id="rId36" Type="http://schemas.openxmlformats.org/officeDocument/2006/relationships/hyperlink" Target="file:///N:\COMMUN\9.%20DOCUMENTATION\3.%20PRO%20Proc&#233;dures\PRO-QHS-013%20PROCEDURE%20VERIFICATION%20D&#8217;ETIQUETAGE" TargetMode="Externa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hyperlink" Target="file:///N:\COMMUN\9.%20DOCUMENTATION\9.%20LIS%20List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fr/url?sa=i&amp;rct=j&amp;q=&amp;esrc=s&amp;source=images&amp;cd=&amp;ved=2ahUKEwiI2IjfpcDiAhUvxoUKHUa1B_4QjRx6BAgBEAU&amp;url=https://fr.wikipedia.org/wiki/Label_bio_de_l'Union_europ%C3%A9enne&amp;psig=AOvVaw2_0Bb3UDokbfrkFiIvzRLD&amp;ust=1559204014162891"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file:///C:\Users\rapha\AppData\11.%20DOCUMENTATION\9.%20LIS%20Listes\LIS-QHS-008%20Liste%20des%20allerg&#232;nes%20v.9.xlsx" TargetMode="External"/><Relationship Id="rId35" Type="http://schemas.openxmlformats.org/officeDocument/2006/relationships/hyperlink" Target="file:///N:\COMMUN\9.%20DOCUMENTATION\10.%20MOP%20Modes%20op&#233;ratoires"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griculture.gouv.fr/alimentation/labels-et-signes-de-qualite"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file:///N:\QHSE\18.%20MISE%20EN%20CONFORMITE%20ETIQUETAGE\REGLISSE" TargetMode="External"/><Relationship Id="rId38" Type="http://schemas.openxmlformats.org/officeDocument/2006/relationships/hyperlink" Target="file:///N:\COMMUN\9.%20DOCUMENTATION\3.%20PRO%20Proc&#233;dures\PRO-QHS-013%20PROCEDURE%20VERIFICATION%20D&#8217;ETIQUETA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D9311-F677-4FBE-8262-70ED3175D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4146</Words>
  <Characters>22804</Characters>
  <Application>Microsoft Office Word</Application>
  <DocSecurity>0</DocSecurity>
  <Lines>190</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Azeddine Azzaz</dc:creator>
  <cp:lastModifiedBy>Raphael Kieffer</cp:lastModifiedBy>
  <cp:revision>2</cp:revision>
  <cp:lastPrinted>2023-03-30T07:38:00Z</cp:lastPrinted>
  <dcterms:created xsi:type="dcterms:W3CDTF">2025-11-20T13:41:00Z</dcterms:created>
  <dcterms:modified xsi:type="dcterms:W3CDTF">2025-11-20T13:41:00Z</dcterms:modified>
</cp:coreProperties>
</file>