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pPr>
      <w:r>
        <w:rPr>
          <w:rtl w:val="0"/>
          <w:lang w:val="en-US"/>
        </w:rPr>
        <w:tab/>
        <w:t>Our topic for the group project is a human resource management system. This system, built with a front-end interface, will utilize SQL as the database. From this a company would be able to create departments as tables, and would allow employees to be placed into departments. From this the interface would allow the data entered to be manipulated and updated. Once the table is updated it can be viewed and ordered based on the parameters the user would choose.</w:t>
      </w:r>
    </w:p>
    <w:p>
      <w:pPr>
        <w:pStyle w:val="Body"/>
        <w:spacing w:line="480" w:lineRule="auto"/>
      </w:pPr>
    </w:p>
    <w:p>
      <w:pPr>
        <w:pStyle w:val="Body"/>
        <w:spacing w:line="480" w:lineRule="auto"/>
      </w:pPr>
      <w:r>
        <w:rPr>
          <w:rtl w:val="0"/>
          <w:lang w:val="en-US"/>
        </w:rPr>
        <w:tab/>
        <w:t>The current requirements we see for this to run is a local host in which to run the webpage on. The image files, and CSS sheet for the design of the page would also need to be present for the page to look as intended. A machine would also need to be running mysql or have a sql server running for the database to be accessible on the local host.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