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BBAD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4D4B04A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УНИВЕРСИТЕТ</w:t>
      </w:r>
    </w:p>
    <w:p w14:paraId="4E7BFBEC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C5BF0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ФАКУЛЬТЕТ РАДИОФИЗИКИ И КОМПЬЮТЕРНЫХ ТЕХНОЛОГИЙ</w:t>
      </w:r>
    </w:p>
    <w:p w14:paraId="0EDFB971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9E0D2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Кафедра интеллектуальных систем</w:t>
      </w:r>
    </w:p>
    <w:p w14:paraId="3C9297AE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1BB50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BC262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CE6AA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A0962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09474" w14:textId="5B32CE7E" w:rsidR="009D5B67" w:rsidRPr="009D5B67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808E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D5B67">
        <w:rPr>
          <w:rFonts w:ascii="Times New Roman" w:hAnsi="Times New Roman" w:cs="Times New Roman"/>
          <w:b/>
          <w:bCs/>
          <w:sz w:val="28"/>
          <w:szCs w:val="28"/>
        </w:rPr>
        <w:t>Создание UML-диаграмм для графического описания ИС.</w:t>
      </w:r>
    </w:p>
    <w:p w14:paraId="4A66D7BB" w14:textId="098C01EE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B67">
        <w:rPr>
          <w:rFonts w:ascii="Times New Roman" w:hAnsi="Times New Roman" w:cs="Times New Roman"/>
          <w:b/>
          <w:bCs/>
          <w:sz w:val="28"/>
          <w:szCs w:val="28"/>
        </w:rPr>
        <w:t>Проектирование модели данных</w:t>
      </w:r>
    </w:p>
    <w:p w14:paraId="666F06AF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8E9">
        <w:rPr>
          <w:rFonts w:ascii="Times New Roman" w:hAnsi="Times New Roman" w:cs="Times New Roman"/>
          <w:b/>
          <w:bCs/>
          <w:sz w:val="28"/>
          <w:szCs w:val="28"/>
        </w:rPr>
        <w:t>AutoLab3D: инструментарий для автоматического создания виртуальных лабораторных экспериментов</w:t>
      </w:r>
    </w:p>
    <w:p w14:paraId="4C605B0A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164F4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AA1B6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A7804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B146E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BBE24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A406C" w14:textId="77777777" w:rsidR="009D5B67" w:rsidRPr="00D808E9" w:rsidRDefault="009D5B67" w:rsidP="009D5B67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Кочетковой Полины Александровны</w:t>
      </w:r>
    </w:p>
    <w:p w14:paraId="47F644CD" w14:textId="77777777" w:rsidR="009D5B67" w:rsidRPr="00D808E9" w:rsidRDefault="009D5B67" w:rsidP="009D5B67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Славинского Сергея Андреевича</w:t>
      </w:r>
    </w:p>
    <w:p w14:paraId="4DBA56F2" w14:textId="77777777" w:rsidR="009D5B67" w:rsidRPr="00D808E9" w:rsidRDefault="009D5B67" w:rsidP="009D5B67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Студентов 4 курса специальности</w:t>
      </w:r>
    </w:p>
    <w:p w14:paraId="00A66007" w14:textId="77777777" w:rsidR="009D5B67" w:rsidRDefault="009D5B67" w:rsidP="009D5B67">
      <w:pPr>
        <w:ind w:left="4395"/>
        <w:rPr>
          <w:rFonts w:ascii="Times New Roman" w:hAnsi="Times New Roman" w:cs="Times New Roman"/>
          <w:sz w:val="28"/>
          <w:szCs w:val="28"/>
        </w:rPr>
      </w:pPr>
      <w:r w:rsidRPr="00D808E9">
        <w:rPr>
          <w:rFonts w:ascii="Times New Roman" w:hAnsi="Times New Roman" w:cs="Times New Roman"/>
          <w:sz w:val="28"/>
          <w:szCs w:val="28"/>
        </w:rPr>
        <w:t>«Прикладная информатика»</w:t>
      </w:r>
    </w:p>
    <w:p w14:paraId="2D53A562" w14:textId="628C0A9F" w:rsidR="009D5B67" w:rsidRPr="00D808E9" w:rsidRDefault="009D5B67" w:rsidP="009D5B67">
      <w:pPr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Ломако </w:t>
      </w:r>
      <w:r w:rsidRPr="009D5B67">
        <w:rPr>
          <w:rFonts w:ascii="Times New Roman" w:hAnsi="Times New Roman" w:cs="Times New Roman"/>
          <w:sz w:val="28"/>
          <w:szCs w:val="28"/>
        </w:rPr>
        <w:t>Алексей Андреевич</w:t>
      </w:r>
    </w:p>
    <w:p w14:paraId="09BEA56B" w14:textId="77777777" w:rsidR="009D5B67" w:rsidRPr="00D808E9" w:rsidRDefault="009D5B67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36E7B" w14:textId="77777777" w:rsidR="00D22B0C" w:rsidRDefault="00D22B0C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49907" w14:textId="7FA10A9E" w:rsidR="00D22B0C" w:rsidRPr="00D22B0C" w:rsidRDefault="00D22B0C" w:rsidP="00D22B0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B0C">
        <w:rPr>
          <w:rFonts w:ascii="Times New Roman" w:hAnsi="Times New Roman" w:cs="Times New Roman"/>
          <w:sz w:val="28"/>
          <w:szCs w:val="28"/>
        </w:rPr>
        <w:lastRenderedPageBreak/>
        <w:t xml:space="preserve">Настоящий отчет представляет результаты работ по проектированию архитектуры и модели данных информационной системы AutoLab3D, выполняемых в соответствии с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D22B0C">
        <w:rPr>
          <w:rFonts w:ascii="Times New Roman" w:hAnsi="Times New Roman" w:cs="Times New Roman"/>
          <w:sz w:val="28"/>
          <w:szCs w:val="28"/>
        </w:rPr>
        <w:t xml:space="preserve">ехническим заданием. В рамках проекта разработаны UML-диаграммы и модели данных, обеспечивающие визуализацию ключевых бизнес-процессов создания виртуальных лабораторных работ, взаимодействия компонентов системы и организации хранения данных. Моделирование выполнено с учетом требований к автоматизации процессов преобразования 2D-изображений в интерактивные 3D-модели, реализации </w:t>
      </w:r>
      <w:proofErr w:type="spellStart"/>
      <w:r w:rsidRPr="00D22B0C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 w:rsidRPr="00D22B0C">
        <w:rPr>
          <w:rFonts w:ascii="Times New Roman" w:hAnsi="Times New Roman" w:cs="Times New Roman"/>
          <w:sz w:val="28"/>
          <w:szCs w:val="28"/>
        </w:rPr>
        <w:t xml:space="preserve"> конструктора логики экспериментов и обеспечения безопасного многопользовательского доступа к платформе.</w:t>
      </w:r>
    </w:p>
    <w:p w14:paraId="31008C86" w14:textId="77777777" w:rsidR="00D22B0C" w:rsidRPr="00D808E9" w:rsidRDefault="00D22B0C" w:rsidP="009D5B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D129B" w14:textId="77777777" w:rsidR="007D098A" w:rsidRDefault="007D098A" w:rsidP="007D098A">
      <w:pPr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343BAF" wp14:editId="2ABFAA52">
            <wp:extent cx="6038850" cy="4262076"/>
            <wp:effectExtent l="0" t="0" r="0" b="5715"/>
            <wp:docPr id="95700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04640" name="Рисунок 957004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675" cy="426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0E90" w14:textId="16D1DAB4" w:rsidR="009D5B67" w:rsidRPr="007D098A" w:rsidRDefault="007D098A" w:rsidP="007D098A">
      <w:pPr>
        <w:pStyle w:val="af0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F623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иаграмма сценариев использования (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Use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Case Diagram)</w:t>
      </w:r>
    </w:p>
    <w:p w14:paraId="223E0269" w14:textId="78BE1B47" w:rsidR="005743C9" w:rsidRDefault="007D098A" w:rsidP="007D09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098A">
        <w:rPr>
          <w:rFonts w:ascii="Times New Roman" w:hAnsi="Times New Roman" w:cs="Times New Roman"/>
          <w:sz w:val="28"/>
          <w:szCs w:val="28"/>
        </w:rPr>
        <w:t>Диаграмма вариантов использования моделирует основные функции системы AutoLab3D и роли, которые с ними взаимодействуют: Преподаватель (</w:t>
      </w:r>
      <w:proofErr w:type="spellStart"/>
      <w:r w:rsidRPr="007D098A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7D098A">
        <w:rPr>
          <w:rFonts w:ascii="Times New Roman" w:hAnsi="Times New Roman" w:cs="Times New Roman"/>
          <w:sz w:val="28"/>
          <w:szCs w:val="28"/>
        </w:rPr>
        <w:t>) и Студент (</w:t>
      </w:r>
      <w:proofErr w:type="spellStart"/>
      <w:r w:rsidRPr="007D098A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7D098A">
        <w:rPr>
          <w:rFonts w:ascii="Times New Roman" w:hAnsi="Times New Roman" w:cs="Times New Roman"/>
          <w:sz w:val="28"/>
          <w:szCs w:val="28"/>
        </w:rPr>
        <w:t xml:space="preserve">). Преподаватель является ключевым пользователем, выполняющим функции по созданию контента: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D098A">
        <w:rPr>
          <w:rFonts w:ascii="Times New Roman" w:hAnsi="Times New Roman" w:cs="Times New Roman"/>
          <w:sz w:val="28"/>
          <w:szCs w:val="28"/>
        </w:rPr>
        <w:t xml:space="preserve">абота с библиотекой 3D-объектов,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D098A">
        <w:rPr>
          <w:rFonts w:ascii="Times New Roman" w:hAnsi="Times New Roman" w:cs="Times New Roman"/>
          <w:sz w:val="28"/>
          <w:szCs w:val="28"/>
        </w:rPr>
        <w:t xml:space="preserve">оздание/редактирование лабораторных работ 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D098A">
        <w:rPr>
          <w:rFonts w:ascii="Times New Roman" w:hAnsi="Times New Roman" w:cs="Times New Roman"/>
          <w:sz w:val="28"/>
          <w:szCs w:val="28"/>
        </w:rPr>
        <w:t xml:space="preserve">росмотр отчетов. Процесс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D098A">
        <w:rPr>
          <w:rFonts w:ascii="Times New Roman" w:hAnsi="Times New Roman" w:cs="Times New Roman"/>
          <w:sz w:val="28"/>
          <w:szCs w:val="28"/>
        </w:rPr>
        <w:t>оздания/редактирования включает зависимости (&lt;&lt;</w:t>
      </w:r>
      <w:proofErr w:type="spellStart"/>
      <w:r w:rsidRPr="007D098A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D098A">
        <w:rPr>
          <w:rFonts w:ascii="Times New Roman" w:hAnsi="Times New Roman" w:cs="Times New Roman"/>
          <w:sz w:val="28"/>
          <w:szCs w:val="28"/>
        </w:rPr>
        <w:t xml:space="preserve">&gt;&gt;):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D098A">
        <w:rPr>
          <w:rFonts w:ascii="Times New Roman" w:hAnsi="Times New Roman" w:cs="Times New Roman"/>
          <w:sz w:val="28"/>
          <w:szCs w:val="28"/>
        </w:rPr>
        <w:t xml:space="preserve">агрузка </w:t>
      </w:r>
      <w:proofErr w:type="gramStart"/>
      <w:r w:rsidRPr="007D098A">
        <w:rPr>
          <w:rFonts w:ascii="Times New Roman" w:hAnsi="Times New Roman" w:cs="Times New Roman"/>
          <w:sz w:val="28"/>
          <w:szCs w:val="28"/>
        </w:rPr>
        <w:t>фото</w:t>
      </w:r>
      <w:r w:rsidR="00D22B0C">
        <w:rPr>
          <w:rFonts w:ascii="Times New Roman" w:hAnsi="Times New Roman" w:cs="Times New Roman"/>
          <w:sz w:val="28"/>
          <w:szCs w:val="28"/>
        </w:rPr>
        <w:t>-</w:t>
      </w:r>
      <w:r w:rsidRPr="007D098A">
        <w:rPr>
          <w:rFonts w:ascii="Times New Roman" w:hAnsi="Times New Roman" w:cs="Times New Roman"/>
          <w:sz w:val="28"/>
          <w:szCs w:val="28"/>
        </w:rPr>
        <w:t>установки</w:t>
      </w:r>
      <w:proofErr w:type="gramEnd"/>
      <w:r w:rsidRPr="007D098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D098A">
        <w:rPr>
          <w:rFonts w:ascii="Times New Roman" w:hAnsi="Times New Roman" w:cs="Times New Roman"/>
          <w:sz w:val="28"/>
          <w:szCs w:val="28"/>
        </w:rPr>
        <w:t xml:space="preserve">ыбор/создание 3D-модели,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D098A">
        <w:rPr>
          <w:rFonts w:ascii="Times New Roman" w:hAnsi="Times New Roman" w:cs="Times New Roman"/>
          <w:sz w:val="28"/>
          <w:szCs w:val="28"/>
        </w:rPr>
        <w:t xml:space="preserve">онструирование сцены эксперимента и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D098A">
        <w:rPr>
          <w:rFonts w:ascii="Times New Roman" w:hAnsi="Times New Roman" w:cs="Times New Roman"/>
          <w:sz w:val="28"/>
          <w:szCs w:val="28"/>
        </w:rPr>
        <w:t>астройка логики эксперимента (</w:t>
      </w:r>
      <w:proofErr w:type="spellStart"/>
      <w:r w:rsidRPr="007D098A">
        <w:rPr>
          <w:rFonts w:ascii="Times New Roman" w:hAnsi="Times New Roman" w:cs="Times New Roman"/>
          <w:sz w:val="28"/>
          <w:szCs w:val="28"/>
        </w:rPr>
        <w:t>no-</w:t>
      </w:r>
      <w:r w:rsidRPr="007D098A">
        <w:rPr>
          <w:rFonts w:ascii="Times New Roman" w:hAnsi="Times New Roman" w:cs="Times New Roman"/>
          <w:sz w:val="28"/>
          <w:szCs w:val="28"/>
        </w:rPr>
        <w:lastRenderedPageBreak/>
        <w:t>code</w:t>
      </w:r>
      <w:proofErr w:type="spellEnd"/>
      <w:r w:rsidRPr="007D098A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098A">
        <w:rPr>
          <w:rFonts w:ascii="Times New Roman" w:hAnsi="Times New Roman" w:cs="Times New Roman"/>
          <w:sz w:val="28"/>
          <w:szCs w:val="28"/>
        </w:rPr>
        <w:t xml:space="preserve">Студент ориентирован на потребление контента: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D098A">
        <w:rPr>
          <w:rFonts w:ascii="Times New Roman" w:hAnsi="Times New Roman" w:cs="Times New Roman"/>
          <w:sz w:val="28"/>
          <w:szCs w:val="28"/>
        </w:rPr>
        <w:t xml:space="preserve">ыполнение лабораторной работы и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7D098A">
        <w:rPr>
          <w:rFonts w:ascii="Times New Roman" w:hAnsi="Times New Roman" w:cs="Times New Roman"/>
          <w:sz w:val="28"/>
          <w:szCs w:val="28"/>
        </w:rPr>
        <w:t>ормирование отчета (последнее является частью выполнения). Управление профилем является общей функцией для обеих ролей.</w:t>
      </w:r>
    </w:p>
    <w:p w14:paraId="5CE0ABBE" w14:textId="77777777" w:rsidR="005F623C" w:rsidRDefault="005F623C" w:rsidP="005F623C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48374" wp14:editId="4021F69D">
            <wp:extent cx="5940425" cy="2456180"/>
            <wp:effectExtent l="0" t="0" r="3175" b="1270"/>
            <wp:docPr id="21244652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5288" name="Рисунок 21244652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9B1F" w14:textId="6B2833F7" w:rsidR="005F623C" w:rsidRPr="00D22B0C" w:rsidRDefault="005F623C" w:rsidP="005F623C">
      <w:pPr>
        <w:pStyle w:val="af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22B0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proofErr w:type="spellStart"/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Deployment</w:t>
      </w:r>
      <w:proofErr w:type="spellEnd"/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D22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</w:p>
    <w:p w14:paraId="729E80C6" w14:textId="77777777" w:rsidR="005F623C" w:rsidRPr="005F623C" w:rsidRDefault="005F623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Диаграмма развертывания показывает физическое размещение программных артефактов на аппаратных узлах, отражая архитектуру 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 xml:space="preserve"> приложения, взаимодействующего с Серверной частью.</w:t>
      </w:r>
    </w:p>
    <w:p w14:paraId="51F8C6EE" w14:textId="1F6F7B15" w:rsidR="005F623C" w:rsidRPr="005F623C" w:rsidRDefault="005F623C" w:rsidP="005F62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Клиентское приложение (Рабочее место пользователя):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F623C">
        <w:rPr>
          <w:rFonts w:ascii="Times New Roman" w:hAnsi="Times New Roman" w:cs="Times New Roman"/>
          <w:sz w:val="28"/>
          <w:szCs w:val="28"/>
        </w:rPr>
        <w:t xml:space="preserve">тот узел содержит исполняемый файл AutoLab.exe (десктопное приложение). Оно отвечает за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5F623C">
        <w:rPr>
          <w:rFonts w:ascii="Times New Roman" w:hAnsi="Times New Roman" w:cs="Times New Roman"/>
          <w:sz w:val="28"/>
          <w:szCs w:val="28"/>
        </w:rPr>
        <w:t xml:space="preserve">апрос на дополнительные 3D-модели и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F623C">
        <w:rPr>
          <w:rFonts w:ascii="Times New Roman" w:hAnsi="Times New Roman" w:cs="Times New Roman"/>
          <w:sz w:val="28"/>
          <w:szCs w:val="28"/>
        </w:rPr>
        <w:t xml:space="preserve">тправляет данные для аутентификации пользователя. Оно включает в себя 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 xml:space="preserve"> для интерактивного выполнения экспериментов.</w:t>
      </w:r>
    </w:p>
    <w:p w14:paraId="60462EF1" w14:textId="77777777" w:rsidR="005F623C" w:rsidRDefault="005F623C" w:rsidP="005F62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Серверная часть приложения: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5F623C">
        <w:rPr>
          <w:rFonts w:ascii="Times New Roman" w:hAnsi="Times New Roman" w:cs="Times New Roman"/>
          <w:sz w:val="28"/>
          <w:szCs w:val="28"/>
        </w:rPr>
        <w:t>ентрализованный узел, включающий два логических контейнера:</w:t>
      </w:r>
    </w:p>
    <w:p w14:paraId="6E5376D8" w14:textId="5BB595F1" w:rsidR="005F623C" w:rsidRPr="005F623C" w:rsidRDefault="005F623C" w:rsidP="005F62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>Сервер базы данных (несколько компонентов на одном узле):</w:t>
      </w:r>
    </w:p>
    <w:p w14:paraId="130320E0" w14:textId="7222E983" w:rsidR="005F623C" w:rsidRPr="005F623C" w:rsidRDefault="005F623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Веб-сервер: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F623C">
        <w:rPr>
          <w:rFonts w:ascii="Times New Roman" w:hAnsi="Times New Roman" w:cs="Times New Roman"/>
          <w:sz w:val="28"/>
          <w:szCs w:val="28"/>
        </w:rPr>
        <w:t>брабатывает API-запросы, формирует запросы к БД и выполняет аутентификацию.</w:t>
      </w:r>
    </w:p>
    <w:p w14:paraId="7A10F422" w14:textId="05CA48FC" w:rsidR="005F623C" w:rsidRPr="005F623C" w:rsidRDefault="005F623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Аутентификационный шлюз / Модуль аутентификации: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F623C">
        <w:rPr>
          <w:rFonts w:ascii="Times New Roman" w:hAnsi="Times New Roman" w:cs="Times New Roman"/>
          <w:sz w:val="28"/>
          <w:szCs w:val="28"/>
        </w:rPr>
        <w:t>беспечивает вход пользователя в систему.</w:t>
      </w:r>
    </w:p>
    <w:p w14:paraId="7772B67B" w14:textId="6CB65EBE" w:rsidR="005F623C" w:rsidRPr="005F623C" w:rsidRDefault="005F623C" w:rsidP="005F62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СУБД (Система Управления Базой Данных):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F623C">
        <w:rPr>
          <w:rFonts w:ascii="Times New Roman" w:hAnsi="Times New Roman" w:cs="Times New Roman"/>
          <w:sz w:val="28"/>
          <w:szCs w:val="28"/>
        </w:rPr>
        <w:t xml:space="preserve">одержит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5F623C">
        <w:rPr>
          <w:rFonts w:ascii="Times New Roman" w:hAnsi="Times New Roman" w:cs="Times New Roman"/>
          <w:sz w:val="28"/>
          <w:szCs w:val="28"/>
        </w:rPr>
        <w:t xml:space="preserve">аблицу пользователей и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5F623C">
        <w:rPr>
          <w:rFonts w:ascii="Times New Roman" w:hAnsi="Times New Roman" w:cs="Times New Roman"/>
          <w:sz w:val="28"/>
          <w:szCs w:val="28"/>
        </w:rPr>
        <w:t>аблицу 3D-моделей. Веб-сервер взаимодействует с СУБД по протоколу JDBC/ODBC.</w:t>
      </w:r>
    </w:p>
    <w:p w14:paraId="3546E3B7" w14:textId="06CF8FE3" w:rsidR="005F623C" w:rsidRPr="005F623C" w:rsidRDefault="005F623C" w:rsidP="005F62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lastRenderedPageBreak/>
        <w:t xml:space="preserve">Эта структура обеспечивает централизованное управление данными и безопасностью, при этом сохраняя высокую производительность интерактивной части за счет локального 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14:paraId="4255A654" w14:textId="77777777" w:rsidR="007D098A" w:rsidRDefault="007D098A" w:rsidP="007D098A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7115AA" wp14:editId="6357EC86">
            <wp:extent cx="5940425" cy="1920240"/>
            <wp:effectExtent l="0" t="0" r="3175" b="3810"/>
            <wp:docPr id="10184275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27564" name="Рисунок 1018427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9DB9" w14:textId="4279F2B4" w:rsidR="007D098A" w:rsidRDefault="007D098A" w:rsidP="007D098A">
      <w:pPr>
        <w:pStyle w:val="af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F623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компонентов (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Component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2A65C897" w14:textId="57FB9152" w:rsidR="007D098A" w:rsidRDefault="007D098A" w:rsidP="007D09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098A">
        <w:rPr>
          <w:rFonts w:ascii="Times New Roman" w:hAnsi="Times New Roman" w:cs="Times New Roman"/>
          <w:sz w:val="28"/>
          <w:szCs w:val="28"/>
        </w:rPr>
        <w:t>Диаграмма представляет обзор ключевых модулей и компонентов платформы AutoLab3D. В верхней части показан блок "Загрузка и обработка изображений", который связан с процессами аутентификации, веб-сервера и базы данных. Далее выделены функциональные блоки, такие как "Аутентификационный блок", "Веб Сервер", "База данных" и "Фотограмметрия &amp; 3D Реконструкция", отображающие серверную инфраструктуру. Ниже размещены клиентские и специализированные модули: "User Manager" для управления пользователями, "Клиентский Интерфейс" для взаимодействия, "Библиотека 3D-Моделей" для хранения объектов, "Конструктор сцен" для создания виртуальных сред, "Блок создания лабораторных" для генерации экспериментов, "No-</w:t>
      </w:r>
      <w:proofErr w:type="spellStart"/>
      <w:r w:rsidRPr="007D098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D098A">
        <w:rPr>
          <w:rFonts w:ascii="Times New Roman" w:hAnsi="Times New Roman" w:cs="Times New Roman"/>
          <w:sz w:val="28"/>
          <w:szCs w:val="28"/>
        </w:rPr>
        <w:t xml:space="preserve"> Logic Editor" для визуального редактирования логики и "</w:t>
      </w:r>
      <w:proofErr w:type="spellStart"/>
      <w:r w:rsidRPr="007D098A">
        <w:rPr>
          <w:rFonts w:ascii="Times New Roman" w:hAnsi="Times New Roman" w:cs="Times New Roman"/>
          <w:sz w:val="28"/>
          <w:szCs w:val="28"/>
        </w:rPr>
        <w:t>Репо</w:t>
      </w:r>
      <w:proofErr w:type="spellEnd"/>
      <w:r w:rsidRPr="007D098A">
        <w:rPr>
          <w:rFonts w:ascii="Times New Roman" w:hAnsi="Times New Roman" w:cs="Times New Roman"/>
          <w:sz w:val="28"/>
          <w:szCs w:val="28"/>
        </w:rPr>
        <w:t xml:space="preserve"> блок" для репозитория. Белые круги обозначают связи или точки интеграции между компонентами. Диаграмма подчеркивает модульную архитектуру системы, где серверные и клиентские части интегрируются для автоматизации создания виртуальных лабораторий.</w:t>
      </w:r>
    </w:p>
    <w:p w14:paraId="7301F825" w14:textId="77777777" w:rsidR="007D098A" w:rsidRDefault="007D098A" w:rsidP="007D098A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20835C" wp14:editId="576C2D7B">
            <wp:extent cx="5940425" cy="7021830"/>
            <wp:effectExtent l="0" t="0" r="3175" b="7620"/>
            <wp:docPr id="10910108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0859" name="Рисунок 10910108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0850" w14:textId="419C12BB" w:rsidR="007D098A" w:rsidRDefault="007D098A" w:rsidP="007D098A">
      <w:pPr>
        <w:pStyle w:val="af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F623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активностей (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Activity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39A41F4F" w14:textId="62D909E8" w:rsidR="007D098A" w:rsidRDefault="007D098A" w:rsidP="007D09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098A">
        <w:rPr>
          <w:rFonts w:ascii="Times New Roman" w:hAnsi="Times New Roman" w:cs="Times New Roman"/>
          <w:sz w:val="28"/>
          <w:szCs w:val="28"/>
        </w:rPr>
        <w:t xml:space="preserve">Диаграмма показывает полный цикл создания лабораторной работы преподавателем. Процесс начинается с входа в систему и затем разветвляется в зависимости от выбора способа добавления объекта (из библиотеки или через сканирование). Процесс сканирования включает подпроцессы проверки качества и реконструкции 3D-модели. Далее действия сходятся: объекты размещаются на сцене, настраиваются, и для них создается логика. Цикл </w:t>
      </w:r>
      <w:r w:rsidRPr="007D098A">
        <w:rPr>
          <w:rFonts w:ascii="Times New Roman" w:hAnsi="Times New Roman" w:cs="Times New Roman"/>
          <w:sz w:val="28"/>
          <w:szCs w:val="28"/>
        </w:rPr>
        <w:lastRenderedPageBreak/>
        <w:t>"Добавить новый объект?" позволяет создавать сложные сцены. Процесс завершается сохранением и публикацией работы.</w:t>
      </w:r>
    </w:p>
    <w:p w14:paraId="64DB023F" w14:textId="77777777" w:rsidR="007D098A" w:rsidRDefault="007D098A" w:rsidP="007D098A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F789E" wp14:editId="1B84F9B4">
            <wp:extent cx="5940425" cy="7356475"/>
            <wp:effectExtent l="0" t="0" r="3175" b="0"/>
            <wp:docPr id="12625781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8146" name="Рисунок 12625781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DF3F" w14:textId="07B02354" w:rsidR="007D098A" w:rsidRDefault="007D098A" w:rsidP="007D098A">
      <w:pPr>
        <w:pStyle w:val="af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F623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последовательностей (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Sequence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7D09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53AF3ABA" w14:textId="5253C65F" w:rsidR="007D098A" w:rsidRDefault="007D098A" w:rsidP="007D09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098A">
        <w:rPr>
          <w:rFonts w:ascii="Times New Roman" w:hAnsi="Times New Roman" w:cs="Times New Roman"/>
          <w:sz w:val="28"/>
          <w:szCs w:val="28"/>
        </w:rPr>
        <w:t xml:space="preserve">Данная диаграмма </w:t>
      </w:r>
      <w:r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Pr="007D098A">
        <w:rPr>
          <w:rFonts w:ascii="Times New Roman" w:hAnsi="Times New Roman" w:cs="Times New Roman"/>
          <w:sz w:val="28"/>
          <w:szCs w:val="28"/>
        </w:rPr>
        <w:t xml:space="preserve"> визуализирует процесс создания виртуальной лабораторной работы в системе AutoLab3D, наглядно разделяя взаимодействие между фронтендом (действия преподавателя), </w:t>
      </w:r>
      <w:r w:rsidRPr="007D098A">
        <w:rPr>
          <w:rFonts w:ascii="Times New Roman" w:hAnsi="Times New Roman" w:cs="Times New Roman"/>
          <w:sz w:val="28"/>
          <w:szCs w:val="28"/>
        </w:rPr>
        <w:lastRenderedPageBreak/>
        <w:t>бэкендом (бизнес-логика и обработка) и базой данных (хранение и управление данными). Диаграмма охватывает полный цикл работы: от входа в систему и выбора способа добавления объектов (через библиотеку или фотограмметрию) через процессы обработки изображений, 3D-реконструкции, настройки свойств объектов и создания логики эксперимента до финального сохранения и публикации лабораторной работы для студентов.</w:t>
      </w:r>
    </w:p>
    <w:p w14:paraId="3E13DFFE" w14:textId="416708A1" w:rsidR="007D098A" w:rsidRDefault="005F623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 xml:space="preserve">На основе анализа функциональных требований к системе AutoLab3D и описанных бизнес-процессов создания и выполнения виртуальных лабораторных работ, проектирование модели данных требует последовательного подхода — от концептуального к логическому уровню. Концептуальная модель фиксирует ключевые сущности и их взаимосвязи без углубления в технические детали, что позволяет четко определить границы предметной области и основные потоки данных. Детализированная ER-диаграмма, в свою очередь, уточняет атрибуты сущностей, типы данных, ключи и ограничения, формируя основу для выбора оптимального подхода к физической организации хранения данных — будь то реляционная, 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документоориентированная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 xml:space="preserve"> или гибридная СУБД, — с учетом требований к структуре, масштабируемости и производительности системы.</w:t>
      </w:r>
    </w:p>
    <w:p w14:paraId="10F06B50" w14:textId="77777777" w:rsidR="005F623C" w:rsidRDefault="005F623C" w:rsidP="005F623C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2CBB46" wp14:editId="78FE89FD">
            <wp:extent cx="5940425" cy="4670425"/>
            <wp:effectExtent l="0" t="0" r="3175" b="0"/>
            <wp:docPr id="1853506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626" name="Рисунок 1853506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B60" w14:textId="2318322F" w:rsidR="005F623C" w:rsidRDefault="005F623C" w:rsidP="005F623C">
      <w:pPr>
        <w:pStyle w:val="af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«сущность-связь»</w:t>
      </w:r>
    </w:p>
    <w:p w14:paraId="37EE477D" w14:textId="0B5F087A" w:rsidR="005F623C" w:rsidRDefault="005F623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>Данная концептуальная ER-диаграмма отображает ключевые сущности системы AutoLab3D и взаимосвязи между ними, формируя основу для организации данных в информационной системе. Модель показывает, что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F623C">
        <w:rPr>
          <w:rFonts w:ascii="Times New Roman" w:hAnsi="Times New Roman" w:cs="Times New Roman"/>
          <w:sz w:val="28"/>
          <w:szCs w:val="28"/>
        </w:rPr>
        <w:t>ользователь взаимодействует с системой через загрузку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F623C">
        <w:rPr>
          <w:rFonts w:ascii="Times New Roman" w:hAnsi="Times New Roman" w:cs="Times New Roman"/>
          <w:sz w:val="28"/>
          <w:szCs w:val="28"/>
        </w:rPr>
        <w:t>зображений, создание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F623C">
        <w:rPr>
          <w:rFonts w:ascii="Times New Roman" w:hAnsi="Times New Roman" w:cs="Times New Roman"/>
          <w:sz w:val="28"/>
          <w:szCs w:val="28"/>
        </w:rPr>
        <w:t>цен и выполнение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F623C">
        <w:rPr>
          <w:rFonts w:ascii="Times New Roman" w:hAnsi="Times New Roman" w:cs="Times New Roman"/>
          <w:sz w:val="28"/>
          <w:szCs w:val="28"/>
        </w:rPr>
        <w:t>ессий экспериментов, причем каждая сцена состоит из 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F623C">
        <w:rPr>
          <w:rFonts w:ascii="Times New Roman" w:hAnsi="Times New Roman" w:cs="Times New Roman"/>
          <w:sz w:val="28"/>
          <w:szCs w:val="28"/>
        </w:rPr>
        <w:t>бъектов сцены, которые используют 3D-модели из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F623C">
        <w:rPr>
          <w:rFonts w:ascii="Times New Roman" w:hAnsi="Times New Roman" w:cs="Times New Roman"/>
          <w:sz w:val="28"/>
          <w:szCs w:val="28"/>
        </w:rPr>
        <w:t>акетов библиотеки, а также содержит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F623C">
        <w:rPr>
          <w:rFonts w:ascii="Times New Roman" w:hAnsi="Times New Roman" w:cs="Times New Roman"/>
          <w:sz w:val="28"/>
          <w:szCs w:val="28"/>
        </w:rPr>
        <w:t>равила логики для описания поведения экспериментов. В процессе выполнения лабораторной работы система автоматически фиксирует действия пользователя в 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5F623C">
        <w:rPr>
          <w:rFonts w:ascii="Times New Roman" w:hAnsi="Times New Roman" w:cs="Times New Roman"/>
          <w:sz w:val="28"/>
          <w:szCs w:val="28"/>
        </w:rPr>
        <w:t>аписях логов и формирует итоговые 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F623C">
        <w:rPr>
          <w:rFonts w:ascii="Times New Roman" w:hAnsi="Times New Roman" w:cs="Times New Roman"/>
          <w:sz w:val="28"/>
          <w:szCs w:val="28"/>
        </w:rPr>
        <w:t>тчеты, что обеспечивает сквозное отслеживание всего жизненного цикла виртуального эксперимента — от создания до анализа результатов.</w:t>
      </w:r>
    </w:p>
    <w:p w14:paraId="149C710C" w14:textId="77777777" w:rsidR="005F623C" w:rsidRDefault="005F623C" w:rsidP="005F623C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ADBF90" wp14:editId="3B878067">
            <wp:extent cx="5940425" cy="4552950"/>
            <wp:effectExtent l="0" t="0" r="3175" b="0"/>
            <wp:docPr id="18419419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1934" name="Рисунок 18419419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796B" w14:textId="04A9CB5F" w:rsidR="005F623C" w:rsidRDefault="005F623C" w:rsidP="005F623C">
      <w:pPr>
        <w:pStyle w:val="af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F62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Детализованная ER-диаграмма</w:t>
      </w:r>
    </w:p>
    <w:p w14:paraId="100399CF" w14:textId="1EF2EF8E" w:rsidR="005F623C" w:rsidRDefault="005F623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623C">
        <w:rPr>
          <w:rFonts w:ascii="Times New Roman" w:hAnsi="Times New Roman" w:cs="Times New Roman"/>
          <w:sz w:val="28"/>
          <w:szCs w:val="28"/>
        </w:rPr>
        <w:t>Данная концептуальная ER-диаграмма представляет собой визуальную модель данных системы AutoLab3D, отображающую ключевые сущности и их взаимосвязи. На диаграмме показано, что пользователь (User) взаимодействует с системой через загрузку изображений (Image), создание сцен (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>) и выполнение экспериментальных сессий (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ExperimentSession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>). Сцена содержит объекты (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SceneObject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>), которые используют 3D-модели (3DModel) из пакетов библиотеки (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LibraryPack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>), а также включает правила логики (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LogicRule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>) для описания поведения экспериментов. В процессе работы система фиксирует действия в логах (</w:t>
      </w:r>
      <w:proofErr w:type="spellStart"/>
      <w:r w:rsidRPr="005F623C">
        <w:rPr>
          <w:rFonts w:ascii="Times New Roman" w:hAnsi="Times New Roman" w:cs="Times New Roman"/>
          <w:sz w:val="28"/>
          <w:szCs w:val="28"/>
        </w:rPr>
        <w:t>LogEntry</w:t>
      </w:r>
      <w:proofErr w:type="spellEnd"/>
      <w:r w:rsidRPr="005F623C">
        <w:rPr>
          <w:rFonts w:ascii="Times New Roman" w:hAnsi="Times New Roman" w:cs="Times New Roman"/>
          <w:sz w:val="28"/>
          <w:szCs w:val="28"/>
        </w:rPr>
        <w:t>) и формирует отчеты (Report), обеспечивая полный цикл управления виртуальными лабораторными работами от создания до анализа результатов.</w:t>
      </w:r>
    </w:p>
    <w:p w14:paraId="3D423F98" w14:textId="1000B7D4" w:rsidR="00D22B0C" w:rsidRPr="005F623C" w:rsidRDefault="00D22B0C" w:rsidP="005F62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B0C">
        <w:rPr>
          <w:rFonts w:ascii="Times New Roman" w:hAnsi="Times New Roman" w:cs="Times New Roman"/>
          <w:sz w:val="28"/>
          <w:szCs w:val="28"/>
        </w:rPr>
        <w:t xml:space="preserve">По результатам проведенного проектирования разработана комплексная графическая документация, полностью описывающая архитектурные решения и модель данных системы AutoLab3D. Сформированные UML-диаграммы и ER-модели демонстрируют соответствие системы всем установленным в Техническом задании функциональным и нефункциональным требованиям, включая производительность, безопасность и масштабируемость. Предложенная архитектура обеспечивает эффективную реализацию процессов </w:t>
      </w:r>
      <w:r w:rsidRPr="00D22B0C">
        <w:rPr>
          <w:rFonts w:ascii="Times New Roman" w:hAnsi="Times New Roman" w:cs="Times New Roman"/>
          <w:sz w:val="28"/>
          <w:szCs w:val="28"/>
        </w:rPr>
        <w:lastRenderedPageBreak/>
        <w:t xml:space="preserve">создания и выполнения виртуальных лабораторных работ, формируя надежную основу для последующей разработки и внедрения платформы в образовательные учреждения Республики Беларусь. </w:t>
      </w:r>
    </w:p>
    <w:sectPr w:rsidR="00D22B0C" w:rsidRPr="005F623C" w:rsidSect="009D5B67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43E9" w14:textId="77777777" w:rsidR="00AE0A0D" w:rsidRDefault="00AE0A0D" w:rsidP="009D5B67">
      <w:pPr>
        <w:spacing w:after="0" w:line="240" w:lineRule="auto"/>
      </w:pPr>
      <w:r>
        <w:separator/>
      </w:r>
    </w:p>
  </w:endnote>
  <w:endnote w:type="continuationSeparator" w:id="0">
    <w:p w14:paraId="4AA80655" w14:textId="77777777" w:rsidR="00AE0A0D" w:rsidRDefault="00AE0A0D" w:rsidP="009D5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2917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D7520B9" w14:textId="3A19EF2D" w:rsidR="009D5B67" w:rsidRPr="005F623C" w:rsidRDefault="009D5B67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F623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23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23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23C">
          <w:rPr>
            <w:rFonts w:ascii="Times New Roman" w:hAnsi="Times New Roman" w:cs="Times New Roman"/>
            <w:sz w:val="28"/>
            <w:szCs w:val="28"/>
          </w:rPr>
          <w:t>2</w:t>
        </w:r>
        <w:r w:rsidRPr="005F623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92689A9" w14:textId="552A93CE" w:rsidR="009D5B67" w:rsidRPr="009D5B67" w:rsidRDefault="009D5B67" w:rsidP="009D5B67">
    <w:pPr>
      <w:pStyle w:val="ae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0DED" w14:textId="411B42CC" w:rsidR="009D5B67" w:rsidRPr="009D5B67" w:rsidRDefault="009D5B67" w:rsidP="009D5B67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9D5B67">
      <w:rPr>
        <w:rFonts w:ascii="Times New Roman" w:hAnsi="Times New Roman" w:cs="Times New Roman"/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F864" w14:textId="77777777" w:rsidR="00AE0A0D" w:rsidRDefault="00AE0A0D" w:rsidP="009D5B67">
      <w:pPr>
        <w:spacing w:after="0" w:line="240" w:lineRule="auto"/>
      </w:pPr>
      <w:r>
        <w:separator/>
      </w:r>
    </w:p>
  </w:footnote>
  <w:footnote w:type="continuationSeparator" w:id="0">
    <w:p w14:paraId="77A85BF3" w14:textId="77777777" w:rsidR="00AE0A0D" w:rsidRDefault="00AE0A0D" w:rsidP="009D5B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67"/>
    <w:rsid w:val="001D4517"/>
    <w:rsid w:val="0037722B"/>
    <w:rsid w:val="005743C9"/>
    <w:rsid w:val="005F623C"/>
    <w:rsid w:val="007D098A"/>
    <w:rsid w:val="009D5B67"/>
    <w:rsid w:val="00AE0A0D"/>
    <w:rsid w:val="00D22B0C"/>
    <w:rsid w:val="00DB6145"/>
    <w:rsid w:val="00E4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745F"/>
  <w15:chartTrackingRefBased/>
  <w15:docId w15:val="{A0D8CA76-40DA-400B-99E9-0E5F31FD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B67"/>
  </w:style>
  <w:style w:type="paragraph" w:styleId="1">
    <w:name w:val="heading 1"/>
    <w:basedOn w:val="a"/>
    <w:next w:val="a"/>
    <w:link w:val="10"/>
    <w:uiPriority w:val="9"/>
    <w:qFormat/>
    <w:rsid w:val="009D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B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B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B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B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B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B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B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B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B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5B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D5B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D5B67"/>
  </w:style>
  <w:style w:type="paragraph" w:styleId="ae">
    <w:name w:val="footer"/>
    <w:basedOn w:val="a"/>
    <w:link w:val="af"/>
    <w:uiPriority w:val="99"/>
    <w:unhideWhenUsed/>
    <w:rsid w:val="009D5B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D5B67"/>
  </w:style>
  <w:style w:type="paragraph" w:styleId="af0">
    <w:name w:val="caption"/>
    <w:basedOn w:val="a"/>
    <w:next w:val="a"/>
    <w:uiPriority w:val="35"/>
    <w:unhideWhenUsed/>
    <w:qFormat/>
    <w:rsid w:val="007D098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Кочеткова</dc:creator>
  <cp:keywords/>
  <dc:description/>
  <cp:lastModifiedBy>Полина Кочеткова</cp:lastModifiedBy>
  <cp:revision>2</cp:revision>
  <dcterms:created xsi:type="dcterms:W3CDTF">2025-10-19T20:16:00Z</dcterms:created>
  <dcterms:modified xsi:type="dcterms:W3CDTF">2025-10-19T20:51:00Z</dcterms:modified>
</cp:coreProperties>
</file>