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3E65B" w14:textId="187E48B0" w:rsidR="007B2E94" w:rsidRDefault="0001234C" w:rsidP="0001234C">
      <w:pPr>
        <w:pStyle w:val="1"/>
        <w:bidi w:val="0"/>
      </w:pPr>
      <w:r>
        <w:t>Part I: Loss minimization with gradient descent</w:t>
      </w:r>
    </w:p>
    <w:p w14:paraId="3CFF7EEF" w14:textId="6545BCBC" w:rsidR="0001234C" w:rsidRDefault="0001234C" w:rsidP="0001234C">
      <w:pPr>
        <w:bidi w:val="0"/>
      </w:pPr>
    </w:p>
    <w:p w14:paraId="3A290D05" w14:textId="2E7D3D7F" w:rsidR="0001234C" w:rsidRPr="0001234C" w:rsidRDefault="0001234C" w:rsidP="0001234C">
      <w:pPr>
        <w:pStyle w:val="a3"/>
        <w:numPr>
          <w:ilvl w:val="0"/>
          <w:numId w:val="2"/>
        </w:numPr>
        <w:bidi w:val="0"/>
        <w:rPr>
          <w:rFonts w:eastAsiaTheme="minorEastAsia"/>
        </w:rPr>
      </w:pPr>
      <w:r>
        <w:t xml:space="preserve">Given: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oMath>
    </w:p>
    <w:p w14:paraId="146126A1" w14:textId="7AE2E71E" w:rsidR="00FC2BB0" w:rsidRPr="00FC2BB0" w:rsidRDefault="00000000" w:rsidP="00FC2BB0">
      <w:pPr>
        <w:bidi w:val="0"/>
        <w:ind w:left="720"/>
        <w:rPr>
          <w:rFonts w:eastAsiaTheme="minorEastAsia"/>
        </w:rPr>
      </w:pPr>
      <m:oMathPara>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1</m:t>
                  </m:r>
                </m:sub>
              </m:sSub>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1</m:t>
                  </m:r>
                </m:sub>
              </m:sSub>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m:t>
          </m:r>
          <w:bookmarkStart w:id="0" w:name="_Hlk159535686"/>
          <m:r>
            <w:rPr>
              <w:rFonts w:ascii="Cambria Math" w:hAnsi="Cambria Math"/>
            </w:rPr>
            <m:t>-10</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w:bookmarkEnd w:id="0"/>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-2</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-0.8</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+2</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3</m:t>
                  </m:r>
                </m:sup>
              </m:sSubSup>
              <m:r>
                <w:rPr>
                  <w:rFonts w:ascii="Cambria Math" w:hAnsi="Cambria Math"/>
                </w:rPr>
                <m:t>+0.4</m:t>
              </m:r>
              <m:sSub>
                <m:sSubPr>
                  <m:ctrlPr>
                    <w:rPr>
                      <w:rFonts w:ascii="Cambria Math" w:hAnsi="Cambria Math"/>
                      <w:i/>
                    </w:rPr>
                  </m:ctrlPr>
                </m:sSubPr>
                <m:e>
                  <m:r>
                    <w:rPr>
                      <w:rFonts w:ascii="Cambria Math" w:hAnsi="Cambria Math"/>
                    </w:rPr>
                    <m:t>w</m:t>
                  </m:r>
                </m:e>
                <m:sub>
                  <m:r>
                    <w:rPr>
                      <w:rFonts w:ascii="Cambria Math" w:hAnsi="Cambria Math"/>
                    </w:rPr>
                    <m:t>1</m:t>
                  </m:r>
                </m:sub>
              </m:sSub>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d>
            <m:dPr>
              <m:begChr m:val="["/>
              <m:endChr m:val="]"/>
              <m:ctrlPr>
                <w:rPr>
                  <w:rFonts w:ascii="Cambria Math" w:hAnsi="Cambria Math"/>
                  <w:i/>
                </w:rPr>
              </m:ctrlPr>
            </m:dPr>
            <m:e>
              <m:r>
                <w:rPr>
                  <w:rFonts w:ascii="Cambria Math" w:hAnsi="Cambria Math"/>
                </w:rPr>
                <m:t>-20</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3</m:t>
                  </m:r>
                </m:sup>
              </m:sSubSup>
              <m:r>
                <w:rPr>
                  <w:rFonts w:ascii="Cambria Math" w:hAnsi="Cambria Math"/>
                </w:rPr>
                <m:t>+4</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+20</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+8</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w1</m:t>
                          </m:r>
                        </m:e>
                      </m:d>
                    </m:e>
                  </m:func>
                  <m:r>
                    <w:rPr>
                      <w:rFonts w:ascii="Cambria Math" w:hAnsi="Cambria Math"/>
                    </w:rPr>
                    <m:t>+20</m:t>
                  </m:r>
                </m:e>
              </m:d>
            </m:e>
          </m:d>
        </m:oMath>
      </m:oMathPara>
    </w:p>
    <w:p w14:paraId="5F973183" w14:textId="3712AD65" w:rsidR="00944A53" w:rsidRDefault="00944A53" w:rsidP="00944A53">
      <w:pPr>
        <w:bidi w:val="0"/>
        <w:ind w:left="720"/>
        <w:rPr>
          <w:rFonts w:eastAsiaTheme="minorEastAsia"/>
          <w:sz w:val="20"/>
          <w:szCs w:val="20"/>
        </w:rPr>
      </w:pPr>
    </w:p>
    <w:p w14:paraId="40337DCF" w14:textId="5F70DE8E" w:rsidR="00FC2BB0" w:rsidRPr="0084304B" w:rsidRDefault="00000000" w:rsidP="00FC2BB0">
      <w:pPr>
        <w:bidi w:val="0"/>
        <w:ind w:left="720"/>
        <w:rPr>
          <w:rFonts w:eastAsiaTheme="minorEastAsia"/>
        </w:rPr>
      </w:pPr>
      <m:oMathPara>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=-10</m:t>
          </m:r>
          <m:d>
            <m:dPr>
              <m:ctrlPr>
                <w:rPr>
                  <w:rFonts w:ascii="Cambria Math" w:hAnsi="Cambria Math"/>
                  <w:i/>
                </w:rPr>
              </m:ctrlPr>
            </m:dPr>
            <m:e>
              <m:r>
                <w:rPr>
                  <w:rFonts w:ascii="Cambria Math" w:hAnsi="Cambria Math"/>
                </w:rPr>
                <m:t>-1.4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6</m:t>
                  </m:r>
                </m:sup>
              </m:sSubSup>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=-10</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-2</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-0.8</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8</m:t>
                  </m:r>
                </m:sup>
              </m:sSubSup>
              <m:r>
                <w:rPr>
                  <w:rFonts w:ascii="Cambria Math" w:hAnsi="Cambria Math"/>
                </w:rPr>
                <m:t>-1.4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6</m:t>
                  </m:r>
                </m:sup>
              </m:sSubSup>
              <m:r>
                <w:rPr>
                  <w:rFonts w:ascii="Cambria Math" w:hAnsi="Cambria Math"/>
                </w:rPr>
                <m:t>+2</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41B5865E" w14:textId="2BE30974" w:rsidR="0084304B" w:rsidRPr="0084304B" w:rsidRDefault="0084304B" w:rsidP="0084304B">
      <w:pPr>
        <w:bidi w:val="0"/>
        <w:ind w:left="720"/>
        <w:rPr>
          <w:rFonts w:eastAsiaTheme="minorEastAsia"/>
        </w:rPr>
      </w:pPr>
      <m:oMathPara>
        <m:oMath>
          <m:r>
            <w:rPr>
              <w:rFonts w:ascii="Cambria Math" w:eastAsiaTheme="minorEastAsia"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hAnsi="Cambria Math"/>
            </w:rPr>
            <m:t>[-4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8</m:t>
              </m:r>
            </m:sup>
          </m:sSubSup>
          <m:r>
            <w:rPr>
              <w:rFonts w:ascii="Cambria Math" w:hAnsi="Cambria Math"/>
            </w:rPr>
            <m:t>+14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6</m:t>
              </m:r>
            </m:sup>
          </m:sSubSup>
          <m:r>
            <w:rPr>
              <w:rFonts w:ascii="Cambria Math" w:hAnsi="Cambria Math"/>
            </w:rPr>
            <m:t>-10</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(-20</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+20</m:t>
          </m:r>
          <m:r>
            <m:rPr>
              <m:sty m:val="p"/>
            </m:rP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+8</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011D2510" w14:textId="77777777" w:rsidR="00FC2BB0" w:rsidRPr="00FC2BB0" w:rsidRDefault="00FC2BB0" w:rsidP="00FC2BB0">
      <w:pPr>
        <w:bidi w:val="0"/>
        <w:ind w:left="720"/>
        <w:rPr>
          <w:rFonts w:eastAsiaTheme="minorEastAsia"/>
        </w:rPr>
      </w:pPr>
    </w:p>
    <w:p w14:paraId="6C15AA27" w14:textId="63D55460" w:rsidR="00FA1A88" w:rsidRDefault="00FA1A88" w:rsidP="00FA1A88">
      <w:pPr>
        <w:bidi w:val="0"/>
        <w:ind w:left="720"/>
        <w:rPr>
          <w:rFonts w:eastAsiaTheme="minorEastAsia"/>
        </w:rPr>
      </w:pPr>
      <w:r>
        <w:rPr>
          <w:rFonts w:eastAsiaTheme="minorEastAsia"/>
        </w:rPr>
        <w:t>And of course:</w:t>
      </w:r>
    </w:p>
    <w:p w14:paraId="69F89017" w14:textId="0F25C0FC" w:rsidR="00DD7A82" w:rsidRPr="00DD7A82" w:rsidRDefault="00FA1A88" w:rsidP="00FA1A88">
      <w:pPr>
        <w:bidi w:val="0"/>
        <w:ind w:left="720"/>
        <w:jc w:val="center"/>
        <w:rPr>
          <w:rFonts w:eastAsiaTheme="minorEastAsia"/>
        </w:rPr>
      </w:pPr>
      <m:oMathPara>
        <m:oMath>
          <m:r>
            <m:rPr>
              <m:sty m:val="p"/>
            </m:rPr>
            <w:rPr>
              <w:rFonts w:ascii="Cambria Math" w:eastAsiaTheme="minorEastAsia" w:hAnsi="Cambria Math"/>
            </w:rPr>
            <m:t>∇</m:t>
          </m:r>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eastAsiaTheme="minorEastAsia"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e>
          </m:d>
        </m:oMath>
      </m:oMathPara>
    </w:p>
    <w:p w14:paraId="03ACE020" w14:textId="2FC5C40A" w:rsidR="00DD7A82" w:rsidRDefault="00E936EE" w:rsidP="00FA1A88">
      <w:pPr>
        <w:bidi w:val="0"/>
        <w:rPr>
          <w:rFonts w:eastAsiaTheme="minorEastAsia"/>
        </w:rPr>
      </w:pPr>
      <w:r>
        <w:rPr>
          <w:rFonts w:eastAsiaTheme="minorEastAsia"/>
          <w:noProof/>
        </w:rPr>
        <w:drawing>
          <wp:anchor distT="0" distB="0" distL="114300" distR="114300" simplePos="0" relativeHeight="251658240" behindDoc="0" locked="0" layoutInCell="1" allowOverlap="1" wp14:anchorId="3AFA1930" wp14:editId="380E76D2">
            <wp:simplePos x="0" y="0"/>
            <wp:positionH relativeFrom="margin">
              <wp:posOffset>3133725</wp:posOffset>
            </wp:positionH>
            <wp:positionV relativeFrom="paragraph">
              <wp:posOffset>206375</wp:posOffset>
            </wp:positionV>
            <wp:extent cx="2257425" cy="1693545"/>
            <wp:effectExtent l="0" t="0" r="9525" b="1905"/>
            <wp:wrapSquare wrapText="bothSides"/>
            <wp:docPr id="1549104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57425" cy="1693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8EBD0" w14:textId="776CAAB5" w:rsidR="00441E4E" w:rsidRDefault="00441E4E" w:rsidP="00E936EE">
      <w:pPr>
        <w:pStyle w:val="a3"/>
        <w:numPr>
          <w:ilvl w:val="0"/>
          <w:numId w:val="4"/>
        </w:numPr>
        <w:bidi w:val="0"/>
        <w:rPr>
          <w:rFonts w:eastAsiaTheme="minorEastAsia"/>
        </w:rPr>
      </w:pPr>
    </w:p>
    <w:p w14:paraId="3A49394E" w14:textId="7C9A581E" w:rsidR="00441E4E" w:rsidRDefault="00000000" w:rsidP="00441E4E">
      <w:pPr>
        <w:pStyle w:val="a3"/>
        <w:numPr>
          <w:ilvl w:val="0"/>
          <w:numId w:val="3"/>
        </w:numPr>
        <w:bidi w:val="0"/>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η=0.001</m:t>
        </m:r>
      </m:oMath>
    </w:p>
    <w:p w14:paraId="0E741372" w14:textId="52A13B54" w:rsidR="00E936EE" w:rsidRDefault="00441E4E" w:rsidP="00E936EE">
      <w:pPr>
        <w:pStyle w:val="a3"/>
        <w:bidi w:val="0"/>
        <w:ind w:left="1485"/>
        <w:rPr>
          <w:rFonts w:eastAsiaTheme="minorEastAsia"/>
        </w:rPr>
      </w:pPr>
      <w:r>
        <w:rPr>
          <w:rFonts w:eastAsiaTheme="minorEastAsia"/>
        </w:rPr>
        <w:t>Loss is decreasing in steady rate and set on value of around -6.84. low step size keeps the curve smooth on one hand and avoid overshoot on the other hand. it might hit a global minimum</w:t>
      </w:r>
      <w:r w:rsidR="002344E6">
        <w:rPr>
          <w:rFonts w:eastAsiaTheme="minorEastAsia"/>
        </w:rPr>
        <w:t xml:space="preserve"> (we can't be sure)</w:t>
      </w:r>
      <w:r>
        <w:rPr>
          <w:rFonts w:eastAsiaTheme="minorEastAsia"/>
        </w:rPr>
        <w:t xml:space="preserve">. </w:t>
      </w:r>
    </w:p>
    <w:p w14:paraId="748CDCD4" w14:textId="0E6DE281" w:rsidR="00E936EE" w:rsidRPr="00E936EE" w:rsidRDefault="00E936EE" w:rsidP="00E936EE">
      <w:pPr>
        <w:pStyle w:val="a3"/>
        <w:bidi w:val="0"/>
        <w:ind w:left="1485"/>
        <w:rPr>
          <w:rFonts w:eastAsiaTheme="minorEastAsia"/>
        </w:rPr>
      </w:pPr>
      <w:r>
        <w:rPr>
          <w:rFonts w:eastAsiaTheme="minorEastAsia"/>
          <w:noProof/>
        </w:rPr>
        <w:drawing>
          <wp:anchor distT="0" distB="0" distL="114300" distR="114300" simplePos="0" relativeHeight="251659264" behindDoc="0" locked="0" layoutInCell="1" allowOverlap="1" wp14:anchorId="2B323A4D" wp14:editId="19FA72B0">
            <wp:simplePos x="0" y="0"/>
            <wp:positionH relativeFrom="margin">
              <wp:posOffset>3076575</wp:posOffset>
            </wp:positionH>
            <wp:positionV relativeFrom="paragraph">
              <wp:posOffset>91440</wp:posOffset>
            </wp:positionV>
            <wp:extent cx="2228215" cy="1663065"/>
            <wp:effectExtent l="0" t="0" r="635" b="0"/>
            <wp:wrapSquare wrapText="bothSides"/>
            <wp:docPr id="160546599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28215" cy="1663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F9239" w14:textId="77777777" w:rsidR="00E936EE" w:rsidRPr="00E936EE" w:rsidRDefault="00000000" w:rsidP="00441E4E">
      <w:pPr>
        <w:pStyle w:val="a3"/>
        <w:numPr>
          <w:ilvl w:val="0"/>
          <w:numId w:val="3"/>
        </w:numPr>
        <w:bidi w:val="0"/>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0,-2.2</m:t>
            </m:r>
          </m:e>
        </m:d>
        <m:r>
          <w:rPr>
            <w:rFonts w:ascii="Cambria Math" w:eastAsiaTheme="minorEastAsia" w:hAnsi="Cambria Math"/>
          </w:rPr>
          <m:t xml:space="preserve">       </m:t>
        </m:r>
      </m:oMath>
    </w:p>
    <w:p w14:paraId="5C00E0B6" w14:textId="33E55F8E" w:rsidR="00441E4E" w:rsidRDefault="00441E4E" w:rsidP="00E936EE">
      <w:pPr>
        <w:pStyle w:val="a3"/>
        <w:bidi w:val="0"/>
        <w:ind w:left="1485"/>
        <w:rPr>
          <w:rFonts w:eastAsiaTheme="minorEastAsia"/>
        </w:rPr>
      </w:pPr>
      <m:oMathPara>
        <m:oMath>
          <m:r>
            <w:rPr>
              <w:rFonts w:ascii="Cambria Math" w:eastAsiaTheme="minorEastAsia" w:hAnsi="Cambria Math"/>
            </w:rPr>
            <m:t xml:space="preserve"> η=0.001</m:t>
          </m:r>
        </m:oMath>
      </m:oMathPara>
    </w:p>
    <w:p w14:paraId="28B9904B" w14:textId="690B728C" w:rsidR="00441E4E" w:rsidRDefault="00441E4E" w:rsidP="00441E4E">
      <w:pPr>
        <w:pStyle w:val="a3"/>
        <w:bidi w:val="0"/>
        <w:ind w:left="1485"/>
        <w:rPr>
          <w:rFonts w:eastAsiaTheme="minorEastAsia"/>
        </w:rPr>
      </w:pPr>
      <w:r>
        <w:rPr>
          <w:rFonts w:eastAsiaTheme="minorEastAsia"/>
        </w:rPr>
        <w:t>Different starting point led us to converge to a different local minimum, or saddle point. We know that is not the global minimum, because the final loss value is higher -4.69.</w:t>
      </w:r>
    </w:p>
    <w:p w14:paraId="2AD18E75" w14:textId="4D0A8A8A" w:rsidR="00441E4E" w:rsidRDefault="00000000" w:rsidP="00441E4E">
      <w:pPr>
        <w:pStyle w:val="a3"/>
        <w:numPr>
          <w:ilvl w:val="0"/>
          <w:numId w:val="3"/>
        </w:numPr>
        <w:bidi w:val="0"/>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η=0.1</m:t>
        </m:r>
      </m:oMath>
    </w:p>
    <w:p w14:paraId="36AFD0D0" w14:textId="00573999" w:rsidR="002344E6" w:rsidRDefault="00E936EE" w:rsidP="00E936EE">
      <w:pPr>
        <w:pStyle w:val="a3"/>
        <w:bidi w:val="0"/>
        <w:ind w:left="1485"/>
        <w:rPr>
          <w:rFonts w:eastAsiaTheme="minorEastAsia"/>
        </w:rPr>
      </w:pPr>
      <w:r>
        <w:rPr>
          <w:rFonts w:eastAsiaTheme="minorEastAsia"/>
          <w:noProof/>
        </w:rPr>
        <w:drawing>
          <wp:anchor distT="0" distB="0" distL="114300" distR="114300" simplePos="0" relativeHeight="251660288" behindDoc="0" locked="0" layoutInCell="1" allowOverlap="1" wp14:anchorId="665843C4" wp14:editId="569E8252">
            <wp:simplePos x="0" y="0"/>
            <wp:positionH relativeFrom="column">
              <wp:posOffset>3228975</wp:posOffset>
            </wp:positionH>
            <wp:positionV relativeFrom="paragraph">
              <wp:posOffset>-184150</wp:posOffset>
            </wp:positionV>
            <wp:extent cx="2114550" cy="1618615"/>
            <wp:effectExtent l="0" t="0" r="0" b="635"/>
            <wp:wrapSquare wrapText="bothSides"/>
            <wp:docPr id="39623665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4550" cy="1618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E4E">
        <w:rPr>
          <w:rFonts w:eastAsiaTheme="minorEastAsia"/>
        </w:rPr>
        <w:t xml:space="preserve">Same starting point as the first run, but step size is 100 time bigger. </w:t>
      </w:r>
      <w:r w:rsidR="002344E6">
        <w:rPr>
          <w:rFonts w:eastAsiaTheme="minorEastAsia"/>
        </w:rPr>
        <w:t>The big step size is dropping the loss value fast but cause it to move around the global minimum point, and not be able to converge.</w:t>
      </w:r>
    </w:p>
    <w:p w14:paraId="2A4A177F" w14:textId="77777777" w:rsidR="00E936EE" w:rsidRDefault="00E936EE" w:rsidP="00E936EE">
      <w:pPr>
        <w:pStyle w:val="a3"/>
        <w:bidi w:val="0"/>
        <w:ind w:left="1485"/>
        <w:rPr>
          <w:rFonts w:eastAsiaTheme="minorEastAsia"/>
        </w:rPr>
      </w:pPr>
    </w:p>
    <w:p w14:paraId="3F8B090E" w14:textId="773650E7" w:rsidR="00E936EE" w:rsidRPr="00E936EE" w:rsidRDefault="00E936EE" w:rsidP="00E936EE">
      <w:pPr>
        <w:pStyle w:val="a3"/>
        <w:bidi w:val="0"/>
        <w:ind w:left="1485"/>
        <w:rPr>
          <w:rFonts w:eastAsiaTheme="minorEastAsia"/>
        </w:rPr>
      </w:pPr>
      <w:r>
        <w:rPr>
          <w:rFonts w:eastAsiaTheme="minorEastAsia"/>
          <w:noProof/>
        </w:rPr>
        <w:drawing>
          <wp:anchor distT="0" distB="0" distL="114300" distR="114300" simplePos="0" relativeHeight="251661312" behindDoc="0" locked="0" layoutInCell="1" allowOverlap="1" wp14:anchorId="42579B78" wp14:editId="47D878C9">
            <wp:simplePos x="0" y="0"/>
            <wp:positionH relativeFrom="column">
              <wp:posOffset>3095625</wp:posOffset>
            </wp:positionH>
            <wp:positionV relativeFrom="paragraph">
              <wp:posOffset>194310</wp:posOffset>
            </wp:positionV>
            <wp:extent cx="2295525" cy="1697355"/>
            <wp:effectExtent l="0" t="0" r="9525" b="0"/>
            <wp:wrapSquare wrapText="bothSides"/>
            <wp:docPr id="99192909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169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0B665" w14:textId="2B44D0CC" w:rsidR="002344E6" w:rsidRDefault="00000000" w:rsidP="002344E6">
      <w:pPr>
        <w:pStyle w:val="a3"/>
        <w:numPr>
          <w:ilvl w:val="0"/>
          <w:numId w:val="3"/>
        </w:numPr>
        <w:bidi w:val="0"/>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 xml:space="preserve">        η=0.001</m:t>
        </m:r>
      </m:oMath>
    </w:p>
    <w:p w14:paraId="174E2290" w14:textId="11316E5B" w:rsidR="002344E6" w:rsidRDefault="002344E6" w:rsidP="002344E6">
      <w:pPr>
        <w:pStyle w:val="a3"/>
        <w:bidi w:val="0"/>
        <w:ind w:left="1485"/>
        <w:rPr>
          <w:rFonts w:eastAsiaTheme="minorEastAsia"/>
        </w:rPr>
      </w:pPr>
      <w:r>
        <w:rPr>
          <w:rFonts w:eastAsiaTheme="minorEastAsia"/>
        </w:rPr>
        <w:t xml:space="preserve">By the values of the weights in the final iteration, it seems to converge to a different local minimum. This local minimum might be further, and it seems that it </w:t>
      </w:r>
      <w:proofErr w:type="gramStart"/>
      <w:r>
        <w:rPr>
          <w:rFonts w:eastAsiaTheme="minorEastAsia"/>
        </w:rPr>
        <w:t>need</w:t>
      </w:r>
      <w:proofErr w:type="gramEnd"/>
      <w:r>
        <w:rPr>
          <w:rFonts w:eastAsiaTheme="minorEastAsia"/>
        </w:rPr>
        <w:t xml:space="preserve"> bigger step in order to converge to this minimum point (or more iterations).</w:t>
      </w:r>
    </w:p>
    <w:p w14:paraId="6363B567" w14:textId="77777777" w:rsidR="00E936EE" w:rsidRDefault="00E936EE" w:rsidP="00E936EE">
      <w:pPr>
        <w:pStyle w:val="a3"/>
        <w:bidi w:val="0"/>
        <w:ind w:left="1485"/>
        <w:rPr>
          <w:rFonts w:eastAsiaTheme="minorEastAsia"/>
        </w:rPr>
      </w:pPr>
    </w:p>
    <w:p w14:paraId="5C02E1C6" w14:textId="0790AD8A" w:rsidR="00E936EE" w:rsidRDefault="00E936EE" w:rsidP="00E936EE">
      <w:pPr>
        <w:pStyle w:val="a3"/>
        <w:bidi w:val="0"/>
        <w:ind w:left="1485"/>
        <w:rPr>
          <w:rFonts w:eastAsiaTheme="minorEastAsia"/>
        </w:rPr>
      </w:pPr>
    </w:p>
    <w:p w14:paraId="35228DC4" w14:textId="431AAA29" w:rsidR="00EF048F" w:rsidRDefault="00E936EE" w:rsidP="00EF048F">
      <w:pPr>
        <w:pStyle w:val="a3"/>
        <w:numPr>
          <w:ilvl w:val="0"/>
          <w:numId w:val="4"/>
        </w:numPr>
        <w:bidi w:val="0"/>
        <w:rPr>
          <w:rFonts w:eastAsiaTheme="minorEastAsia"/>
        </w:rPr>
      </w:p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eastAsiaTheme="minorEastAsia" w:hAnsi="Cambria Math"/>
          </w:rPr>
          <m:t>+λ</m:t>
        </m:r>
        <m:sSubSup>
          <m:sSubSupPr>
            <m:ctrlPr>
              <w:rPr>
                <w:rFonts w:ascii="Cambria Math"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w</m:t>
                </m:r>
              </m:e>
            </m:d>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up>
            <m:r>
              <w:rPr>
                <w:rFonts w:ascii="Cambria Math" w:hAnsi="Cambria Math"/>
              </w:rPr>
              <m:t>2</m:t>
            </m:r>
          </m:sup>
        </m:sSubSup>
        <m:r>
          <w:rPr>
            <w:rFonts w:ascii="Cambria Math" w:hAnsi="Cambria Math"/>
          </w:rPr>
          <m:t>=-10</m:t>
        </m:r>
        <m:d>
          <m:dPr>
            <m:ctrlPr>
              <w:rPr>
                <w:rFonts w:ascii="Cambria Math" w:hAnsi="Cambria Math"/>
                <w:i/>
              </w:rPr>
            </m:ctrlPr>
          </m:dPr>
          <m:e>
            <m:r>
              <w:rPr>
                <w:rFonts w:ascii="Cambria Math" w:hAnsi="Cambria Math"/>
              </w:rPr>
              <m:t>0.4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-0.2</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e>
        </m:d>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r>
          <w:rPr>
            <w:rFonts w:ascii="Cambria Math" w:eastAsiaTheme="minorEastAsia" w:hAnsi="Cambria Math"/>
          </w:rPr>
          <m:t>+λ</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+λ</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2</m:t>
            </m:r>
          </m:sup>
        </m:sSubSup>
      </m:oMath>
    </w:p>
    <w:p w14:paraId="76ADCF8E" w14:textId="5F750BF6" w:rsidR="00EF048F" w:rsidRDefault="00EF048F" w:rsidP="00EF048F">
      <w:pPr>
        <w:pStyle w:val="a3"/>
        <w:bidi w:val="0"/>
        <w:ind w:left="643"/>
        <w:rPr>
          <w:rFonts w:eastAsiaTheme="minorEastAsia"/>
        </w:rPr>
      </w:pPr>
    </w:p>
    <w:p w14:paraId="702A4BB7" w14:textId="558C46D8" w:rsidR="00EF048F" w:rsidRDefault="00EF048F" w:rsidP="00EF048F">
      <w:pPr>
        <w:pStyle w:val="a3"/>
        <w:bidi w:val="0"/>
        <w:ind w:left="643"/>
        <w:rPr>
          <w:rFonts w:eastAsiaTheme="minorEastAsia"/>
        </w:rPr>
      </w:pPr>
      <w:r>
        <w:rPr>
          <w:rFonts w:eastAsiaTheme="minorEastAsia"/>
        </w:rPr>
        <w:t>The gradient is approximately the same except the addition of the regularization terms derivatives.</w:t>
      </w:r>
    </w:p>
    <w:p w14:paraId="294B517F" w14:textId="239EC0DC" w:rsidR="00EF048F" w:rsidRPr="00EF048F" w:rsidRDefault="00000000" w:rsidP="00EF048F">
      <w:pPr>
        <w:bidi w:val="0"/>
        <w:ind w:left="720"/>
        <w:rPr>
          <w:rFonts w:eastAsiaTheme="minorEastAsia"/>
        </w:rPr>
      </w:pPr>
      <m:oMathPara>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d>
            <m:dPr>
              <m:begChr m:val="["/>
              <m:endChr m:val="]"/>
              <m:ctrlPr>
                <w:rPr>
                  <w:rFonts w:ascii="Cambria Math" w:hAnsi="Cambria Math"/>
                  <w:i/>
                </w:rPr>
              </m:ctrlPr>
            </m:dPr>
            <m:e>
              <m:r>
                <w:rPr>
                  <w:rFonts w:ascii="Cambria Math" w:hAnsi="Cambria Math"/>
                </w:rPr>
                <m:t>-20</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3</m:t>
                  </m:r>
                </m:sup>
              </m:sSubSup>
              <m:r>
                <w:rPr>
                  <w:rFonts w:ascii="Cambria Math" w:hAnsi="Cambria Math"/>
                </w:rPr>
                <m:t>+4</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7</m:t>
                      </m:r>
                    </m:sup>
                  </m:sSubSup>
                  <m:r>
                    <w:rPr>
                      <w:rFonts w:ascii="Cambria Math" w:hAnsi="Cambria Math"/>
                    </w:rPr>
                    <m:t>+20</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+8</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w1</m:t>
                          </m:r>
                        </m:e>
                      </m:d>
                    </m:e>
                  </m:func>
                  <m:r>
                    <w:rPr>
                      <w:rFonts w:ascii="Cambria Math" w:hAnsi="Cambria Math"/>
                    </w:rPr>
                    <m:t>+20</m:t>
                  </m:r>
                </m:e>
              </m:d>
            </m:e>
          </m:d>
          <m:r>
            <w:rPr>
              <w:rFonts w:ascii="Cambria Math" w:eastAsiaTheme="minorEastAsia" w:hAnsi="Cambria Math"/>
            </w:rPr>
            <m:t>+2λ</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m:oMathPara>
    </w:p>
    <w:p w14:paraId="77D112F7" w14:textId="04BCF344" w:rsidR="00441E4E" w:rsidRPr="00E936EE" w:rsidRDefault="00000000" w:rsidP="00E936EE">
      <w:pPr>
        <w:bidi w:val="0"/>
        <w:rPr>
          <w:rFonts w:eastAsiaTheme="minorEastAsia"/>
        </w:rPr>
      </w:pPr>
      <m:oMathPara>
        <m:oMath>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ctrlPr>
                <w:rPr>
                  <w:rFonts w:ascii="Cambria Math" w:hAnsi="Cambria Math"/>
                </w:rPr>
              </m:ctrlP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sup>
          </m:sSup>
          <m:d>
            <m:dPr>
              <m:begChr m:val="["/>
              <m:endChr m:val="]"/>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8</m:t>
                  </m:r>
                </m:sup>
              </m:sSubSup>
              <m:r>
                <w:rPr>
                  <w:rFonts w:ascii="Cambria Math" w:hAnsi="Cambria Math"/>
                </w:rPr>
                <m:t>+14</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6</m:t>
                  </m:r>
                </m:sup>
              </m:sSubSup>
              <m:r>
                <w:rPr>
                  <w:rFonts w:ascii="Cambria Math" w:hAnsi="Cambria Math"/>
                </w:rPr>
                <m:t>-10</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fun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-20</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+20</m:t>
                  </m:r>
                  <m:r>
                    <m:rPr>
                      <m:sty m:val="p"/>
                    </m:rP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+8</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e>
              </m:d>
            </m:e>
          </m:d>
          <m:r>
            <w:rPr>
              <w:rFonts w:ascii="Cambria Math" w:hAnsi="Cambria Math"/>
            </w:rPr>
            <m:t>+2λ</m:t>
          </m:r>
          <m:sSub>
            <m:sSubPr>
              <m:ctrlPr>
                <w:rPr>
                  <w:rFonts w:ascii="Cambria Math" w:hAnsi="Cambria Math"/>
                  <w:i/>
                </w:rPr>
              </m:ctrlPr>
            </m:sSubPr>
            <m:e>
              <m:r>
                <w:rPr>
                  <w:rFonts w:ascii="Cambria Math" w:hAnsi="Cambria Math"/>
                </w:rPr>
                <m:t>w</m:t>
              </m:r>
            </m:e>
            <m:sub>
              <m:r>
                <w:rPr>
                  <w:rFonts w:ascii="Cambria Math" w:hAnsi="Cambria Math"/>
                </w:rPr>
                <m:t>2</m:t>
              </m:r>
            </m:sub>
          </m:sSub>
        </m:oMath>
      </m:oMathPara>
    </w:p>
    <w:p w14:paraId="6BAC7CAE" w14:textId="77777777" w:rsidR="00441E4E" w:rsidRDefault="00441E4E" w:rsidP="00441E4E">
      <w:pPr>
        <w:pStyle w:val="a3"/>
        <w:bidi w:val="0"/>
        <w:ind w:left="1485"/>
        <w:rPr>
          <w:rFonts w:eastAsiaTheme="minorEastAsia"/>
        </w:rPr>
      </w:pPr>
    </w:p>
    <w:p w14:paraId="38631E9F" w14:textId="1A498854" w:rsidR="00441E4E" w:rsidRDefault="00167A18" w:rsidP="00441E4E">
      <w:pPr>
        <w:pStyle w:val="a3"/>
        <w:bidi w:val="0"/>
        <w:ind w:left="1485"/>
        <w:rPr>
          <w:rFonts w:eastAsiaTheme="minorEastAsia"/>
        </w:rPr>
      </w:pPr>
      <w:r>
        <w:rPr>
          <w:rFonts w:eastAsiaTheme="minorEastAsia"/>
          <w:noProof/>
        </w:rPr>
        <w:drawing>
          <wp:anchor distT="0" distB="0" distL="114300" distR="114300" simplePos="0" relativeHeight="251662336" behindDoc="0" locked="0" layoutInCell="1" allowOverlap="1" wp14:anchorId="000FAE54" wp14:editId="1929E93B">
            <wp:simplePos x="0" y="0"/>
            <wp:positionH relativeFrom="column">
              <wp:posOffset>2771140</wp:posOffset>
            </wp:positionH>
            <wp:positionV relativeFrom="paragraph">
              <wp:posOffset>122555</wp:posOffset>
            </wp:positionV>
            <wp:extent cx="2710815" cy="2152650"/>
            <wp:effectExtent l="0" t="0" r="0" b="0"/>
            <wp:wrapSquare wrapText="bothSides"/>
            <wp:docPr id="74802603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081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74A2A" w14:textId="4B626F02" w:rsidR="00441E4E" w:rsidRDefault="00327ED0" w:rsidP="00327ED0">
      <w:pPr>
        <w:pStyle w:val="a3"/>
        <w:numPr>
          <w:ilvl w:val="0"/>
          <w:numId w:val="4"/>
        </w:numPr>
        <w:bidi w:val="0"/>
        <w:rPr>
          <w:rFonts w:eastAsiaTheme="minorEastAsia"/>
        </w:rPr>
      </w:pPr>
      <w:r>
        <w:rPr>
          <w:rFonts w:eastAsiaTheme="minorEastAsia"/>
        </w:rPr>
        <w:t xml:space="preserve">Adding regularization of </w:t>
      </w:r>
      <m:oMath>
        <m:r>
          <w:rPr>
            <w:rFonts w:ascii="Cambria Math" w:eastAsiaTheme="minorEastAsia" w:hAnsi="Cambria Math"/>
          </w:rPr>
          <m:t>λ=0.01</m:t>
        </m:r>
      </m:oMath>
      <w:r>
        <w:rPr>
          <w:rFonts w:eastAsiaTheme="minorEastAsia"/>
        </w:rPr>
        <w:t xml:space="preserve"> didn't affect much the result, and the weights settled on the same values as in section 3. On the other hand, adding </w:t>
      </w:r>
      <m:oMath>
        <m:r>
          <w:rPr>
            <w:rFonts w:ascii="Cambria Math" w:eastAsiaTheme="minorEastAsia" w:hAnsi="Cambria Math"/>
          </w:rPr>
          <m:t>λ=100</m:t>
        </m:r>
      </m:oMath>
      <w:r>
        <w:rPr>
          <w:rFonts w:eastAsiaTheme="minorEastAsia"/>
        </w:rPr>
        <w:t xml:space="preserve"> restrained the loss function optimization, and kept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much smaller. Adding the regularization caused to converge to a different local minimum, but with the benefit of much smaller weight vector.   </w:t>
      </w:r>
    </w:p>
    <w:p w14:paraId="1CA3892F" w14:textId="77777777" w:rsidR="00167A18" w:rsidRDefault="00167A18" w:rsidP="00167A18">
      <w:pPr>
        <w:bidi w:val="0"/>
        <w:rPr>
          <w:rFonts w:eastAsiaTheme="minorEastAsia"/>
        </w:rPr>
      </w:pPr>
    </w:p>
    <w:p w14:paraId="055560D9" w14:textId="77777777" w:rsidR="00167A18" w:rsidRDefault="00167A18" w:rsidP="00167A18">
      <w:pPr>
        <w:bidi w:val="0"/>
        <w:rPr>
          <w:rFonts w:eastAsiaTheme="minorEastAsia"/>
        </w:rPr>
      </w:pPr>
    </w:p>
    <w:p w14:paraId="07402892" w14:textId="3D63FEC6" w:rsidR="00167A18" w:rsidRDefault="00167A18" w:rsidP="00167A18">
      <w:pPr>
        <w:pStyle w:val="1"/>
        <w:bidi w:val="0"/>
        <w:rPr>
          <w:rFonts w:eastAsiaTheme="minorEastAsia"/>
        </w:rPr>
      </w:pPr>
      <w:r>
        <w:rPr>
          <w:rFonts w:eastAsiaTheme="minorEastAsia"/>
        </w:rPr>
        <w:lastRenderedPageBreak/>
        <w:t>Part 2: Binary classifiers</w:t>
      </w:r>
    </w:p>
    <w:p w14:paraId="24159567" w14:textId="77777777" w:rsidR="00353FC7" w:rsidRDefault="00353FC7" w:rsidP="00353FC7">
      <w:pPr>
        <w:pStyle w:val="a3"/>
        <w:numPr>
          <w:ilvl w:val="0"/>
          <w:numId w:val="5"/>
        </w:numPr>
        <w:bidi w:val="0"/>
      </w:pPr>
      <w:r>
        <w:t>Train-test split and preprocess:</w:t>
      </w:r>
    </w:p>
    <w:p w14:paraId="555CACCD" w14:textId="40CBAA3C" w:rsidR="004B6B7A" w:rsidRDefault="00353FC7" w:rsidP="009158BD">
      <w:pPr>
        <w:pStyle w:val="a3"/>
        <w:numPr>
          <w:ilvl w:val="0"/>
          <w:numId w:val="3"/>
        </w:numPr>
        <w:bidi w:val="0"/>
        <w:ind w:left="720"/>
      </w:pPr>
      <w:r>
        <w:t xml:space="preserve">We first </w:t>
      </w:r>
      <w:r w:rsidR="008D1213">
        <w:t xml:space="preserve">split the dataset into train and test set, and check for missing </w:t>
      </w:r>
      <w:proofErr w:type="gramStart"/>
      <w:r w:rsidR="008D1213">
        <w:t>values</w:t>
      </w:r>
      <w:proofErr w:type="gramEnd"/>
    </w:p>
    <w:p w14:paraId="37D91368" w14:textId="2103918C" w:rsidR="004B6B7A" w:rsidRDefault="004B6B7A" w:rsidP="009158BD">
      <w:pPr>
        <w:pStyle w:val="a3"/>
        <w:numPr>
          <w:ilvl w:val="0"/>
          <w:numId w:val="3"/>
        </w:numPr>
        <w:bidi w:val="0"/>
        <w:ind w:left="720"/>
      </w:pPr>
      <w:r>
        <w:t xml:space="preserve">Next, we checked for outliers in the data. After replacing the outliers with Nan, we replaced the Nan values with </w:t>
      </w:r>
      <w:r w:rsidRPr="004B6B7A">
        <w:rPr>
          <w:b/>
          <w:bCs/>
        </w:rPr>
        <w:t>K-NN algorithm to find the closest neighbor for each missing value</w:t>
      </w:r>
      <w:r>
        <w:t>.</w:t>
      </w:r>
      <w:r w:rsidR="00A83376">
        <w:t xml:space="preserve"> This method has proven improving prediction of cervical cancer [1]</w:t>
      </w:r>
    </w:p>
    <w:p w14:paraId="4CF36A37" w14:textId="0C6D6C67" w:rsidR="003E7C8F" w:rsidRDefault="00A83376" w:rsidP="009158BD">
      <w:pPr>
        <w:pStyle w:val="a3"/>
        <w:numPr>
          <w:ilvl w:val="0"/>
          <w:numId w:val="3"/>
        </w:numPr>
        <w:bidi w:val="0"/>
        <w:ind w:left="720"/>
      </w:pPr>
      <w:r>
        <w:t>Last thing</w:t>
      </w:r>
      <w:r w:rsidR="008D1213">
        <w:t>,</w:t>
      </w:r>
      <w:r w:rsidR="00353FC7">
        <w:t xml:space="preserve"> </w:t>
      </w:r>
      <w:r w:rsidR="008D1213">
        <w:t>w</w:t>
      </w:r>
      <w:r w:rsidR="00353FC7">
        <w:t xml:space="preserve">e </w:t>
      </w:r>
      <w:r>
        <w:t>standardized the data</w:t>
      </w:r>
      <w:r w:rsidR="00353FC7">
        <w:t>.</w:t>
      </w:r>
      <w:r>
        <w:t xml:space="preserve"> </w:t>
      </w:r>
      <w:r w:rsidR="00353FC7">
        <w:t xml:space="preserve"> </w:t>
      </w:r>
    </w:p>
    <w:p w14:paraId="338961FE" w14:textId="77777777" w:rsidR="001B485E" w:rsidRDefault="001B485E" w:rsidP="001B485E">
      <w:pPr>
        <w:pStyle w:val="a3"/>
        <w:bidi w:val="0"/>
        <w:rPr>
          <w:rtl/>
        </w:rPr>
      </w:pPr>
    </w:p>
    <w:p w14:paraId="6DFD0CD2" w14:textId="77400394" w:rsidR="001B485E" w:rsidRDefault="001B485E" w:rsidP="001B485E">
      <w:pPr>
        <w:pStyle w:val="a3"/>
        <w:numPr>
          <w:ilvl w:val="0"/>
          <w:numId w:val="5"/>
        </w:numPr>
        <w:bidi w:val="0"/>
      </w:pPr>
      <w:r>
        <w:t>Data visualization and exploration</w:t>
      </w:r>
    </w:p>
    <w:p w14:paraId="3B637704" w14:textId="2A844D18" w:rsidR="00353FC7" w:rsidRDefault="00353FC7" w:rsidP="001B485E">
      <w:pPr>
        <w:bidi w:val="0"/>
      </w:pPr>
      <w:r>
        <w:t>We examined the features distributions</w:t>
      </w:r>
      <w:r w:rsidR="001B485E">
        <w:t xml:space="preserve"> - </w:t>
      </w:r>
      <w:r>
        <w:t xml:space="preserve">Its look like the features </w:t>
      </w:r>
      <w:proofErr w:type="gramStart"/>
      <w:r>
        <w:t>are</w:t>
      </w:r>
      <w:proofErr w:type="gramEnd"/>
      <w:r>
        <w:t xml:space="preserve"> close to normally distributed, and each feature distribution is the same for train and test.</w:t>
      </w:r>
    </w:p>
    <w:p w14:paraId="10DE6CA0" w14:textId="45130E97" w:rsidR="00353FC7" w:rsidRDefault="00353FC7" w:rsidP="001B485E">
      <w:pPr>
        <w:bidi w:val="0"/>
      </w:pPr>
      <w:r>
        <w:t>After that we preformed features standardization:</w:t>
      </w:r>
    </w:p>
    <w:p w14:paraId="1264FFE7" w14:textId="7AE52D98" w:rsidR="00353FC7" w:rsidRDefault="004B6B7A" w:rsidP="00353FC7">
      <w:pPr>
        <w:bidi w:val="0"/>
      </w:pPr>
      <w:r>
        <w:rPr>
          <w:noProof/>
        </w:rPr>
        <w:drawing>
          <wp:anchor distT="0" distB="0" distL="114300" distR="114300" simplePos="0" relativeHeight="251667456" behindDoc="0" locked="0" layoutInCell="1" allowOverlap="1" wp14:anchorId="37F1B0A0" wp14:editId="4ED1F704">
            <wp:simplePos x="0" y="0"/>
            <wp:positionH relativeFrom="margin">
              <wp:posOffset>407035</wp:posOffset>
            </wp:positionH>
            <wp:positionV relativeFrom="paragraph">
              <wp:posOffset>5080</wp:posOffset>
            </wp:positionV>
            <wp:extent cx="3983355" cy="3983355"/>
            <wp:effectExtent l="0" t="0" r="0" b="0"/>
            <wp:wrapSquare wrapText="bothSides"/>
            <wp:docPr id="191706527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335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F0F8C2" w14:textId="6E3C7016" w:rsidR="00353FC7" w:rsidRDefault="00353FC7" w:rsidP="00353FC7">
      <w:pPr>
        <w:bidi w:val="0"/>
      </w:pPr>
    </w:p>
    <w:p w14:paraId="6950DB04" w14:textId="77777777" w:rsidR="00353FC7" w:rsidRDefault="00353FC7" w:rsidP="00353FC7">
      <w:pPr>
        <w:bidi w:val="0"/>
      </w:pPr>
    </w:p>
    <w:p w14:paraId="37D2AAEA" w14:textId="77777777" w:rsidR="00353FC7" w:rsidRDefault="00353FC7" w:rsidP="00353FC7">
      <w:pPr>
        <w:bidi w:val="0"/>
      </w:pPr>
    </w:p>
    <w:p w14:paraId="4A9C8E1B" w14:textId="77777777" w:rsidR="00353FC7" w:rsidRDefault="00353FC7" w:rsidP="00353FC7">
      <w:pPr>
        <w:bidi w:val="0"/>
      </w:pPr>
    </w:p>
    <w:p w14:paraId="0FF6CABC" w14:textId="77777777" w:rsidR="00353FC7" w:rsidRDefault="00353FC7" w:rsidP="00353FC7">
      <w:pPr>
        <w:bidi w:val="0"/>
      </w:pPr>
    </w:p>
    <w:p w14:paraId="7EFAF875" w14:textId="77777777" w:rsidR="00353FC7" w:rsidRDefault="00353FC7" w:rsidP="00353FC7">
      <w:pPr>
        <w:bidi w:val="0"/>
      </w:pPr>
    </w:p>
    <w:p w14:paraId="7F71EA12" w14:textId="77777777" w:rsidR="00353FC7" w:rsidRDefault="00353FC7" w:rsidP="00353FC7">
      <w:pPr>
        <w:bidi w:val="0"/>
      </w:pPr>
    </w:p>
    <w:p w14:paraId="02148A73" w14:textId="77777777" w:rsidR="00353FC7" w:rsidRDefault="00353FC7" w:rsidP="00353FC7">
      <w:pPr>
        <w:bidi w:val="0"/>
      </w:pPr>
    </w:p>
    <w:p w14:paraId="295B91D0" w14:textId="77777777" w:rsidR="00353FC7" w:rsidRDefault="00353FC7" w:rsidP="00353FC7">
      <w:pPr>
        <w:bidi w:val="0"/>
      </w:pPr>
    </w:p>
    <w:p w14:paraId="44233297" w14:textId="77777777" w:rsidR="00353FC7" w:rsidRDefault="00353FC7" w:rsidP="00353FC7">
      <w:pPr>
        <w:bidi w:val="0"/>
      </w:pPr>
    </w:p>
    <w:p w14:paraId="05F503DB" w14:textId="77777777" w:rsidR="00353FC7" w:rsidRDefault="00353FC7" w:rsidP="00353FC7">
      <w:pPr>
        <w:bidi w:val="0"/>
      </w:pPr>
    </w:p>
    <w:p w14:paraId="1EF4D164" w14:textId="77777777" w:rsidR="00A83376" w:rsidRDefault="00A83376" w:rsidP="00A83376">
      <w:pPr>
        <w:bidi w:val="0"/>
      </w:pPr>
    </w:p>
    <w:p w14:paraId="102309B0" w14:textId="77777777" w:rsidR="00A83376" w:rsidRDefault="00A83376" w:rsidP="00A83376">
      <w:pPr>
        <w:bidi w:val="0"/>
      </w:pPr>
    </w:p>
    <w:p w14:paraId="03F75B51" w14:textId="26FC990E" w:rsidR="00A83376" w:rsidRDefault="00A83376" w:rsidP="00A83376">
      <w:pPr>
        <w:bidi w:val="0"/>
      </w:pPr>
      <w:r w:rsidRPr="00A83376">
        <w:rPr>
          <w:noProof/>
        </w:rPr>
        <w:drawing>
          <wp:anchor distT="0" distB="0" distL="114300" distR="114300" simplePos="0" relativeHeight="251684864" behindDoc="0" locked="0" layoutInCell="1" allowOverlap="1" wp14:anchorId="4566960F" wp14:editId="3856E7D1">
            <wp:simplePos x="0" y="0"/>
            <wp:positionH relativeFrom="column">
              <wp:posOffset>1035575</wp:posOffset>
            </wp:positionH>
            <wp:positionV relativeFrom="paragraph">
              <wp:posOffset>244089</wp:posOffset>
            </wp:positionV>
            <wp:extent cx="2629267" cy="400106"/>
            <wp:effectExtent l="0" t="0" r="0" b="0"/>
            <wp:wrapSquare wrapText="bothSides"/>
            <wp:docPr id="9029462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46251" name=""/>
                    <pic:cNvPicPr/>
                  </pic:nvPicPr>
                  <pic:blipFill>
                    <a:blip r:embed="rId11">
                      <a:extLst>
                        <a:ext uri="{28A0092B-C50C-407E-A947-70E740481C1C}">
                          <a14:useLocalDpi xmlns:a14="http://schemas.microsoft.com/office/drawing/2010/main" val="0"/>
                        </a:ext>
                      </a:extLst>
                    </a:blip>
                    <a:stretch>
                      <a:fillRect/>
                    </a:stretch>
                  </pic:blipFill>
                  <pic:spPr>
                    <a:xfrm>
                      <a:off x="0" y="0"/>
                      <a:ext cx="2629267" cy="400106"/>
                    </a:xfrm>
                    <a:prstGeom prst="rect">
                      <a:avLst/>
                    </a:prstGeom>
                  </pic:spPr>
                </pic:pic>
              </a:graphicData>
            </a:graphic>
          </wp:anchor>
        </w:drawing>
      </w:r>
      <w:r>
        <w:t>We also verified that label ratio is the same for train and test:</w:t>
      </w:r>
    </w:p>
    <w:p w14:paraId="47A6EEB2" w14:textId="77777777" w:rsidR="00A83376" w:rsidRDefault="00A83376" w:rsidP="00A83376">
      <w:pPr>
        <w:bidi w:val="0"/>
      </w:pPr>
    </w:p>
    <w:p w14:paraId="69490579" w14:textId="77777777" w:rsidR="00A83376" w:rsidRDefault="00A83376" w:rsidP="00A83376">
      <w:pPr>
        <w:bidi w:val="0"/>
      </w:pPr>
    </w:p>
    <w:p w14:paraId="5D809699" w14:textId="3E2699F6" w:rsidR="00A83376" w:rsidRDefault="00A83376" w:rsidP="00A83376">
      <w:pPr>
        <w:bidi w:val="0"/>
      </w:pPr>
      <w:r>
        <w:t>The importance of balance classes is significant. If we evaluate our performance on model with class imbalance, it can lead to wrong conclusions on how the model is performing (a biased model)</w:t>
      </w:r>
      <w:r w:rsidR="00B5293F">
        <w:t xml:space="preserve"> – for example if have dataset with 99% healthy patients and 1% ill, if the model will predict </w:t>
      </w:r>
      <m:oMath>
        <m:acc>
          <m:accPr>
            <m:ctrlPr>
              <w:rPr>
                <w:rFonts w:ascii="Cambria Math" w:hAnsi="Cambria Math"/>
                <w:i/>
              </w:rPr>
            </m:ctrlPr>
          </m:accPr>
          <m:e>
            <m:r>
              <w:rPr>
                <w:rFonts w:ascii="Cambria Math" w:hAnsi="Cambria Math"/>
              </w:rPr>
              <m:t>y</m:t>
            </m:r>
          </m:e>
        </m:acc>
        <m:r>
          <w:rPr>
            <w:rFonts w:ascii="Cambria Math" w:hAnsi="Cambria Math"/>
          </w:rPr>
          <m:t>=helathy</m:t>
        </m:r>
      </m:oMath>
      <w:r w:rsidR="00B5293F">
        <w:rPr>
          <w:rFonts w:eastAsiaTheme="minorEastAsia"/>
        </w:rPr>
        <w:t xml:space="preserve"> for each sample, it will get accuracy of 99%. Obviously, it is not we search for when evaluating the model</w:t>
      </w:r>
      <w:r>
        <w:t xml:space="preserve">. </w:t>
      </w:r>
      <w:r w:rsidR="006B0B61">
        <w:t xml:space="preserve">One way to deal with unbalanced dataset is to </w:t>
      </w:r>
      <w:r w:rsidR="00B5293F">
        <w:t>under sample</w:t>
      </w:r>
      <w:r w:rsidR="006B0B61">
        <w:t xml:space="preserve"> the class which is larger in size. This way we can have 2 balanced classes. [</w:t>
      </w:r>
      <w:r w:rsidR="001F7E8E">
        <w:t>2</w:t>
      </w:r>
      <w:r w:rsidR="006B0B61">
        <w:t>]</w:t>
      </w:r>
    </w:p>
    <w:p w14:paraId="4F7F4A7E" w14:textId="77777777" w:rsidR="00A83376" w:rsidRDefault="00A83376" w:rsidP="00A83376">
      <w:pPr>
        <w:bidi w:val="0"/>
      </w:pPr>
    </w:p>
    <w:p w14:paraId="15C80CEB" w14:textId="4E7DE9CD" w:rsidR="00836893" w:rsidRDefault="00836893" w:rsidP="00A83376">
      <w:pPr>
        <w:bidi w:val="0"/>
      </w:pPr>
      <w:r w:rsidRPr="00836893">
        <w:rPr>
          <w:noProof/>
        </w:rPr>
        <w:lastRenderedPageBreak/>
        <w:drawing>
          <wp:anchor distT="0" distB="0" distL="114300" distR="114300" simplePos="0" relativeHeight="251675648" behindDoc="0" locked="0" layoutInCell="1" allowOverlap="1" wp14:anchorId="1570971D" wp14:editId="33C6BFE9">
            <wp:simplePos x="0" y="0"/>
            <wp:positionH relativeFrom="margin">
              <wp:align>left</wp:align>
            </wp:positionH>
            <wp:positionV relativeFrom="paragraph">
              <wp:posOffset>397565</wp:posOffset>
            </wp:positionV>
            <wp:extent cx="5274310" cy="3606165"/>
            <wp:effectExtent l="0" t="0" r="2540" b="0"/>
            <wp:wrapSquare wrapText="bothSides"/>
            <wp:docPr id="2020727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27848"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6165"/>
                    </a:xfrm>
                    <a:prstGeom prst="rect">
                      <a:avLst/>
                    </a:prstGeom>
                  </pic:spPr>
                </pic:pic>
              </a:graphicData>
            </a:graphic>
          </wp:anchor>
        </w:drawing>
      </w:r>
      <w:r w:rsidR="007B30D7">
        <w:t xml:space="preserve">After the features are </w:t>
      </w:r>
      <w:r w:rsidR="004B6B7A">
        <w:t>preprocessed</w:t>
      </w:r>
      <w:r w:rsidR="009158BD">
        <w:t xml:space="preserve"> and standardized</w:t>
      </w:r>
      <w:r w:rsidR="007B30D7">
        <w:t xml:space="preserve">, we went on and examined their relationship. We used pandas' </w:t>
      </w:r>
      <w:proofErr w:type="spellStart"/>
      <w:r w:rsidR="007B30D7" w:rsidRPr="007B30D7">
        <w:t>scatter_</w:t>
      </w:r>
      <w:proofErr w:type="gramStart"/>
      <w:r w:rsidR="007B30D7" w:rsidRPr="007B30D7">
        <w:t>matrix</w:t>
      </w:r>
      <w:proofErr w:type="spellEnd"/>
      <w:r w:rsidR="007B30D7">
        <w:t>(</w:t>
      </w:r>
      <w:proofErr w:type="gramEnd"/>
      <w:r w:rsidR="007B30D7">
        <w:t>) to plot relationships between features:</w:t>
      </w:r>
    </w:p>
    <w:p w14:paraId="549BB3C2" w14:textId="32C5366D" w:rsidR="007B30D7" w:rsidRDefault="007B30D7" w:rsidP="007B30D7">
      <w:pPr>
        <w:bidi w:val="0"/>
      </w:pPr>
      <w:r>
        <w:t>We can tell from the plot, that there is strong correlation</w:t>
      </w:r>
      <w:r w:rsidR="009158BD">
        <w:t xml:space="preserve"> </w:t>
      </w:r>
      <m:oMath>
        <m:r>
          <w:rPr>
            <w:rFonts w:ascii="Cambria Math" w:hAnsi="Cambria Math"/>
          </w:rPr>
          <m:t>(ρ=0.41)</m:t>
        </m:r>
      </m:oMath>
      <w:r>
        <w:t xml:space="preserve"> between systolic and diastolic BP. This is no surprise as it observed before</w:t>
      </w:r>
      <w:r w:rsidR="009C75AA">
        <w:t>.</w:t>
      </w:r>
      <w:r>
        <w:t xml:space="preserve"> [</w:t>
      </w:r>
      <w:r w:rsidR="001F7E8E">
        <w:t>3</w:t>
      </w:r>
      <w:r>
        <w:t>]</w:t>
      </w:r>
    </w:p>
    <w:p w14:paraId="75A264B3" w14:textId="32041C1E" w:rsidR="009C75AA" w:rsidRDefault="009C75AA" w:rsidP="009C75AA">
      <w:pPr>
        <w:bidi w:val="0"/>
      </w:pPr>
      <w:r>
        <w:t>Second thing we can observe is the strong correlation</w:t>
      </w:r>
      <w:r w:rsidR="009158BD">
        <w:t xml:space="preserve"> </w:t>
      </w:r>
      <m:oMath>
        <m:r>
          <w:rPr>
            <w:rFonts w:ascii="Cambria Math" w:hAnsi="Cambria Math"/>
          </w:rPr>
          <m:t>(ρ=0.40)</m:t>
        </m:r>
      </m:oMath>
      <w:r>
        <w:t xml:space="preserve"> between higher cholesterol level and increased BP. This is also well-known phenomena. [</w:t>
      </w:r>
      <w:r w:rsidR="001F7E8E">
        <w:t>4</w:t>
      </w:r>
      <w:r>
        <w:t>]</w:t>
      </w:r>
    </w:p>
    <w:p w14:paraId="2664200E" w14:textId="4F09B0C5" w:rsidR="007B30D7" w:rsidRDefault="00B5293F" w:rsidP="007B30D7">
      <w:pPr>
        <w:bidi w:val="0"/>
      </w:pPr>
      <w:r>
        <w:rPr>
          <w:noProof/>
        </w:rPr>
        <w:drawing>
          <wp:anchor distT="0" distB="0" distL="114300" distR="114300" simplePos="0" relativeHeight="251668480" behindDoc="0" locked="0" layoutInCell="1" allowOverlap="1" wp14:anchorId="71F12004" wp14:editId="74CC8ECA">
            <wp:simplePos x="0" y="0"/>
            <wp:positionH relativeFrom="margin">
              <wp:align>center</wp:align>
            </wp:positionH>
            <wp:positionV relativeFrom="paragraph">
              <wp:posOffset>354977</wp:posOffset>
            </wp:positionV>
            <wp:extent cx="3844290" cy="3552825"/>
            <wp:effectExtent l="0" t="0" r="3810" b="9525"/>
            <wp:wrapSquare wrapText="bothSides"/>
            <wp:docPr id="1714137879"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429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1B89">
        <w:t>Next thing, we will examine the relationship between features and the label using seaborn pair plot</w:t>
      </w:r>
      <w:r w:rsidR="00C25AFA">
        <w:t xml:space="preserve"> and heatmap</w:t>
      </w:r>
      <w:r w:rsidR="00F11B89">
        <w:t>:</w:t>
      </w:r>
    </w:p>
    <w:p w14:paraId="4025896C" w14:textId="3D9317ED" w:rsidR="00C25AFA" w:rsidRDefault="00C25AFA" w:rsidP="007B30D7">
      <w:pPr>
        <w:bidi w:val="0"/>
      </w:pPr>
    </w:p>
    <w:p w14:paraId="36E92FD0" w14:textId="5967DF01" w:rsidR="00C25AFA" w:rsidRDefault="00C25AFA" w:rsidP="00C25AFA">
      <w:pPr>
        <w:bidi w:val="0"/>
      </w:pPr>
    </w:p>
    <w:p w14:paraId="568A5125" w14:textId="6591A0CF" w:rsidR="00C25AFA" w:rsidRDefault="00C25AFA" w:rsidP="00C25AFA">
      <w:pPr>
        <w:bidi w:val="0"/>
      </w:pPr>
    </w:p>
    <w:p w14:paraId="2AFCE7E6" w14:textId="203F6F27" w:rsidR="00C25AFA" w:rsidRDefault="00C25AFA" w:rsidP="00C25AFA">
      <w:pPr>
        <w:bidi w:val="0"/>
      </w:pPr>
    </w:p>
    <w:p w14:paraId="129FFB22" w14:textId="25B32503" w:rsidR="007B30D7" w:rsidRDefault="007B30D7" w:rsidP="00C25AFA">
      <w:pPr>
        <w:bidi w:val="0"/>
      </w:pPr>
    </w:p>
    <w:p w14:paraId="6982FC66" w14:textId="77777777" w:rsidR="00C25AFA" w:rsidRDefault="00C25AFA" w:rsidP="00C25AFA">
      <w:pPr>
        <w:bidi w:val="0"/>
      </w:pPr>
    </w:p>
    <w:p w14:paraId="359E8797" w14:textId="77777777" w:rsidR="00C25AFA" w:rsidRDefault="00C25AFA" w:rsidP="00C25AFA">
      <w:pPr>
        <w:bidi w:val="0"/>
      </w:pPr>
    </w:p>
    <w:p w14:paraId="17A2EB54" w14:textId="77777777" w:rsidR="00C25AFA" w:rsidRDefault="00C25AFA" w:rsidP="00C25AFA">
      <w:pPr>
        <w:bidi w:val="0"/>
      </w:pPr>
    </w:p>
    <w:p w14:paraId="636A9E5C" w14:textId="77777777" w:rsidR="00C25AFA" w:rsidRDefault="00C25AFA" w:rsidP="00C25AFA">
      <w:pPr>
        <w:bidi w:val="0"/>
      </w:pPr>
    </w:p>
    <w:p w14:paraId="13D88CE5" w14:textId="77777777" w:rsidR="00C25AFA" w:rsidRDefault="00C25AFA" w:rsidP="00C25AFA">
      <w:pPr>
        <w:bidi w:val="0"/>
      </w:pPr>
    </w:p>
    <w:p w14:paraId="6237039F" w14:textId="77777777" w:rsidR="00C25AFA" w:rsidRDefault="00C25AFA" w:rsidP="00C25AFA">
      <w:pPr>
        <w:bidi w:val="0"/>
      </w:pPr>
    </w:p>
    <w:p w14:paraId="643BEF32" w14:textId="77777777" w:rsidR="00C25AFA" w:rsidRDefault="00C25AFA" w:rsidP="00C25AFA">
      <w:pPr>
        <w:bidi w:val="0"/>
      </w:pPr>
    </w:p>
    <w:p w14:paraId="3E5DE4DB" w14:textId="24008080" w:rsidR="00C25AFA" w:rsidRDefault="00B5293F" w:rsidP="00C25AFA">
      <w:pPr>
        <w:bidi w:val="0"/>
      </w:pPr>
      <w:r w:rsidRPr="00C25AFA">
        <w:rPr>
          <w:noProof/>
        </w:rPr>
        <w:lastRenderedPageBreak/>
        <w:drawing>
          <wp:anchor distT="0" distB="0" distL="114300" distR="114300" simplePos="0" relativeHeight="251678720" behindDoc="0" locked="0" layoutInCell="1" allowOverlap="1" wp14:anchorId="760B5C29" wp14:editId="366386BA">
            <wp:simplePos x="0" y="0"/>
            <wp:positionH relativeFrom="column">
              <wp:posOffset>988527</wp:posOffset>
            </wp:positionH>
            <wp:positionV relativeFrom="paragraph">
              <wp:posOffset>3894</wp:posOffset>
            </wp:positionV>
            <wp:extent cx="2934970" cy="2647315"/>
            <wp:effectExtent l="0" t="0" r="0" b="635"/>
            <wp:wrapSquare wrapText="bothSides"/>
            <wp:docPr id="2431856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8560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4970" cy="2647315"/>
                    </a:xfrm>
                    <a:prstGeom prst="rect">
                      <a:avLst/>
                    </a:prstGeom>
                  </pic:spPr>
                </pic:pic>
              </a:graphicData>
            </a:graphic>
            <wp14:sizeRelH relativeFrom="margin">
              <wp14:pctWidth>0</wp14:pctWidth>
            </wp14:sizeRelH>
            <wp14:sizeRelV relativeFrom="margin">
              <wp14:pctHeight>0</wp14:pctHeight>
            </wp14:sizeRelV>
          </wp:anchor>
        </w:drawing>
      </w:r>
    </w:p>
    <w:p w14:paraId="28E7694B" w14:textId="5ABF871C" w:rsidR="00C25AFA" w:rsidRDefault="00C25AFA" w:rsidP="00C25AFA">
      <w:pPr>
        <w:bidi w:val="0"/>
      </w:pPr>
    </w:p>
    <w:p w14:paraId="5387E8A1" w14:textId="15A2DCE2" w:rsidR="00C25AFA" w:rsidRDefault="00C25AFA" w:rsidP="00C25AFA">
      <w:pPr>
        <w:bidi w:val="0"/>
      </w:pPr>
    </w:p>
    <w:p w14:paraId="083F3F32" w14:textId="77777777" w:rsidR="00C25AFA" w:rsidRDefault="00C25AFA" w:rsidP="007B30D7">
      <w:pPr>
        <w:bidi w:val="0"/>
      </w:pPr>
    </w:p>
    <w:p w14:paraId="72C30315" w14:textId="77777777" w:rsidR="00C25AFA" w:rsidRDefault="00C25AFA" w:rsidP="00C25AFA">
      <w:pPr>
        <w:bidi w:val="0"/>
      </w:pPr>
    </w:p>
    <w:p w14:paraId="2777C225" w14:textId="77777777" w:rsidR="00C25AFA" w:rsidRDefault="00C25AFA" w:rsidP="00C25AFA">
      <w:pPr>
        <w:bidi w:val="0"/>
      </w:pPr>
    </w:p>
    <w:p w14:paraId="4D65289A" w14:textId="77777777" w:rsidR="00C25AFA" w:rsidRDefault="00C25AFA" w:rsidP="00C25AFA">
      <w:pPr>
        <w:bidi w:val="0"/>
      </w:pPr>
    </w:p>
    <w:p w14:paraId="158BA684" w14:textId="7FBA8109" w:rsidR="00C25AFA" w:rsidRDefault="00B5293F" w:rsidP="00C25AFA">
      <w:pPr>
        <w:bidi w:val="0"/>
      </w:pPr>
      <w:r>
        <w:rPr>
          <w:noProof/>
        </w:rPr>
        <mc:AlternateContent>
          <mc:Choice Requires="wps">
            <w:drawing>
              <wp:anchor distT="0" distB="0" distL="114300" distR="114300" simplePos="0" relativeHeight="251679744" behindDoc="0" locked="0" layoutInCell="1" allowOverlap="1" wp14:anchorId="68F9426E" wp14:editId="1261BA0F">
                <wp:simplePos x="0" y="0"/>
                <wp:positionH relativeFrom="column">
                  <wp:posOffset>1099185</wp:posOffset>
                </wp:positionH>
                <wp:positionV relativeFrom="paragraph">
                  <wp:posOffset>28946</wp:posOffset>
                </wp:positionV>
                <wp:extent cx="1971924" cy="508883"/>
                <wp:effectExtent l="0" t="0" r="28575" b="24765"/>
                <wp:wrapNone/>
                <wp:docPr id="191535368" name="מלבן 13"/>
                <wp:cNvGraphicFramePr/>
                <a:graphic xmlns:a="http://schemas.openxmlformats.org/drawingml/2006/main">
                  <a:graphicData uri="http://schemas.microsoft.com/office/word/2010/wordprocessingShape">
                    <wps:wsp>
                      <wps:cNvSpPr/>
                      <wps:spPr>
                        <a:xfrm>
                          <a:off x="0" y="0"/>
                          <a:ext cx="1971924" cy="508883"/>
                        </a:xfrm>
                        <a:prstGeom prst="rect">
                          <a:avLst/>
                        </a:prstGeom>
                        <a:noFill/>
                        <a:ln>
                          <a:solidFill>
                            <a:srgbClr val="92D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ADD89AF" id="מלבן 13" o:spid="_x0000_s1026" style="position:absolute;left:0;text-align:left;margin-left:86.55pt;margin-top:2.3pt;width:155.25pt;height:40.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" filled="f" strokecolor="#92d050" strokeweight="1pt"/>
            </w:pict>
          </mc:Fallback>
        </mc:AlternateContent>
      </w:r>
    </w:p>
    <w:p w14:paraId="28001FE2" w14:textId="44774A67" w:rsidR="00C25AFA" w:rsidRDefault="00C25AFA" w:rsidP="00C25AFA">
      <w:pPr>
        <w:bidi w:val="0"/>
      </w:pPr>
    </w:p>
    <w:p w14:paraId="0975976F" w14:textId="2B38332B" w:rsidR="00C25AFA" w:rsidRDefault="00C25AFA" w:rsidP="00C25AFA">
      <w:pPr>
        <w:bidi w:val="0"/>
      </w:pPr>
    </w:p>
    <w:p w14:paraId="484B78D7" w14:textId="22DB0841" w:rsidR="00C25AFA" w:rsidRDefault="00EC4392" w:rsidP="00B5293F">
      <w:pPr>
        <w:bidi w:val="0"/>
      </w:pPr>
      <w:r>
        <w:t xml:space="preserve">It seems from the </w:t>
      </w:r>
      <w:r w:rsidR="00C25AFA">
        <w:t>plots</w:t>
      </w:r>
      <w:r>
        <w:t xml:space="preserve"> that increasing age, high BP and high cholesterol are connected to positive prediction of </w:t>
      </w:r>
      <w:r w:rsidRPr="00EC4392">
        <w:t>diabetic retinopathy</w:t>
      </w:r>
      <w:r>
        <w:t xml:space="preserve">. there is no surprise here too. Age, High blood pressure and high levels of cholesterol are risk factors for </w:t>
      </w:r>
      <w:r w:rsidRPr="00EC4392">
        <w:t>diabetic retinopathy</w:t>
      </w:r>
      <w:r w:rsidR="00C25AFA">
        <w:t xml:space="preserve"> (DR)</w:t>
      </w:r>
      <w:r w:rsidRPr="00EC4392">
        <w:t xml:space="preserve"> in diabetic patients</w:t>
      </w:r>
      <w:r>
        <w:t>. [</w:t>
      </w:r>
      <w:r w:rsidR="001F7E8E">
        <w:t>5</w:t>
      </w:r>
      <w:r>
        <w:t>]</w:t>
      </w:r>
      <w:r w:rsidR="00C25AFA">
        <w:t xml:space="preserve">. Also, we can see from the heatmap plot that Age and systolic BP are the most </w:t>
      </w:r>
      <w:r w:rsidR="009D7BF6">
        <w:t xml:space="preserve">important </w:t>
      </w:r>
      <w:r w:rsidR="00C25AFA">
        <w:t>feature</w:t>
      </w:r>
      <w:r w:rsidR="009D7BF6">
        <w:t>s</w:t>
      </w:r>
      <w:r w:rsidR="00C25AFA">
        <w:t xml:space="preserve"> for predicting DR – their correlation with the label is the most significant.</w:t>
      </w:r>
    </w:p>
    <w:p w14:paraId="2EBF1D1C" w14:textId="77777777" w:rsidR="00B5293F" w:rsidRDefault="00B5293F" w:rsidP="00B5293F">
      <w:pPr>
        <w:bidi w:val="0"/>
      </w:pPr>
    </w:p>
    <w:p w14:paraId="3EF1C671" w14:textId="539AC0F6" w:rsidR="0081760A" w:rsidRDefault="0081760A" w:rsidP="0081760A">
      <w:pPr>
        <w:pStyle w:val="a3"/>
        <w:numPr>
          <w:ilvl w:val="0"/>
          <w:numId w:val="5"/>
        </w:numPr>
        <w:bidi w:val="0"/>
      </w:pPr>
      <w:r>
        <w:t>Choose, build and optimize Machine Learning Models</w:t>
      </w:r>
    </w:p>
    <w:p w14:paraId="1680ABAB" w14:textId="0159074E" w:rsidR="005D0208" w:rsidRDefault="0081760A" w:rsidP="00B5293F">
      <w:pPr>
        <w:pStyle w:val="a3"/>
        <w:numPr>
          <w:ilvl w:val="1"/>
          <w:numId w:val="5"/>
        </w:numPr>
        <w:bidi w:val="0"/>
      </w:pPr>
      <w:r w:rsidRPr="00644756">
        <w:rPr>
          <w:b/>
          <w:bCs/>
        </w:rPr>
        <w:t>Logistic regression</w:t>
      </w:r>
      <w:r>
        <w:t xml:space="preserve"> – we preformed 5-fold cross validation to choose hyper parameters</w:t>
      </w:r>
      <w:r w:rsidR="00357997">
        <w:t xml:space="preserve">. We examined different C Values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35799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57997">
        <w:rPr>
          <w:rFonts w:eastAsiaTheme="minorEastAsia"/>
        </w:rPr>
        <w:t xml:space="preserve"> regularization</w:t>
      </w:r>
      <w:r>
        <w:t xml:space="preserve">. Best model in terms of </w:t>
      </w:r>
      <m:oMath>
        <m:r>
          <w:rPr>
            <w:rFonts w:ascii="Cambria Math" w:hAnsi="Cambria Math"/>
          </w:rPr>
          <m:t>AUROC=0.819</m:t>
        </m:r>
      </m:oMath>
      <w:r>
        <w:t xml:space="preserve"> </w:t>
      </w:r>
      <w:r w:rsidR="00015D2A">
        <w:t>with</w:t>
      </w:r>
      <w:r>
        <w:t xml:space="preserve"> </w:t>
      </w:r>
      <m:oMath>
        <m:r>
          <w:rPr>
            <w:rFonts w:ascii="Cambria Math" w:hAnsi="Cambria Math"/>
          </w:rPr>
          <m:t>C=1,  penalty=</m:t>
        </m:r>
        <m:sSub>
          <m:sSubPr>
            <m:ctrlPr>
              <w:rPr>
                <w:rFonts w:ascii="Cambria Math" w:hAnsi="Cambria Math"/>
                <w:i/>
              </w:rPr>
            </m:ctrlPr>
          </m:sSubPr>
          <m:e>
            <m:r>
              <w:rPr>
                <w:rFonts w:ascii="Cambria Math" w:hAnsi="Cambria Math"/>
              </w:rPr>
              <m:t>L</m:t>
            </m:r>
          </m:e>
          <m:sub>
            <m:r>
              <w:rPr>
                <w:rFonts w:ascii="Cambria Math" w:hAnsi="Cambria Math"/>
              </w:rPr>
              <m:t>1</m:t>
            </m:r>
          </m:sub>
        </m:sSub>
      </m:oMath>
      <w:r w:rsidR="005D0208">
        <w:rPr>
          <w:rFonts w:eastAsiaTheme="minorEastAsia"/>
        </w:rPr>
        <w:t xml:space="preserve">. </w:t>
      </w:r>
    </w:p>
    <w:p w14:paraId="7229E484" w14:textId="7E1F7522" w:rsidR="0081760A" w:rsidRDefault="0081760A" w:rsidP="00B5293F">
      <w:pPr>
        <w:pStyle w:val="a3"/>
        <w:numPr>
          <w:ilvl w:val="1"/>
          <w:numId w:val="5"/>
        </w:numPr>
        <w:bidi w:val="0"/>
      </w:pPr>
      <w:r w:rsidRPr="00644756">
        <w:rPr>
          <w:b/>
          <w:bCs/>
        </w:rPr>
        <w:t>SVM</w:t>
      </w:r>
      <w:r>
        <w:t xml:space="preserve"> –</w:t>
      </w:r>
      <w:r w:rsidR="00015D2A">
        <w:t xml:space="preserve"> </w:t>
      </w:r>
      <w:r>
        <w:t>we examined 'poly' and '</w:t>
      </w:r>
      <w:proofErr w:type="spellStart"/>
      <w:r>
        <w:t>rbf</w:t>
      </w:r>
      <w:proofErr w:type="spellEnd"/>
      <w:r>
        <w:t>' kernel and changing C values</w:t>
      </w:r>
      <w:r w:rsidR="00015D2A">
        <w:t>.</w:t>
      </w:r>
      <w:r>
        <w:t xml:space="preserve"> </w:t>
      </w:r>
      <w:r w:rsidR="00015D2A">
        <w:t>T</w:t>
      </w:r>
      <w:r w:rsidR="005D0208">
        <w:t>he best model chosen</w:t>
      </w:r>
      <w:r w:rsidR="00015D2A">
        <w:t xml:space="preserve">: </w:t>
      </w:r>
      <m:oMath>
        <m:r>
          <w:rPr>
            <w:rFonts w:ascii="Cambria Math" w:hAnsi="Cambria Math"/>
          </w:rPr>
          <m:t>AUROC=0.815</m:t>
        </m:r>
      </m:oMath>
      <w:r w:rsidR="005D0208">
        <w:t xml:space="preserve"> </w:t>
      </w:r>
      <w:r w:rsidR="00015D2A">
        <w:t>with</w:t>
      </w:r>
      <w:r w:rsidR="005D0208">
        <w:t xml:space="preserve"> </w:t>
      </w:r>
      <m:oMath>
        <m:r>
          <w:rPr>
            <w:rFonts w:ascii="Cambria Math" w:hAnsi="Cambria Math"/>
          </w:rPr>
          <m:t>C=0.1,  kernel=rbf</m:t>
        </m:r>
      </m:oMath>
    </w:p>
    <w:p w14:paraId="1BAA0356" w14:textId="6151E50E" w:rsidR="00E82203" w:rsidRDefault="00644756" w:rsidP="00B5293F">
      <w:pPr>
        <w:pStyle w:val="a3"/>
        <w:numPr>
          <w:ilvl w:val="1"/>
          <w:numId w:val="5"/>
        </w:numPr>
        <w:bidi w:val="0"/>
        <w:rPr>
          <w:rFonts w:eastAsiaTheme="minorEastAsia"/>
        </w:rPr>
      </w:pPr>
      <w:r>
        <w:rPr>
          <w:b/>
          <w:bCs/>
        </w:rPr>
        <w:t>Random forest</w:t>
      </w:r>
      <w:r>
        <w:t xml:space="preserve"> – We examined </w:t>
      </w:r>
      <w:r w:rsidR="00357997">
        <w:t>different criterions (</w:t>
      </w:r>
      <w:proofErr w:type="spellStart"/>
      <w:r w:rsidR="00357997">
        <w:t>gini</w:t>
      </w:r>
      <w:proofErr w:type="spellEnd"/>
      <w:r w:rsidR="00357997">
        <w:t xml:space="preserve"> and entropy), changing model depth and number of max features to choose from (sqrt, log2 or none). Model chosen with best </w:t>
      </w:r>
      <m:oMath>
        <m:r>
          <w:rPr>
            <w:rFonts w:ascii="Cambria Math" w:hAnsi="Cambria Math"/>
          </w:rPr>
          <m:t>AUROC</m:t>
        </m:r>
        <m:r>
          <w:rPr>
            <w:rFonts w:ascii="Cambria Math" w:eastAsiaTheme="minorEastAsia" w:hAnsi="Cambria Math"/>
          </w:rPr>
          <m:t>=0.82</m:t>
        </m:r>
      </m:oMath>
      <w:r w:rsidR="00357997">
        <w:rPr>
          <w:rFonts w:eastAsiaTheme="minorEastAsia"/>
        </w:rPr>
        <w:t xml:space="preserve"> with</w:t>
      </w:r>
      <w:r w:rsidR="00E82203">
        <w:rPr>
          <w:rFonts w:eastAsiaTheme="minorEastAsia"/>
        </w:rPr>
        <w:t xml:space="preserve">       </w:t>
      </w:r>
      <w:r w:rsidR="00357997">
        <w:rPr>
          <w:rFonts w:eastAsiaTheme="minorEastAsia"/>
        </w:rPr>
        <w:t xml:space="preserve"> </w:t>
      </w:r>
      <m:oMath>
        <m:r>
          <w:rPr>
            <w:rFonts w:ascii="Cambria Math" w:eastAsiaTheme="minorEastAsia" w:hAnsi="Cambria Math"/>
          </w:rPr>
          <m:t>criterion</m:t>
        </m:r>
        <m:r>
          <w:rPr>
            <w:rFonts w:ascii="Cambria Math" w:hAnsi="Cambria Math"/>
          </w:rPr>
          <m:t>=entropy</m:t>
        </m:r>
      </m:oMath>
      <w:r w:rsidR="00357997">
        <w:rPr>
          <w:rFonts w:eastAsiaTheme="minorEastAsia"/>
        </w:rPr>
        <w:t xml:space="preserve">, </w:t>
      </w:r>
      <m:oMath>
        <m:r>
          <w:rPr>
            <w:rFonts w:ascii="Cambria Math" w:eastAsiaTheme="minorEastAsia" w:hAnsi="Cambria Math"/>
          </w:rPr>
          <m:t>maxdepth=6</m:t>
        </m:r>
      </m:oMath>
      <w:r w:rsidR="00357997">
        <w:rPr>
          <w:rFonts w:eastAsiaTheme="minorEastAsia"/>
        </w:rPr>
        <w:t>,</w:t>
      </w:r>
      <w:r w:rsidR="00357997" w:rsidRPr="00357997">
        <w:rPr>
          <w:rFonts w:ascii="Cambria Math" w:eastAsiaTheme="minorEastAsia" w:hAnsi="Cambria Math"/>
          <w:i/>
        </w:rPr>
        <w:t xml:space="preserve"> </w:t>
      </w:r>
      <m:oMath>
        <m:r>
          <w:rPr>
            <w:rFonts w:ascii="Cambria Math" w:eastAsiaTheme="minorEastAsia" w:hAnsi="Cambria Math"/>
          </w:rPr>
          <m:t>maxfeatures=</m:t>
        </m:r>
        <m:rad>
          <m:radPr>
            <m:degHide m:val="1"/>
            <m:ctrlPr>
              <w:rPr>
                <w:rFonts w:ascii="Cambria Math" w:eastAsiaTheme="minorEastAsia" w:hAnsi="Cambria Math"/>
                <w:i/>
              </w:rPr>
            </m:ctrlPr>
          </m:radPr>
          <m:deg/>
          <m:e>
            <m:r>
              <w:rPr>
                <w:rFonts w:ascii="Cambria Math" w:eastAsiaTheme="minorEastAsia" w:hAnsi="Cambria Math"/>
              </w:rPr>
              <m:t>N</m:t>
            </m:r>
          </m:e>
        </m:rad>
      </m:oMath>
      <w:r w:rsidR="00357997">
        <w:rPr>
          <w:rFonts w:eastAsiaTheme="minorEastAsia"/>
        </w:rPr>
        <w:t xml:space="preserve">. </w:t>
      </w:r>
    </w:p>
    <w:p w14:paraId="358ABF8F" w14:textId="40162512" w:rsidR="00E82203" w:rsidRDefault="00357997" w:rsidP="00E82203">
      <w:pPr>
        <w:pStyle w:val="a3"/>
        <w:bidi w:val="0"/>
        <w:ind w:left="1485"/>
        <w:rPr>
          <w:rFonts w:eastAsiaTheme="minorEastAsia"/>
        </w:rPr>
      </w:pPr>
      <w:r>
        <w:rPr>
          <w:rFonts w:eastAsiaTheme="minorEastAsia"/>
        </w:rPr>
        <w:t xml:space="preserve">Note: we didn't </w:t>
      </w:r>
      <w:r w:rsidR="00E82203">
        <w:rPr>
          <w:rFonts w:eastAsiaTheme="minorEastAsia"/>
        </w:rPr>
        <w:t>check</w:t>
      </w:r>
      <w:r>
        <w:rPr>
          <w:rFonts w:eastAsiaTheme="minorEastAsia"/>
        </w:rPr>
        <w:t xml:space="preserve"> </w:t>
      </w:r>
      <m:oMath>
        <m:r>
          <w:rPr>
            <w:rFonts w:ascii="Cambria Math" w:eastAsiaTheme="minorEastAsia" w:hAnsi="Cambria Math"/>
          </w:rPr>
          <m:t>maxfeatures=</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2</m:t>
                </m:r>
              </m:sub>
            </m:sSub>
            <m:ctrlPr>
              <w:rPr>
                <w:rFonts w:ascii="Cambria Math" w:eastAsiaTheme="minorEastAsia" w:hAnsi="Cambria Math"/>
                <w:i/>
              </w:rPr>
            </m:ctrlPr>
          </m:fName>
          <m:e>
            <m:r>
              <w:rPr>
                <w:rFonts w:ascii="Cambria Math" w:eastAsiaTheme="minorEastAsia" w:hAnsi="Cambria Math"/>
              </w:rPr>
              <m:t>N</m:t>
            </m:r>
            <m:ctrlPr>
              <w:rPr>
                <w:rFonts w:ascii="Cambria Math" w:eastAsiaTheme="minorEastAsia" w:hAnsi="Cambria Math"/>
                <w:i/>
              </w:rPr>
            </m:ctrlPr>
          </m:e>
        </m:func>
      </m:oMath>
      <w:r>
        <w:rPr>
          <w:rFonts w:eastAsiaTheme="minorEastAsia"/>
        </w:rPr>
        <w:t>, because</w:t>
      </w:r>
      <w:r w:rsidR="00E82203">
        <w:rPr>
          <w:rFonts w:eastAsiaTheme="minorEastAsia"/>
        </w:rPr>
        <w:t xml:space="preserve"> </w:t>
      </w:r>
      <m:oMath>
        <m:r>
          <w:rPr>
            <w:rFonts w:ascii="Cambria Math" w:eastAsiaTheme="minorEastAsia" w:hAnsi="Cambria Math"/>
          </w:rPr>
          <m:t>N=4</m:t>
        </m:r>
      </m:oMath>
      <w:r w:rsidR="00E82203">
        <w:rPr>
          <w:rFonts w:eastAsiaTheme="minorEastAsia"/>
        </w:rPr>
        <w:t xml:space="preserve"> and  </w:t>
      </w:r>
    </w:p>
    <w:p w14:paraId="77369B36" w14:textId="431020E3" w:rsidR="00357997" w:rsidRPr="00E82203" w:rsidRDefault="00000000" w:rsidP="00E82203">
      <w:pPr>
        <w:pStyle w:val="a3"/>
        <w:bidi w:val="0"/>
        <w:ind w:left="1485"/>
        <w:rPr>
          <w:rFonts w:eastAsiaTheme="minorEastAsia"/>
        </w:rPr>
      </w:pPr>
      <m:oMathPara>
        <m:oMathParaPr>
          <m:jc m:val="left"/>
        </m:oMathParaP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N</m:t>
              </m:r>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rPr>
            <m:t xml:space="preserve">=2    </m:t>
          </m:r>
        </m:oMath>
      </m:oMathPara>
    </w:p>
    <w:p w14:paraId="191C105C" w14:textId="7C9DD7F2" w:rsidR="007B30D7" w:rsidRDefault="0025162B" w:rsidP="007B30D7">
      <w:pPr>
        <w:bidi w:val="0"/>
      </w:pPr>
      <w:r>
        <w:t>Next, we evaluate</w:t>
      </w:r>
      <w:r w:rsidR="00AA79CD">
        <w:t>d</w:t>
      </w:r>
      <w:r>
        <w:t xml:space="preserve"> the best model on the test set:</w:t>
      </w:r>
    </w:p>
    <w:tbl>
      <w:tblPr>
        <w:tblStyle w:val="a6"/>
        <w:tblW w:w="0" w:type="auto"/>
        <w:tblLook w:val="04A0" w:firstRow="1" w:lastRow="0" w:firstColumn="1" w:lastColumn="0" w:noHBand="0" w:noVBand="1"/>
      </w:tblPr>
      <w:tblGrid>
        <w:gridCol w:w="2074"/>
        <w:gridCol w:w="2074"/>
        <w:gridCol w:w="2074"/>
        <w:gridCol w:w="2074"/>
      </w:tblGrid>
      <w:tr w:rsidR="0025162B" w14:paraId="71C7348C" w14:textId="77777777" w:rsidTr="0025162B">
        <w:tc>
          <w:tcPr>
            <w:tcW w:w="2074" w:type="dxa"/>
          </w:tcPr>
          <w:p w14:paraId="45CFBBDC" w14:textId="1493FECB" w:rsidR="0025162B" w:rsidRDefault="0025162B" w:rsidP="0025162B">
            <w:pPr>
              <w:bidi w:val="0"/>
            </w:pPr>
            <w:r>
              <w:t>Model</w:t>
            </w:r>
          </w:p>
        </w:tc>
        <w:tc>
          <w:tcPr>
            <w:tcW w:w="2074" w:type="dxa"/>
          </w:tcPr>
          <w:p w14:paraId="4D66B9CB" w14:textId="1CCCCE86" w:rsidR="0025162B" w:rsidRDefault="0025162B" w:rsidP="0025162B">
            <w:pPr>
              <w:bidi w:val="0"/>
            </w:pPr>
            <w:r>
              <w:t>Accuracy</w:t>
            </w:r>
          </w:p>
        </w:tc>
        <w:tc>
          <w:tcPr>
            <w:tcW w:w="2074" w:type="dxa"/>
          </w:tcPr>
          <w:p w14:paraId="78F27689" w14:textId="7C4AC904" w:rsidR="0025162B" w:rsidRDefault="0025162B" w:rsidP="0025162B">
            <w:pPr>
              <w:bidi w:val="0"/>
            </w:pPr>
            <w:r>
              <w:t>F1</w:t>
            </w:r>
          </w:p>
        </w:tc>
        <w:tc>
          <w:tcPr>
            <w:tcW w:w="2074" w:type="dxa"/>
          </w:tcPr>
          <w:p w14:paraId="08BA6527" w14:textId="289AA118" w:rsidR="0025162B" w:rsidRDefault="0025162B" w:rsidP="0025162B">
            <w:pPr>
              <w:bidi w:val="0"/>
            </w:pPr>
            <w:r>
              <w:t>AUROC</w:t>
            </w:r>
          </w:p>
        </w:tc>
      </w:tr>
      <w:tr w:rsidR="0025162B" w14:paraId="1F652491" w14:textId="77777777" w:rsidTr="0025162B">
        <w:tc>
          <w:tcPr>
            <w:tcW w:w="2074" w:type="dxa"/>
          </w:tcPr>
          <w:p w14:paraId="0237E596" w14:textId="4A8A837C" w:rsidR="0025162B" w:rsidRDefault="0025162B" w:rsidP="0025162B">
            <w:pPr>
              <w:bidi w:val="0"/>
            </w:pPr>
            <w:r>
              <w:t>Logistic Regression</w:t>
            </w:r>
          </w:p>
        </w:tc>
        <w:tc>
          <w:tcPr>
            <w:tcW w:w="2074" w:type="dxa"/>
          </w:tcPr>
          <w:p w14:paraId="356F4F62" w14:textId="68ED7647" w:rsidR="0025162B" w:rsidRDefault="0025162B" w:rsidP="0025162B">
            <w:pPr>
              <w:bidi w:val="0"/>
            </w:pPr>
            <w:r>
              <w:t>0.717</w:t>
            </w:r>
          </w:p>
        </w:tc>
        <w:tc>
          <w:tcPr>
            <w:tcW w:w="2074" w:type="dxa"/>
          </w:tcPr>
          <w:p w14:paraId="0A453CAC" w14:textId="7AF4BD7D" w:rsidR="0025162B" w:rsidRDefault="0025162B" w:rsidP="0025162B">
            <w:pPr>
              <w:bidi w:val="0"/>
            </w:pPr>
            <w:r>
              <w:t>0.72</w:t>
            </w:r>
            <w:r w:rsidR="00836893">
              <w:t>6</w:t>
            </w:r>
          </w:p>
        </w:tc>
        <w:tc>
          <w:tcPr>
            <w:tcW w:w="2074" w:type="dxa"/>
          </w:tcPr>
          <w:p w14:paraId="1D354357" w14:textId="1603488A" w:rsidR="0025162B" w:rsidRDefault="0025162B" w:rsidP="0025162B">
            <w:pPr>
              <w:bidi w:val="0"/>
            </w:pPr>
            <w:r>
              <w:t>0.795</w:t>
            </w:r>
          </w:p>
        </w:tc>
      </w:tr>
      <w:tr w:rsidR="0025162B" w14:paraId="5BD677DD" w14:textId="77777777" w:rsidTr="0025162B">
        <w:tc>
          <w:tcPr>
            <w:tcW w:w="2074" w:type="dxa"/>
          </w:tcPr>
          <w:p w14:paraId="06389EDA" w14:textId="7F8ECFED" w:rsidR="0025162B" w:rsidRDefault="0025162B" w:rsidP="0025162B">
            <w:pPr>
              <w:bidi w:val="0"/>
            </w:pPr>
            <w:r>
              <w:t>SVM</w:t>
            </w:r>
          </w:p>
        </w:tc>
        <w:tc>
          <w:tcPr>
            <w:tcW w:w="2074" w:type="dxa"/>
          </w:tcPr>
          <w:p w14:paraId="4532D24F" w14:textId="59E2CC8C" w:rsidR="0025162B" w:rsidRPr="00AA79CD" w:rsidRDefault="0025162B" w:rsidP="0025162B">
            <w:pPr>
              <w:bidi w:val="0"/>
              <w:rPr>
                <w:b/>
                <w:bCs/>
              </w:rPr>
            </w:pPr>
            <w:r w:rsidRPr="00AA79CD">
              <w:rPr>
                <w:b/>
                <w:bCs/>
              </w:rPr>
              <w:t>0.72</w:t>
            </w:r>
            <w:r w:rsidR="00836893">
              <w:rPr>
                <w:b/>
                <w:bCs/>
              </w:rPr>
              <w:t>8</w:t>
            </w:r>
          </w:p>
        </w:tc>
        <w:tc>
          <w:tcPr>
            <w:tcW w:w="2074" w:type="dxa"/>
          </w:tcPr>
          <w:p w14:paraId="49BAF49E" w14:textId="358BFE33" w:rsidR="0025162B" w:rsidRPr="00AA79CD" w:rsidRDefault="0025162B" w:rsidP="0025162B">
            <w:pPr>
              <w:bidi w:val="0"/>
              <w:rPr>
                <w:b/>
                <w:bCs/>
              </w:rPr>
            </w:pPr>
            <w:r w:rsidRPr="00AA79CD">
              <w:rPr>
                <w:b/>
                <w:bCs/>
              </w:rPr>
              <w:t>0.74</w:t>
            </w:r>
            <w:r w:rsidR="00836893">
              <w:rPr>
                <w:b/>
                <w:bCs/>
              </w:rPr>
              <w:t>8</w:t>
            </w:r>
          </w:p>
        </w:tc>
        <w:tc>
          <w:tcPr>
            <w:tcW w:w="2074" w:type="dxa"/>
          </w:tcPr>
          <w:p w14:paraId="24473C06" w14:textId="291FECB3" w:rsidR="0025162B" w:rsidRDefault="0025162B" w:rsidP="0025162B">
            <w:pPr>
              <w:bidi w:val="0"/>
            </w:pPr>
            <w:r>
              <w:t>0.797</w:t>
            </w:r>
          </w:p>
        </w:tc>
      </w:tr>
      <w:tr w:rsidR="0025162B" w14:paraId="4EC0F3F3" w14:textId="77777777" w:rsidTr="0025162B">
        <w:tc>
          <w:tcPr>
            <w:tcW w:w="2074" w:type="dxa"/>
          </w:tcPr>
          <w:p w14:paraId="4DC13047" w14:textId="11DF23C2" w:rsidR="0025162B" w:rsidRDefault="0025162B" w:rsidP="0025162B">
            <w:pPr>
              <w:bidi w:val="0"/>
            </w:pPr>
            <w:r>
              <w:t>Random Forest</w:t>
            </w:r>
          </w:p>
        </w:tc>
        <w:tc>
          <w:tcPr>
            <w:tcW w:w="2074" w:type="dxa"/>
          </w:tcPr>
          <w:p w14:paraId="0765E937" w14:textId="16F2B871" w:rsidR="0025162B" w:rsidRDefault="0025162B" w:rsidP="0025162B">
            <w:pPr>
              <w:bidi w:val="0"/>
            </w:pPr>
            <w:r>
              <w:t>0.7</w:t>
            </w:r>
            <w:r w:rsidR="00836893">
              <w:t>22</w:t>
            </w:r>
          </w:p>
        </w:tc>
        <w:tc>
          <w:tcPr>
            <w:tcW w:w="2074" w:type="dxa"/>
          </w:tcPr>
          <w:p w14:paraId="6BB09927" w14:textId="2DF2DE8B" w:rsidR="0025162B" w:rsidRDefault="0025162B" w:rsidP="0025162B">
            <w:pPr>
              <w:bidi w:val="0"/>
            </w:pPr>
            <w:r>
              <w:t>0.7</w:t>
            </w:r>
            <w:r w:rsidR="00836893">
              <w:t>41</w:t>
            </w:r>
          </w:p>
        </w:tc>
        <w:tc>
          <w:tcPr>
            <w:tcW w:w="2074" w:type="dxa"/>
          </w:tcPr>
          <w:p w14:paraId="70F05384" w14:textId="132FAD53" w:rsidR="0025162B" w:rsidRPr="00AA79CD" w:rsidRDefault="0025162B" w:rsidP="0025162B">
            <w:pPr>
              <w:bidi w:val="0"/>
              <w:rPr>
                <w:b/>
                <w:bCs/>
              </w:rPr>
            </w:pPr>
            <w:r w:rsidRPr="00AA79CD">
              <w:rPr>
                <w:b/>
                <w:bCs/>
              </w:rPr>
              <w:t>0.803</w:t>
            </w:r>
          </w:p>
        </w:tc>
      </w:tr>
    </w:tbl>
    <w:p w14:paraId="672184E2" w14:textId="5190AF9F" w:rsidR="00C86F56" w:rsidRDefault="00A53309" w:rsidP="00990239">
      <w:pPr>
        <w:bidi w:val="0"/>
      </w:pPr>
      <w:r w:rsidRPr="00A53309">
        <w:rPr>
          <w:noProof/>
        </w:rPr>
        <w:lastRenderedPageBreak/>
        <w:drawing>
          <wp:anchor distT="0" distB="0" distL="114300" distR="114300" simplePos="0" relativeHeight="251676672" behindDoc="0" locked="0" layoutInCell="1" allowOverlap="1" wp14:anchorId="36AE43E6" wp14:editId="6B697A47">
            <wp:simplePos x="0" y="0"/>
            <wp:positionH relativeFrom="margin">
              <wp:align>center</wp:align>
            </wp:positionH>
            <wp:positionV relativeFrom="paragraph">
              <wp:posOffset>9222</wp:posOffset>
            </wp:positionV>
            <wp:extent cx="4518660" cy="3609975"/>
            <wp:effectExtent l="0" t="0" r="0" b="9525"/>
            <wp:wrapSquare wrapText="bothSides"/>
            <wp:docPr id="17697163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16392" name=""/>
                    <pic:cNvPicPr/>
                  </pic:nvPicPr>
                  <pic:blipFill>
                    <a:blip r:embed="rId15">
                      <a:extLst>
                        <a:ext uri="{28A0092B-C50C-407E-A947-70E740481C1C}">
                          <a14:useLocalDpi xmlns:a14="http://schemas.microsoft.com/office/drawing/2010/main" val="0"/>
                        </a:ext>
                      </a:extLst>
                    </a:blip>
                    <a:stretch>
                      <a:fillRect/>
                    </a:stretch>
                  </pic:blipFill>
                  <pic:spPr>
                    <a:xfrm>
                      <a:off x="0" y="0"/>
                      <a:ext cx="4518660" cy="3609975"/>
                    </a:xfrm>
                    <a:prstGeom prst="rect">
                      <a:avLst/>
                    </a:prstGeom>
                  </pic:spPr>
                </pic:pic>
              </a:graphicData>
            </a:graphic>
            <wp14:sizeRelH relativeFrom="margin">
              <wp14:pctWidth>0</wp14:pctWidth>
            </wp14:sizeRelH>
            <wp14:sizeRelV relativeFrom="margin">
              <wp14:pctHeight>0</wp14:pctHeight>
            </wp14:sizeRelV>
          </wp:anchor>
        </w:drawing>
      </w:r>
    </w:p>
    <w:p w14:paraId="23EBEB1B" w14:textId="77777777" w:rsidR="00C86F56" w:rsidRDefault="00C86F56" w:rsidP="00C86F56">
      <w:pPr>
        <w:bidi w:val="0"/>
      </w:pPr>
    </w:p>
    <w:p w14:paraId="239D788C" w14:textId="77777777" w:rsidR="00C86F56" w:rsidRDefault="00C86F56" w:rsidP="00C86F56">
      <w:pPr>
        <w:bidi w:val="0"/>
      </w:pPr>
    </w:p>
    <w:p w14:paraId="3656C390" w14:textId="77777777" w:rsidR="00C86F56" w:rsidRDefault="00C86F56" w:rsidP="00C86F56">
      <w:pPr>
        <w:bidi w:val="0"/>
      </w:pPr>
    </w:p>
    <w:p w14:paraId="45471A23" w14:textId="77777777" w:rsidR="00C86F56" w:rsidRDefault="00C86F56" w:rsidP="00C86F56">
      <w:pPr>
        <w:bidi w:val="0"/>
      </w:pPr>
    </w:p>
    <w:p w14:paraId="69333C4A" w14:textId="77777777" w:rsidR="00C86F56" w:rsidRDefault="00C86F56" w:rsidP="00C86F56">
      <w:pPr>
        <w:bidi w:val="0"/>
      </w:pPr>
    </w:p>
    <w:p w14:paraId="35E05EC1" w14:textId="77777777" w:rsidR="00C86F56" w:rsidRDefault="00C86F56" w:rsidP="00C86F56">
      <w:pPr>
        <w:bidi w:val="0"/>
      </w:pPr>
    </w:p>
    <w:p w14:paraId="3D886B37" w14:textId="77777777" w:rsidR="00C86F56" w:rsidRDefault="00C86F56" w:rsidP="00C86F56">
      <w:pPr>
        <w:bidi w:val="0"/>
      </w:pPr>
    </w:p>
    <w:p w14:paraId="6E2FB569" w14:textId="77777777" w:rsidR="00C86F56" w:rsidRDefault="00C86F56" w:rsidP="00C86F56">
      <w:pPr>
        <w:bidi w:val="0"/>
      </w:pPr>
    </w:p>
    <w:p w14:paraId="7AB488B0" w14:textId="77777777" w:rsidR="00C86F56" w:rsidRDefault="00C86F56" w:rsidP="00C86F56">
      <w:pPr>
        <w:bidi w:val="0"/>
      </w:pPr>
    </w:p>
    <w:p w14:paraId="21C0986B" w14:textId="77777777" w:rsidR="00DE5E41" w:rsidRDefault="00DE5E41" w:rsidP="00DE5E41">
      <w:pPr>
        <w:bidi w:val="0"/>
      </w:pPr>
    </w:p>
    <w:p w14:paraId="50DEEC22" w14:textId="77777777" w:rsidR="00DE5E41" w:rsidRDefault="00DE5E41" w:rsidP="00DE5E41">
      <w:pPr>
        <w:bidi w:val="0"/>
      </w:pPr>
    </w:p>
    <w:p w14:paraId="42581902" w14:textId="77777777" w:rsidR="00DE5E41" w:rsidRDefault="00DE5E41" w:rsidP="00DE5E41">
      <w:pPr>
        <w:bidi w:val="0"/>
      </w:pPr>
    </w:p>
    <w:p w14:paraId="26EEA0BB" w14:textId="1267B20A" w:rsidR="0050210F" w:rsidRDefault="0025162B" w:rsidP="00C25AFA">
      <w:pPr>
        <w:bidi w:val="0"/>
      </w:pPr>
      <w:r>
        <w:t xml:space="preserve">It looks like that SVM is the best model in terms of Accuracy and F1 score. </w:t>
      </w:r>
      <w:r w:rsidR="00AA79CD">
        <w:t>In terms of AUROC the best model is random forest.</w:t>
      </w:r>
      <w:r w:rsidR="00C86F56">
        <w:t xml:space="preserve"> By looking at the ROC curves, it is hard to tell the difference between the models</w:t>
      </w:r>
      <w:r w:rsidR="00DE5E41">
        <w:t>. They all performed better than the na</w:t>
      </w:r>
      <w:r w:rsidR="002B1D45">
        <w:t>i</w:t>
      </w:r>
      <w:r w:rsidR="00DE5E41">
        <w:t>ve classifier</w:t>
      </w:r>
      <w:r w:rsidR="00C86F56">
        <w:t>, but o</w:t>
      </w:r>
      <w:r w:rsidR="00A44F23">
        <w:t xml:space="preserve">verall, </w:t>
      </w:r>
      <w:r w:rsidR="00990239">
        <w:t>nonlinear</w:t>
      </w:r>
      <w:r w:rsidR="00A44F23">
        <w:t xml:space="preserve"> models (SVM with </w:t>
      </w:r>
      <w:proofErr w:type="spellStart"/>
      <w:r w:rsidR="00A44F23">
        <w:t>rbf</w:t>
      </w:r>
      <w:proofErr w:type="spellEnd"/>
      <w:r w:rsidR="00A44F23">
        <w:t xml:space="preserve"> kernel and random forest </w:t>
      </w:r>
      <w:r w:rsidR="00990239">
        <w:t>in our case), preformed better on the test set, compared to the linear model. The non-linearity introduced by those models, allows them to better represent the data. On the other hand, they tend to overfit easily.</w:t>
      </w:r>
      <w:r w:rsidR="00C86F56">
        <w:t xml:space="preserve"> This </w:t>
      </w:r>
      <w:r w:rsidR="00990239">
        <w:t xml:space="preserve">can be addressed by adding regularization term, same as we added, which reduces the tendency to overfit. And as we can see, indeed the best models is SVM with </w:t>
      </w:r>
      <w:proofErr w:type="spellStart"/>
      <w:r w:rsidR="00990239">
        <w:t>rbf</w:t>
      </w:r>
      <w:proofErr w:type="spellEnd"/>
      <w:r w:rsidR="00990239">
        <w:t xml:space="preserve"> (nonlinear) with regularization (</w:t>
      </w:r>
      <m:oMath>
        <m:r>
          <w:rPr>
            <w:rFonts w:ascii="Cambria Math" w:hAnsi="Cambria Math"/>
          </w:rPr>
          <m:t>C=10</m:t>
        </m:r>
      </m:oMath>
      <w:r w:rsidR="00990239">
        <w:rPr>
          <w:rFonts w:eastAsiaTheme="minorEastAsia"/>
        </w:rPr>
        <w:t xml:space="preserve">). </w:t>
      </w:r>
    </w:p>
    <w:p w14:paraId="25E15464" w14:textId="6A397F1E" w:rsidR="0050210F" w:rsidRDefault="0050210F" w:rsidP="0050210F">
      <w:pPr>
        <w:pStyle w:val="a3"/>
        <w:numPr>
          <w:ilvl w:val="0"/>
          <w:numId w:val="5"/>
        </w:numPr>
        <w:bidi w:val="0"/>
      </w:pPr>
      <w:r>
        <w:t>Random forest feature selection</w:t>
      </w:r>
    </w:p>
    <w:p w14:paraId="5489D363" w14:textId="3ACE846E" w:rsidR="0050210F" w:rsidRDefault="00A53309" w:rsidP="0050210F">
      <w:pPr>
        <w:pStyle w:val="a3"/>
        <w:numPr>
          <w:ilvl w:val="0"/>
          <w:numId w:val="7"/>
        </w:numPr>
        <w:bidi w:val="0"/>
      </w:pPr>
      <w:r w:rsidRPr="00A53309">
        <w:rPr>
          <w:noProof/>
        </w:rPr>
        <w:drawing>
          <wp:anchor distT="0" distB="0" distL="114300" distR="114300" simplePos="0" relativeHeight="251677696" behindDoc="0" locked="0" layoutInCell="1" allowOverlap="1" wp14:anchorId="4484D1AE" wp14:editId="1E2FFCAC">
            <wp:simplePos x="0" y="0"/>
            <wp:positionH relativeFrom="column">
              <wp:posOffset>1393466</wp:posOffset>
            </wp:positionH>
            <wp:positionV relativeFrom="paragraph">
              <wp:posOffset>71562</wp:posOffset>
            </wp:positionV>
            <wp:extent cx="2181529" cy="1095528"/>
            <wp:effectExtent l="0" t="0" r="0" b="9525"/>
            <wp:wrapSquare wrapText="bothSides"/>
            <wp:docPr id="1143554130" name="תמונה 1" descr="תמונה שמכילה טקסט, גופן, צילום מסך,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54130" name="תמונה 1" descr="תמונה שמכילה טקסט, גופן, צילום מסך, טיפוגרפ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2181529" cy="1095528"/>
                    </a:xfrm>
                    <a:prstGeom prst="rect">
                      <a:avLst/>
                    </a:prstGeom>
                  </pic:spPr>
                </pic:pic>
              </a:graphicData>
            </a:graphic>
          </wp:anchor>
        </w:drawing>
      </w:r>
    </w:p>
    <w:p w14:paraId="29F02C30" w14:textId="77777777" w:rsidR="007B30D7" w:rsidRDefault="007B30D7" w:rsidP="007B30D7">
      <w:pPr>
        <w:bidi w:val="0"/>
      </w:pPr>
    </w:p>
    <w:p w14:paraId="797549FA" w14:textId="77777777" w:rsidR="007B30D7" w:rsidRDefault="007B30D7" w:rsidP="007B30D7">
      <w:pPr>
        <w:bidi w:val="0"/>
      </w:pPr>
    </w:p>
    <w:p w14:paraId="620026D8" w14:textId="77777777" w:rsidR="007B30D7" w:rsidRDefault="007B30D7" w:rsidP="007B30D7">
      <w:pPr>
        <w:bidi w:val="0"/>
      </w:pPr>
    </w:p>
    <w:p w14:paraId="1A01AADD" w14:textId="77777777" w:rsidR="007B30D7" w:rsidRDefault="007B30D7" w:rsidP="007B30D7">
      <w:pPr>
        <w:bidi w:val="0"/>
      </w:pPr>
    </w:p>
    <w:p w14:paraId="2A1634B8" w14:textId="34453FEA" w:rsidR="00F0011C" w:rsidRDefault="0050210F" w:rsidP="00F0011C">
      <w:pPr>
        <w:pStyle w:val="a3"/>
        <w:numPr>
          <w:ilvl w:val="0"/>
          <w:numId w:val="7"/>
        </w:numPr>
        <w:bidi w:val="0"/>
        <w:jc w:val="both"/>
      </w:pPr>
      <w:r>
        <w:t>We can see that our model is overfitted. Test metrics are lower significantly from the train.</w:t>
      </w:r>
      <w:r w:rsidR="00F0011C">
        <w:t xml:space="preserve"> Random forest is ensemble model which average different decision trees with Bagging (bootstrap aggregating) on the training samples. It is also </w:t>
      </w:r>
      <w:proofErr w:type="gramStart"/>
      <w:r w:rsidR="00F0011C">
        <w:t>use</w:t>
      </w:r>
      <w:proofErr w:type="gramEnd"/>
      <w:r w:rsidR="00F0011C">
        <w:t xml:space="preserve"> bagging to pick a random subset of features. </w:t>
      </w:r>
      <w:r w:rsidR="002D686A">
        <w:t>So,</w:t>
      </w:r>
      <w:r w:rsidR="00F0011C">
        <w:t xml:space="preserve"> in general we take </w:t>
      </w:r>
      <w:r w:rsidR="002D686A">
        <w:t>multiple decision trees</w:t>
      </w:r>
      <w:r w:rsidR="00F0011C">
        <w:t xml:space="preserve">, which are low-bias-high-variance </w:t>
      </w:r>
      <w:r w:rsidR="002D686A">
        <w:t>models and</w:t>
      </w:r>
      <w:r w:rsidR="00F0011C">
        <w:t xml:space="preserve"> reduce </w:t>
      </w:r>
      <w:r w:rsidR="002D686A">
        <w:t>their variance.</w:t>
      </w:r>
      <w:r w:rsidR="00F0011C">
        <w:t xml:space="preserve">  </w:t>
      </w:r>
    </w:p>
    <w:p w14:paraId="2DB0D4D4" w14:textId="21FC131C" w:rsidR="00F0011C" w:rsidRDefault="00AC62F6" w:rsidP="002D686A">
      <w:pPr>
        <w:pStyle w:val="a3"/>
        <w:bidi w:val="0"/>
        <w:ind w:left="1080"/>
        <w:jc w:val="both"/>
      </w:pPr>
      <w:r>
        <w:t>There can be several reasons</w:t>
      </w:r>
      <w:r w:rsidR="002D686A">
        <w:t xml:space="preserve"> for overfit</w:t>
      </w:r>
      <w:r>
        <w:t>: first, the decision tree depth hyper-parameter is too high – the trees are t</w:t>
      </w:r>
      <w:r w:rsidR="00F0011C">
        <w:t>o</w:t>
      </w:r>
      <w:r>
        <w:t xml:space="preserve">o deep, and overfitted on the train set, </w:t>
      </w:r>
      <w:r>
        <w:lastRenderedPageBreak/>
        <w:t xml:space="preserve">and failed to generalize. </w:t>
      </w:r>
      <w:r w:rsidR="00F0011C">
        <w:t xml:space="preserve">Another reason is </w:t>
      </w:r>
      <w:r w:rsidR="002D686A">
        <w:t xml:space="preserve">minimum </w:t>
      </w:r>
      <w:r w:rsidR="00F0011C">
        <w:t xml:space="preserve">number of </w:t>
      </w:r>
      <w:r w:rsidR="002D686A">
        <w:t xml:space="preserve">samples per leaf. </w:t>
      </w:r>
      <w:proofErr w:type="spellStart"/>
      <w:r w:rsidR="002D686A">
        <w:t>Sklearn</w:t>
      </w:r>
      <w:proofErr w:type="spellEnd"/>
      <w:r w:rsidR="002D686A">
        <w:t xml:space="preserve"> default is 1, which may cause to many splits in the tree.</w:t>
      </w:r>
    </w:p>
    <w:p w14:paraId="48BCC58A" w14:textId="0160B4F8" w:rsidR="00AC62F6" w:rsidRDefault="00F0011C" w:rsidP="00F76DD5">
      <w:pPr>
        <w:pStyle w:val="a3"/>
        <w:bidi w:val="0"/>
        <w:ind w:left="1080"/>
        <w:jc w:val="both"/>
      </w:pPr>
      <w:r>
        <w:t>To reduce overfit in random forest (In matter of fact, in each decision tree itself)</w:t>
      </w:r>
      <w:r w:rsidR="002D686A">
        <w:t xml:space="preserve">, we can use a method called pruning. We will check on validation set the contribution of each branch (with or without him). If this branch doesn't affect estimator performance, we can remove it. We continue to </w:t>
      </w:r>
      <w:r w:rsidR="009D7DCF">
        <w:t>next branch, and to next one</w:t>
      </w:r>
      <w:r w:rsidR="00F76DD5">
        <w:t xml:space="preserve">, until there are no more branches to prune. </w:t>
      </w:r>
    </w:p>
    <w:p w14:paraId="29244C9C" w14:textId="57118847" w:rsidR="00F76DD5" w:rsidRDefault="00F76DD5" w:rsidP="00F76DD5">
      <w:pPr>
        <w:pStyle w:val="a3"/>
        <w:numPr>
          <w:ilvl w:val="0"/>
          <w:numId w:val="7"/>
        </w:numPr>
        <w:bidi w:val="0"/>
        <w:jc w:val="both"/>
      </w:pPr>
      <w:r>
        <w:t>Few main advantages:</w:t>
      </w:r>
    </w:p>
    <w:p w14:paraId="35E5C3D6" w14:textId="74A2A3F8" w:rsidR="00F76DD5" w:rsidRDefault="00F76DD5" w:rsidP="00F76DD5">
      <w:pPr>
        <w:pStyle w:val="a3"/>
        <w:numPr>
          <w:ilvl w:val="0"/>
          <w:numId w:val="8"/>
        </w:numPr>
        <w:bidi w:val="0"/>
        <w:jc w:val="both"/>
      </w:pPr>
      <w:r>
        <w:t>Random forests are more interpretable than SVM by their nature, and we can check feature importance. SVM on the other hand is not easily interpretable, especially when dealing with nonlinear kernels.</w:t>
      </w:r>
    </w:p>
    <w:p w14:paraId="57C61148" w14:textId="77777777" w:rsidR="00DB22DD" w:rsidRDefault="00F76DD5" w:rsidP="00DB22DD">
      <w:pPr>
        <w:pStyle w:val="a3"/>
        <w:numPr>
          <w:ilvl w:val="0"/>
          <w:numId w:val="8"/>
        </w:numPr>
        <w:bidi w:val="0"/>
        <w:jc w:val="both"/>
      </w:pPr>
      <w:r>
        <w:t>Random forests are less prone to overfit. Their stochastic ensemble nature is more robust than the single decision tree, and they usually generalize well. SVM is easily affected by outliers</w:t>
      </w:r>
      <w:r w:rsidR="00DB22DD">
        <w:t>.</w:t>
      </w:r>
    </w:p>
    <w:p w14:paraId="602EC52C" w14:textId="46279888" w:rsidR="00F76DD5" w:rsidRDefault="00631643" w:rsidP="00DB22DD">
      <w:pPr>
        <w:pStyle w:val="a3"/>
        <w:numPr>
          <w:ilvl w:val="0"/>
          <w:numId w:val="7"/>
        </w:numPr>
        <w:bidi w:val="0"/>
        <w:jc w:val="both"/>
      </w:pPr>
      <w:r>
        <w:t>The 2 most important features according to both Random Forest model and Logistic regression are age and systolic BP</w:t>
      </w:r>
      <w:r w:rsidR="005B2B19">
        <w:t xml:space="preserve">. </w:t>
      </w:r>
    </w:p>
    <w:p w14:paraId="28CB777F" w14:textId="7101827B" w:rsidR="00320D50" w:rsidRDefault="00320D50" w:rsidP="00320D50">
      <w:pPr>
        <w:pStyle w:val="a3"/>
        <w:bidi w:val="0"/>
        <w:ind w:left="1080"/>
        <w:jc w:val="both"/>
      </w:pPr>
      <w:r w:rsidRPr="00320D50">
        <w:rPr>
          <w:noProof/>
        </w:rPr>
        <w:drawing>
          <wp:inline distT="0" distB="0" distL="0" distR="0" wp14:anchorId="61F7A271" wp14:editId="741FA955">
            <wp:extent cx="3905795" cy="181000"/>
            <wp:effectExtent l="0" t="0" r="0" b="9525"/>
            <wp:docPr id="9328704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70405" name=""/>
                    <pic:cNvPicPr/>
                  </pic:nvPicPr>
                  <pic:blipFill>
                    <a:blip r:embed="rId17"/>
                    <a:stretch>
                      <a:fillRect/>
                    </a:stretch>
                  </pic:blipFill>
                  <pic:spPr>
                    <a:xfrm>
                      <a:off x="0" y="0"/>
                      <a:ext cx="3905795" cy="181000"/>
                    </a:xfrm>
                    <a:prstGeom prst="rect">
                      <a:avLst/>
                    </a:prstGeom>
                  </pic:spPr>
                </pic:pic>
              </a:graphicData>
            </a:graphic>
          </wp:inline>
        </w:drawing>
      </w:r>
    </w:p>
    <w:p w14:paraId="0B2FC9FF" w14:textId="47967A4B" w:rsidR="00C25AFA" w:rsidRDefault="005B2B19" w:rsidP="006F2DA9">
      <w:pPr>
        <w:pStyle w:val="a3"/>
        <w:bidi w:val="0"/>
        <w:ind w:left="1080"/>
        <w:jc w:val="both"/>
      </w:pPr>
      <w:r>
        <w:t xml:space="preserve">We saw earlier, in the data exploration part, that those are the 2 most important features in terms of correlation with the label. In fact, the order of features importance is match exactly to the order of high-to-low correlation with the label, so it is not surprising that this is the result. </w:t>
      </w:r>
    </w:p>
    <w:p w14:paraId="5AE7FF20" w14:textId="35F4515D" w:rsidR="002B1D45" w:rsidRDefault="002B1D45" w:rsidP="002B1D45">
      <w:pPr>
        <w:pStyle w:val="1"/>
        <w:bidi w:val="0"/>
      </w:pPr>
      <w:r>
        <w:t>2.3 Logistic regression from scratch</w:t>
      </w:r>
    </w:p>
    <w:p w14:paraId="2D3F8024" w14:textId="77777777" w:rsidR="002B1D45" w:rsidRDefault="002B1D45" w:rsidP="002B1D45">
      <w:pPr>
        <w:bidi w:val="0"/>
      </w:pPr>
    </w:p>
    <w:p w14:paraId="559848C7" w14:textId="4BFE6639" w:rsidR="0060618F" w:rsidRDefault="0060618F" w:rsidP="0060618F">
      <w:pPr>
        <w:bidi w:val="0"/>
      </w:pPr>
      <w:r w:rsidRPr="0060618F">
        <w:rPr>
          <w:noProof/>
        </w:rPr>
        <w:drawing>
          <wp:anchor distT="0" distB="0" distL="114300" distR="114300" simplePos="0" relativeHeight="251680768" behindDoc="0" locked="0" layoutInCell="1" allowOverlap="1" wp14:anchorId="10E257F5" wp14:editId="7CE4CE36">
            <wp:simplePos x="0" y="0"/>
            <wp:positionH relativeFrom="margin">
              <wp:posOffset>451264</wp:posOffset>
            </wp:positionH>
            <wp:positionV relativeFrom="paragraph">
              <wp:posOffset>575559</wp:posOffset>
            </wp:positionV>
            <wp:extent cx="3952240" cy="2893695"/>
            <wp:effectExtent l="0" t="0" r="0" b="1905"/>
            <wp:wrapSquare wrapText="bothSides"/>
            <wp:docPr id="1512362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62874" name=""/>
                    <pic:cNvPicPr/>
                  </pic:nvPicPr>
                  <pic:blipFill>
                    <a:blip r:embed="rId18">
                      <a:extLst>
                        <a:ext uri="{28A0092B-C50C-407E-A947-70E740481C1C}">
                          <a14:useLocalDpi xmlns:a14="http://schemas.microsoft.com/office/drawing/2010/main" val="0"/>
                        </a:ext>
                      </a:extLst>
                    </a:blip>
                    <a:stretch>
                      <a:fillRect/>
                    </a:stretch>
                  </pic:blipFill>
                  <pic:spPr>
                    <a:xfrm>
                      <a:off x="0" y="0"/>
                      <a:ext cx="3952240" cy="2893695"/>
                    </a:xfrm>
                    <a:prstGeom prst="rect">
                      <a:avLst/>
                    </a:prstGeom>
                  </pic:spPr>
                </pic:pic>
              </a:graphicData>
            </a:graphic>
            <wp14:sizeRelH relativeFrom="margin">
              <wp14:pctWidth>0</wp14:pctWidth>
            </wp14:sizeRelH>
            <wp14:sizeRelV relativeFrom="margin">
              <wp14:pctHeight>0</wp14:pctHeight>
            </wp14:sizeRelV>
          </wp:anchor>
        </w:drawing>
      </w:r>
      <w:r w:rsidR="001A1475">
        <w:t xml:space="preserve">After implementing the class methods, we trained the model on the training set. A minor preprocessing has been applied, to remove outliers and </w:t>
      </w:r>
      <w:r w:rsidR="006F2DA9">
        <w:t>standardized</w:t>
      </w:r>
      <w:r w:rsidR="001A1475">
        <w:t xml:space="preserve"> the feature. After model fitting, we got slowly decreasing loss as we expected:</w:t>
      </w:r>
    </w:p>
    <w:p w14:paraId="678A083A" w14:textId="77777777" w:rsidR="0060618F" w:rsidRDefault="0060618F" w:rsidP="001A1475">
      <w:pPr>
        <w:bidi w:val="0"/>
      </w:pPr>
    </w:p>
    <w:p w14:paraId="02C6EB94" w14:textId="77777777" w:rsidR="0060618F" w:rsidRDefault="0060618F" w:rsidP="0060618F">
      <w:pPr>
        <w:bidi w:val="0"/>
      </w:pPr>
    </w:p>
    <w:p w14:paraId="031D38F8" w14:textId="77777777" w:rsidR="0060618F" w:rsidRDefault="0060618F" w:rsidP="0060618F">
      <w:pPr>
        <w:bidi w:val="0"/>
      </w:pPr>
    </w:p>
    <w:p w14:paraId="2EC73A2E" w14:textId="77777777" w:rsidR="0060618F" w:rsidRDefault="0060618F" w:rsidP="0060618F">
      <w:pPr>
        <w:bidi w:val="0"/>
      </w:pPr>
    </w:p>
    <w:p w14:paraId="7584259B" w14:textId="77777777" w:rsidR="0060618F" w:rsidRDefault="0060618F" w:rsidP="0060618F">
      <w:pPr>
        <w:bidi w:val="0"/>
      </w:pPr>
    </w:p>
    <w:p w14:paraId="485EE219" w14:textId="77777777" w:rsidR="0060618F" w:rsidRDefault="0060618F" w:rsidP="0060618F">
      <w:pPr>
        <w:bidi w:val="0"/>
      </w:pPr>
    </w:p>
    <w:p w14:paraId="619A1681" w14:textId="77777777" w:rsidR="0060618F" w:rsidRDefault="0060618F" w:rsidP="0060618F">
      <w:pPr>
        <w:bidi w:val="0"/>
      </w:pPr>
    </w:p>
    <w:p w14:paraId="0BD17C76" w14:textId="77777777" w:rsidR="0060618F" w:rsidRDefault="0060618F" w:rsidP="0060618F">
      <w:pPr>
        <w:bidi w:val="0"/>
      </w:pPr>
    </w:p>
    <w:p w14:paraId="6CBE6BBD" w14:textId="77777777" w:rsidR="0060618F" w:rsidRDefault="0060618F" w:rsidP="0060618F">
      <w:pPr>
        <w:bidi w:val="0"/>
      </w:pPr>
    </w:p>
    <w:p w14:paraId="3A59D22A" w14:textId="77777777" w:rsidR="0060618F" w:rsidRDefault="0060618F" w:rsidP="0060618F">
      <w:pPr>
        <w:bidi w:val="0"/>
      </w:pPr>
    </w:p>
    <w:p w14:paraId="76D8568B" w14:textId="0693594E" w:rsidR="001A1475" w:rsidRDefault="0060618F" w:rsidP="0060618F">
      <w:pPr>
        <w:bidi w:val="0"/>
      </w:pPr>
      <w:r w:rsidRPr="0060618F">
        <w:rPr>
          <w:noProof/>
        </w:rPr>
        <w:lastRenderedPageBreak/>
        <w:drawing>
          <wp:anchor distT="0" distB="0" distL="114300" distR="114300" simplePos="0" relativeHeight="251681792" behindDoc="0" locked="0" layoutInCell="1" allowOverlap="1" wp14:anchorId="3AAB4754" wp14:editId="327BA37F">
            <wp:simplePos x="0" y="0"/>
            <wp:positionH relativeFrom="margin">
              <wp:posOffset>1395178</wp:posOffset>
            </wp:positionH>
            <wp:positionV relativeFrom="paragraph">
              <wp:posOffset>262834</wp:posOffset>
            </wp:positionV>
            <wp:extent cx="2133898" cy="790685"/>
            <wp:effectExtent l="0" t="0" r="0" b="9525"/>
            <wp:wrapSquare wrapText="bothSides"/>
            <wp:docPr id="1941979361" name="תמונה 1" descr="תמונה שמכילה טקסט, גופן,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79361" name="תמונה 1" descr="תמונה שמכילה טקסט, גופן, טיפוגרפי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133898" cy="790685"/>
                    </a:xfrm>
                    <a:prstGeom prst="rect">
                      <a:avLst/>
                    </a:prstGeom>
                  </pic:spPr>
                </pic:pic>
              </a:graphicData>
            </a:graphic>
          </wp:anchor>
        </w:drawing>
      </w:r>
      <w:r w:rsidR="001A1475">
        <w:t>Next, we sorted the trained weights:</w:t>
      </w:r>
    </w:p>
    <w:p w14:paraId="05486265" w14:textId="2EA18C62" w:rsidR="001A1475" w:rsidRPr="002B1D45" w:rsidRDefault="001A1475" w:rsidP="001A1475">
      <w:pPr>
        <w:bidi w:val="0"/>
      </w:pPr>
    </w:p>
    <w:p w14:paraId="6821310A" w14:textId="77777777" w:rsidR="007B30D7" w:rsidRDefault="007B30D7" w:rsidP="007B30D7">
      <w:pPr>
        <w:bidi w:val="0"/>
      </w:pPr>
    </w:p>
    <w:p w14:paraId="4687634F" w14:textId="77777777" w:rsidR="00F76DD5" w:rsidRDefault="00F76DD5" w:rsidP="00F76DD5">
      <w:pPr>
        <w:bidi w:val="0"/>
      </w:pPr>
    </w:p>
    <w:p w14:paraId="5088B4B0" w14:textId="6086EBE3" w:rsidR="00F76DD5" w:rsidRDefault="001A1475" w:rsidP="00F76DD5">
      <w:pPr>
        <w:bidi w:val="0"/>
      </w:pPr>
      <w:r>
        <w:t>We can see that the same weight order is present</w:t>
      </w:r>
      <w:r w:rsidR="00320D50">
        <w:t xml:space="preserve"> here, the</w:t>
      </w:r>
      <w:r>
        <w:t xml:space="preserve"> same as in</w:t>
      </w:r>
      <w:r w:rsidR="00320D50">
        <w:t xml:space="preserve"> </w:t>
      </w:r>
      <w:proofErr w:type="spellStart"/>
      <w:r w:rsidR="00320D50">
        <w:t>sklearn's</w:t>
      </w:r>
      <w:proofErr w:type="spellEnd"/>
      <w:r w:rsidR="00320D50">
        <w:t xml:space="preserve"> logistic regression classifier.</w:t>
      </w:r>
      <w:r>
        <w:t xml:space="preserve"> </w:t>
      </w:r>
    </w:p>
    <w:p w14:paraId="4101A74A" w14:textId="28A34EDE" w:rsidR="00320D50" w:rsidRDefault="009759EB" w:rsidP="00320D50">
      <w:pPr>
        <w:bidi w:val="0"/>
      </w:pPr>
      <w:r w:rsidRPr="0060618F">
        <w:rPr>
          <w:noProof/>
        </w:rPr>
        <w:drawing>
          <wp:anchor distT="0" distB="0" distL="114300" distR="114300" simplePos="0" relativeHeight="251683840" behindDoc="0" locked="0" layoutInCell="1" allowOverlap="1" wp14:anchorId="05BE6015" wp14:editId="6177BEC5">
            <wp:simplePos x="0" y="0"/>
            <wp:positionH relativeFrom="column">
              <wp:posOffset>1800225</wp:posOffset>
            </wp:positionH>
            <wp:positionV relativeFrom="paragraph">
              <wp:posOffset>165735</wp:posOffset>
            </wp:positionV>
            <wp:extent cx="3453130" cy="2962910"/>
            <wp:effectExtent l="0" t="0" r="0" b="8890"/>
            <wp:wrapSquare wrapText="bothSides"/>
            <wp:docPr id="1956499913" name="תמונה 1"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9913" name="תמונה 1" descr="תמונה שמכילה טקסט, צילום מסך, מלבן, תרש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3453130" cy="2962910"/>
                    </a:xfrm>
                    <a:prstGeom prst="rect">
                      <a:avLst/>
                    </a:prstGeom>
                  </pic:spPr>
                </pic:pic>
              </a:graphicData>
            </a:graphic>
            <wp14:sizeRelH relativeFrom="margin">
              <wp14:pctWidth>0</wp14:pctWidth>
            </wp14:sizeRelH>
            <wp14:sizeRelV relativeFrom="margin">
              <wp14:pctHeight>0</wp14:pctHeight>
            </wp14:sizeRelV>
          </wp:anchor>
        </w:drawing>
      </w:r>
      <w:r w:rsidR="00320D50">
        <w:t>Classification metrics:</w:t>
      </w:r>
    </w:p>
    <w:p w14:paraId="3F41A6EB" w14:textId="3826193F" w:rsidR="00320D50" w:rsidRDefault="009759EB" w:rsidP="00320D50">
      <w:pPr>
        <w:bidi w:val="0"/>
      </w:pPr>
      <w:r w:rsidRPr="009759EB">
        <w:rPr>
          <w:noProof/>
        </w:rPr>
        <w:drawing>
          <wp:anchor distT="0" distB="0" distL="114300" distR="114300" simplePos="0" relativeHeight="251685888" behindDoc="0" locked="0" layoutInCell="1" allowOverlap="1" wp14:anchorId="417F4CF6" wp14:editId="4D30A3DC">
            <wp:simplePos x="0" y="0"/>
            <wp:positionH relativeFrom="margin">
              <wp:align>left</wp:align>
            </wp:positionH>
            <wp:positionV relativeFrom="paragraph">
              <wp:posOffset>235585</wp:posOffset>
            </wp:positionV>
            <wp:extent cx="1571844" cy="2076740"/>
            <wp:effectExtent l="0" t="0" r="9525" b="0"/>
            <wp:wrapSquare wrapText="bothSides"/>
            <wp:docPr id="9723718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71851" name=""/>
                    <pic:cNvPicPr/>
                  </pic:nvPicPr>
                  <pic:blipFill>
                    <a:blip r:embed="rId21">
                      <a:extLst>
                        <a:ext uri="{28A0092B-C50C-407E-A947-70E740481C1C}">
                          <a14:useLocalDpi xmlns:a14="http://schemas.microsoft.com/office/drawing/2010/main" val="0"/>
                        </a:ext>
                      </a:extLst>
                    </a:blip>
                    <a:stretch>
                      <a:fillRect/>
                    </a:stretch>
                  </pic:blipFill>
                  <pic:spPr>
                    <a:xfrm>
                      <a:off x="0" y="0"/>
                      <a:ext cx="1571844" cy="2076740"/>
                    </a:xfrm>
                    <a:prstGeom prst="rect">
                      <a:avLst/>
                    </a:prstGeom>
                  </pic:spPr>
                </pic:pic>
              </a:graphicData>
            </a:graphic>
          </wp:anchor>
        </w:drawing>
      </w:r>
    </w:p>
    <w:p w14:paraId="56E96629" w14:textId="6A341460" w:rsidR="00320D50" w:rsidRDefault="00320D50" w:rsidP="00320D50">
      <w:pPr>
        <w:bidi w:val="0"/>
      </w:pPr>
    </w:p>
    <w:p w14:paraId="42A8E3F8" w14:textId="10607CB8" w:rsidR="00F76DD5" w:rsidRDefault="00F76DD5" w:rsidP="00F76DD5">
      <w:pPr>
        <w:bidi w:val="0"/>
      </w:pPr>
    </w:p>
    <w:p w14:paraId="4BA018C3" w14:textId="2CD95433" w:rsidR="00F76DD5" w:rsidRDefault="009759EB" w:rsidP="00F76DD5">
      <w:pPr>
        <w:bidi w:val="0"/>
      </w:pPr>
      <w:r>
        <w:t xml:space="preserve">The metrics are close to the result we got with </w:t>
      </w:r>
      <w:proofErr w:type="spellStart"/>
      <w:r>
        <w:t>sklearn</w:t>
      </w:r>
      <w:proofErr w:type="spellEnd"/>
      <w:r>
        <w:t xml:space="preserve"> classifier. There are slight differences, because we split the dataset differently. </w:t>
      </w:r>
    </w:p>
    <w:p w14:paraId="35970394" w14:textId="164519B2" w:rsidR="00F76DD5" w:rsidRDefault="00F76DD5" w:rsidP="00F76DD5">
      <w:pPr>
        <w:bidi w:val="0"/>
      </w:pPr>
    </w:p>
    <w:p w14:paraId="4D52D696" w14:textId="77777777" w:rsidR="009759EB" w:rsidRDefault="009759EB" w:rsidP="007B30D7">
      <w:pPr>
        <w:pStyle w:val="1"/>
        <w:bidi w:val="0"/>
      </w:pPr>
    </w:p>
    <w:p w14:paraId="3C60E4B5" w14:textId="77777777" w:rsidR="009759EB" w:rsidRDefault="009759EB" w:rsidP="009759EB">
      <w:pPr>
        <w:pStyle w:val="1"/>
        <w:bidi w:val="0"/>
      </w:pPr>
    </w:p>
    <w:p w14:paraId="74848C33" w14:textId="77777777" w:rsidR="009759EB" w:rsidRDefault="009759EB" w:rsidP="009759EB">
      <w:pPr>
        <w:pStyle w:val="1"/>
        <w:bidi w:val="0"/>
      </w:pPr>
    </w:p>
    <w:p w14:paraId="4935884F" w14:textId="77777777" w:rsidR="009759EB" w:rsidRDefault="009759EB" w:rsidP="009759EB">
      <w:pPr>
        <w:pStyle w:val="1"/>
        <w:bidi w:val="0"/>
      </w:pPr>
    </w:p>
    <w:p w14:paraId="1514CB08" w14:textId="77777777" w:rsidR="009759EB" w:rsidRDefault="009759EB" w:rsidP="009759EB">
      <w:pPr>
        <w:pStyle w:val="1"/>
        <w:bidi w:val="0"/>
      </w:pPr>
    </w:p>
    <w:p w14:paraId="5C4A8917" w14:textId="77777777" w:rsidR="009759EB" w:rsidRDefault="009759EB" w:rsidP="009759EB">
      <w:pPr>
        <w:bidi w:val="0"/>
      </w:pPr>
    </w:p>
    <w:p w14:paraId="120644EA" w14:textId="77777777" w:rsidR="009759EB" w:rsidRDefault="009759EB" w:rsidP="009759EB">
      <w:pPr>
        <w:bidi w:val="0"/>
      </w:pPr>
    </w:p>
    <w:p w14:paraId="165A9717" w14:textId="77777777" w:rsidR="009759EB" w:rsidRPr="009759EB" w:rsidRDefault="009759EB" w:rsidP="009759EB">
      <w:pPr>
        <w:bidi w:val="0"/>
      </w:pPr>
    </w:p>
    <w:p w14:paraId="5AC51A2D" w14:textId="697DAAF8" w:rsidR="007B30D7" w:rsidRDefault="007B30D7" w:rsidP="009759EB">
      <w:pPr>
        <w:pStyle w:val="1"/>
        <w:bidi w:val="0"/>
      </w:pPr>
      <w:r>
        <w:lastRenderedPageBreak/>
        <w:t>Sources</w:t>
      </w:r>
    </w:p>
    <w:p w14:paraId="0938C6A2" w14:textId="25EB6F67" w:rsidR="00A83376" w:rsidRDefault="00A83376" w:rsidP="00A83376">
      <w:pPr>
        <w:bidi w:val="0"/>
      </w:pPr>
      <w:r>
        <w:t xml:space="preserve">[1] </w:t>
      </w:r>
      <w:hyperlink r:id="rId22" w:history="1">
        <w:r w:rsidRPr="005B6CBA">
          <w:rPr>
            <w:rStyle w:val="Hyperlink"/>
          </w:rPr>
          <w:t>https://pubmed.ncbi.nlm.nih.gov/38170713/</w:t>
        </w:r>
      </w:hyperlink>
      <w:r>
        <w:t xml:space="preserve"> "</w:t>
      </w:r>
      <w:r w:rsidRPr="00A83376">
        <w:t xml:space="preserve"> Improving prediction of cervical cancer using KNN imputer and multi-model ensemble learning</w:t>
      </w:r>
      <w:r>
        <w:t xml:space="preserve">" </w:t>
      </w:r>
      <w:r w:rsidRPr="00A83376">
        <w:t xml:space="preserve">Turki </w:t>
      </w:r>
      <w:proofErr w:type="spellStart"/>
      <w:r w:rsidRPr="00A83376">
        <w:t>Aljrees</w:t>
      </w:r>
      <w:proofErr w:type="spellEnd"/>
    </w:p>
    <w:p w14:paraId="21B2FE41" w14:textId="6BF20DD5" w:rsidR="001F7E8E" w:rsidRPr="00A83376" w:rsidRDefault="001F7E8E" w:rsidP="001F7E8E">
      <w:pPr>
        <w:bidi w:val="0"/>
      </w:pPr>
      <w:r>
        <w:t xml:space="preserve">[2] </w:t>
      </w:r>
      <w:hyperlink r:id="rId23" w:history="1">
        <w:r w:rsidRPr="005B6CBA">
          <w:rPr>
            <w:rStyle w:val="Hyperlink"/>
          </w:rPr>
          <w:t>https://pubmed.ncbi.nlm.nih.gov/20411285/</w:t>
        </w:r>
      </w:hyperlink>
      <w:r>
        <w:t xml:space="preserve"> "</w:t>
      </w:r>
      <w:r w:rsidRPr="006B0B61">
        <w:t xml:space="preserve"> An approach for classification of highly imbalanced data using weighting and </w:t>
      </w:r>
      <w:proofErr w:type="spellStart"/>
      <w:r w:rsidRPr="006B0B61">
        <w:t>undersampling</w:t>
      </w:r>
      <w:proofErr w:type="spellEnd"/>
      <w:r>
        <w:t xml:space="preserve">" </w:t>
      </w:r>
      <w:r w:rsidRPr="006B0B61">
        <w:t>Ashish Anand 1, Ganesan Pugalenthi, Gary B Fogel, P N Suganthan</w:t>
      </w:r>
      <w:r>
        <w:t>.</w:t>
      </w:r>
    </w:p>
    <w:p w14:paraId="15577ECD" w14:textId="481C3201" w:rsidR="007B30D7" w:rsidRDefault="007B30D7" w:rsidP="007B30D7">
      <w:pPr>
        <w:bidi w:val="0"/>
      </w:pPr>
      <w:r>
        <w:t>[</w:t>
      </w:r>
      <w:r w:rsidR="001F7E8E">
        <w:t>3</w:t>
      </w:r>
      <w:r>
        <w:t xml:space="preserve">] </w:t>
      </w:r>
      <w:hyperlink r:id="rId24" w:history="1">
        <w:r w:rsidRPr="009C75AA">
          <w:rPr>
            <w:rStyle w:val="Hyperlink"/>
          </w:rPr>
          <w:t>https://pubmed.ncbi.nlm.nih.gov/18192832/</w:t>
        </w:r>
      </w:hyperlink>
      <w:r>
        <w:t xml:space="preserve"> "Linear relationship between systolic and diastolic blood pressure monitored over 24 h: assessment and correlates", Benjamin Gavish, Iddo Z Ben-Dov, Michael Bursztyn</w:t>
      </w:r>
    </w:p>
    <w:p w14:paraId="575B1F3F" w14:textId="18A74C67" w:rsidR="009C75AA" w:rsidRPr="007B30D7" w:rsidRDefault="009C75AA" w:rsidP="009C75AA">
      <w:pPr>
        <w:bidi w:val="0"/>
      </w:pPr>
      <w:r>
        <w:t>[</w:t>
      </w:r>
      <w:r w:rsidR="001F7E8E">
        <w:t>4</w:t>
      </w:r>
      <w:r>
        <w:t xml:space="preserve">] </w:t>
      </w:r>
      <w:hyperlink r:id="rId25" w:history="1">
        <w:r w:rsidRPr="009C75AA">
          <w:rPr>
            <w:rStyle w:val="Hyperlink"/>
          </w:rPr>
          <w:t>https://www.ncbi.nlm.nih.gov/pmc/articles/PMC3075799/</w:t>
        </w:r>
      </w:hyperlink>
      <w:r>
        <w:t xml:space="preserve"> "Relationship of Dietary Cholesterol to Blood Pressure": Masaru </w:t>
      </w:r>
      <w:proofErr w:type="spellStart"/>
      <w:r>
        <w:t>Sakurai,a</w:t>
      </w:r>
      <w:proofErr w:type="spellEnd"/>
      <w:r>
        <w:t xml:space="preserve"> Jeremiah </w:t>
      </w:r>
      <w:proofErr w:type="spellStart"/>
      <w:r>
        <w:t>Stamler,b</w:t>
      </w:r>
      <w:proofErr w:type="spellEnd"/>
      <w:r>
        <w:t xml:space="preserve"> </w:t>
      </w:r>
      <w:proofErr w:type="spellStart"/>
      <w:r>
        <w:t>Katsuyuki</w:t>
      </w:r>
      <w:proofErr w:type="spellEnd"/>
      <w:r>
        <w:t xml:space="preserve"> </w:t>
      </w:r>
      <w:proofErr w:type="spellStart"/>
      <w:r>
        <w:t>Miura,c</w:t>
      </w:r>
      <w:proofErr w:type="spellEnd"/>
      <w:r>
        <w:t xml:space="preserve"> Ian J </w:t>
      </w:r>
      <w:proofErr w:type="spellStart"/>
      <w:r>
        <w:t>Brown,d</w:t>
      </w:r>
      <w:proofErr w:type="spellEnd"/>
      <w:r>
        <w:t xml:space="preserve"> Hideaki </w:t>
      </w:r>
      <w:proofErr w:type="spellStart"/>
      <w:r>
        <w:t>Nakagawa,a</w:t>
      </w:r>
      <w:proofErr w:type="spellEnd"/>
      <w:r>
        <w:t xml:space="preserve"> Paul </w:t>
      </w:r>
      <w:proofErr w:type="spellStart"/>
      <w:r>
        <w:t>Elliott,d</w:t>
      </w:r>
      <w:proofErr w:type="spellEnd"/>
      <w:r>
        <w:t xml:space="preserve"> Hirotsugu </w:t>
      </w:r>
      <w:proofErr w:type="spellStart"/>
      <w:r>
        <w:t>Ueshima,c</w:t>
      </w:r>
      <w:proofErr w:type="spellEnd"/>
      <w:r>
        <w:t xml:space="preserve"> Queenie </w:t>
      </w:r>
      <w:proofErr w:type="spellStart"/>
      <w:r>
        <w:t>Chan,d</w:t>
      </w:r>
      <w:proofErr w:type="spellEnd"/>
      <w:r>
        <w:t xml:space="preserve"> Ioanna </w:t>
      </w:r>
      <w:proofErr w:type="spellStart"/>
      <w:r>
        <w:t>Tzoulaki,d</w:t>
      </w:r>
      <w:proofErr w:type="spellEnd"/>
      <w:r>
        <w:t xml:space="preserve"> Alan R </w:t>
      </w:r>
      <w:proofErr w:type="spellStart"/>
      <w:r>
        <w:t>Dyer,b</w:t>
      </w:r>
      <w:proofErr w:type="spellEnd"/>
      <w:r>
        <w:t xml:space="preserve"> Akira </w:t>
      </w:r>
      <w:proofErr w:type="spellStart"/>
      <w:r>
        <w:t>Okayama,e</w:t>
      </w:r>
      <w:proofErr w:type="spellEnd"/>
      <w:r>
        <w:t xml:space="preserve"> </w:t>
      </w:r>
      <w:proofErr w:type="spellStart"/>
      <w:r>
        <w:t>Liancheng</w:t>
      </w:r>
      <w:proofErr w:type="spellEnd"/>
      <w:r>
        <w:t xml:space="preserve"> </w:t>
      </w:r>
      <w:proofErr w:type="spellStart"/>
      <w:r>
        <w:t>Zhao,f</w:t>
      </w:r>
      <w:proofErr w:type="spellEnd"/>
      <w:r>
        <w:t xml:space="preserve"> and The INTERMAP Research Group</w:t>
      </w:r>
    </w:p>
    <w:p w14:paraId="4B3D3F0B" w14:textId="36B308CB" w:rsidR="007B30D7" w:rsidRDefault="00EC4392" w:rsidP="007B30D7">
      <w:pPr>
        <w:bidi w:val="0"/>
      </w:pPr>
      <w:r>
        <w:t>[</w:t>
      </w:r>
      <w:r w:rsidR="001F7E8E">
        <w:t>5</w:t>
      </w:r>
      <w:r>
        <w:t xml:space="preserve">] </w:t>
      </w:r>
      <w:hyperlink r:id="rId26" w:history="1">
        <w:r w:rsidRPr="00EC4392">
          <w:rPr>
            <w:rStyle w:val="Hyperlink"/>
          </w:rPr>
          <w:t>https://www.ncbi.nlm.nih.gov/pmc/articles/PMC7478682/</w:t>
        </w:r>
      </w:hyperlink>
      <w:r>
        <w:t xml:space="preserve"> "</w:t>
      </w:r>
      <w:r w:rsidRPr="00EC4392">
        <w:t>Prevalence and risk factors of diabetic retinopathy in diabetic patients</w:t>
      </w:r>
      <w:r>
        <w:t xml:space="preserve">" </w:t>
      </w:r>
      <w:r w:rsidRPr="00EC4392">
        <w:t>Li Yin, MS, Delong Zhang, MD, Qian Ren, MS, Xian Su, MS, and Zhaohui Sun, MD</w:t>
      </w:r>
      <w:r>
        <w:t>.</w:t>
      </w:r>
    </w:p>
    <w:sectPr w:rsidR="007B30D7" w:rsidSect="0027016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2733D"/>
    <w:multiLevelType w:val="hybridMultilevel"/>
    <w:tmpl w:val="91142972"/>
    <w:lvl w:ilvl="0" w:tplc="1E96E6E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66086"/>
    <w:multiLevelType w:val="hybridMultilevel"/>
    <w:tmpl w:val="72800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03516"/>
    <w:multiLevelType w:val="hybridMultilevel"/>
    <w:tmpl w:val="8C668CB6"/>
    <w:lvl w:ilvl="0" w:tplc="E2B6E88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60C2A97"/>
    <w:multiLevelType w:val="hybridMultilevel"/>
    <w:tmpl w:val="75B04070"/>
    <w:lvl w:ilvl="0" w:tplc="414C4FD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97B6683"/>
    <w:multiLevelType w:val="hybridMultilevel"/>
    <w:tmpl w:val="E3F24F7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6EB9027D"/>
    <w:multiLevelType w:val="hybridMultilevel"/>
    <w:tmpl w:val="5EF44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5E7112"/>
    <w:multiLevelType w:val="hybridMultilevel"/>
    <w:tmpl w:val="257EA1C0"/>
    <w:lvl w:ilvl="0" w:tplc="60B21188">
      <w:start w:val="3"/>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F743ED"/>
    <w:multiLevelType w:val="hybridMultilevel"/>
    <w:tmpl w:val="7D082938"/>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088511">
    <w:abstractNumId w:val="1"/>
  </w:num>
  <w:num w:numId="2" w16cid:durableId="1654407575">
    <w:abstractNumId w:val="7"/>
  </w:num>
  <w:num w:numId="3" w16cid:durableId="732315257">
    <w:abstractNumId w:val="4"/>
  </w:num>
  <w:num w:numId="4" w16cid:durableId="1806198907">
    <w:abstractNumId w:val="6"/>
  </w:num>
  <w:num w:numId="5" w16cid:durableId="62875238">
    <w:abstractNumId w:val="3"/>
  </w:num>
  <w:num w:numId="6" w16cid:durableId="1341740423">
    <w:abstractNumId w:val="5"/>
  </w:num>
  <w:num w:numId="7" w16cid:durableId="1608661586">
    <w:abstractNumId w:val="0"/>
  </w:num>
  <w:num w:numId="8" w16cid:durableId="1012716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E70"/>
    <w:rsid w:val="0001234C"/>
    <w:rsid w:val="00015D2A"/>
    <w:rsid w:val="00044002"/>
    <w:rsid w:val="000B5F4D"/>
    <w:rsid w:val="00167A18"/>
    <w:rsid w:val="001A1475"/>
    <w:rsid w:val="001B485E"/>
    <w:rsid w:val="001E61BD"/>
    <w:rsid w:val="001F7E8E"/>
    <w:rsid w:val="00232D84"/>
    <w:rsid w:val="002344E6"/>
    <w:rsid w:val="0025162B"/>
    <w:rsid w:val="0027016B"/>
    <w:rsid w:val="002821E6"/>
    <w:rsid w:val="002B1D45"/>
    <w:rsid w:val="002D686A"/>
    <w:rsid w:val="00320D50"/>
    <w:rsid w:val="00327ED0"/>
    <w:rsid w:val="00353FC7"/>
    <w:rsid w:val="00357997"/>
    <w:rsid w:val="00381E70"/>
    <w:rsid w:val="003E7C8F"/>
    <w:rsid w:val="00404F67"/>
    <w:rsid w:val="00441E4E"/>
    <w:rsid w:val="004B6B7A"/>
    <w:rsid w:val="0050210F"/>
    <w:rsid w:val="005B2B19"/>
    <w:rsid w:val="005D0208"/>
    <w:rsid w:val="0060618F"/>
    <w:rsid w:val="00631643"/>
    <w:rsid w:val="00644756"/>
    <w:rsid w:val="006452E8"/>
    <w:rsid w:val="006B0B61"/>
    <w:rsid w:val="006F2DA9"/>
    <w:rsid w:val="00734F29"/>
    <w:rsid w:val="007B2E94"/>
    <w:rsid w:val="007B30D7"/>
    <w:rsid w:val="007D207B"/>
    <w:rsid w:val="007D46B8"/>
    <w:rsid w:val="007D6106"/>
    <w:rsid w:val="0081760A"/>
    <w:rsid w:val="008177A7"/>
    <w:rsid w:val="00836893"/>
    <w:rsid w:val="0084304B"/>
    <w:rsid w:val="00872AEF"/>
    <w:rsid w:val="008D1213"/>
    <w:rsid w:val="00904F65"/>
    <w:rsid w:val="009158BD"/>
    <w:rsid w:val="00944A53"/>
    <w:rsid w:val="00965A5E"/>
    <w:rsid w:val="009759EB"/>
    <w:rsid w:val="00990239"/>
    <w:rsid w:val="009C75AA"/>
    <w:rsid w:val="009D7BF6"/>
    <w:rsid w:val="009D7DCF"/>
    <w:rsid w:val="009E6449"/>
    <w:rsid w:val="00A44F23"/>
    <w:rsid w:val="00A53309"/>
    <w:rsid w:val="00A83376"/>
    <w:rsid w:val="00AA79CD"/>
    <w:rsid w:val="00AC62F6"/>
    <w:rsid w:val="00B5293F"/>
    <w:rsid w:val="00C25AFA"/>
    <w:rsid w:val="00C472BF"/>
    <w:rsid w:val="00C86F56"/>
    <w:rsid w:val="00D81FB9"/>
    <w:rsid w:val="00DB22DD"/>
    <w:rsid w:val="00DD7A82"/>
    <w:rsid w:val="00DE5E41"/>
    <w:rsid w:val="00E82203"/>
    <w:rsid w:val="00E936EE"/>
    <w:rsid w:val="00EC4392"/>
    <w:rsid w:val="00EF048F"/>
    <w:rsid w:val="00F0011C"/>
    <w:rsid w:val="00F11B89"/>
    <w:rsid w:val="00F76DD5"/>
    <w:rsid w:val="00FA1A88"/>
    <w:rsid w:val="00FC2B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42474"/>
  <w15:chartTrackingRefBased/>
  <w15:docId w15:val="{3C0AA010-A3DA-4D43-8918-38D278E5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123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67A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234C"/>
    <w:pPr>
      <w:ind w:left="720"/>
      <w:contextualSpacing/>
    </w:pPr>
  </w:style>
  <w:style w:type="character" w:customStyle="1" w:styleId="10">
    <w:name w:val="כותרת 1 תו"/>
    <w:basedOn w:val="a0"/>
    <w:link w:val="1"/>
    <w:uiPriority w:val="9"/>
    <w:rsid w:val="0001234C"/>
    <w:rPr>
      <w:rFonts w:asciiTheme="majorHAnsi" w:eastAsiaTheme="majorEastAsia" w:hAnsiTheme="majorHAnsi" w:cstheme="majorBidi"/>
      <w:color w:val="2F5496" w:themeColor="accent1" w:themeShade="BF"/>
      <w:sz w:val="32"/>
      <w:szCs w:val="32"/>
    </w:rPr>
  </w:style>
  <w:style w:type="character" w:styleId="a4">
    <w:name w:val="Placeholder Text"/>
    <w:basedOn w:val="a0"/>
    <w:uiPriority w:val="99"/>
    <w:semiHidden/>
    <w:rsid w:val="0001234C"/>
    <w:rPr>
      <w:color w:val="666666"/>
    </w:rPr>
  </w:style>
  <w:style w:type="character" w:customStyle="1" w:styleId="20">
    <w:name w:val="כותרת 2 תו"/>
    <w:basedOn w:val="a0"/>
    <w:link w:val="2"/>
    <w:uiPriority w:val="9"/>
    <w:rsid w:val="00167A18"/>
    <w:rPr>
      <w:rFonts w:asciiTheme="majorHAnsi" w:eastAsiaTheme="majorEastAsia" w:hAnsiTheme="majorHAnsi" w:cstheme="majorBidi"/>
      <w:color w:val="2F5496" w:themeColor="accent1" w:themeShade="BF"/>
      <w:sz w:val="26"/>
      <w:szCs w:val="26"/>
    </w:rPr>
  </w:style>
  <w:style w:type="character" w:styleId="Hyperlink">
    <w:name w:val="Hyperlink"/>
    <w:basedOn w:val="a0"/>
    <w:uiPriority w:val="99"/>
    <w:unhideWhenUsed/>
    <w:rsid w:val="009C75AA"/>
    <w:rPr>
      <w:color w:val="0563C1" w:themeColor="hyperlink"/>
      <w:u w:val="single"/>
    </w:rPr>
  </w:style>
  <w:style w:type="character" w:styleId="a5">
    <w:name w:val="Unresolved Mention"/>
    <w:basedOn w:val="a0"/>
    <w:uiPriority w:val="99"/>
    <w:semiHidden/>
    <w:unhideWhenUsed/>
    <w:rsid w:val="009C75AA"/>
    <w:rPr>
      <w:color w:val="605E5C"/>
      <w:shd w:val="clear" w:color="auto" w:fill="E1DFDD"/>
    </w:rPr>
  </w:style>
  <w:style w:type="table" w:styleId="a6">
    <w:name w:val="Table Grid"/>
    <w:basedOn w:val="a1"/>
    <w:uiPriority w:val="39"/>
    <w:rsid w:val="00251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166589">
      <w:bodyDiv w:val="1"/>
      <w:marLeft w:val="0"/>
      <w:marRight w:val="0"/>
      <w:marTop w:val="0"/>
      <w:marBottom w:val="0"/>
      <w:divBdr>
        <w:top w:val="none" w:sz="0" w:space="0" w:color="auto"/>
        <w:left w:val="none" w:sz="0" w:space="0" w:color="auto"/>
        <w:bottom w:val="none" w:sz="0" w:space="0" w:color="auto"/>
        <w:right w:val="none" w:sz="0" w:space="0" w:color="auto"/>
      </w:divBdr>
      <w:divsChild>
        <w:div w:id="1744791202">
          <w:marLeft w:val="0"/>
          <w:marRight w:val="0"/>
          <w:marTop w:val="0"/>
          <w:marBottom w:val="0"/>
          <w:divBdr>
            <w:top w:val="none" w:sz="0" w:space="0" w:color="auto"/>
            <w:left w:val="none" w:sz="0" w:space="0" w:color="auto"/>
            <w:bottom w:val="none" w:sz="0" w:space="0" w:color="auto"/>
            <w:right w:val="none" w:sz="0" w:space="0" w:color="auto"/>
          </w:divBdr>
          <w:divsChild>
            <w:div w:id="1258755790">
              <w:marLeft w:val="0"/>
              <w:marRight w:val="0"/>
              <w:marTop w:val="0"/>
              <w:marBottom w:val="0"/>
              <w:divBdr>
                <w:top w:val="none" w:sz="0" w:space="0" w:color="auto"/>
                <w:left w:val="none" w:sz="0" w:space="0" w:color="auto"/>
                <w:bottom w:val="none" w:sz="0" w:space="0" w:color="auto"/>
                <w:right w:val="none" w:sz="0" w:space="0" w:color="auto"/>
              </w:divBdr>
              <w:divsChild>
                <w:div w:id="17708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8690">
      <w:bodyDiv w:val="1"/>
      <w:marLeft w:val="0"/>
      <w:marRight w:val="0"/>
      <w:marTop w:val="0"/>
      <w:marBottom w:val="0"/>
      <w:divBdr>
        <w:top w:val="none" w:sz="0" w:space="0" w:color="auto"/>
        <w:left w:val="none" w:sz="0" w:space="0" w:color="auto"/>
        <w:bottom w:val="none" w:sz="0" w:space="0" w:color="auto"/>
        <w:right w:val="none" w:sz="0" w:space="0" w:color="auto"/>
      </w:divBdr>
    </w:div>
    <w:div w:id="586352492">
      <w:bodyDiv w:val="1"/>
      <w:marLeft w:val="0"/>
      <w:marRight w:val="0"/>
      <w:marTop w:val="0"/>
      <w:marBottom w:val="0"/>
      <w:divBdr>
        <w:top w:val="none" w:sz="0" w:space="0" w:color="auto"/>
        <w:left w:val="none" w:sz="0" w:space="0" w:color="auto"/>
        <w:bottom w:val="none" w:sz="0" w:space="0" w:color="auto"/>
        <w:right w:val="none" w:sz="0" w:space="0" w:color="auto"/>
      </w:divBdr>
      <w:divsChild>
        <w:div w:id="1001667042">
          <w:marLeft w:val="0"/>
          <w:marRight w:val="0"/>
          <w:marTop w:val="0"/>
          <w:marBottom w:val="0"/>
          <w:divBdr>
            <w:top w:val="none" w:sz="0" w:space="0" w:color="auto"/>
            <w:left w:val="none" w:sz="0" w:space="0" w:color="auto"/>
            <w:bottom w:val="none" w:sz="0" w:space="0" w:color="auto"/>
            <w:right w:val="none" w:sz="0" w:space="0" w:color="auto"/>
          </w:divBdr>
          <w:divsChild>
            <w:div w:id="1894539773">
              <w:marLeft w:val="0"/>
              <w:marRight w:val="0"/>
              <w:marTop w:val="0"/>
              <w:marBottom w:val="0"/>
              <w:divBdr>
                <w:top w:val="none" w:sz="0" w:space="0" w:color="auto"/>
                <w:left w:val="none" w:sz="0" w:space="0" w:color="auto"/>
                <w:bottom w:val="none" w:sz="0" w:space="0" w:color="auto"/>
                <w:right w:val="none" w:sz="0" w:space="0" w:color="auto"/>
              </w:divBdr>
              <w:divsChild>
                <w:div w:id="8411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17812">
      <w:bodyDiv w:val="1"/>
      <w:marLeft w:val="0"/>
      <w:marRight w:val="0"/>
      <w:marTop w:val="0"/>
      <w:marBottom w:val="0"/>
      <w:divBdr>
        <w:top w:val="none" w:sz="0" w:space="0" w:color="auto"/>
        <w:left w:val="none" w:sz="0" w:space="0" w:color="auto"/>
        <w:bottom w:val="none" w:sz="0" w:space="0" w:color="auto"/>
        <w:right w:val="none" w:sz="0" w:space="0" w:color="auto"/>
      </w:divBdr>
    </w:div>
    <w:div w:id="811556441">
      <w:bodyDiv w:val="1"/>
      <w:marLeft w:val="0"/>
      <w:marRight w:val="0"/>
      <w:marTop w:val="0"/>
      <w:marBottom w:val="0"/>
      <w:divBdr>
        <w:top w:val="none" w:sz="0" w:space="0" w:color="auto"/>
        <w:left w:val="none" w:sz="0" w:space="0" w:color="auto"/>
        <w:bottom w:val="none" w:sz="0" w:space="0" w:color="auto"/>
        <w:right w:val="none" w:sz="0" w:space="0" w:color="auto"/>
      </w:divBdr>
    </w:div>
    <w:div w:id="945236446">
      <w:bodyDiv w:val="1"/>
      <w:marLeft w:val="0"/>
      <w:marRight w:val="0"/>
      <w:marTop w:val="0"/>
      <w:marBottom w:val="0"/>
      <w:divBdr>
        <w:top w:val="none" w:sz="0" w:space="0" w:color="auto"/>
        <w:left w:val="none" w:sz="0" w:space="0" w:color="auto"/>
        <w:bottom w:val="none" w:sz="0" w:space="0" w:color="auto"/>
        <w:right w:val="none" w:sz="0" w:space="0" w:color="auto"/>
      </w:divBdr>
    </w:div>
    <w:div w:id="1064569113">
      <w:bodyDiv w:val="1"/>
      <w:marLeft w:val="0"/>
      <w:marRight w:val="0"/>
      <w:marTop w:val="0"/>
      <w:marBottom w:val="0"/>
      <w:divBdr>
        <w:top w:val="none" w:sz="0" w:space="0" w:color="auto"/>
        <w:left w:val="none" w:sz="0" w:space="0" w:color="auto"/>
        <w:bottom w:val="none" w:sz="0" w:space="0" w:color="auto"/>
        <w:right w:val="none" w:sz="0" w:space="0" w:color="auto"/>
      </w:divBdr>
      <w:divsChild>
        <w:div w:id="764110680">
          <w:marLeft w:val="0"/>
          <w:marRight w:val="0"/>
          <w:marTop w:val="0"/>
          <w:marBottom w:val="0"/>
          <w:divBdr>
            <w:top w:val="none" w:sz="0" w:space="0" w:color="auto"/>
            <w:left w:val="none" w:sz="0" w:space="0" w:color="auto"/>
            <w:bottom w:val="none" w:sz="0" w:space="0" w:color="auto"/>
            <w:right w:val="none" w:sz="0" w:space="0" w:color="auto"/>
          </w:divBdr>
          <w:divsChild>
            <w:div w:id="19400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0123">
      <w:bodyDiv w:val="1"/>
      <w:marLeft w:val="0"/>
      <w:marRight w:val="0"/>
      <w:marTop w:val="0"/>
      <w:marBottom w:val="0"/>
      <w:divBdr>
        <w:top w:val="none" w:sz="0" w:space="0" w:color="auto"/>
        <w:left w:val="none" w:sz="0" w:space="0" w:color="auto"/>
        <w:bottom w:val="none" w:sz="0" w:space="0" w:color="auto"/>
        <w:right w:val="none" w:sz="0" w:space="0" w:color="auto"/>
      </w:divBdr>
      <w:divsChild>
        <w:div w:id="685519567">
          <w:marLeft w:val="0"/>
          <w:marRight w:val="0"/>
          <w:marTop w:val="0"/>
          <w:marBottom w:val="0"/>
          <w:divBdr>
            <w:top w:val="none" w:sz="0" w:space="0" w:color="auto"/>
            <w:left w:val="none" w:sz="0" w:space="0" w:color="auto"/>
            <w:bottom w:val="none" w:sz="0" w:space="0" w:color="auto"/>
            <w:right w:val="none" w:sz="0" w:space="0" w:color="auto"/>
          </w:divBdr>
          <w:divsChild>
            <w:div w:id="21260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82119">
      <w:bodyDiv w:val="1"/>
      <w:marLeft w:val="0"/>
      <w:marRight w:val="0"/>
      <w:marTop w:val="0"/>
      <w:marBottom w:val="0"/>
      <w:divBdr>
        <w:top w:val="none" w:sz="0" w:space="0" w:color="auto"/>
        <w:left w:val="none" w:sz="0" w:space="0" w:color="auto"/>
        <w:bottom w:val="none" w:sz="0" w:space="0" w:color="auto"/>
        <w:right w:val="none" w:sz="0" w:space="0" w:color="auto"/>
      </w:divBdr>
      <w:divsChild>
        <w:div w:id="1190025925">
          <w:marLeft w:val="0"/>
          <w:marRight w:val="0"/>
          <w:marTop w:val="200"/>
          <w:marBottom w:val="200"/>
          <w:divBdr>
            <w:top w:val="none" w:sz="0" w:space="0" w:color="auto"/>
            <w:left w:val="none" w:sz="0" w:space="0" w:color="auto"/>
            <w:bottom w:val="none" w:sz="0" w:space="0" w:color="auto"/>
            <w:right w:val="none" w:sz="0" w:space="0" w:color="auto"/>
          </w:divBdr>
          <w:divsChild>
            <w:div w:id="13944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8634">
      <w:bodyDiv w:val="1"/>
      <w:marLeft w:val="0"/>
      <w:marRight w:val="0"/>
      <w:marTop w:val="0"/>
      <w:marBottom w:val="0"/>
      <w:divBdr>
        <w:top w:val="none" w:sz="0" w:space="0" w:color="auto"/>
        <w:left w:val="none" w:sz="0" w:space="0" w:color="auto"/>
        <w:bottom w:val="none" w:sz="0" w:space="0" w:color="auto"/>
        <w:right w:val="none" w:sz="0" w:space="0" w:color="auto"/>
      </w:divBdr>
    </w:div>
    <w:div w:id="1702129663">
      <w:bodyDiv w:val="1"/>
      <w:marLeft w:val="0"/>
      <w:marRight w:val="0"/>
      <w:marTop w:val="0"/>
      <w:marBottom w:val="0"/>
      <w:divBdr>
        <w:top w:val="none" w:sz="0" w:space="0" w:color="auto"/>
        <w:left w:val="none" w:sz="0" w:space="0" w:color="auto"/>
        <w:bottom w:val="none" w:sz="0" w:space="0" w:color="auto"/>
        <w:right w:val="none" w:sz="0" w:space="0" w:color="auto"/>
      </w:divBdr>
      <w:divsChild>
        <w:div w:id="669214900">
          <w:marLeft w:val="0"/>
          <w:marRight w:val="0"/>
          <w:marTop w:val="0"/>
          <w:marBottom w:val="0"/>
          <w:divBdr>
            <w:top w:val="none" w:sz="0" w:space="0" w:color="auto"/>
            <w:left w:val="none" w:sz="0" w:space="0" w:color="auto"/>
            <w:bottom w:val="none" w:sz="0" w:space="0" w:color="auto"/>
            <w:right w:val="none" w:sz="0" w:space="0" w:color="auto"/>
          </w:divBdr>
          <w:divsChild>
            <w:div w:id="8633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ncbi.nlm.nih.gov/pmc/articles/PMC7478682/"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cbi.nlm.nih.gov/pmc/articles/PMC307579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ubmed.ncbi.nlm.nih.gov/18192832/%2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ubmed.ncbi.nlm.nih.gov/20411285/"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ubmed.ncbi.nlm.nih.gov/38170713/" TargetMode="External"/><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1877</Words>
  <Characters>9385</Characters>
  <Application>Microsoft Office Word</Application>
  <DocSecurity>0</DocSecurity>
  <Lines>78</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אורון ברזאני</dc:creator>
  <cp:keywords/>
  <dc:description/>
  <cp:lastModifiedBy>אורון ברזאני</cp:lastModifiedBy>
  <cp:revision>2</cp:revision>
  <dcterms:created xsi:type="dcterms:W3CDTF">2024-03-06T16:14:00Z</dcterms:created>
  <dcterms:modified xsi:type="dcterms:W3CDTF">2024-03-06T16:14:00Z</dcterms:modified>
</cp:coreProperties>
</file>