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2.9 · FluentAssertions 7 · NSubstitute · ASP.NET Core TestServer · Testcontainers (MongoDB 7)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278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407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5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7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2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8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2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UI testing (there is no UI).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197 / 302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52 / 55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4"/>
        <w:gridCol w:w="3411"/>
        <w:gridCol w:w="3413"/>
      </w:tblGrid>
      <w:tr>
        <w:trPr>
          <w:tblHeader/>
        </w:trP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28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4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13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145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234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43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278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407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2026-10-26)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404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34 s) — before the 3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were added; re-run pending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855"/>
        <w:gridCol w:w="3855"/>
        <w:gridCol w:w="965"/>
      </w:tblGrid>
      <w:tr>
        <w:trPr>
          <w:tblHeader/>
        </w:trP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 (correlation id, health checks)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7.2 Processor Service (Ta9.ProcessorService.Tests)</w:t>
      </w:r>
      <w:bookmarkEnd w:id="21"/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DocumentAnalyzerTests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TokenizerTests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JobRunnerTests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5" w:id="25"/>
      <w:r>
        <w:rPr>
          <w:rFonts w:ascii="Calibri" w:cs="Calibri" w:eastAsia="Calibri" w:hAnsi="Calibri"/>
        </w:rPr>
        <w:t xml:space="preserve">JobWorkerServiceTests</w:t>
      </w:r>
      <w:bookmarkEnd w:id="2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ProcessJobRequestValidatorTests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ProcessingJobTests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ProcessingServiceTests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ProgressThrottleTests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ChannelJobQueueTests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InMemoryProcessingJobStoreTests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ProcessorEventSerializerTests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WebSocketJobEventPublisherTests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EventOutboxTests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JobServiceEventsClientTests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ProcessApiTests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rPr>
          <w:rFonts w:ascii="Calibri" w:cs="Calibri" w:eastAsia="Calibri" w:hAnsi="Calibri"/>
        </w:rPr>
        <w:t xml:space="preserve">7.3 Job Service (Ta9.JobService.Tests)</w:t>
      </w:r>
      <w:bookmarkEnd w:id="37"/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JobStateMachineTests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HttpProcessorClientTests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JobDocumentRepositoryContract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2" w:id="42"/>
      <w:r>
        <w:rPr>
          <w:rFonts w:ascii="Calibri" w:cs="Calibri" w:eastAsia="Calibri" w:hAnsi="Calibri"/>
        </w:rPr>
        <w:t xml:space="preserve">JobRepositoryContract</w:t>
      </w:r>
      <w:bookmarkEnd w:id="4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AuditPublisherTests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HttpAuditClientTests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JobDispatcherTests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JobManagerTests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JobReconcilerTests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JobRepositoryExtensionsTests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InMemoryJobUpdateBroadcasterTests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BroadcastingJobRepositoryTests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ProcessorEventHandlerTests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CreateJobRequestValidatorTests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JobEventsApiTests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JobsApiTests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JobsApiStorageFailureTests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6133"/>
        <w:gridCol w:w="1753"/>
      </w:tblGrid>
      <w:tr>
        <w:trPr>
          <w:tblHeader/>
        </w:trP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ProcessorEventsEndpointTests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MongoUnavailableTests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8" w:id="58"/>
      <w:r>
        <w:rPr>
          <w:rFonts w:ascii="Calibri" w:cs="Calibri" w:eastAsia="Calibri" w:hAnsi="Calibri"/>
        </w:rPr>
        <w:t xml:space="preserve">7.4 Audit Service (Ta9.AuditService.Tests)</w:t>
      </w:r>
      <w:bookmarkEnd w:id="58"/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AuditApiTests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JobAuditRequestValidatorTests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AuditRepositoryContract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2" w:id="62"/>
      <w:r>
        <w:rPr>
          <w:rFonts w:ascii="Calibri" w:cs="Calibri" w:eastAsia="Calibri" w:hAnsi="Calibri"/>
        </w:rPr>
        <w:t xml:space="preserve">7.5 Cross-service integration (Ta9.IntegrationTests)</w:t>
      </w:r>
      <w:bookmarkEnd w:id="62"/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EndToEndTests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4" w:id="64"/>
      <w:r>
        <w:rPr>
          <w:rFonts w:ascii="Calibri" w:cs="Calibri" w:eastAsia="Calibri" w:hAnsi="Calibri"/>
        </w:rPr>
        <w:t xml:space="preserve">8. Manual and system test procedures</w:t>
      </w:r>
      <w:bookmarkEnd w:id="64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"/>
        <w:gridCol w:w="1999"/>
        <w:gridCol w:w="2050"/>
        <w:gridCol w:w="2050"/>
        <w:gridCol w:w="2050"/>
        <w:gridCol w:w="977"/>
      </w:tblGrid>
      <w:tr>
        <w:trPr>
          <w:tblHeader/>
        </w:trP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large job (Postman folder 2)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both services;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no later status change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9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5" w:id="65"/>
      <w:r>
        <w:rPr>
          <w:rFonts w:ascii="Calibri" w:cs="Calibri" w:eastAsia="Calibri" w:hAnsi="Calibri"/>
        </w:rPr>
        <w:t xml:space="preserve">9. Defects found by testing</w:t>
      </w:r>
      <w:bookmarkEnd w:id="65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6" w:id="66"/>
      <w:r>
        <w:rPr>
          <w:rFonts w:ascii="Calibri" w:cs="Calibri" w:eastAsia="Calibri" w:hAnsi="Calibri"/>
        </w:rPr>
        <w:t xml:space="preserve">10. Risks and limitations of the test approach</w:t>
      </w:r>
      <w:bookmarkEnd w:id="66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2026-10-26T21:26:48.857Z</dcterms:created>
  <dcterms:modified xsi:type="dcterms:W3CDTF">2026-10-26T21:26:48.858Z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