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de Software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de Software con formación en Ingeniería Electrónica y experiencia diseñando, desarrollando, desplegando y manteniendo aplicaciones web desde la idea hasta producción. Interesado en arquitectura de software, Aplicaciones Web Progresivas, sistemas distribuidos, tecnologías cloud, autenticación, criptografía y flujos de desarrollo asistidos por IA. Disfruta convertir ideas en productos mientras continúa aprendiendo mediante el desarrollo práctico.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 — Self-employed</w:t>
      </w:r>
    </w:p>
    <w:p>
      <w:pPr>
        <w:spacing w:after="80"/>
      </w:pPr>
      <w:r>
        <w:rPr>
          <w:i/>
          <w:iCs/>
        </w:rPr>
        <w:t xml:space="preserve">Jun 2023 – Presente · Remote · Independiente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desarrollé, desplegué y mantuve múltiples aplicaciones web listas para producción desde el concepto hasta el despliegue utilizando tecnologías web modernas.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Aplicaciones Web Progresivas (PWAs) con enfoque en experiencias mobile-first, principios local-first y arquitectura de software mantenible.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 soluciones cloud-native utilizando Cloudflare Workers, Cloudflare KV, APIs REST e infraestructura de borde.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productos de software explorando autenticación, criptografía, passkeys, tecnologías blockchain, flujos de trabajo asistidos por IA y sistemas distribuidos.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Gestioné de forma independiente el ciclo de vida completo de la aplicación, incluyendo arquitectura, implementación, gestión de dominios, configuración DNS, despliegue, monitoreo y mantenimiento continuo.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Colaboré con el equipo de ingeniería para modernizar los flujos de trabajo de desarrollo frontend y la arquitectura de componentes reutilizables.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spacing w:after="80"/>
      </w:pPr>
      <w:r>
        <w:rPr>
          <w:i w:val="false"/>
          <w:iCs w:val="false"/>
        </w:rPr>
        <w:t xml:space="preserve">Aplicación Web Progresiva para capturar, organizar y compartir conocimiento personal. Construida bajo principios local-first, con publicación opcional en blockchain y compartición mediante códigos QR, permitiendo a los usuarios mantener el control de sus datos y publicar contenido de forma selectiva.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Diseñada bajo principios local-first para mantener los datos disponibles sin depender de un servidor central.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Integró publicación opcional en blockchain y compartición mediante códigos QR manteniendo el control del usuario sobre su conocimiento.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Progressive Web App, Cloudflare Workers, Blockchain</w:t>
      </w:r>
    </w:p>
    <w:p>
      <w:pPr>
        <w:spacing w:after="80"/>
      </w:pPr>
      <w:r>
        <w:rPr>
          <w:i w:val="false"/>
          <w:iCs w:val="false"/>
        </w:rPr>
        <w:t xml:space="preserve">Enlaces: Sitio web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Plataforma de licenciamiento y telemetría para TouchDesigner</w:t>
      </w:r>
    </w:p>
    <w:p>
      <w:pPr>
        <w:spacing w:after="80"/>
      </w:pPr>
      <w:r>
        <w:rPr>
          <w:i w:val="false"/>
          <w:iCs w:val="false"/>
        </w:rPr>
        <w:t xml:space="preserve">Plataforma en la nube para administrar licencias y monitorear implementaciones de TouchDesigner. Incluye gestión de clientes, telemetría mediante heartbeats, validación de licencias y visibilidad operativa utilizando Cloudflare Workers y KV.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Desarrolló un sistema de licenciamiento en la nube con gestión de clientes, licencias y validación de dispositivos.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Workers, Cloudflare KV, REST API</w:t>
      </w:r>
    </w:p>
    <w:p>
      <w:pPr>
        <w:spacing w:after="80"/>
      </w:pPr>
      <w:r>
        <w:rPr>
          <w:i w:val="false"/>
          <w:iCs w:val="false"/>
        </w:rPr>
        <w:t xml:space="preserve">Enlaces: Sitio web (https://td-status.inbytes.xyz)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spacing w:after="80"/>
      </w:pPr>
      <w:r>
        <w:rPr>
          <w:i w:val="false"/>
          <w:iCs w:val="false"/>
        </w:rPr>
        <w:t xml:space="preserve">Plataforma de generación de imágenes con IA que transforma imágenes de los usuarios mediante prompts seleccionados y acepta pagos en USDC usando el protocolo x402. Diseñada sin cuentas de usuario ni procesamiento tradicional de pagos, priorizando simplicidad y privacidad.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Integró x402 para habilitar micropagos en USDC sin pasarelas de pago tradicionales ni cuentas de usuario.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Protegió los prompts propietarios manteniendo la ingeniería de prompts del lado del servidor mediante Cloudflare Workers y KV.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Workers, Cloudflare KV, Generative AI, x402</w:t>
      </w:r>
    </w:p>
    <w:p>
      <w:pPr>
        <w:spacing w:after="80"/>
      </w:pPr>
      <w:r>
        <w:rPr>
          <w:i w:val="false"/>
          <w:iCs w:val="false"/>
        </w:rPr>
        <w:t xml:space="preserve">Enlaces: Sitio web (https://ai.digitalerror.xyz) · Código fuente (https://github.com/orozcoh/prompter)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Nube y Backend: Cloudflare Workers, Cloudflare KV, APIs REST, Computación en el Edge, Node.js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Ingeniería de Software: Arquitectura de Software, Sistemas Distribuidos, Autenticación, Criptografía, Diseño de APIs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IA y Tecnologías Emergentes: Desarrollo Asistido por IA, Ingeniería de Prompts, APIs de IA Generativa, Blockchain, Passkeys (WebAuthn)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una base sólida en ingeniería de software, sistemas embebidos, electrónica, matemáticas y arquitectura de computadores.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Completé una pasantía de ingeniería enfocada en desarrollo web moderno, migración a TypeScript y librerías de componentes reutilizables.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Transicioné mis intereses académicos hacia la ingeniería de software a través del desarrollo independiente de productos y tecnologías web modernas.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de Software</dc:title>
  <dc:creator>Santiago Orozco Holguín</dc:creator>
  <dc:description>Resume (Ingeniero de Software) generated by career-os</dc:description>
  <cp:lastModifiedBy>Un-named</cp:lastModifiedBy>
  <cp:revision>1</cp:revision>
  <dcterms:created xsi:type="dcterms:W3CDTF">2026-08-01T07:12:47.391Z</dcterms:created>
  <dcterms:modified xsi:type="dcterms:W3CDTF">2026-08-01T07:12:47.391Z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