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1704" w14:textId="5F378D00" w:rsidR="0096629D" w:rsidRDefault="00846654">
      <w:r>
        <w:softHyphen/>
      </w:r>
      <w:r>
        <w:rPr>
          <w:u w:val="single"/>
        </w:rPr>
        <w:t>Week 16 Meeting Minutes</w:t>
      </w:r>
    </w:p>
    <w:p w14:paraId="525F75C6" w14:textId="33788851" w:rsidR="00846654" w:rsidRDefault="00846654" w:rsidP="00846654">
      <w:pPr>
        <w:pStyle w:val="ListParagraph"/>
        <w:numPr>
          <w:ilvl w:val="0"/>
          <w:numId w:val="1"/>
        </w:numPr>
      </w:pPr>
      <w:r>
        <w:t>Wilcoxon sign-ranked test – look this up and use to compute</w:t>
      </w:r>
    </w:p>
    <w:p w14:paraId="6FF69970" w14:textId="696AAE9B" w:rsidR="000803E7" w:rsidRDefault="000803E7" w:rsidP="00846654">
      <w:pPr>
        <w:pStyle w:val="ListParagraph"/>
        <w:numPr>
          <w:ilvl w:val="0"/>
          <w:numId w:val="1"/>
        </w:numPr>
      </w:pPr>
      <w:r>
        <w:t xml:space="preserve">Student t test – other way to </w:t>
      </w:r>
    </w:p>
    <w:p w14:paraId="2E16062E" w14:textId="72DE03D4" w:rsidR="000803E7" w:rsidRDefault="000803E7" w:rsidP="00846654">
      <w:pPr>
        <w:pStyle w:val="ListParagraph"/>
        <w:numPr>
          <w:ilvl w:val="0"/>
          <w:numId w:val="1"/>
        </w:numPr>
      </w:pPr>
      <w:r>
        <w:t xml:space="preserve">Mean difference in scores is different  </w:t>
      </w:r>
    </w:p>
    <w:p w14:paraId="758E3D1E" w14:textId="40E07977" w:rsidR="000803E7" w:rsidRDefault="000803E7" w:rsidP="00846654">
      <w:pPr>
        <w:pStyle w:val="ListParagraph"/>
        <w:numPr>
          <w:ilvl w:val="0"/>
          <w:numId w:val="1"/>
        </w:numPr>
      </w:pPr>
      <w:r>
        <w:t>Unpaired t tests! – look these up</w:t>
      </w:r>
    </w:p>
    <w:p w14:paraId="40945A56" w14:textId="77777777" w:rsidR="00435AD2" w:rsidRDefault="00435AD2" w:rsidP="009D4C98"/>
    <w:p w14:paraId="40112306" w14:textId="34AF6A21" w:rsidR="009D4C98" w:rsidRDefault="009D4C98" w:rsidP="009D4C98">
      <w:pPr>
        <w:rPr>
          <w:u w:val="single"/>
        </w:rPr>
      </w:pPr>
      <w:r>
        <w:rPr>
          <w:u w:val="single"/>
        </w:rPr>
        <w:t xml:space="preserve">Steve Draper </w:t>
      </w:r>
      <w:r w:rsidR="00A6666F">
        <w:rPr>
          <w:u w:val="single"/>
        </w:rPr>
        <w:t xml:space="preserve">Meeting </w:t>
      </w:r>
    </w:p>
    <w:p w14:paraId="357FC4DF" w14:textId="59FA43D4" w:rsidR="00CB4E0E" w:rsidRDefault="00CB4E0E" w:rsidP="00CB4E0E">
      <w:pPr>
        <w:pStyle w:val="ListParagraph"/>
        <w:numPr>
          <w:ilvl w:val="0"/>
          <w:numId w:val="2"/>
        </w:numPr>
      </w:pPr>
      <w:r>
        <w:t>How to collect emotions: people often are unaware of their actual emotions</w:t>
      </w:r>
    </w:p>
    <w:p w14:paraId="00849BF5" w14:textId="1AE4CE36" w:rsidR="00CB4E0E" w:rsidRDefault="00CB4E0E" w:rsidP="00CB4E0E">
      <w:pPr>
        <w:pStyle w:val="ListParagraph"/>
        <w:numPr>
          <w:ilvl w:val="0"/>
          <w:numId w:val="2"/>
        </w:numPr>
      </w:pPr>
      <w:r>
        <w:t xml:space="preserve">Lectures will have their own ideas – may not use the tool, leave to teacher to make what they do it </w:t>
      </w:r>
    </w:p>
    <w:p w14:paraId="7AC9B93D" w14:textId="2BD2E66D" w:rsidR="00A0212A" w:rsidRDefault="005D343C" w:rsidP="00A0212A">
      <w:pPr>
        <w:pStyle w:val="ListParagraph"/>
        <w:numPr>
          <w:ilvl w:val="0"/>
          <w:numId w:val="2"/>
        </w:numPr>
      </w:pPr>
      <w:r>
        <w:t>Prepare overall response calculations for lectures – mvp the people this is targeted for</w:t>
      </w:r>
    </w:p>
    <w:p w14:paraId="5DED5028" w14:textId="0A5B952F" w:rsidR="00A0212A" w:rsidRPr="00A0212A" w:rsidRDefault="00A0212A" w:rsidP="00A0212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A0212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Describe and reflect on your experience in this lab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– as a whole</w:t>
      </w:r>
    </w:p>
    <w:p w14:paraId="7FCB86B8" w14:textId="096B36FF" w:rsidR="00A0212A" w:rsidRDefault="00A0212A" w:rsidP="00A0212A">
      <w:pPr>
        <w:pStyle w:val="ListParagraph"/>
        <w:numPr>
          <w:ilvl w:val="0"/>
          <w:numId w:val="2"/>
        </w:numPr>
      </w:pPr>
      <w:r>
        <w:t>Background colours for new reflection cells</w:t>
      </w:r>
      <w:r w:rsidR="00D71351">
        <w:t xml:space="preserve"> </w:t>
      </w:r>
      <w:r w:rsidR="0086591B">
        <w:t>– be aware of poor colour</w:t>
      </w:r>
    </w:p>
    <w:p w14:paraId="6D8BBDA0" w14:textId="33E3E68E" w:rsidR="00E16E20" w:rsidRDefault="00E16E20" w:rsidP="00A0212A">
      <w:pPr>
        <w:pStyle w:val="ListParagraph"/>
        <w:numPr>
          <w:ilvl w:val="0"/>
          <w:numId w:val="2"/>
        </w:numPr>
      </w:pPr>
      <w:r>
        <w:t xml:space="preserve">Reflections can be fleeting – remember to tell participants to write down notes when they come to them – </w:t>
      </w:r>
    </w:p>
    <w:p w14:paraId="5F619817" w14:textId="1BC24904" w:rsidR="00E16E20" w:rsidRDefault="00E16E20" w:rsidP="00A0212A">
      <w:pPr>
        <w:pStyle w:val="ListParagraph"/>
        <w:numPr>
          <w:ilvl w:val="0"/>
          <w:numId w:val="2"/>
        </w:numPr>
      </w:pPr>
      <w:r>
        <w:t>Do they feel they can type the moment they have the thought – clean up later</w:t>
      </w:r>
    </w:p>
    <w:p w14:paraId="1F55143E" w14:textId="33B93CA7" w:rsidR="00E16E20" w:rsidRDefault="00E16E20" w:rsidP="00A0212A">
      <w:pPr>
        <w:pStyle w:val="ListParagraph"/>
        <w:numPr>
          <w:ilvl w:val="0"/>
          <w:numId w:val="2"/>
        </w:numPr>
      </w:pPr>
      <w:r>
        <w:t>The amount of writing = better learning – making practical link to theory</w:t>
      </w:r>
    </w:p>
    <w:p w14:paraId="15C4B536" w14:textId="6A7E2ED5" w:rsidR="003A5843" w:rsidRDefault="003A5843" w:rsidP="00A0212A">
      <w:pPr>
        <w:pStyle w:val="ListParagraph"/>
        <w:numPr>
          <w:ilvl w:val="0"/>
          <w:numId w:val="2"/>
        </w:numPr>
      </w:pPr>
      <w:r>
        <w:t>Tweak it enough, some students have deeper thinking based on the reflections – include questions that they would only know if they reflected and went beyond the material</w:t>
      </w:r>
    </w:p>
    <w:p w14:paraId="68419BCE" w14:textId="42F737E2" w:rsidR="003A5843" w:rsidRDefault="003A5843" w:rsidP="003A5843">
      <w:pPr>
        <w:pStyle w:val="ListParagraph"/>
        <w:numPr>
          <w:ilvl w:val="0"/>
          <w:numId w:val="2"/>
        </w:numPr>
      </w:pPr>
      <w:r>
        <w:t>This is very good – above – understand the reasons</w:t>
      </w:r>
    </w:p>
    <w:p w14:paraId="0B89F368" w14:textId="597E9D92" w:rsidR="003A5843" w:rsidRDefault="003A5843" w:rsidP="003A5843">
      <w:pPr>
        <w:pStyle w:val="ListParagraph"/>
        <w:numPr>
          <w:ilvl w:val="0"/>
          <w:numId w:val="2"/>
        </w:numPr>
      </w:pPr>
      <w:r>
        <w:t>For example, Q about the nature of the loop – somewhat sideways view – have they reflected – for example, why a for or while – why do student not understand a loop – how difficult is it to use a while loop when we could use a for?</w:t>
      </w:r>
    </w:p>
    <w:p w14:paraId="2C9557E5" w14:textId="294FB2FC" w:rsidR="00C95D65" w:rsidRDefault="00C95D65" w:rsidP="003A5843">
      <w:pPr>
        <w:pStyle w:val="ListParagraph"/>
        <w:numPr>
          <w:ilvl w:val="0"/>
          <w:numId w:val="2"/>
        </w:numPr>
      </w:pPr>
      <w:r>
        <w:t>How to detect a higher quality of learning  - this would be good for dissertation</w:t>
      </w:r>
    </w:p>
    <w:p w14:paraId="10F5133B" w14:textId="0A19FFDF" w:rsidR="00126C5B" w:rsidRDefault="00126C5B" w:rsidP="003A5843">
      <w:pPr>
        <w:pStyle w:val="ListParagraph"/>
        <w:numPr>
          <w:ilvl w:val="0"/>
          <w:numId w:val="2"/>
        </w:numPr>
      </w:pPr>
      <w:r>
        <w:t>Participants being asked “are they sure” or “how sure are you”</w:t>
      </w:r>
    </w:p>
    <w:p w14:paraId="3465458E" w14:textId="26243BF0" w:rsidR="00126C5B" w:rsidRDefault="00126C5B" w:rsidP="003A5843">
      <w:pPr>
        <w:pStyle w:val="ListParagraph"/>
        <w:numPr>
          <w:ilvl w:val="0"/>
          <w:numId w:val="2"/>
        </w:numPr>
      </w:pPr>
      <w:r>
        <w:t xml:space="preserve">How confident are you? – simple quick prompts throughout the to help self-monitor metacognition </w:t>
      </w:r>
    </w:p>
    <w:p w14:paraId="58164F56" w14:textId="12DC2630" w:rsidR="00126C5B" w:rsidRDefault="00126C5B" w:rsidP="003A5843">
      <w:pPr>
        <w:pStyle w:val="ListParagraph"/>
        <w:numPr>
          <w:ilvl w:val="0"/>
          <w:numId w:val="2"/>
        </w:numPr>
      </w:pPr>
      <w:r>
        <w:t xml:space="preserve">metacognition </w:t>
      </w:r>
      <w:r>
        <w:t xml:space="preserve">– dissertation </w:t>
      </w:r>
    </w:p>
    <w:p w14:paraId="17827D2A" w14:textId="36556976" w:rsidR="00126C5B" w:rsidRPr="00CB4E0E" w:rsidRDefault="00126C5B" w:rsidP="003A5843">
      <w:pPr>
        <w:pStyle w:val="ListParagraph"/>
        <w:numPr>
          <w:ilvl w:val="0"/>
          <w:numId w:val="2"/>
        </w:numPr>
      </w:pPr>
      <w:r>
        <w:t>Embed ideas and prompts to reflect – which parts would be hard-  ask the user to reflect at those parts</w:t>
      </w:r>
    </w:p>
    <w:sectPr w:rsidR="00126C5B" w:rsidRPr="00CB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35328"/>
    <w:multiLevelType w:val="hybridMultilevel"/>
    <w:tmpl w:val="F8961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424B"/>
    <w:multiLevelType w:val="hybridMultilevel"/>
    <w:tmpl w:val="F5A69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02332">
    <w:abstractNumId w:val="1"/>
  </w:num>
  <w:num w:numId="2" w16cid:durableId="77594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4"/>
    <w:rsid w:val="000803E7"/>
    <w:rsid w:val="00126C5B"/>
    <w:rsid w:val="003A5843"/>
    <w:rsid w:val="00435AD2"/>
    <w:rsid w:val="005D343C"/>
    <w:rsid w:val="00846654"/>
    <w:rsid w:val="0086591B"/>
    <w:rsid w:val="0096629D"/>
    <w:rsid w:val="009D4C98"/>
    <w:rsid w:val="00A0212A"/>
    <w:rsid w:val="00A6666F"/>
    <w:rsid w:val="00C95D65"/>
    <w:rsid w:val="00CB4E0E"/>
    <w:rsid w:val="00D71351"/>
    <w:rsid w:val="00E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AED3"/>
  <w15:chartTrackingRefBased/>
  <w15:docId w15:val="{5F94B806-B534-44B6-B342-6AB2507C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12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16</cp:revision>
  <dcterms:created xsi:type="dcterms:W3CDTF">2024-02-02T12:16:00Z</dcterms:created>
  <dcterms:modified xsi:type="dcterms:W3CDTF">2024-02-02T13:58:00Z</dcterms:modified>
</cp:coreProperties>
</file>