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000000" w:rsidRDefault="001511C2">
      <w:pPr>
        <w:pStyle w:val="NormalWeb"/>
      </w:pPr>
      <w:r>
        <w:fldChar w:fldCharType="begin"/>
      </w:r>
      <w:r>
        <w:instrText xml:space="preserve"> </w:instrText>
      </w:r>
      <w:r>
        <w:instrText>HYPERLINK "/wiki/Template:For" \o "Template:For"</w:instrText>
      </w:r>
      <w:r>
        <w:instrText xml:space="preserve"> </w:instrText>
      </w:r>
      <w:r>
        <w:fldChar w:fldCharType="separate"/>
      </w:r>
      <w:r>
        <w:rPr>
          <w:rStyle w:val="Hyperlink"/>
        </w:rPr>
        <w:t>Template:For</w:t>
      </w:r>
      <w:r>
        <w:fldChar w:fldCharType="end"/>
      </w:r>
      <w:r>
        <w:t xml:space="preserve"> </w:t>
      </w:r>
      <w:hyperlink r:id="rId5" w:tooltip="Template:Good article" w:history="1">
        <w:r>
          <w:rPr>
            <w:rStyle w:val="Hyperlink"/>
          </w:rPr>
          <w:t>Template:Good article</w:t>
        </w:r>
      </w:hyperlink>
      <w:r>
        <w:t xml:space="preserve"> </w:t>
      </w:r>
      <w:hyperlink r:id="rId6" w:tooltip="Template:Use dmy dates" w:history="1">
        <w:r>
          <w:rPr>
            <w:rStyle w:val="Hyperlink"/>
          </w:rPr>
          <w:t>Template:Use dmy dates</w:t>
        </w:r>
      </w:hyperlink>
      <w:r>
        <w:t xml:space="preserve"> </w:t>
      </w:r>
      <w:hyperlink r:id="rId7" w:tooltip="Template:Infobox drug" w:history="1">
        <w:r>
          <w:rPr>
            <w:rStyle w:val="Hyperlink"/>
          </w:rPr>
          <w:t>Template:Infobox drug</w:t>
        </w:r>
      </w:hyperlink>
      <w:r>
        <w:t xml:space="preserve"> </w:t>
      </w:r>
    </w:p>
    <w:p w:rsidR="00000000" w:rsidRDefault="001511C2">
      <w:pPr>
        <w:pStyle w:val="NormalWeb"/>
      </w:pPr>
      <w:r>
        <w:rPr>
          <w:b/>
          <w:bCs/>
        </w:rPr>
        <w:t>Adderall</w:t>
      </w:r>
      <w:hyperlink r:id="rId8" w:anchor="tag:ref" w:tooltip="Template:#tag:ref" w:history="1">
        <w:r>
          <w:rPr>
            <w:rStyle w:val="Hyperlink"/>
          </w:rPr>
          <w:t>Template:#tag:ref</w:t>
        </w:r>
      </w:hyperlink>
      <w:r>
        <w:t xml:space="preserve"> is a </w:t>
      </w:r>
      <w:hyperlink r:id="rId9" w:tooltip="Combination drug" w:history="1">
        <w:r>
          <w:rPr>
            <w:rStyle w:val="Hyperlink"/>
          </w:rPr>
          <w:t>co</w:t>
        </w:r>
        <w:r>
          <w:rPr>
            <w:rStyle w:val="Hyperlink"/>
          </w:rPr>
          <w:t>mbination drug</w:t>
        </w:r>
      </w:hyperlink>
      <w:r>
        <w:t xml:space="preserve"> containing </w:t>
      </w:r>
      <w:hyperlink r:id="rId10" w:tooltip="Salt (chemistry)" w:history="1">
        <w:r>
          <w:rPr>
            <w:rStyle w:val="Hyperlink"/>
          </w:rPr>
          <w:t>salts</w:t>
        </w:r>
      </w:hyperlink>
      <w:r>
        <w:t xml:space="preserve"> of the two </w:t>
      </w:r>
      <w:hyperlink r:id="rId11" w:tooltip="Enantiomer" w:history="1">
        <w:r>
          <w:rPr>
            <w:rStyle w:val="Hyperlink"/>
          </w:rPr>
          <w:t>enantiomers</w:t>
        </w:r>
      </w:hyperlink>
      <w:r>
        <w:t xml:space="preserve"> of </w:t>
      </w:r>
      <w:hyperlink r:id="rId12" w:tooltip="Amphetamine" w:history="1">
        <w:r>
          <w:rPr>
            <w:rStyle w:val="Hyperlink"/>
          </w:rPr>
          <w:t>amphetamine</w:t>
        </w:r>
      </w:hyperlink>
      <w:r>
        <w:t xml:space="preserve">, a </w:t>
      </w:r>
      <w:hyperlink r:id="rId13" w:tooltip="Stimulant" w:history="1">
        <w:r>
          <w:rPr>
            <w:rStyle w:val="Hyperlink"/>
          </w:rPr>
          <w:t>psychostimulant</w:t>
        </w:r>
      </w:hyperlink>
      <w:r>
        <w:t xml:space="preserve"> of the </w:t>
      </w:r>
      <w:hyperlink r:id="rId14" w:tooltip="Substituted phenethylamine" w:history="1">
        <w:r>
          <w:rPr>
            <w:rStyle w:val="Hyperlink"/>
          </w:rPr>
          <w:t>phenethylamine</w:t>
        </w:r>
      </w:hyperlink>
      <w:r>
        <w:t xml:space="preserve"> </w:t>
      </w:r>
      <w:hyperlink r:id="rId15" w:tooltip="Chemical classification" w:history="1">
        <w:r>
          <w:rPr>
            <w:rStyle w:val="Hyperlink"/>
          </w:rPr>
          <w:t>class</w:t>
        </w:r>
      </w:hyperlink>
      <w:r>
        <w:t xml:space="preserve">. Adderall is prescribed in the </w:t>
      </w:r>
      <w:r>
        <w:t xml:space="preserve">treatment of </w:t>
      </w:r>
      <w:hyperlink r:id="rId16" w:tooltip="Attention deficit hyperactivity disorder" w:history="1">
        <w:r>
          <w:rPr>
            <w:rStyle w:val="Hyperlink"/>
          </w:rPr>
          <w:t>attention deficit hyperactivity disorder</w:t>
        </w:r>
      </w:hyperlink>
      <w:r>
        <w:t xml:space="preserve"> (ADHD) and </w:t>
      </w:r>
      <w:hyperlink r:id="rId17" w:tooltip="Narcolepsy" w:history="1">
        <w:r>
          <w:rPr>
            <w:rStyle w:val="Hyperlink"/>
          </w:rPr>
          <w:t>narcolepsy</w:t>
        </w:r>
      </w:hyperlink>
      <w:r>
        <w:t>. It is also used as an</w:t>
      </w:r>
      <w:r>
        <w:t xml:space="preserve"> athletic performance and </w:t>
      </w:r>
      <w:hyperlink r:id="rId18" w:tooltip="Nootropic" w:history="1">
        <w:r>
          <w:rPr>
            <w:rStyle w:val="Hyperlink"/>
          </w:rPr>
          <w:t>cognitive enhancer</w:t>
        </w:r>
      </w:hyperlink>
      <w:r>
        <w:t xml:space="preserve">, and recreationally as an </w:t>
      </w:r>
      <w:hyperlink r:id="rId19" w:tooltip="Aphrodisiac" w:history="1">
        <w:r>
          <w:rPr>
            <w:rStyle w:val="Hyperlink"/>
          </w:rPr>
          <w:t>aphrodisiac</w:t>
        </w:r>
      </w:hyperlink>
      <w:r>
        <w:t xml:space="preserve"> and </w:t>
      </w:r>
      <w:hyperlink r:id="rId20" w:tooltip="Euphoriant" w:history="1">
        <w:r>
          <w:rPr>
            <w:rStyle w:val="Hyperlink"/>
          </w:rPr>
          <w:t>euphoriant</w:t>
        </w:r>
      </w:hyperlink>
      <w:r>
        <w:t>. By salt co</w:t>
      </w:r>
      <w:r>
        <w:t>ntent, the active ingredients of Adderall are 75% </w:t>
      </w:r>
      <w:hyperlink r:id="rId21" w:tooltip="Dextroamphetamine" w:history="1">
        <w:r>
          <w:rPr>
            <w:rStyle w:val="Hyperlink"/>
          </w:rPr>
          <w:t>dextroamphetamine</w:t>
        </w:r>
      </w:hyperlink>
      <w:r>
        <w:t xml:space="preserve"> salts (the </w:t>
      </w:r>
      <w:hyperlink r:id="rId22" w:tooltip="Dextrorotary" w:history="1">
        <w:r>
          <w:rPr>
            <w:rStyle w:val="Hyperlink"/>
          </w:rPr>
          <w:t>dextrorotary</w:t>
        </w:r>
      </w:hyperlink>
      <w:r>
        <w:t xml:space="preserve"> or 'right-handed' enantiomer) and 25% </w:t>
      </w:r>
      <w:hyperlink r:id="rId23" w:tooltip="Levoamphetamine" w:history="1">
        <w:r>
          <w:rPr>
            <w:rStyle w:val="Hyperlink"/>
          </w:rPr>
          <w:t>levoamphetamine</w:t>
        </w:r>
      </w:hyperlink>
      <w:r>
        <w:t xml:space="preserve"> salts (the </w:t>
      </w:r>
      <w:hyperlink r:id="rId24" w:tooltip="Levorotary" w:history="1">
        <w:r>
          <w:rPr>
            <w:rStyle w:val="Hyperlink"/>
          </w:rPr>
          <w:t>levorotary</w:t>
        </w:r>
      </w:hyperlink>
      <w:r>
        <w:t xml:space="preserve"> or 'left-handed' enantiomer).</w:t>
      </w:r>
      <w:hyperlink r:id="rId25" w:anchor="tag:ref" w:tooltip="Template:#tag:ref" w:history="1">
        <w:r>
          <w:rPr>
            <w:rStyle w:val="Hyperlink"/>
          </w:rPr>
          <w:t>Template:#tag</w:t>
        </w:r>
        <w:r>
          <w:rPr>
            <w:rStyle w:val="Hyperlink"/>
          </w:rPr>
          <w:t>:ref</w:t>
        </w:r>
      </w:hyperlink>
      <w:hyperlink r:id="rId26" w:anchor="tag:ref" w:tooltip="Template:#tag:ref" w:history="1">
        <w:r>
          <w:rPr>
            <w:rStyle w:val="Hyperlink"/>
          </w:rPr>
          <w:t>Template:#tag:ref</w:t>
        </w:r>
      </w:hyperlink>
      <w:r>
        <w:t xml:space="preserve"> </w:t>
      </w:r>
    </w:p>
    <w:p w:rsidR="00000000" w:rsidRDefault="001511C2">
      <w:pPr>
        <w:pStyle w:val="NormalWeb"/>
      </w:pPr>
      <w:r>
        <w:t xml:space="preserve">Adderall increases the activity of the </w:t>
      </w:r>
      <w:hyperlink r:id="rId27" w:tooltip="Neurotransmitter" w:history="1">
        <w:r>
          <w:rPr>
            <w:rStyle w:val="Hyperlink"/>
          </w:rPr>
          <w:t>neurotransmitters</w:t>
        </w:r>
      </w:hyperlink>
      <w:r>
        <w:t xml:space="preserve"> </w:t>
      </w:r>
      <w:hyperlink r:id="rId28" w:tooltip="Norepinephrine" w:history="1">
        <w:r>
          <w:rPr>
            <w:rStyle w:val="Hyperlink"/>
          </w:rPr>
          <w:t>norepinephrine</w:t>
        </w:r>
      </w:hyperlink>
      <w:r>
        <w:t xml:space="preserve"> and </w:t>
      </w:r>
      <w:hyperlink r:id="rId29" w:tooltip="Dopamine" w:history="1">
        <w:r>
          <w:rPr>
            <w:rStyle w:val="Hyperlink"/>
          </w:rPr>
          <w:t>dopamine</w:t>
        </w:r>
      </w:hyperlink>
      <w:r>
        <w:t xml:space="preserve"> in the brain, which results from its interactions with </w:t>
      </w:r>
      <w:hyperlink r:id="rId30" w:tooltip="TAAR1" w:history="1">
        <w:r>
          <w:rPr>
            <w:rStyle w:val="Hyperlink"/>
          </w:rPr>
          <w:t>trace amine associated receptor 1</w:t>
        </w:r>
      </w:hyperlink>
      <w:r>
        <w:t xml:space="preserve"> (TAAR1) and </w:t>
      </w:r>
      <w:hyperlink r:id="rId31" w:tooltip="Vesicular monoamine transporter 2" w:history="1">
        <w:r>
          <w:rPr>
            <w:rStyle w:val="Hyperlink"/>
          </w:rPr>
          <w:t>vesicular monoamine transporter 2</w:t>
        </w:r>
      </w:hyperlink>
      <w:r>
        <w:t xml:space="preserve"> (VMAT2). Adderall shares many chemical and pharmacological properties with the human </w:t>
      </w:r>
      <w:hyperlink r:id="rId32" w:tooltip="Trace amine" w:history="1">
        <w:r>
          <w:rPr>
            <w:rStyle w:val="Hyperlink"/>
          </w:rPr>
          <w:t>trace amine</w:t>
        </w:r>
      </w:hyperlink>
      <w:r>
        <w:t xml:space="preserve"> neurotransmi</w:t>
      </w:r>
      <w:r>
        <w:t xml:space="preserve">tters, especially </w:t>
      </w:r>
      <w:hyperlink r:id="rId33" w:tooltip="Phenethylamine" w:history="1">
        <w:r>
          <w:rPr>
            <w:rStyle w:val="Hyperlink"/>
          </w:rPr>
          <w:t>phenethylamine</w:t>
        </w:r>
      </w:hyperlink>
      <w:r>
        <w:t xml:space="preserve"> and </w:t>
      </w:r>
      <w:hyperlink r:id="rId34" w:tooltip="Template:Nowrap" w:history="1">
        <w:r>
          <w:rPr>
            <w:rStyle w:val="Hyperlink"/>
          </w:rPr>
          <w:t>Template:Nowrap</w:t>
        </w:r>
      </w:hyperlink>
      <w:r>
        <w:t xml:space="preserve">, the latter being an </w:t>
      </w:r>
      <w:hyperlink r:id="rId35" w:tooltip="Isomer" w:history="1">
        <w:r>
          <w:rPr>
            <w:rStyle w:val="Hyperlink"/>
          </w:rPr>
          <w:t>isomer</w:t>
        </w:r>
      </w:hyperlink>
      <w:r>
        <w:t xml:space="preserve"> of amphetamine tha</w:t>
      </w:r>
      <w:r>
        <w:t>t is produced within the human body.</w:t>
      </w:r>
      <w:hyperlink r:id="rId36" w:anchor="tag:ref" w:tooltip="Template:#tag:ref" w:history="1">
        <w:r>
          <w:rPr>
            <w:rStyle w:val="Hyperlink"/>
          </w:rPr>
          <w:t>Template:#tag:ref</w:t>
        </w:r>
      </w:hyperlink>
      <w:r>
        <w:t xml:space="preserve"> </w:t>
      </w:r>
    </w:p>
    <w:p w:rsidR="00000000" w:rsidRDefault="001511C2">
      <w:pPr>
        <w:pStyle w:val="NormalWeb"/>
      </w:pPr>
      <w:r>
        <w:t>Adderall is generally well-tolerated and effective in treating the symptoms of ADHD. The most common side effects are cardiovascular,</w:t>
      </w:r>
      <w:r>
        <w:t xml:space="preserve"> such as </w:t>
      </w:r>
      <w:hyperlink r:id="rId37" w:tooltip="Arrythmia" w:history="1">
        <w:r>
          <w:rPr>
            <w:rStyle w:val="Hyperlink"/>
          </w:rPr>
          <w:t>irregular heartbeat</w:t>
        </w:r>
      </w:hyperlink>
      <w:r>
        <w:t xml:space="preserve"> (usually manifesting as </w:t>
      </w:r>
      <w:hyperlink r:id="rId38" w:tooltip="Tachycardia" w:history="1">
        <w:r>
          <w:rPr>
            <w:rStyle w:val="Hyperlink"/>
          </w:rPr>
          <w:t>tachycardia</w:t>
        </w:r>
      </w:hyperlink>
      <w:r>
        <w:t>, i.e. a fast heartbeat), and psychological, such as euphoria or anxiety. Much larger doses of</w:t>
      </w:r>
      <w:r>
        <w:t xml:space="preserve"> Adderall are likely to impair cognitive function and induce rapid muscle breakdown (</w:t>
      </w:r>
      <w:hyperlink r:id="rId39" w:tooltip="Rhabdomyolysis" w:history="1">
        <w:r>
          <w:rPr>
            <w:rStyle w:val="Hyperlink"/>
          </w:rPr>
          <w:t>rhabdomyolysis</w:t>
        </w:r>
      </w:hyperlink>
      <w:r>
        <w:t xml:space="preserve">). </w:t>
      </w:r>
      <w:hyperlink r:id="rId40" w:tooltip="Addiction" w:history="1">
        <w:r>
          <w:rPr>
            <w:rStyle w:val="Hyperlink"/>
          </w:rPr>
          <w:t>Drug addiction</w:t>
        </w:r>
      </w:hyperlink>
      <w:r>
        <w:t xml:space="preserve"> is a serious risk of Adderall abuse</w:t>
      </w:r>
      <w:r>
        <w:t xml:space="preserve">, but only rarely arises from medical use. Very high doses can result in a </w:t>
      </w:r>
      <w:hyperlink r:id="rId41" w:anchor="Amphetamines" w:tooltip="Stimulant psychosis#Amphetamines" w:history="1">
        <w:r>
          <w:rPr>
            <w:rStyle w:val="Hyperlink"/>
          </w:rPr>
          <w:t>psychosis</w:t>
        </w:r>
      </w:hyperlink>
      <w:r>
        <w:t xml:space="preserve"> </w:t>
      </w:r>
      <w:r>
        <w:t>(e.g., delusions and paranoia) which rarely occurs at therapeutic doses even during long-term use. Recreational doses are generally much larger than prescribed therapeutic doses, and carry a far greater risk of serious side effects.</w:t>
      </w:r>
      <w:hyperlink r:id="rId42" w:anchor="tag:ref" w:tooltip="Template:#tag:ref" w:history="1">
        <w:r>
          <w:rPr>
            <w:rStyle w:val="Hyperlink"/>
          </w:rPr>
          <w:t>Template:#tag:ref</w:t>
        </w:r>
      </w:hyperlink>
      <w:r>
        <w:t xml:space="preserve"> </w:t>
      </w:r>
      <w:hyperlink r:id="rId43" w:tooltip="Template:TOC limit" w:history="1">
        <w:r>
          <w:rPr>
            <w:rStyle w:val="Hyperlink"/>
          </w:rPr>
          <w:t>Template:TOC limit</w:t>
        </w:r>
      </w:hyperlink>
      <w:hyperlink r:id="rId44" w:tooltip="Template:Clear right" w:history="1">
        <w:r>
          <w:rPr>
            <w:rStyle w:val="Hyperlink"/>
          </w:rPr>
          <w:t>Template:Clear right</w:t>
        </w:r>
      </w:hyperlink>
      <w:r>
        <w:t xml:space="preserve"> </w:t>
      </w:r>
    </w:p>
    <w:p w:rsidR="00000000" w:rsidRDefault="001511C2">
      <w:pPr>
        <w:pStyle w:val="Heading2"/>
        <w:divId w:val="1486043526"/>
        <w:rPr>
          <w:rFonts w:eastAsia="Times New Roman"/>
        </w:rPr>
      </w:pPr>
      <w:r>
        <w:rPr>
          <w:rFonts w:eastAsia="Times New Roman"/>
        </w:rPr>
        <w:t>Contents</w:t>
      </w:r>
    </w:p>
    <w:p w:rsidR="00000000" w:rsidRDefault="001511C2">
      <w:pPr>
        <w:numPr>
          <w:ilvl w:val="0"/>
          <w:numId w:val="1"/>
        </w:numPr>
        <w:spacing w:before="100" w:beforeAutospacing="1" w:after="100" w:afterAutospacing="1"/>
        <w:divId w:val="133183050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Use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5" w:tooltip="Edit section: Us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1511C2">
      <w:pPr>
        <w:numPr>
          <w:ilvl w:val="1"/>
          <w:numId w:val="1"/>
        </w:numPr>
        <w:spacing w:before="100" w:beforeAutospacing="1" w:after="100" w:afterAutospacing="1"/>
        <w:divId w:val="133183050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Medica</w:t>
        </w:r>
        <w:r>
          <w:rPr>
            <w:rStyle w:val="mw-headline"/>
            <w:rFonts w:eastAsia="Times New Roman"/>
            <w:color w:val="0000FF"/>
            <w:u w:val="single"/>
          </w:rPr>
          <w:t>l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6" w:tooltip="Edit section: Medica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numPr>
          <w:ilvl w:val="1"/>
          <w:numId w:val="1"/>
        </w:numPr>
        <w:spacing w:before="100" w:beforeAutospacing="1" w:after="100" w:afterAutospacing="1"/>
        <w:divId w:val="133183050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Perfo</w:t>
        </w:r>
        <w:r>
          <w:rPr>
            <w:rStyle w:val="mw-headline"/>
            <w:rFonts w:eastAsia="Times New Roman"/>
            <w:color w:val="0000FF"/>
            <w:u w:val="single"/>
          </w:rPr>
          <w:t>rmance-enhancin</w:t>
        </w:r>
        <w:r>
          <w:rPr>
            <w:rStyle w:val="mw-headline"/>
            <w:rFonts w:eastAsia="Times New Roman"/>
            <w:color w:val="0000FF"/>
            <w:u w:val="single"/>
          </w:rPr>
          <w:t>g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7" w:tooltip="Edit section: Performance-enhancing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numPr>
          <w:ilvl w:val="1"/>
          <w:numId w:val="1"/>
        </w:numPr>
        <w:spacing w:before="100" w:beforeAutospacing="1" w:after="100" w:afterAutospacing="1"/>
        <w:divId w:val="133183050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Recreationa</w:t>
        </w:r>
        <w:r>
          <w:rPr>
            <w:rStyle w:val="mw-headline"/>
            <w:rFonts w:eastAsia="Times New Roman"/>
            <w:color w:val="0000FF"/>
            <w:u w:val="single"/>
          </w:rPr>
          <w:t>l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8" w:tooltip="Edit section: Recreational" w:history="1">
        <w:r>
          <w:rPr>
            <w:rStyle w:val="Hyperlink"/>
            <w:rFonts w:eastAsia="Times New Roman"/>
          </w:rPr>
          <w:t>ed</w:t>
        </w:r>
        <w:r>
          <w:rPr>
            <w:rStyle w:val="Hyperlink"/>
            <w:rFonts w:eastAsia="Times New Roman"/>
          </w:rPr>
          <w:t>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numPr>
          <w:ilvl w:val="0"/>
          <w:numId w:val="1"/>
        </w:numPr>
        <w:spacing w:before="100" w:beforeAutospacing="1" w:after="100" w:afterAutospacing="1"/>
        <w:divId w:val="133183050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Contraindication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49" w:tooltip="Edit section: Contraindic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numPr>
          <w:ilvl w:val="0"/>
          <w:numId w:val="1"/>
        </w:numPr>
        <w:spacing w:before="100" w:beforeAutospacing="1" w:after="100" w:afterAutospacing="1"/>
        <w:divId w:val="133183050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Side effect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0" w:tooltip="Edit section: Side effect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numPr>
          <w:ilvl w:val="0"/>
          <w:numId w:val="1"/>
        </w:numPr>
        <w:spacing w:before="100" w:beforeAutospacing="1" w:after="100" w:afterAutospacing="1"/>
        <w:divId w:val="133183050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Overdos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1" w:tooltip="Edit section: Overdos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numPr>
          <w:ilvl w:val="0"/>
          <w:numId w:val="1"/>
        </w:numPr>
        <w:spacing w:before="100" w:beforeAutospacing="1" w:after="100" w:afterAutospacing="1"/>
        <w:divId w:val="133183050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5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Interaction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2" w:tooltip="Edit section: Interac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numPr>
          <w:ilvl w:val="0"/>
          <w:numId w:val="1"/>
        </w:numPr>
        <w:spacing w:before="100" w:beforeAutospacing="1" w:after="100" w:afterAutospacing="1"/>
        <w:divId w:val="133183050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Pharmacolog</w:t>
        </w:r>
        <w:r>
          <w:rPr>
            <w:rStyle w:val="mw-headline"/>
            <w:rFonts w:eastAsia="Times New Roman"/>
            <w:color w:val="0000FF"/>
            <w:u w:val="single"/>
          </w:rPr>
          <w:t>y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3" w:tooltip="Edit section: Pharmacolog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1511C2">
      <w:pPr>
        <w:numPr>
          <w:ilvl w:val="1"/>
          <w:numId w:val="1"/>
        </w:numPr>
        <w:spacing w:before="100" w:beforeAutospacing="1" w:after="100" w:afterAutospacing="1"/>
        <w:divId w:val="133183050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Mechanism of actio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4" w:tooltip="Edit section: Mechanism of ac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numPr>
          <w:ilvl w:val="1"/>
          <w:numId w:val="1"/>
        </w:numPr>
        <w:spacing w:before="100" w:beforeAutospacing="1" w:after="100" w:afterAutospacing="1"/>
        <w:divId w:val="133183050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Pharmacokinetic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5" w:tooltip="Edit section: Pharmacokinetic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numPr>
          <w:ilvl w:val="1"/>
          <w:numId w:val="1"/>
        </w:numPr>
        <w:spacing w:before="100" w:beforeAutospacing="1" w:after="100" w:afterAutospacing="1"/>
        <w:divId w:val="133183050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6.3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Related endogenous compound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6" w:tooltip="Edit section: Related endogenous compound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numPr>
          <w:ilvl w:val="0"/>
          <w:numId w:val="1"/>
        </w:numPr>
        <w:spacing w:before="100" w:beforeAutospacing="1" w:after="100" w:afterAutospacing="1"/>
        <w:divId w:val="133183050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History, society, and cultur</w:t>
        </w:r>
        <w:r>
          <w:rPr>
            <w:rStyle w:val="mw-headline"/>
            <w:rFonts w:eastAsia="Times New Roman"/>
            <w:color w:val="0000FF"/>
            <w:u w:val="single"/>
          </w:rPr>
          <w:t>e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7" w:tooltip="Edit section: History, society, and cultur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  <w:r>
        <w:rPr>
          <w:rFonts w:eastAsia="Times New Roman"/>
        </w:rPr>
        <w:t xml:space="preserve"> </w:t>
      </w:r>
    </w:p>
    <w:p w:rsidR="00000000" w:rsidRDefault="001511C2">
      <w:pPr>
        <w:numPr>
          <w:ilvl w:val="1"/>
          <w:numId w:val="1"/>
        </w:numPr>
        <w:spacing w:before="100" w:beforeAutospacing="1" w:after="100" w:afterAutospacing="1"/>
        <w:divId w:val="133183050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7.1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Commercial formulatio</w:t>
        </w:r>
        <w:r>
          <w:rPr>
            <w:rStyle w:val="mw-headline"/>
            <w:rFonts w:eastAsia="Times New Roman"/>
            <w:color w:val="0000FF"/>
            <w:u w:val="single"/>
          </w:rPr>
          <w:t>n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8" w:tooltip="Edit section: Commercial formula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numPr>
          <w:ilvl w:val="1"/>
          <w:numId w:val="1"/>
        </w:numPr>
        <w:spacing w:before="100" w:beforeAutospacing="1" w:after="100" w:afterAutospacing="1"/>
        <w:divId w:val="133183050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7.2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Comparison to other formulation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59" w:tooltip="Edit section: Comparison to other formul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numPr>
          <w:ilvl w:val="1"/>
          <w:numId w:val="1"/>
        </w:numPr>
        <w:spacing w:before="100" w:beforeAutospacing="1" w:after="100" w:afterAutospacing="1"/>
        <w:divId w:val="133183050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7.3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Past formulation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60" w:tooltip="Edit section: Past formul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numPr>
          <w:ilvl w:val="1"/>
          <w:numId w:val="1"/>
        </w:numPr>
        <w:spacing w:before="100" w:beforeAutospacing="1" w:after="100" w:afterAutospacing="1"/>
        <w:divId w:val="133183050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7.4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Legal statu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61" w:tooltip="Edit section: Legal statu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numPr>
          <w:ilvl w:val="0"/>
          <w:numId w:val="1"/>
        </w:numPr>
        <w:spacing w:before="100" w:beforeAutospacing="1" w:after="100" w:afterAutospacing="1"/>
        <w:divId w:val="133183050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8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See als</w:t>
        </w:r>
        <w:r>
          <w:rPr>
            <w:rStyle w:val="mw-headline"/>
            <w:rFonts w:eastAsia="Times New Roman"/>
            <w:color w:val="0000FF"/>
            <w:u w:val="single"/>
          </w:rPr>
          <w:t>o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62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numPr>
          <w:ilvl w:val="0"/>
          <w:numId w:val="1"/>
        </w:numPr>
        <w:spacing w:before="100" w:beforeAutospacing="1" w:after="100" w:afterAutospacing="1"/>
        <w:divId w:val="133183050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9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Note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63" w:tooltip="Edit section: Not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numPr>
          <w:ilvl w:val="0"/>
          <w:numId w:val="1"/>
        </w:numPr>
        <w:spacing w:before="100" w:beforeAutospacing="1" w:after="100" w:afterAutospacing="1"/>
        <w:divId w:val="133183050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10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</w:t>
        </w:r>
        <w:r>
          <w:rPr>
            <w:rStyle w:val="mw-headline"/>
            <w:rFonts w:eastAsia="Times New Roman"/>
            <w:color w:val="0000FF"/>
            <w:u w:val="single"/>
          </w:rPr>
          <w:t>ce note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64" w:tooltip="Edit section: Reference not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numPr>
          <w:ilvl w:val="0"/>
          <w:numId w:val="1"/>
        </w:numPr>
        <w:spacing w:before="100" w:beforeAutospacing="1" w:after="100" w:afterAutospacing="1"/>
        <w:divId w:val="1331830503"/>
        <w:rPr>
          <w:rFonts w:eastAsia="Times New Roman"/>
        </w:rPr>
      </w:pPr>
      <w:hyperlink w:history="1">
        <w:r>
          <w:rPr>
            <w:rStyle w:val="tocnumber"/>
            <w:rFonts w:eastAsia="Times New Roman"/>
            <w:color w:val="0000FF"/>
            <w:u w:val="single"/>
          </w:rPr>
          <w:t>11</w:t>
        </w:r>
        <w:r>
          <w:rPr>
            <w:rStyle w:val="Hyperlink"/>
            <w:rFonts w:eastAsia="Times New Roman"/>
          </w:rPr>
          <w:t xml:space="preserve"> </w:t>
        </w:r>
        <w:r>
          <w:rPr>
            <w:rStyle w:val="mw-headline"/>
            <w:rFonts w:eastAsia="Times New Roman"/>
            <w:color w:val="0000FF"/>
            <w:u w:val="single"/>
          </w:rPr>
          <w:t>Reference</w:t>
        </w:r>
        <w:r>
          <w:rPr>
            <w:rStyle w:val="mw-headline"/>
            <w:rFonts w:eastAsia="Times New Roman"/>
            <w:color w:val="0000FF"/>
            <w:u w:val="single"/>
          </w:rPr>
          <w:t>s</w:t>
        </w:r>
        <w:r>
          <w:rPr>
            <w:rStyle w:val="mw-editsection-bracket"/>
            <w:rFonts w:eastAsia="Times New Roman"/>
            <w:color w:val="0000FF"/>
            <w:u w:val="single"/>
          </w:rPr>
          <w:t>[</w:t>
        </w:r>
      </w:hyperlink>
      <w:hyperlink r:id="rId65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Use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66" w:tooltip="Edit section: Us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pStyle w:val="NormalWeb"/>
      </w:pPr>
      <w:hyperlink r:id="rId67" w:tooltip="File:Amph salts.jpg" w:history="1">
        <w:r>
          <w:rPr>
            <w:rStyle w:val="Hyperlink"/>
          </w:rPr>
          <w:t>thumb|alt=Adderall tablets|A group of 20 mg Adderall tablets, some broken in half, with a lengthw</w:t>
        </w:r>
        <w:r>
          <w:rPr>
            <w:rStyle w:val="Hyperlink"/>
          </w:rPr>
          <w:t>ise-folded US dollar bill along the bottom for size comparison</w:t>
        </w:r>
      </w:hyperlink>
      <w:r>
        <w:t xml:space="preserve"> </w:t>
      </w:r>
      <w:hyperlink r:id="rId68" w:tooltip="Image:Adderall 20mg capsules.JPG" w:history="1">
        <w:r>
          <w:rPr>
            <w:rStyle w:val="Hyperlink"/>
          </w:rPr>
          <w:t>thumb|alt = Adderall capsules| A pair of 20 mg Adderall XR capsules with a US penny to illustrate si</w:t>
        </w:r>
        <w:r>
          <w:rPr>
            <w:rStyle w:val="Hyperlink"/>
          </w:rPr>
          <w:t>ze</w:t>
        </w:r>
      </w:hyperlink>
      <w:r>
        <w:t xml:space="preserve"> </w:t>
      </w:r>
    </w:p>
    <w:p w:rsidR="00000000" w:rsidRDefault="001511C2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Medica</w:t>
      </w:r>
      <w:r>
        <w:rPr>
          <w:rStyle w:val="mw-headline"/>
          <w:rFonts w:eastAsia="Times New Roman"/>
        </w:rPr>
        <w:t>l</w:t>
      </w:r>
      <w:r>
        <w:rPr>
          <w:rStyle w:val="mw-editsection-bracket"/>
          <w:rFonts w:eastAsia="Times New Roman"/>
        </w:rPr>
        <w:t>[</w:t>
      </w:r>
      <w:hyperlink r:id="rId69" w:tooltip="Edit section: Medica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pStyle w:val="NormalWeb"/>
      </w:pPr>
      <w:hyperlink r:id="rId70" w:tooltip="Template:Transcluded-section" w:history="1">
        <w:r>
          <w:rPr>
            <w:rStyle w:val="Hyperlink"/>
          </w:rPr>
          <w:t>Template:Transcluded-section</w:t>
        </w:r>
      </w:hyperlink>
      <w:r>
        <w:t xml:space="preserve"> </w:t>
      </w:r>
      <w:hyperlink r:id="rId71" w:tooltip="Amphetamine" w:history="1">
        <w:r>
          <w:rPr>
            <w:rStyle w:val="Hyperlink"/>
          </w:rPr>
          <w:t>Amphetamine</w:t>
        </w:r>
      </w:hyperlink>
      <w:r>
        <w:t xml:space="preserve"> </w:t>
      </w:r>
    </w:p>
    <w:p w:rsidR="00000000" w:rsidRDefault="001511C2">
      <w:pPr>
        <w:pStyle w:val="NormalWeb"/>
      </w:pPr>
      <w:r>
        <w:t>Adderall is available as immediate release tablets or extended-release capsules</w:t>
      </w:r>
      <w:r>
        <w:t>.</w:t>
      </w:r>
      <w:hyperlink w:anchor="cite_note-1" w:history="1">
        <w:r>
          <w:rPr>
            <w:rStyle w:val="Hyperlink"/>
            <w:vertAlign w:val="superscript"/>
          </w:rPr>
          <w:t>[1]</w:t>
        </w:r>
      </w:hyperlink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The extended release capsule is generally used in the morning</w:t>
      </w:r>
      <w:r>
        <w:t>.</w:t>
      </w:r>
      <w:hyperlink w:anchor="cite_note-3" w:history="1">
        <w:r>
          <w:rPr>
            <w:rStyle w:val="Hyperlink"/>
            <w:vertAlign w:val="superscript"/>
          </w:rPr>
          <w:t>[3]</w:t>
        </w:r>
      </w:hyperlink>
      <w:r>
        <w:t xml:space="preserve"> The extended release formulation available under the brand Adderall XR is designed to provide a therapeutic effect and plasma concentrations identical to taking two doses 4 hours apart</w:t>
      </w:r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</w:t>
      </w:r>
    </w:p>
    <w:p w:rsidR="00000000" w:rsidRDefault="001511C2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Performance-enhancin</w:t>
      </w:r>
      <w:r>
        <w:rPr>
          <w:rStyle w:val="mw-headline"/>
          <w:rFonts w:eastAsia="Times New Roman"/>
        </w:rPr>
        <w:t>g</w:t>
      </w:r>
      <w:r>
        <w:rPr>
          <w:rStyle w:val="mw-editsection-bracket"/>
          <w:rFonts w:eastAsia="Times New Roman"/>
        </w:rPr>
        <w:t>[</w:t>
      </w:r>
      <w:hyperlink r:id="rId72" w:tooltip="Edit section: Performance-enhancing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pStyle w:val="NormalWeb"/>
      </w:pPr>
      <w:hyperlink r:id="rId73" w:tooltip="Template:Transcluded-section" w:history="1">
        <w:r>
          <w:rPr>
            <w:rStyle w:val="Hyperlink"/>
          </w:rPr>
          <w:t>Template:Transcluded-section</w:t>
        </w:r>
      </w:hyperlink>
      <w:r>
        <w:t xml:space="preserve"> </w:t>
      </w:r>
      <w:hyperlink r:id="rId74" w:tooltip="Amphetamine" w:history="1">
        <w:r>
          <w:rPr>
            <w:rStyle w:val="Hyperlink"/>
          </w:rPr>
          <w:t>Amphetamine</w:t>
        </w:r>
      </w:hyperlink>
      <w:r>
        <w:t xml:space="preserve"> </w:t>
      </w:r>
    </w:p>
    <w:p w:rsidR="00000000" w:rsidRDefault="001511C2">
      <w:pPr>
        <w:pStyle w:val="NormalWeb"/>
      </w:pPr>
      <w:r>
        <w:t xml:space="preserve">Adderall has been banned in the </w:t>
      </w:r>
      <w:hyperlink r:id="rId75" w:tooltip="National Football League" w:history="1">
        <w:r>
          <w:rPr>
            <w:rStyle w:val="Hyperlink"/>
          </w:rPr>
          <w:t>National Football League</w:t>
        </w:r>
      </w:hyperlink>
      <w:r>
        <w:t xml:space="preserve"> (NFL), </w:t>
      </w:r>
      <w:hyperlink r:id="rId76" w:tooltip="Major League Baseball" w:history="1">
        <w:r>
          <w:rPr>
            <w:rStyle w:val="Hyperlink"/>
          </w:rPr>
          <w:t>Major League Baseball</w:t>
        </w:r>
      </w:hyperlink>
      <w:r>
        <w:t xml:space="preserve"> (MLB), </w:t>
      </w:r>
      <w:hyperlink r:id="rId77" w:tooltip="National Basketball Association" w:history="1">
        <w:r>
          <w:rPr>
            <w:rStyle w:val="Hyperlink"/>
          </w:rPr>
          <w:t>National Basketball Association</w:t>
        </w:r>
      </w:hyperlink>
      <w:r>
        <w:t xml:space="preserve"> (NBA), and the National Collegiate Athletics Association (NCAA)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In leagues such as the NFL, there is a very rigorous process required to obtain an exemption to this rule even when the athlete has been medically prescribed the drug by their physician</w:t>
      </w:r>
      <w:r>
        <w:t>.</w:t>
      </w:r>
      <w:hyperlink w:anchor="cite_note-4" w:history="1">
        <w:r>
          <w:rPr>
            <w:rStyle w:val="Hyperlink"/>
            <w:vertAlign w:val="superscript"/>
          </w:rPr>
          <w:t>[4]</w:t>
        </w:r>
      </w:hyperlink>
      <w:r>
        <w:t xml:space="preserve"> </w:t>
      </w:r>
    </w:p>
    <w:p w:rsidR="00000000" w:rsidRDefault="001511C2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Recreationa</w:t>
      </w:r>
      <w:r>
        <w:rPr>
          <w:rStyle w:val="mw-headline"/>
          <w:rFonts w:eastAsia="Times New Roman"/>
        </w:rPr>
        <w:t>l</w:t>
      </w:r>
      <w:r>
        <w:rPr>
          <w:rStyle w:val="mw-editsection-bracket"/>
          <w:rFonts w:eastAsia="Times New Roman"/>
        </w:rPr>
        <w:t>[</w:t>
      </w:r>
      <w:hyperlink r:id="rId78" w:tooltip="Edit section: Recreational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pStyle w:val="NormalWeb"/>
      </w:pPr>
      <w:hyperlink r:id="rId79" w:tooltip="Template:See also" w:history="1">
        <w:r>
          <w:rPr>
            <w:rStyle w:val="Hyperlink"/>
          </w:rPr>
          <w:t>Template:See also</w:t>
        </w:r>
      </w:hyperlink>
      <w:r>
        <w:t xml:space="preserve"> </w:t>
      </w:r>
    </w:p>
    <w:p w:rsidR="00000000" w:rsidRDefault="001511C2">
      <w:pPr>
        <w:pStyle w:val="NormalWeb"/>
      </w:pPr>
      <w:r>
        <w:t xml:space="preserve">Adderall is considered to have a high potential for misuse as a </w:t>
      </w:r>
      <w:hyperlink r:id="rId80" w:tooltip="Recreational drug use" w:history="1">
        <w:r>
          <w:rPr>
            <w:rStyle w:val="Hyperlink"/>
          </w:rPr>
          <w:t>recreational drug</w:t>
        </w:r>
      </w:hyperlink>
      <w:r>
        <w:t>.</w:t>
      </w:r>
      <w:hyperlink w:anchor="cite_note-5" w:history="1">
        <w:r>
          <w:rPr>
            <w:rStyle w:val="Hyperlink"/>
            <w:vertAlign w:val="superscript"/>
          </w:rPr>
          <w:t>[5]</w:t>
        </w:r>
      </w:hyperlink>
      <w:hyperlink w:anchor="cite_note-6" w:history="1">
        <w:r>
          <w:rPr>
            <w:rStyle w:val="Hyperlink"/>
            <w:vertAlign w:val="superscript"/>
          </w:rPr>
          <w:t>[6]</w:t>
        </w:r>
      </w:hyperlink>
      <w:r>
        <w:t xml:space="preserve"> Adderall tablets can be crushed and snorted, or dissolved in water and injected</w:t>
      </w:r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Injection into the bloodstream can be dangerous because insoluble fillers within the tablets can block small blood vessels</w:t>
      </w:r>
      <w:r>
        <w:t>.</w:t>
      </w:r>
      <w:hyperlink w:anchor="cite_note-7" w:history="1">
        <w:r>
          <w:rPr>
            <w:rStyle w:val="Hyperlink"/>
            <w:vertAlign w:val="superscript"/>
          </w:rPr>
          <w:t>[7]</w:t>
        </w:r>
      </w:hyperlink>
      <w:r>
        <w:t xml:space="preserve"> </w:t>
      </w:r>
    </w:p>
    <w:p w:rsidR="00000000" w:rsidRDefault="001511C2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Contraindication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81" w:tooltip="Edit section: Contraindic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pStyle w:val="NormalWeb"/>
      </w:pPr>
      <w:hyperlink r:id="rId82" w:tooltip="Template:Transcluded-section" w:history="1">
        <w:r>
          <w:rPr>
            <w:rStyle w:val="Hyperlink"/>
          </w:rPr>
          <w:t>Template:Transcluded-section</w:t>
        </w:r>
      </w:hyperlink>
      <w:r>
        <w:t xml:space="preserve"> </w:t>
      </w:r>
      <w:hyperlink r:id="rId83" w:tooltip="Amphetamine" w:history="1">
        <w:r>
          <w:rPr>
            <w:rStyle w:val="Hyperlink"/>
          </w:rPr>
          <w:t>Amphetamine</w:t>
        </w:r>
      </w:hyperlink>
      <w:r>
        <w:t xml:space="preserve"> </w:t>
      </w:r>
    </w:p>
    <w:p w:rsidR="00000000" w:rsidRDefault="001511C2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Side effect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84" w:tooltip="Edit section: Side effect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pStyle w:val="NormalWeb"/>
      </w:pPr>
      <w:hyperlink r:id="rId85" w:tooltip="Template:Transcluded-section" w:history="1">
        <w:r>
          <w:rPr>
            <w:rStyle w:val="Hyperlink"/>
          </w:rPr>
          <w:t>Template:Transcluded-section</w:t>
        </w:r>
      </w:hyperlink>
      <w:r>
        <w:t xml:space="preserve"> The </w:t>
      </w:r>
      <w:hyperlink r:id="rId86" w:tooltip="Side effects" w:history="1">
        <w:r>
          <w:rPr>
            <w:rStyle w:val="Hyperlink"/>
          </w:rPr>
          <w:t>side effects</w:t>
        </w:r>
      </w:hyperlink>
      <w:r>
        <w:t xml:space="preserve"> of Adderall are many and varied, but the amount of substance consumed is the primary factor in determining the likelihood and severity of side effects</w:t>
      </w:r>
      <w:r>
        <w:t>.</w:t>
      </w:r>
      <w:hyperlink w:anchor="cite_note-8" w:history="1">
        <w:r>
          <w:rPr>
            <w:rStyle w:val="Hyperlink"/>
            <w:vertAlign w:val="superscript"/>
          </w:rPr>
          <w:t>[8]</w:t>
        </w:r>
      </w:hyperlink>
      <w:hyperlink w:anchor="cite_note-9" w:history="1">
        <w:r>
          <w:rPr>
            <w:rStyle w:val="Hyperlink"/>
            <w:vertAlign w:val="superscript"/>
          </w:rPr>
          <w:t>[9]</w:t>
        </w:r>
      </w:hyperlink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Adderall is currently approved for long-term </w:t>
      </w:r>
      <w:r>
        <w:lastRenderedPageBreak/>
        <w:t>therapeutic use by the USFDA</w:t>
      </w:r>
      <w:r>
        <w:t>.</w:t>
      </w:r>
      <w:hyperlink w:anchor="cite_note-9" w:history="1">
        <w:r>
          <w:rPr>
            <w:rStyle w:val="Hyperlink"/>
            <w:vertAlign w:val="superscript"/>
          </w:rPr>
          <w:t>[9]</w:t>
        </w:r>
      </w:hyperlink>
      <w:r>
        <w:t xml:space="preserve"> </w:t>
      </w:r>
      <w:hyperlink r:id="rId87" w:anchor="Stimulants" w:tooltip="Recreational drug use#Stimulants" w:history="1">
        <w:r>
          <w:rPr>
            <w:rStyle w:val="Hyperlink"/>
          </w:rPr>
          <w:t>Recreational use</w:t>
        </w:r>
      </w:hyperlink>
      <w:r>
        <w:t xml:space="preserve"> of Adderall generally involves far larger doses and is therefore significantly more dangerous, involving a much greater risk of serious side effects</w:t>
      </w:r>
      <w:r>
        <w:t>.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hyperlink r:id="rId88" w:tooltip="Amphetamine" w:history="1">
        <w:r>
          <w:rPr>
            <w:rStyle w:val="Hyperlink"/>
          </w:rPr>
          <w:t>Amphetamine</w:t>
        </w:r>
      </w:hyperlink>
      <w:r>
        <w:t xml:space="preserve"> </w:t>
      </w:r>
    </w:p>
    <w:p w:rsidR="00000000" w:rsidRDefault="001511C2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Overdos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89" w:tooltip="Edit section: Overdos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pStyle w:val="NormalWeb"/>
      </w:pPr>
      <w:hyperlink r:id="rId90" w:tooltip="Template:Transcluded-section" w:history="1">
        <w:r>
          <w:rPr>
            <w:rStyle w:val="Hyperlink"/>
          </w:rPr>
          <w:t>Template:Transcluded-section</w:t>
        </w:r>
      </w:hyperlink>
      <w:r>
        <w:t xml:space="preserve"> </w:t>
      </w:r>
      <w:hyperlink r:id="rId91" w:tooltip="Amphetamine" w:history="1">
        <w:r>
          <w:rPr>
            <w:rStyle w:val="Hyperlink"/>
          </w:rPr>
          <w:t>Amphetamine</w:t>
        </w:r>
      </w:hyperlink>
      <w:r>
        <w:t xml:space="preserve"> </w:t>
      </w:r>
    </w:p>
    <w:p w:rsidR="00000000" w:rsidRDefault="001511C2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Interaction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92" w:tooltip="Edit section: Interac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numPr>
          <w:ilvl w:val="0"/>
          <w:numId w:val="2"/>
        </w:numPr>
        <w:spacing w:before="100" w:beforeAutospacing="1" w:after="100" w:afterAutospacing="1"/>
        <w:rPr>
          <w:rFonts w:eastAsia="Times New Roman"/>
        </w:rPr>
      </w:pPr>
      <w:hyperlink r:id="rId93" w:tooltip="Monoamine oxidase inhibitor" w:history="1">
        <w:r>
          <w:rPr>
            <w:rStyle w:val="Hyperlink"/>
            <w:rFonts w:eastAsia="Times New Roman"/>
          </w:rPr>
          <w:t>Monoamine oxidase in</w:t>
        </w:r>
        <w:r>
          <w:rPr>
            <w:rStyle w:val="Hyperlink"/>
            <w:rFonts w:eastAsia="Times New Roman"/>
          </w:rPr>
          <w:t>hibitors</w:t>
        </w:r>
      </w:hyperlink>
      <w:r>
        <w:rPr>
          <w:rFonts w:eastAsia="Times New Roman"/>
        </w:rPr>
        <w:t xml:space="preserve"> (MAOIs) taken with Adderall may result in a </w:t>
      </w:r>
      <w:hyperlink r:id="rId94" w:tooltip="Hypertensive crisis" w:history="1">
        <w:r>
          <w:rPr>
            <w:rStyle w:val="Hyperlink"/>
            <w:rFonts w:eastAsia="Times New Roman"/>
          </w:rPr>
          <w:t>hypertensive crisis</w:t>
        </w:r>
      </w:hyperlink>
      <w:r>
        <w:rPr>
          <w:rFonts w:eastAsia="Times New Roman"/>
        </w:rPr>
        <w:t xml:space="preserve"> if taken within two weeks after last use of an MAOI type drug</w:t>
      </w:r>
      <w:r>
        <w:rPr>
          <w:rFonts w:eastAsia="Times New Roman"/>
        </w:rPr>
        <w:t>.</w:t>
      </w:r>
      <w:hyperlink w:anchor="cite_note-11" w:history="1">
        <w:r>
          <w:rPr>
            <w:rStyle w:val="Hyperlink"/>
            <w:rFonts w:eastAsia="Times New Roman"/>
            <w:vertAlign w:val="superscript"/>
          </w:rPr>
          <w:t>[11]</w:t>
        </w:r>
      </w:hyperlink>
      <w:r>
        <w:rPr>
          <w:rFonts w:eastAsia="Times New Roman"/>
        </w:rPr>
        <w:t xml:space="preserve">* </w:t>
      </w:r>
      <w:hyperlink r:id="rId95" w:tooltip="Enzyme inhibitor" w:history="1">
        <w:r>
          <w:rPr>
            <w:rStyle w:val="Hyperlink"/>
            <w:rFonts w:eastAsia="Times New Roman"/>
          </w:rPr>
          <w:t>Inhibitors of enzymes</w:t>
        </w:r>
      </w:hyperlink>
      <w:r>
        <w:rPr>
          <w:rFonts w:eastAsia="Times New Roman"/>
        </w:rPr>
        <w:t xml:space="preserve"> that directly metabolize amphetamine (particularly </w:t>
      </w:r>
      <w:hyperlink r:id="rId96" w:tooltip="FMO3" w:history="1">
        <w:r>
          <w:rPr>
            <w:rStyle w:val="Hyperlink"/>
            <w:rFonts w:eastAsia="Times New Roman"/>
          </w:rPr>
          <w:t>FMO3</w:t>
        </w:r>
      </w:hyperlink>
      <w:r>
        <w:rPr>
          <w:rFonts w:eastAsia="Times New Roman"/>
        </w:rPr>
        <w:t xml:space="preserve"> and </w:t>
      </w:r>
      <w:hyperlink r:id="rId97" w:tooltip="CYP2D6" w:history="1">
        <w:r>
          <w:rPr>
            <w:rStyle w:val="Hyperlink"/>
            <w:rFonts w:eastAsia="Times New Roman"/>
          </w:rPr>
          <w:t>CYP2D6</w:t>
        </w:r>
      </w:hyperlink>
      <w:r>
        <w:rPr>
          <w:rFonts w:eastAsia="Times New Roman"/>
        </w:rPr>
        <w:t>) will prolong the eliminatio</w:t>
      </w:r>
      <w:r>
        <w:rPr>
          <w:rFonts w:eastAsia="Times New Roman"/>
        </w:rPr>
        <w:t>n of amphetamine</w:t>
      </w:r>
      <w:r>
        <w:rPr>
          <w:rFonts w:eastAsia="Times New Roman"/>
        </w:rPr>
        <w:t>.</w:t>
      </w:r>
      <w:hyperlink w:anchor="cite_note-11" w:history="1">
        <w:r>
          <w:rPr>
            <w:rStyle w:val="Hyperlink"/>
            <w:rFonts w:eastAsia="Times New Roman"/>
            <w:vertAlign w:val="superscript"/>
          </w:rPr>
          <w:t>[11]</w:t>
        </w:r>
      </w:hyperlink>
      <w:hyperlink w:anchor="cite_note-12" w:history="1">
        <w:r>
          <w:rPr>
            <w:rStyle w:val="Hyperlink"/>
            <w:rFonts w:eastAsia="Times New Roman"/>
            <w:vertAlign w:val="superscript"/>
          </w:rPr>
          <w:t>[12]</w:t>
        </w:r>
      </w:hyperlink>
      <w:r>
        <w:rPr>
          <w:rFonts w:eastAsia="Times New Roman"/>
        </w:rPr>
        <w:t xml:space="preserve">* </w:t>
      </w:r>
      <w:hyperlink r:id="rId98" w:tooltip="Stimulants" w:history="1">
        <w:r>
          <w:rPr>
            <w:rStyle w:val="Hyperlink"/>
            <w:rFonts w:eastAsia="Times New Roman"/>
          </w:rPr>
          <w:t>Stimulants</w:t>
        </w:r>
      </w:hyperlink>
      <w:r>
        <w:rPr>
          <w:rFonts w:eastAsia="Times New Roman"/>
        </w:rPr>
        <w:t xml:space="preserve"> and </w:t>
      </w:r>
      <w:hyperlink r:id="rId99" w:tooltip="Antidepressants" w:history="1">
        <w:r>
          <w:rPr>
            <w:rStyle w:val="Hyperlink"/>
            <w:rFonts w:eastAsia="Times New Roman"/>
          </w:rPr>
          <w:t>antidepressants</w:t>
        </w:r>
      </w:hyperlink>
      <w:r>
        <w:rPr>
          <w:rFonts w:eastAsia="Times New Roman"/>
        </w:rPr>
        <w:t xml:space="preserve"> (</w:t>
      </w:r>
      <w:hyperlink r:id="rId100" w:tooltip="Sedative" w:history="1">
        <w:r>
          <w:rPr>
            <w:rStyle w:val="Hyperlink"/>
            <w:rFonts w:eastAsia="Times New Roman"/>
          </w:rPr>
          <w:t>sedatives</w:t>
        </w:r>
      </w:hyperlink>
      <w:r>
        <w:rPr>
          <w:rFonts w:eastAsia="Times New Roman"/>
        </w:rPr>
        <w:t xml:space="preserve"> and </w:t>
      </w:r>
      <w:hyperlink r:id="rId101" w:tooltip="Depressant" w:history="1">
        <w:r>
          <w:rPr>
            <w:rStyle w:val="Hyperlink"/>
            <w:rFonts w:eastAsia="Times New Roman"/>
          </w:rPr>
          <w:t>depressants</w:t>
        </w:r>
      </w:hyperlink>
      <w:r>
        <w:rPr>
          <w:rFonts w:eastAsia="Times New Roman"/>
        </w:rPr>
        <w:t>) may increase (decrease) the drug effects of Adderall, and vice versa</w:t>
      </w:r>
      <w:r>
        <w:rPr>
          <w:rFonts w:eastAsia="Times New Roman"/>
        </w:rPr>
        <w:t>.</w:t>
      </w:r>
      <w:hyperlink w:anchor="cite_note-11" w:history="1">
        <w:r>
          <w:rPr>
            <w:rStyle w:val="Hyperlink"/>
            <w:rFonts w:eastAsia="Times New Roman"/>
            <w:vertAlign w:val="superscript"/>
          </w:rPr>
          <w:t>[11]</w:t>
        </w:r>
      </w:hyperlink>
      <w:r>
        <w:rPr>
          <w:rFonts w:eastAsia="Times New Roman"/>
        </w:rPr>
        <w:t xml:space="preserve">* Dietary </w:t>
      </w:r>
      <w:hyperlink r:id="rId102" w:tooltip="PH" w:history="1">
        <w:r>
          <w:rPr>
            <w:rStyle w:val="Hyperlink"/>
            <w:rFonts w:eastAsia="Times New Roman"/>
          </w:rPr>
          <w:t>pH</w:t>
        </w:r>
      </w:hyperlink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affects the absorption and </w:t>
      </w:r>
      <w:hyperlink r:id="rId103" w:tooltip="Elimination half-life" w:history="1">
        <w:r>
          <w:rPr>
            <w:rStyle w:val="Hyperlink"/>
            <w:rFonts w:eastAsia="Times New Roman"/>
          </w:rPr>
          <w:t>elimination half-life</w:t>
        </w:r>
      </w:hyperlink>
      <w:r>
        <w:rPr>
          <w:rFonts w:eastAsia="Times New Roman"/>
        </w:rPr>
        <w:t xml:space="preserve"> of Adderall; an alkaline diet increases the rate of absorption and decreases the rate of excretion, while acidic diets decrease absorpti</w:t>
      </w:r>
      <w:r>
        <w:rPr>
          <w:rFonts w:eastAsia="Times New Roman"/>
        </w:rPr>
        <w:t>on and increase excretion rates</w:t>
      </w:r>
      <w:r>
        <w:rPr>
          <w:rFonts w:eastAsia="Times New Roman"/>
        </w:rPr>
        <w:t>.</w:t>
      </w:r>
      <w:hyperlink w:anchor="cite_note-11" w:history="1">
        <w:r>
          <w:rPr>
            <w:rStyle w:val="Hyperlink"/>
            <w:rFonts w:eastAsia="Times New Roman"/>
            <w:vertAlign w:val="superscript"/>
          </w:rPr>
          <w:t>[11]</w:t>
        </w:r>
      </w:hyperlink>
      <w:r>
        <w:rPr>
          <w:rFonts w:eastAsia="Times New Roman"/>
        </w:rPr>
        <w:t xml:space="preserve">* </w:t>
      </w:r>
      <w:hyperlink r:id="rId104" w:tooltip="Proton-pump inhibitor" w:history="1">
        <w:r>
          <w:rPr>
            <w:rStyle w:val="Hyperlink"/>
            <w:rFonts w:eastAsia="Times New Roman"/>
          </w:rPr>
          <w:t>Proton-pump inhibitors</w:t>
        </w:r>
      </w:hyperlink>
      <w:r>
        <w:rPr>
          <w:rFonts w:eastAsia="Times New Roman"/>
        </w:rPr>
        <w:t xml:space="preserve"> (PPIs) modify the pharmacokinetics of Adderall XR. Co-administration requires monitoring </w:t>
      </w:r>
      <w:r>
        <w:rPr>
          <w:rFonts w:eastAsia="Times New Roman"/>
        </w:rPr>
        <w:t>for changes in clinical effect</w:t>
      </w:r>
      <w:r>
        <w:rPr>
          <w:rFonts w:eastAsia="Times New Roman"/>
        </w:rPr>
        <w:t>.</w:t>
      </w:r>
      <w:hyperlink w:anchor="cite_note-11" w:history="1">
        <w:r>
          <w:rPr>
            <w:rStyle w:val="Hyperlink"/>
            <w:rFonts w:eastAsia="Times New Roman"/>
            <w:vertAlign w:val="superscript"/>
          </w:rPr>
          <w:t>[11]</w:t>
        </w:r>
      </w:hyperlink>
      <w:r>
        <w:rPr>
          <w:rFonts w:eastAsia="Times New Roman"/>
        </w:rPr>
        <w:t xml:space="preserve"> </w:t>
      </w:r>
    </w:p>
    <w:p w:rsidR="00000000" w:rsidRDefault="001511C2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Pharmacolog</w:t>
      </w:r>
      <w:r>
        <w:rPr>
          <w:rStyle w:val="mw-headline"/>
          <w:rFonts w:eastAsia="Times New Roman"/>
        </w:rPr>
        <w:t>y</w:t>
      </w:r>
      <w:r>
        <w:rPr>
          <w:rStyle w:val="mw-editsection-bracket"/>
          <w:rFonts w:eastAsia="Times New Roman"/>
        </w:rPr>
        <w:t>[</w:t>
      </w:r>
      <w:hyperlink r:id="rId105" w:tooltip="Edit section: Pharmacology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pStyle w:val="NormalWeb"/>
      </w:pPr>
      <w:hyperlink r:id="rId106" w:tooltip="Template:Amphetamine pharmacodynamics" w:history="1">
        <w:r>
          <w:rPr>
            <w:rStyle w:val="Hyperlink"/>
          </w:rPr>
          <w:t>Template:Amphetamine pharmacodynamics</w:t>
        </w:r>
      </w:hyperlink>
      <w:r>
        <w:t xml:space="preserve"> </w:t>
      </w:r>
    </w:p>
    <w:p w:rsidR="00000000" w:rsidRDefault="001511C2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Mechanism of actio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107" w:tooltip="Edit section: Mechanism of ac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pStyle w:val="NormalWeb"/>
      </w:pPr>
      <w:hyperlink r:id="rId108" w:tooltip="Template:For" w:history="1">
        <w:r>
          <w:rPr>
            <w:rStyle w:val="Hyperlink"/>
          </w:rPr>
          <w:t>Template:For</w:t>
        </w:r>
      </w:hyperlink>
      <w:r>
        <w:t xml:space="preserve"> Amphetamine, the active ingredient of Adderall, works primarily by increasing the activity of the </w:t>
      </w:r>
      <w:hyperlink r:id="rId109" w:tooltip="Neurotransmitter" w:history="1">
        <w:r>
          <w:rPr>
            <w:rStyle w:val="Hyperlink"/>
          </w:rPr>
          <w:t>neurotransmitters</w:t>
        </w:r>
      </w:hyperlink>
      <w:r>
        <w:t xml:space="preserve"> </w:t>
      </w:r>
      <w:hyperlink r:id="rId110" w:tooltip="Dopamine" w:history="1">
        <w:r>
          <w:rPr>
            <w:rStyle w:val="Hyperlink"/>
          </w:rPr>
          <w:t>dopamine</w:t>
        </w:r>
      </w:hyperlink>
      <w:r>
        <w:t xml:space="preserve"> and </w:t>
      </w:r>
      <w:hyperlink r:id="rId111" w:tooltip="Norepinephrine" w:history="1">
        <w:r>
          <w:rPr>
            <w:rStyle w:val="Hyperlink"/>
          </w:rPr>
          <w:t>norepinephrine</w:t>
        </w:r>
      </w:hyperlink>
      <w:r>
        <w:t xml:space="preserve"> in the brain</w:t>
      </w:r>
      <w:r>
        <w:t>.</w:t>
      </w:r>
      <w:hyperlink w:anchor="cite_note-13" w:history="1">
        <w:r>
          <w:rPr>
            <w:rStyle w:val="Hyperlink"/>
            <w:vertAlign w:val="superscript"/>
          </w:rPr>
          <w:t>[13]</w:t>
        </w:r>
      </w:hyperlink>
      <w:hyperlink w:anchor="cite_note-14" w:history="1">
        <w:r>
          <w:rPr>
            <w:rStyle w:val="Hyperlink"/>
            <w:vertAlign w:val="superscript"/>
          </w:rPr>
          <w:t>[14]</w:t>
        </w:r>
      </w:hyperlink>
      <w:r>
        <w:t xml:space="preserve"> It also triggers the release of s</w:t>
      </w:r>
      <w:r>
        <w:t xml:space="preserve">everal other hormones (e.g., </w:t>
      </w:r>
      <w:hyperlink r:id="rId112" w:tooltip="Epinephrine" w:history="1">
        <w:r>
          <w:rPr>
            <w:rStyle w:val="Hyperlink"/>
          </w:rPr>
          <w:t>epinephrine</w:t>
        </w:r>
      </w:hyperlink>
      <w:r>
        <w:t xml:space="preserve">) and neurotransmitters (e.g., </w:t>
      </w:r>
      <w:hyperlink r:id="rId113" w:tooltip="Serotonin" w:history="1">
        <w:r>
          <w:rPr>
            <w:rStyle w:val="Hyperlink"/>
          </w:rPr>
          <w:t>serotonin</w:t>
        </w:r>
      </w:hyperlink>
      <w:r>
        <w:t xml:space="preserve"> and </w:t>
      </w:r>
      <w:hyperlink r:id="rId114" w:tooltip="Histamine" w:history="1">
        <w:r>
          <w:rPr>
            <w:rStyle w:val="Hyperlink"/>
          </w:rPr>
          <w:t>histamine</w:t>
        </w:r>
      </w:hyperlink>
      <w:r>
        <w:t xml:space="preserve">) as well as the </w:t>
      </w:r>
      <w:r>
        <w:t xml:space="preserve">synthesis of certain </w:t>
      </w:r>
      <w:hyperlink r:id="rId115" w:tooltip="Neuropeptide" w:history="1">
        <w:r>
          <w:rPr>
            <w:rStyle w:val="Hyperlink"/>
          </w:rPr>
          <w:t>neuropeptides</w:t>
        </w:r>
      </w:hyperlink>
      <w:r>
        <w:t xml:space="preserve"> (e.g., </w:t>
      </w:r>
      <w:hyperlink r:id="rId116" w:tooltip="Cocaine and amphetamine regulated transcript" w:history="1">
        <w:r>
          <w:rPr>
            <w:rStyle w:val="Hyperlink"/>
          </w:rPr>
          <w:t>cocaine and amphetamine regulated transcript</w:t>
        </w:r>
      </w:hyperlink>
      <w:r>
        <w:t xml:space="preserve"> [CART] peptides),</w:t>
      </w:r>
      <w:r>
        <w:t>.</w:t>
      </w:r>
      <w:hyperlink w:anchor="cite_note-15" w:history="1">
        <w:r>
          <w:rPr>
            <w:rStyle w:val="Hyperlink"/>
            <w:vertAlign w:val="superscript"/>
          </w:rPr>
          <w:t>[15]</w:t>
        </w:r>
      </w:hyperlink>
      <w:hyperlink w:anchor="cite_note-16" w:history="1">
        <w:r>
          <w:rPr>
            <w:rStyle w:val="Hyperlink"/>
            <w:vertAlign w:val="superscript"/>
          </w:rPr>
          <w:t>[16]</w:t>
        </w:r>
      </w:hyperlink>
      <w:r>
        <w:t xml:space="preserve"> Both active ingredients of Adderall, </w:t>
      </w:r>
      <w:hyperlink r:id="rId117" w:tooltip="Dextroamphetamine" w:history="1">
        <w:r>
          <w:rPr>
            <w:rStyle w:val="Hyperlink"/>
          </w:rPr>
          <w:t>dextroamphetamine</w:t>
        </w:r>
      </w:hyperlink>
      <w:r>
        <w:t xml:space="preserve"> and </w:t>
      </w:r>
      <w:hyperlink r:id="rId118" w:tooltip="Levoamphetamine" w:history="1">
        <w:r>
          <w:rPr>
            <w:rStyle w:val="Hyperlink"/>
          </w:rPr>
          <w:t>levoamphetamine</w:t>
        </w:r>
      </w:hyperlink>
      <w:r>
        <w:t xml:space="preserve">, bind to the same </w:t>
      </w:r>
      <w:hyperlink r:id="rId119" w:tooltip="Biological target" w:history="1">
        <w:r>
          <w:rPr>
            <w:rStyle w:val="Hyperlink"/>
          </w:rPr>
          <w:t>biological targets</w:t>
        </w:r>
      </w:hyperlink>
      <w:r>
        <w:t>,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bu</w:t>
      </w:r>
      <w:r>
        <w:t xml:space="preserve">t their </w:t>
      </w:r>
      <w:hyperlink r:id="rId120" w:tooltip="Binding affinities" w:history="1">
        <w:r>
          <w:rPr>
            <w:rStyle w:val="Hyperlink"/>
          </w:rPr>
          <w:t>binding affinities</w:t>
        </w:r>
      </w:hyperlink>
      <w:r>
        <w:t xml:space="preserve"> (that is, </w:t>
      </w:r>
      <w:hyperlink r:id="rId121" w:tooltip="Potency (pharmacology)" w:history="1">
        <w:r>
          <w:rPr>
            <w:rStyle w:val="Hyperlink"/>
          </w:rPr>
          <w:t>potency</w:t>
        </w:r>
      </w:hyperlink>
      <w:r>
        <w:t>) differ somewhat</w:t>
      </w:r>
      <w:r>
        <w:t>.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Dextroamphetamine and levoamphetamine are both potent </w:t>
      </w:r>
      <w:hyperlink r:id="rId122" w:tooltip="Full agonist" w:history="1">
        <w:r>
          <w:rPr>
            <w:rStyle w:val="Hyperlink"/>
          </w:rPr>
          <w:t>full agonists</w:t>
        </w:r>
      </w:hyperlink>
      <w:r>
        <w:t xml:space="preserve"> (activating compounds) of </w:t>
      </w:r>
      <w:hyperlink r:id="rId123" w:tooltip="Trace amine-associated receptor 1" w:history="1">
        <w:r>
          <w:rPr>
            <w:rStyle w:val="Hyperlink"/>
          </w:rPr>
          <w:t>trace amine-associated receptor 1</w:t>
        </w:r>
      </w:hyperlink>
      <w:r>
        <w:t xml:space="preserve"> (TAAR1) and interact with </w:t>
      </w:r>
      <w:hyperlink r:id="rId124" w:tooltip="Vesicular monoamine transporter 2" w:history="1">
        <w:r>
          <w:rPr>
            <w:rStyle w:val="Hyperlink"/>
          </w:rPr>
          <w:t>vesicular monoamine transporter 2</w:t>
        </w:r>
      </w:hyperlink>
      <w:r>
        <w:t xml:space="preserve"> (VMAT2), with dextroamphetamine being the more potent agon</w:t>
      </w:r>
      <w:r>
        <w:t>ist of TAAR1</w:t>
      </w:r>
      <w:r>
        <w:t>.</w:t>
      </w:r>
      <w:hyperlink w:anchor="cite_note-17" w:history="1">
        <w:r>
          <w:rPr>
            <w:rStyle w:val="Hyperlink"/>
            <w:vertAlign w:val="superscript"/>
          </w:rPr>
          <w:t>[17]</w:t>
        </w:r>
      </w:hyperlink>
      <w:r>
        <w:t xml:space="preserve"> Consequently, dextroamphetamine produces more </w:t>
      </w:r>
      <w:hyperlink r:id="rId125" w:tooltip="Template:Abbr" w:history="1">
        <w:r>
          <w:rPr>
            <w:rStyle w:val="Hyperlink"/>
          </w:rPr>
          <w:t>Template:Abbr</w:t>
        </w:r>
      </w:hyperlink>
      <w:r>
        <w:t xml:space="preserve"> stimulation than levoamphetamine</w:t>
      </w:r>
      <w:r>
        <w:t>;</w:t>
      </w:r>
      <w:hyperlink w:anchor="cite_note-17" w:history="1">
        <w:r>
          <w:rPr>
            <w:rStyle w:val="Hyperlink"/>
            <w:vertAlign w:val="superscript"/>
          </w:rPr>
          <w:t>[17]</w:t>
        </w:r>
      </w:hyperlink>
      <w:hyperlink w:anchor="cite_note-18" w:history="1">
        <w:r>
          <w:rPr>
            <w:rStyle w:val="Hyperlink"/>
            <w:vertAlign w:val="superscript"/>
          </w:rPr>
          <w:t>[18]</w:t>
        </w:r>
      </w:hyperlink>
      <w:r>
        <w:t xml:space="preserve"> however, levoamphetamine has slightly greater cardiovascular and peripheral effects</w:t>
      </w:r>
      <w:r>
        <w:t>.</w:t>
      </w:r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</w:t>
      </w:r>
      <w:r>
        <w:t>Levoamphetamine provides Adderall with a quicker onset and longer-lasting effects than dextroamphetamine alone</w:t>
      </w:r>
      <w:r>
        <w:t>.</w:t>
      </w:r>
      <w:hyperlink w:anchor="cite_note-19" w:history="1">
        <w:r>
          <w:rPr>
            <w:rStyle w:val="Hyperlink"/>
            <w:vertAlign w:val="superscript"/>
          </w:rPr>
          <w:t>[19]</w:t>
        </w:r>
      </w:hyperlink>
      <w:r>
        <w:t xml:space="preserve"> It has been reported that certain children have a better clinical response to levoamphetamine</w:t>
      </w:r>
      <w:r>
        <w:t>.</w:t>
      </w:r>
      <w:hyperlink w:anchor="cite_note-20" w:history="1">
        <w:r>
          <w:rPr>
            <w:rStyle w:val="Hyperlink"/>
            <w:vertAlign w:val="superscript"/>
          </w:rPr>
          <w:t>[20]</w:t>
        </w:r>
      </w:hyperlink>
      <w:hyperlink w:anchor="cite_note-21" w:history="1">
        <w:r>
          <w:rPr>
            <w:rStyle w:val="Hyperlink"/>
            <w:vertAlign w:val="superscript"/>
          </w:rPr>
          <w:t>[21]</w:t>
        </w:r>
      </w:hyperlink>
      <w:r>
        <w:t xml:space="preserve"> In the absence of amphetamine, </w:t>
      </w:r>
      <w:hyperlink r:id="rId126" w:tooltip="Template:Abbr" w:history="1">
        <w:r>
          <w:rPr>
            <w:rStyle w:val="Hyperlink"/>
          </w:rPr>
          <w:t>Template:Abbr</w:t>
        </w:r>
      </w:hyperlink>
      <w:r>
        <w:t xml:space="preserve"> will normally move </w:t>
      </w:r>
      <w:hyperlink r:id="rId127" w:tooltip="Monoamine" w:history="1">
        <w:r>
          <w:rPr>
            <w:rStyle w:val="Hyperlink"/>
          </w:rPr>
          <w:t>monoamines</w:t>
        </w:r>
      </w:hyperlink>
      <w:r>
        <w:t xml:space="preserve"> (e.g., </w:t>
      </w:r>
      <w:hyperlink r:id="rId128" w:tooltip="Dopamine" w:history="1">
        <w:r>
          <w:rPr>
            <w:rStyle w:val="Hyperlink"/>
          </w:rPr>
          <w:t>dopamine</w:t>
        </w:r>
      </w:hyperlink>
      <w:r>
        <w:t xml:space="preserve">, </w:t>
      </w:r>
      <w:hyperlink r:id="rId129" w:tooltip="Histamine" w:history="1">
        <w:r>
          <w:rPr>
            <w:rStyle w:val="Hyperlink"/>
          </w:rPr>
          <w:t>histamine</w:t>
        </w:r>
      </w:hyperlink>
      <w:r>
        <w:t xml:space="preserve">, </w:t>
      </w:r>
      <w:hyperlink r:id="rId130" w:tooltip="Serotonin" w:history="1">
        <w:r>
          <w:rPr>
            <w:rStyle w:val="Hyperlink"/>
          </w:rPr>
          <w:t>serotonin</w:t>
        </w:r>
      </w:hyperlink>
      <w:r>
        <w:t xml:space="preserve">, </w:t>
      </w:r>
      <w:hyperlink r:id="rId131" w:tooltip="Norepinephrine" w:history="1">
        <w:r>
          <w:rPr>
            <w:rStyle w:val="Hyperlink"/>
          </w:rPr>
          <w:t>norepinephrine</w:t>
        </w:r>
      </w:hyperlink>
      <w:r>
        <w:t xml:space="preserve">, etc.) from the </w:t>
      </w:r>
      <w:hyperlink r:id="rId132" w:tooltip="Intracellular fluid" w:history="1">
        <w:r>
          <w:rPr>
            <w:rStyle w:val="Hyperlink"/>
          </w:rPr>
          <w:t>intracellular fluid</w:t>
        </w:r>
      </w:hyperlink>
      <w:r>
        <w:t xml:space="preserve"> of a monoamine </w:t>
      </w:r>
      <w:hyperlink r:id="rId133" w:tooltip="Neuron" w:history="1">
        <w:r>
          <w:rPr>
            <w:rStyle w:val="Hyperlink"/>
          </w:rPr>
          <w:t>neuron</w:t>
        </w:r>
      </w:hyperlink>
      <w:r>
        <w:t xml:space="preserve"> into its </w:t>
      </w:r>
      <w:hyperlink r:id="rId134" w:tooltip="Synaptic vesicle" w:history="1">
        <w:r>
          <w:rPr>
            <w:rStyle w:val="Hyperlink"/>
          </w:rPr>
          <w:t>synaptic vesicles</w:t>
        </w:r>
      </w:hyperlink>
      <w:r>
        <w:t>, which are essentia</w:t>
      </w:r>
      <w:r>
        <w:t>lly chemical storage units inside a neuron</w:t>
      </w:r>
      <w:r>
        <w:t>.</w:t>
      </w:r>
      <w:hyperlink w:anchor="cite_note-15" w:history="1">
        <w:r>
          <w:rPr>
            <w:rStyle w:val="Hyperlink"/>
            <w:vertAlign w:val="superscript"/>
          </w:rPr>
          <w:t>[15]</w:t>
        </w:r>
      </w:hyperlink>
      <w:r>
        <w:t xml:space="preserve"> When amphetamine enters a neuron and interacts with VMAT2, the transporter reverses its direction of transport, thereby releasing stored monoamines inside synaptic vesicles </w:t>
      </w:r>
      <w:r>
        <w:t>back into the neuron's intracellular fluid</w:t>
      </w:r>
      <w:r>
        <w:t>.</w:t>
      </w:r>
      <w:hyperlink w:anchor="cite_note-15" w:history="1">
        <w:r>
          <w:rPr>
            <w:rStyle w:val="Hyperlink"/>
            <w:vertAlign w:val="superscript"/>
          </w:rPr>
          <w:t>[15]</w:t>
        </w:r>
      </w:hyperlink>
      <w:r>
        <w:t xml:space="preserve"> Meanwhile, when amphetamine activates TAAR1, the receptor causes the neuron's </w:t>
      </w:r>
      <w:hyperlink r:id="rId135" w:tooltip="Cell membrane" w:history="1">
        <w:r>
          <w:rPr>
            <w:rStyle w:val="Hyperlink"/>
          </w:rPr>
          <w:t>cell membrane</w:t>
        </w:r>
      </w:hyperlink>
      <w:r>
        <w:t xml:space="preserve">-bound </w:t>
      </w:r>
      <w:hyperlink r:id="rId136" w:tooltip="Monoamine transporter" w:history="1">
        <w:r>
          <w:rPr>
            <w:rStyle w:val="Hyperlink"/>
          </w:rPr>
          <w:t>monoamine transporters</w:t>
        </w:r>
      </w:hyperlink>
      <w:r>
        <w:t xml:space="preserve"> (i.e., the </w:t>
      </w:r>
      <w:hyperlink r:id="rId137" w:tooltip="Dopamine transporter" w:history="1">
        <w:r>
          <w:rPr>
            <w:rStyle w:val="Hyperlink"/>
          </w:rPr>
          <w:t>dopamine transporter</w:t>
        </w:r>
      </w:hyperlink>
      <w:r>
        <w:t xml:space="preserve">, </w:t>
      </w:r>
      <w:hyperlink r:id="rId138" w:tooltip="Norepinephrine transporter" w:history="1">
        <w:r>
          <w:rPr>
            <w:rStyle w:val="Hyperlink"/>
          </w:rPr>
          <w:t>norepinephrine transporter</w:t>
        </w:r>
      </w:hyperlink>
      <w:r>
        <w:t xml:space="preserve">, or </w:t>
      </w:r>
      <w:hyperlink r:id="rId139" w:tooltip="Serotonin transporter" w:history="1">
        <w:r>
          <w:rPr>
            <w:rStyle w:val="Hyperlink"/>
          </w:rPr>
          <w:t>serotonin transporter</w:t>
        </w:r>
      </w:hyperlink>
      <w:r>
        <w:t xml:space="preserve">) to either stop transporting molecules altogether (via </w:t>
      </w:r>
      <w:hyperlink r:id="rId140" w:tooltip="Endocytosis" w:history="1">
        <w:r>
          <w:rPr>
            <w:rStyle w:val="Hyperlink"/>
          </w:rPr>
          <w:t>internalization</w:t>
        </w:r>
      </w:hyperlink>
      <w:r>
        <w:t xml:space="preserve">) or even </w:t>
      </w:r>
      <w:r>
        <w:t xml:space="preserve">transport them </w:t>
      </w:r>
      <w:r>
        <w:rPr>
          <w:i/>
          <w:iCs/>
        </w:rPr>
        <w:t>in reverse</w:t>
      </w:r>
      <w:r>
        <w:t>;</w:t>
      </w:r>
      <w:hyperlink w:anchor="cite_note-22" w:history="1">
        <w:r>
          <w:rPr>
            <w:rStyle w:val="Hyperlink"/>
            <w:vertAlign w:val="superscript"/>
          </w:rPr>
          <w:t>[22]</w:t>
        </w:r>
      </w:hyperlink>
      <w:r>
        <w:t xml:space="preserve"> in other words, the reversed membrane transporter will push dopamine, norepinephrine, and serotonin out of the neuron's intracellular fluid and into the </w:t>
      </w:r>
      <w:hyperlink r:id="rId141" w:tooltip="Synaptic cleft" w:history="1">
        <w:r>
          <w:rPr>
            <w:rStyle w:val="Hyperlink"/>
          </w:rPr>
          <w:t>synaptic cleft</w:t>
        </w:r>
      </w:hyperlink>
      <w:r>
        <w:t>.</w:t>
      </w:r>
      <w:hyperlink w:anchor="cite_note-22" w:history="1">
        <w:r>
          <w:rPr>
            <w:rStyle w:val="Hyperlink"/>
            <w:vertAlign w:val="superscript"/>
          </w:rPr>
          <w:t>[22]</w:t>
        </w:r>
      </w:hyperlink>
      <w:r>
        <w:t xml:space="preserve"> In summary, by interacting with both VMAT2 and TAAR1, amphetamine releases neurotransmitters from synaptic vesicles (the effect from </w:t>
      </w:r>
      <w:hyperlink r:id="rId142" w:tooltip="Template:Abbr" w:history="1">
        <w:r>
          <w:rPr>
            <w:rStyle w:val="Hyperlink"/>
          </w:rPr>
          <w:t>Template:Abbr</w:t>
        </w:r>
      </w:hyperlink>
      <w:r>
        <w:t xml:space="preserve">) into the intracellular fluid where they subsequently exit the neuron through the membrane-bound, reversed monoamine transporters (the effect from </w:t>
      </w:r>
      <w:hyperlink r:id="rId143" w:tooltip="Template:Abbr" w:history="1">
        <w:r>
          <w:rPr>
            <w:rStyle w:val="Hyperlink"/>
          </w:rPr>
          <w:t>Template:Abbr</w:t>
        </w:r>
      </w:hyperlink>
      <w:r>
        <w:t>)</w:t>
      </w:r>
      <w:r>
        <w:t>.</w:t>
      </w:r>
      <w:hyperlink w:anchor="cite_note-22" w:history="1">
        <w:r>
          <w:rPr>
            <w:rStyle w:val="Hyperlink"/>
            <w:vertAlign w:val="superscript"/>
          </w:rPr>
          <w:t>[22]</w:t>
        </w:r>
      </w:hyperlink>
      <w:hyperlink w:anchor="cite_note-15" w:history="1">
        <w:r>
          <w:rPr>
            <w:rStyle w:val="Hyperlink"/>
            <w:vertAlign w:val="superscript"/>
          </w:rPr>
          <w:t>[15]</w:t>
        </w:r>
      </w:hyperlink>
      <w:r>
        <w:t xml:space="preserve"> </w:t>
      </w:r>
    </w:p>
    <w:p w:rsidR="00000000" w:rsidRDefault="001511C2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Pharmacokinetic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44" w:tooltip="Edit section: Pharmacokinetic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pStyle w:val="NormalWeb"/>
      </w:pPr>
      <w:hyperlink r:id="rId145" w:tooltip="Template:Transcluded-section" w:history="1">
        <w:r>
          <w:rPr>
            <w:rStyle w:val="Hyperlink"/>
          </w:rPr>
          <w:t>Template:Transcluded-section</w:t>
        </w:r>
      </w:hyperlink>
      <w:r>
        <w:t xml:space="preserve"> </w:t>
      </w:r>
      <w:hyperlink r:id="rId146" w:tooltip="Amphetamine" w:history="1">
        <w:r>
          <w:rPr>
            <w:rStyle w:val="Hyperlink"/>
          </w:rPr>
          <w:t>Amphetamine</w:t>
        </w:r>
      </w:hyperlink>
      <w:r>
        <w:t xml:space="preserve"> </w:t>
      </w:r>
    </w:p>
    <w:p w:rsidR="00000000" w:rsidRDefault="001511C2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Related endogenous compound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47" w:tooltip="Edit section: Related endogenous compound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pStyle w:val="NormalWeb"/>
      </w:pPr>
      <w:hyperlink r:id="rId148" w:tooltip="Template:Transcluded-section" w:history="1">
        <w:r>
          <w:rPr>
            <w:rStyle w:val="Hyperlink"/>
          </w:rPr>
          <w:t>Template:Transcluded-section</w:t>
        </w:r>
      </w:hyperlink>
      <w:r>
        <w:t xml:space="preserve"> </w:t>
      </w:r>
      <w:hyperlink r:id="rId149" w:tooltip="Amphetamine" w:history="1">
        <w:r>
          <w:rPr>
            <w:rStyle w:val="Hyperlink"/>
          </w:rPr>
          <w:t>Amphetamine</w:t>
        </w:r>
      </w:hyperlink>
      <w:r>
        <w:t xml:space="preserve"> </w:t>
      </w:r>
    </w:p>
    <w:p w:rsidR="00000000" w:rsidRDefault="001511C2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History, society, and cultur</w:t>
      </w:r>
      <w:r>
        <w:rPr>
          <w:rStyle w:val="mw-headline"/>
          <w:rFonts w:eastAsia="Times New Roman"/>
        </w:rPr>
        <w:t>e</w:t>
      </w:r>
      <w:r>
        <w:rPr>
          <w:rStyle w:val="mw-editsection-bracket"/>
          <w:rFonts w:eastAsia="Times New Roman"/>
        </w:rPr>
        <w:t>[</w:t>
      </w:r>
      <w:hyperlink r:id="rId150" w:tooltip="Edit section: History, society, and culture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pStyle w:val="NormalWeb"/>
      </w:pPr>
      <w:hyperlink r:id="rId151" w:tooltip="Template:Main" w:history="1">
        <w:r>
          <w:rPr>
            <w:rStyle w:val="Hyperlink"/>
          </w:rPr>
          <w:t>Template:Main</w:t>
        </w:r>
      </w:hyperlink>
      <w:r>
        <w:t xml:space="preserve"> </w:t>
      </w:r>
    </w:p>
    <w:p w:rsidR="00000000" w:rsidRDefault="001511C2">
      <w:pPr>
        <w:pStyle w:val="NormalWeb"/>
      </w:pPr>
      <w:r>
        <w:t xml:space="preserve">Richwood Pharmaceuticals, which later merged with </w:t>
      </w:r>
      <w:hyperlink r:id="rId152" w:tooltip="Shire plc" w:history="1">
        <w:r>
          <w:rPr>
            <w:rStyle w:val="Hyperlink"/>
          </w:rPr>
          <w:t>Shire plc</w:t>
        </w:r>
      </w:hyperlink>
      <w:r>
        <w:t>, introduc</w:t>
      </w:r>
      <w:r>
        <w:t>ed the current Adderall brand in 1996 as an instant-release tablet</w:t>
      </w:r>
      <w:r>
        <w:t>.</w:t>
      </w:r>
      <w:hyperlink w:anchor="cite_note-23" w:history="1">
        <w:r>
          <w:rPr>
            <w:rStyle w:val="Hyperlink"/>
            <w:vertAlign w:val="superscript"/>
          </w:rPr>
          <w:t>[23]</w:t>
        </w:r>
      </w:hyperlink>
      <w:r>
        <w:t xml:space="preserve"> In 2006, Shire agreed to sell rights to the Adderall name for this instant-release medication to </w:t>
      </w:r>
      <w:hyperlink r:id="rId153" w:tooltip="Duramed Pharmaceuticals" w:history="1">
        <w:r>
          <w:rPr>
            <w:rStyle w:val="Hyperlink"/>
          </w:rPr>
          <w:t>Duramed Pharmaceuticals</w:t>
        </w:r>
      </w:hyperlink>
      <w:r>
        <w:t>.</w:t>
      </w:r>
      <w:hyperlink w:anchor="cite_note-24" w:history="1">
        <w:r>
          <w:rPr>
            <w:rStyle w:val="Hyperlink"/>
            <w:vertAlign w:val="superscript"/>
          </w:rPr>
          <w:t>[24]</w:t>
        </w:r>
      </w:hyperlink>
      <w:r>
        <w:t xml:space="preserve"> DuraMed Pharmaceuticals was acquired by </w:t>
      </w:r>
      <w:hyperlink r:id="rId154" w:tooltip="Teva Pharmaceuticals" w:history="1">
        <w:r>
          <w:rPr>
            <w:rStyle w:val="Hyperlink"/>
          </w:rPr>
          <w:t>Teva Pharmaceuticals</w:t>
        </w:r>
      </w:hyperlink>
      <w:r>
        <w:t xml:space="preserve"> in 2008 during their </w:t>
      </w:r>
      <w:hyperlink r:id="rId155" w:tooltip="Mergers and acquisitions" w:history="1">
        <w:r>
          <w:rPr>
            <w:rStyle w:val="Hyperlink"/>
          </w:rPr>
          <w:t>acquisition</w:t>
        </w:r>
      </w:hyperlink>
      <w:r>
        <w:t xml:space="preserve"> of </w:t>
      </w:r>
      <w:hyperlink r:id="rId156" w:tooltip="Barr Pharmaceuticals" w:history="1">
        <w:r>
          <w:rPr>
            <w:rStyle w:val="Hyperlink"/>
          </w:rPr>
          <w:t>Barr Pharmaceuticals</w:t>
        </w:r>
      </w:hyperlink>
      <w:r>
        <w:t>, including Barr's Duramed division</w:t>
      </w:r>
      <w:r>
        <w:t>.</w:t>
      </w:r>
      <w:hyperlink w:anchor="cite_note-25" w:history="1">
        <w:r>
          <w:rPr>
            <w:rStyle w:val="Hyperlink"/>
            <w:vertAlign w:val="superscript"/>
          </w:rPr>
          <w:t>[25]</w:t>
        </w:r>
      </w:hyperlink>
      <w:r>
        <w:t xml:space="preserve"> The first generic</w:t>
      </w:r>
      <w:r>
        <w:t xml:space="preserve"> version of Adderall IR was introduced to market in 2002</w:t>
      </w:r>
      <w:r>
        <w:t>.</w:t>
      </w:r>
      <w:hyperlink w:anchor="cite_note-26" w:history="1">
        <w:r>
          <w:rPr>
            <w:rStyle w:val="Hyperlink"/>
            <w:vertAlign w:val="superscript"/>
          </w:rPr>
          <w:t>[26]</w:t>
        </w:r>
      </w:hyperlink>
      <w:r>
        <w:t xml:space="preserve"> Later on, Barr and Shire reached a settlement agreement permitting Barr to offer a generic form of the drug beginning in April 2009</w:t>
      </w:r>
      <w:r>
        <w:t>.</w:t>
      </w:r>
      <w:hyperlink w:anchor="cite_note-26" w:history="1">
        <w:r>
          <w:rPr>
            <w:rStyle w:val="Hyperlink"/>
            <w:vertAlign w:val="superscript"/>
          </w:rPr>
          <w:t>[26]</w:t>
        </w:r>
      </w:hyperlink>
      <w:hyperlink w:anchor="cite_note-27" w:history="1">
        <w:r>
          <w:rPr>
            <w:rStyle w:val="Hyperlink"/>
            <w:vertAlign w:val="superscript"/>
          </w:rPr>
          <w:t>[27]</w:t>
        </w:r>
      </w:hyperlink>
      <w:r>
        <w:t xml:space="preserve"> </w:t>
      </w:r>
    </w:p>
    <w:p w:rsidR="00000000" w:rsidRDefault="001511C2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Commercial formulatio</w:t>
      </w:r>
      <w:r>
        <w:rPr>
          <w:rStyle w:val="mw-headline"/>
          <w:rFonts w:eastAsia="Times New Roman"/>
        </w:rPr>
        <w:t>n</w:t>
      </w:r>
      <w:r>
        <w:rPr>
          <w:rStyle w:val="mw-editsection-bracket"/>
          <w:rFonts w:eastAsia="Times New Roman"/>
        </w:rPr>
        <w:t>[</w:t>
      </w:r>
      <w:hyperlink r:id="rId157" w:tooltip="Edit section: Commercial formulation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pStyle w:val="NormalWeb"/>
      </w:pPr>
      <w:r>
        <w:t>Chemically, Adderall is a mixture of sever</w:t>
      </w:r>
      <w:r>
        <w:t xml:space="preserve">al amphetamine salts; specifically, it is composed of equal parts (by </w:t>
      </w:r>
      <w:hyperlink r:id="rId158" w:tooltip="Mass" w:history="1">
        <w:r>
          <w:rPr>
            <w:rStyle w:val="Hyperlink"/>
          </w:rPr>
          <w:t>mass</w:t>
        </w:r>
      </w:hyperlink>
      <w:r>
        <w:t xml:space="preserve">) of amphetamine </w:t>
      </w:r>
      <w:hyperlink r:id="rId159" w:tooltip="Aspartic acid" w:history="1">
        <w:r>
          <w:rPr>
            <w:rStyle w:val="Hyperlink"/>
          </w:rPr>
          <w:t>aspartate monohydrate</w:t>
        </w:r>
      </w:hyperlink>
      <w:r>
        <w:t xml:space="preserve">, amphetamine </w:t>
      </w:r>
      <w:hyperlink r:id="rId160" w:tooltip="Sulfate" w:history="1">
        <w:r>
          <w:rPr>
            <w:rStyle w:val="Hyperlink"/>
          </w:rPr>
          <w:t>sulfate</w:t>
        </w:r>
      </w:hyperlink>
      <w:r>
        <w:t xml:space="preserve">, dextroamphetamine sulfate, and dextroamphetamine </w:t>
      </w:r>
      <w:hyperlink r:id="rId161" w:tooltip="Saccharate" w:history="1">
        <w:r>
          <w:rPr>
            <w:rStyle w:val="Hyperlink"/>
          </w:rPr>
          <w:t>saccharate</w:t>
        </w:r>
      </w:hyperlink>
      <w:r>
        <w:t>.</w:t>
      </w:r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This drug mixture has slightly stronger </w:t>
      </w:r>
      <w:hyperlink r:id="rId162" w:tooltip="Template:Abbr" w:history="1">
        <w:r>
          <w:rPr>
            <w:rStyle w:val="Hyperlink"/>
          </w:rPr>
          <w:t>Template:Abbr</w:t>
        </w:r>
      </w:hyperlink>
      <w:r>
        <w:t xml:space="preserve"> effects than racemic amphetamine due to the higher proportion of dextroamphetamine</w:t>
      </w:r>
      <w:r>
        <w:t>.</w:t>
      </w:r>
      <w:hyperlink w:anchor="cite_note-22" w:history="1">
        <w:r>
          <w:rPr>
            <w:rStyle w:val="Hyperlink"/>
            <w:vertAlign w:val="superscript"/>
          </w:rPr>
          <w:t>[22]</w:t>
        </w:r>
      </w:hyperlink>
      <w:hyperlink w:anchor="cite_note-10" w:history="1">
        <w:r>
          <w:rPr>
            <w:rStyle w:val="Hyperlink"/>
            <w:vertAlign w:val="superscript"/>
          </w:rPr>
          <w:t>[10]</w:t>
        </w:r>
      </w:hyperlink>
      <w:r>
        <w:t xml:space="preserve"> Adderall is produced as both an immediate release (IR) and extended release (XR)</w:t>
      </w:r>
      <w:r>
        <w:t xml:space="preserve"> formulation</w:t>
      </w:r>
      <w:r>
        <w:t>.</w:t>
      </w:r>
      <w:hyperlink w:anchor="cite_note-26" w:history="1">
        <w:r>
          <w:rPr>
            <w:rStyle w:val="Hyperlink"/>
            <w:vertAlign w:val="superscript"/>
          </w:rPr>
          <w:t>[26]</w:t>
        </w:r>
      </w:hyperlink>
      <w:hyperlink w:anchor="cite_note-1" w:history="1">
        <w:r>
          <w:rPr>
            <w:rStyle w:val="Hyperlink"/>
            <w:vertAlign w:val="superscript"/>
          </w:rPr>
          <w:t>[1]</w:t>
        </w:r>
      </w:hyperlink>
      <w:hyperlink w:anchor="cite_note-2" w:history="1">
        <w:r>
          <w:rPr>
            <w:rStyle w:val="Hyperlink"/>
            <w:vertAlign w:val="superscript"/>
          </w:rPr>
          <w:t>[2]</w:t>
        </w:r>
      </w:hyperlink>
      <w:r>
        <w:t xml:space="preserve"> </w:t>
      </w:r>
      <w:hyperlink r:id="rId163" w:tooltip="Template:As of" w:history="1">
        <w:r>
          <w:rPr>
            <w:rStyle w:val="Hyperlink"/>
          </w:rPr>
          <w:t>Template:As of</w:t>
        </w:r>
      </w:hyperlink>
      <w:r>
        <w:t xml:space="preserve">, ten different companies have produced generic Adderall IR at one point, while </w:t>
      </w:r>
      <w:hyperlink r:id="rId164" w:tooltip="Teva Pharmaceutical Industries" w:history="1">
        <w:r>
          <w:rPr>
            <w:rStyle w:val="Hyperlink"/>
          </w:rPr>
          <w:t>Teva Pharmaceutical Industries</w:t>
        </w:r>
      </w:hyperlink>
      <w:r>
        <w:t xml:space="preserve">, </w:t>
      </w:r>
      <w:hyperlink r:id="rId165" w:tooltip="Actavis" w:history="1">
        <w:r>
          <w:rPr>
            <w:rStyle w:val="Hyperlink"/>
          </w:rPr>
          <w:t>Actavis</w:t>
        </w:r>
      </w:hyperlink>
      <w:r>
        <w:t>, and</w:t>
      </w:r>
      <w:r>
        <w:t xml:space="preserve"> </w:t>
      </w:r>
      <w:hyperlink r:id="rId166" w:tooltip="Barr Pharmaceuticals" w:history="1">
        <w:r>
          <w:rPr>
            <w:rStyle w:val="Hyperlink"/>
          </w:rPr>
          <w:t>Barr Pharmaceuticals</w:t>
        </w:r>
      </w:hyperlink>
      <w:r>
        <w:t xml:space="preserve"> currently manufacture generic Adderall XR</w:t>
      </w:r>
      <w:r>
        <w:t>.</w:t>
      </w:r>
      <w:hyperlink w:anchor="cite_note-26" w:history="1">
        <w:r>
          <w:rPr>
            <w:rStyle w:val="Hyperlink"/>
            <w:vertAlign w:val="superscript"/>
          </w:rPr>
          <w:t>[26]</w:t>
        </w:r>
      </w:hyperlink>
      <w:r>
        <w:t xml:space="preserve"> </w:t>
      </w:r>
      <w:hyperlink r:id="rId167" w:tooltip="Shire plc" w:history="1">
        <w:r>
          <w:rPr>
            <w:rStyle w:val="Hyperlink"/>
          </w:rPr>
          <w:t>Shire plc</w:t>
        </w:r>
      </w:hyperlink>
      <w:r>
        <w:t>, the company that held the</w:t>
      </w:r>
      <w:r>
        <w:t xml:space="preserve"> original patent for Adderall and Adderall XR, still manufactures brand name Adderall XR, but not Adderall IR</w:t>
      </w:r>
      <w:r>
        <w:t>.</w:t>
      </w:r>
      <w:hyperlink w:anchor="cite_note-26" w:history="1">
        <w:r>
          <w:rPr>
            <w:rStyle w:val="Hyperlink"/>
            <w:vertAlign w:val="superscript"/>
          </w:rPr>
          <w:t>[26]</w:t>
        </w:r>
      </w:hyperlink>
      <w:r>
        <w:t xml:space="preserve"> </w:t>
      </w:r>
    </w:p>
    <w:p w:rsidR="00000000" w:rsidRDefault="001511C2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Comparison to other formulation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68" w:tooltip="Edit section: Comparison to other formul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pStyle w:val="NormalWeb"/>
      </w:pPr>
      <w:r>
        <w:t>Adderall is one of several formulations of pharmaceutical amphetamine, including singular or mixed enantiomers and as an enantiomer prodrug. The table below compares these medications (based on US approved f</w:t>
      </w:r>
      <w:r>
        <w:t xml:space="preserve">orms): </w:t>
      </w:r>
    </w:p>
    <w:p w:rsidR="00000000" w:rsidRDefault="001511C2">
      <w:pPr>
        <w:pStyle w:val="NormalWeb"/>
      </w:pPr>
      <w:hyperlink r:id="rId169" w:tooltip="Template:Amphetamine base in marketed amphetamine medications" w:history="1">
        <w:r>
          <w:rPr>
            <w:rStyle w:val="Hyperlink"/>
          </w:rPr>
          <w:t>Template:Amphetamine base in marketed amphetamine medications</w:t>
        </w:r>
      </w:hyperlink>
      <w:r>
        <w:t xml:space="preserve"> </w:t>
      </w:r>
    </w:p>
    <w:p w:rsidR="00000000" w:rsidRDefault="001511C2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Past formulation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70" w:tooltip="Edit section: Past formulation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pStyle w:val="NormalWeb"/>
      </w:pPr>
      <w:r>
        <w:t>Rexar, a pharmaceutical company, reformulated another drug, branded as Obetrol, and continued to sell this new formulation under the same brand name. This new unappro</w:t>
      </w:r>
      <w:r>
        <w:t>ved formulation was later rebranded and sold as Adderall by Richwood after it acquired Rexar resulting in FDA warning in 1994. Richwood submitted this formulation as NDA 11-522 and Adderall gained FDA approval for the treatment of attention-deficit/hyperac</w:t>
      </w:r>
      <w:r>
        <w:t>tivity disorder on 13 February 1996.&lt;ref name=HND&gt;</w:t>
      </w:r>
      <w:hyperlink r:id="rId171" w:tooltip="Template:Cite news" w:history="1">
        <w:r>
          <w:rPr>
            <w:rStyle w:val="Hyperlink"/>
          </w:rPr>
          <w:t>Template:Cite news</w:t>
        </w:r>
      </w:hyperlink>
      <w:r>
        <w:t xml:space="preserve">&lt;/ref&gt; </w:t>
      </w:r>
    </w:p>
    <w:p w:rsidR="00000000" w:rsidRDefault="001511C2">
      <w:pPr>
        <w:pStyle w:val="Heading3"/>
        <w:rPr>
          <w:rFonts w:eastAsia="Times New Roman"/>
        </w:rPr>
      </w:pPr>
      <w:r>
        <w:rPr>
          <w:rStyle w:val="mw-headline"/>
          <w:rFonts w:eastAsia="Times New Roman"/>
        </w:rPr>
        <w:t>Legal statu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72" w:tooltip="Edit section: Legal statu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numPr>
          <w:ilvl w:val="0"/>
          <w:numId w:val="3"/>
        </w:numPr>
        <w:spacing w:before="100" w:beforeAutospacing="1" w:after="100" w:afterAutospacing="1"/>
        <w:rPr>
          <w:rFonts w:eastAsia="Times New Roman"/>
        </w:rPr>
      </w:pPr>
      <w:r>
        <w:rPr>
          <w:rFonts w:eastAsia="Times New Roman"/>
        </w:rPr>
        <w:t>I</w:t>
      </w:r>
      <w:r>
        <w:rPr>
          <w:rFonts w:eastAsia="Times New Roman"/>
        </w:rPr>
        <w:t xml:space="preserve">n Canada, amphetamines are in Schedule I of the </w:t>
      </w:r>
      <w:hyperlink r:id="rId173" w:tooltip="Controlled Drugs and Substances Act" w:history="1">
        <w:r>
          <w:rPr>
            <w:rStyle w:val="Hyperlink"/>
            <w:rFonts w:eastAsia="Times New Roman"/>
          </w:rPr>
          <w:t>Controlled Drugs and Substances Act</w:t>
        </w:r>
      </w:hyperlink>
      <w:r>
        <w:rPr>
          <w:rFonts w:eastAsia="Times New Roman"/>
        </w:rPr>
        <w:t>, and can only be obtained by prescription</w:t>
      </w:r>
      <w:r>
        <w:rPr>
          <w:rFonts w:eastAsia="Times New Roman"/>
        </w:rPr>
        <w:t>.</w:t>
      </w:r>
      <w:hyperlink w:anchor="cite_note-28" w:history="1">
        <w:r>
          <w:rPr>
            <w:rStyle w:val="Hyperlink"/>
            <w:rFonts w:eastAsia="Times New Roman"/>
            <w:vertAlign w:val="superscript"/>
          </w:rPr>
          <w:t>[28]</w:t>
        </w:r>
      </w:hyperlink>
      <w:r>
        <w:rPr>
          <w:rFonts w:eastAsia="Times New Roman"/>
        </w:rPr>
        <w:t>* In Japan, the use, production, and import of any medicine containing amphetamine are prohibited</w:t>
      </w:r>
      <w:r>
        <w:rPr>
          <w:rFonts w:eastAsia="Times New Roman"/>
        </w:rPr>
        <w:t>.</w:t>
      </w:r>
      <w:hyperlink w:anchor="cite_note-29" w:history="1">
        <w:r>
          <w:rPr>
            <w:rStyle w:val="Hyperlink"/>
            <w:rFonts w:eastAsia="Times New Roman"/>
            <w:vertAlign w:val="superscript"/>
          </w:rPr>
          <w:t>[29]</w:t>
        </w:r>
      </w:hyperlink>
      <w:r>
        <w:rPr>
          <w:rFonts w:eastAsia="Times New Roman"/>
        </w:rPr>
        <w:t>* In South Korea, amphetamines are prohibited</w:t>
      </w:r>
      <w:r>
        <w:rPr>
          <w:rFonts w:eastAsia="Times New Roman"/>
        </w:rPr>
        <w:t>.</w:t>
      </w:r>
      <w:hyperlink w:anchor="cite_note-30" w:history="1">
        <w:r>
          <w:rPr>
            <w:rStyle w:val="Hyperlink"/>
            <w:rFonts w:eastAsia="Times New Roman"/>
            <w:vertAlign w:val="superscript"/>
          </w:rPr>
          <w:t>[30]</w:t>
        </w:r>
      </w:hyperlink>
      <w:r>
        <w:rPr>
          <w:rFonts w:eastAsia="Times New Roman"/>
        </w:rPr>
        <w:t>* In Thailand, Amphetamine</w:t>
      </w:r>
      <w:r>
        <w:rPr>
          <w:rFonts w:eastAsia="Times New Roman"/>
        </w:rPr>
        <w:t>s are classified as Type 1 Narcotics</w:t>
      </w:r>
      <w:r>
        <w:rPr>
          <w:rFonts w:eastAsia="Times New Roman"/>
        </w:rPr>
        <w:t>.</w:t>
      </w:r>
      <w:hyperlink w:anchor="cite_note-31" w:history="1">
        <w:r>
          <w:rPr>
            <w:rStyle w:val="Hyperlink"/>
            <w:rFonts w:eastAsia="Times New Roman"/>
            <w:vertAlign w:val="superscript"/>
          </w:rPr>
          <w:t>[31]</w:t>
        </w:r>
      </w:hyperlink>
      <w:r>
        <w:rPr>
          <w:rFonts w:eastAsia="Times New Roman"/>
        </w:rPr>
        <w:t xml:space="preserve">* In the United Kingdom, amphetamines are regarded as </w:t>
      </w:r>
      <w:hyperlink r:id="rId174" w:tooltip="Misuse of Drugs Act 1971" w:history="1">
        <w:r>
          <w:rPr>
            <w:rStyle w:val="Hyperlink"/>
            <w:rFonts w:eastAsia="Times New Roman"/>
          </w:rPr>
          <w:t>Class B</w:t>
        </w:r>
      </w:hyperlink>
      <w:r>
        <w:rPr>
          <w:rFonts w:eastAsia="Times New Roman"/>
        </w:rPr>
        <w:t xml:space="preserve"> drugs. The maximum penalty for unauthoriz</w:t>
      </w:r>
      <w:r>
        <w:rPr>
          <w:rFonts w:eastAsia="Times New Roman"/>
        </w:rPr>
        <w:t>ed possession is five years in prison and an unlimited fine. The maximum penalty for illegal supply is 14 years in prison and an unlimited fine</w:t>
      </w:r>
      <w:r>
        <w:rPr>
          <w:rFonts w:eastAsia="Times New Roman"/>
        </w:rPr>
        <w:t>.</w:t>
      </w:r>
      <w:hyperlink w:anchor="cite_note-32" w:history="1">
        <w:r>
          <w:rPr>
            <w:rStyle w:val="Hyperlink"/>
            <w:rFonts w:eastAsia="Times New Roman"/>
            <w:vertAlign w:val="superscript"/>
          </w:rPr>
          <w:t>[32]</w:t>
        </w:r>
      </w:hyperlink>
      <w:r>
        <w:rPr>
          <w:rFonts w:eastAsia="Times New Roman"/>
        </w:rPr>
        <w:t xml:space="preserve">* In the United States, amphetamine is a </w:t>
      </w:r>
      <w:hyperlink r:id="rId175" w:tooltip="Schedule II (US)" w:history="1">
        <w:r>
          <w:rPr>
            <w:rStyle w:val="Hyperlink"/>
            <w:rFonts w:eastAsia="Times New Roman"/>
          </w:rPr>
          <w:t>Schedule II</w:t>
        </w:r>
      </w:hyperlink>
      <w:r>
        <w:rPr>
          <w:rFonts w:eastAsia="Times New Roman"/>
        </w:rPr>
        <w:t xml:space="preserve"> prescription drug, classified as a </w:t>
      </w:r>
      <w:hyperlink r:id="rId176" w:tooltip="Template:Abbr" w:history="1">
        <w:r>
          <w:rPr>
            <w:rStyle w:val="Hyperlink"/>
            <w:rFonts w:eastAsia="Times New Roman"/>
          </w:rPr>
          <w:t>Template:Abbr</w:t>
        </w:r>
      </w:hyperlink>
      <w:r>
        <w:rPr>
          <w:rFonts w:eastAsia="Times New Roman"/>
        </w:rPr>
        <w:t xml:space="preserve"> stimulant</w:t>
      </w:r>
      <w:r>
        <w:rPr>
          <w:rFonts w:eastAsia="Times New Roman"/>
        </w:rPr>
        <w:t>.</w:t>
      </w:r>
      <w:hyperlink w:anchor="cite_note-33" w:history="1">
        <w:r>
          <w:rPr>
            <w:rStyle w:val="Hyperlink"/>
            <w:rFonts w:eastAsia="Times New Roman"/>
            <w:vertAlign w:val="superscript"/>
          </w:rPr>
          <w:t>[33]</w:t>
        </w:r>
      </w:hyperlink>
      <w:r>
        <w:rPr>
          <w:rFonts w:eastAsia="Times New Roman"/>
        </w:rPr>
        <w:t>* Internationally (</w:t>
      </w:r>
      <w:hyperlink r:id="rId177" w:tooltip="United Nations" w:history="1">
        <w:r>
          <w:rPr>
            <w:rStyle w:val="Hyperlink"/>
            <w:rFonts w:eastAsia="Times New Roman"/>
          </w:rPr>
          <w:t>United Nations</w:t>
        </w:r>
      </w:hyperlink>
      <w:r>
        <w:rPr>
          <w:rFonts w:eastAsia="Times New Roman"/>
        </w:rPr>
        <w:t xml:space="preserve">), amphetamine is in Schedule II of the </w:t>
      </w:r>
      <w:hyperlink r:id="rId178" w:tooltip="Convention on Psychotropic Substances" w:history="1">
        <w:r>
          <w:rPr>
            <w:rStyle w:val="Hyperlink"/>
            <w:rFonts w:eastAsia="Times New Roman"/>
          </w:rPr>
          <w:t>Convention on Psychotropic Substances</w:t>
        </w:r>
      </w:hyperlink>
      <w:r>
        <w:rPr>
          <w:rFonts w:eastAsia="Times New Roman"/>
        </w:rPr>
        <w:t>.</w:t>
      </w:r>
      <w:hyperlink w:anchor="cite_note-34" w:history="1">
        <w:r>
          <w:rPr>
            <w:rStyle w:val="Hyperlink"/>
            <w:rFonts w:eastAsia="Times New Roman"/>
            <w:vertAlign w:val="superscript"/>
          </w:rPr>
          <w:t>[34]</w:t>
        </w:r>
      </w:hyperlink>
      <w:hyperlink w:anchor="cite_note-35" w:history="1">
        <w:r>
          <w:rPr>
            <w:rStyle w:val="Hyperlink"/>
            <w:rFonts w:eastAsia="Times New Roman"/>
            <w:vertAlign w:val="superscript"/>
          </w:rPr>
          <w:t>[35]</w:t>
        </w:r>
      </w:hyperlink>
      <w:r>
        <w:rPr>
          <w:rFonts w:eastAsia="Times New Roman"/>
        </w:rPr>
        <w:t xml:space="preserve"> </w:t>
      </w:r>
    </w:p>
    <w:p w:rsidR="00000000" w:rsidRDefault="001511C2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See als</w:t>
      </w:r>
      <w:r>
        <w:rPr>
          <w:rStyle w:val="mw-headline"/>
          <w:rFonts w:eastAsia="Times New Roman"/>
        </w:rPr>
        <w:t>o</w:t>
      </w:r>
      <w:r>
        <w:rPr>
          <w:rStyle w:val="mw-editsection-bracket"/>
          <w:rFonts w:eastAsia="Times New Roman"/>
        </w:rPr>
        <w:t>[</w:t>
      </w:r>
      <w:hyperlink r:id="rId179" w:tooltip="Edit section: See also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pStyle w:val="NormalWeb"/>
      </w:pPr>
      <w:hyperlink r:id="rId180" w:tooltip="Template:Portal" w:history="1">
        <w:r>
          <w:rPr>
            <w:rStyle w:val="Hyperlink"/>
          </w:rPr>
          <w:t>Template:Portal</w:t>
        </w:r>
      </w:hyperlink>
      <w:r>
        <w:t xml:space="preserve"> </w:t>
      </w:r>
    </w:p>
    <w:p w:rsidR="00000000" w:rsidRDefault="001511C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81" w:tooltip="Amphetamine" w:history="1">
        <w:r>
          <w:rPr>
            <w:rStyle w:val="Hyperlink"/>
            <w:rFonts w:eastAsia="Times New Roman"/>
          </w:rPr>
          <w:t>Amphetamine</w:t>
        </w:r>
      </w:hyperlink>
      <w:r>
        <w:rPr>
          <w:rFonts w:eastAsia="Times New Roman"/>
        </w:rPr>
        <w:t xml:space="preserve"> </w:t>
      </w:r>
    </w:p>
    <w:p w:rsidR="00000000" w:rsidRDefault="001511C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82" w:tooltip="Dextroamphetamine" w:history="1">
        <w:r>
          <w:rPr>
            <w:rStyle w:val="Hyperlink"/>
            <w:rFonts w:eastAsia="Times New Roman"/>
          </w:rPr>
          <w:t>Dextroamphetamine</w:t>
        </w:r>
      </w:hyperlink>
      <w:r>
        <w:rPr>
          <w:rFonts w:eastAsia="Times New Roman"/>
        </w:rPr>
        <w:t xml:space="preserve"> </w:t>
      </w:r>
    </w:p>
    <w:p w:rsidR="00000000" w:rsidRDefault="001511C2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</w:rPr>
      </w:pPr>
      <w:hyperlink r:id="rId183" w:tooltip="Levoamphetamine" w:history="1">
        <w:r>
          <w:rPr>
            <w:rStyle w:val="Hyperlink"/>
            <w:rFonts w:eastAsia="Times New Roman"/>
          </w:rPr>
          <w:t>Levoamphetamine</w:t>
        </w:r>
      </w:hyperlink>
      <w:r>
        <w:rPr>
          <w:rFonts w:eastAsia="Times New Roman"/>
        </w:rPr>
        <w:t xml:space="preserve"> </w:t>
      </w:r>
    </w:p>
    <w:p w:rsidR="00000000" w:rsidRDefault="001511C2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Note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84" w:tooltip="Edit section: Not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pStyle w:val="NormalWeb"/>
      </w:pPr>
      <w:hyperlink r:id="rId185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1511C2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 note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86" w:tooltip="Edit section: Reference not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pStyle w:val="NormalWeb"/>
      </w:pPr>
      <w:hyperlink r:id="rId187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1511C2">
      <w:pPr>
        <w:pStyle w:val="Heading2"/>
        <w:rPr>
          <w:rFonts w:eastAsia="Times New Roman"/>
        </w:rPr>
      </w:pPr>
      <w:r>
        <w:rPr>
          <w:rStyle w:val="mw-headline"/>
          <w:rFonts w:eastAsia="Times New Roman"/>
        </w:rPr>
        <w:t>Reference</w:t>
      </w:r>
      <w:r>
        <w:rPr>
          <w:rStyle w:val="mw-headline"/>
          <w:rFonts w:eastAsia="Times New Roman"/>
        </w:rPr>
        <w:t>s</w:t>
      </w:r>
      <w:r>
        <w:rPr>
          <w:rStyle w:val="mw-editsection-bracket"/>
          <w:rFonts w:eastAsia="Times New Roman"/>
        </w:rPr>
        <w:t>[</w:t>
      </w:r>
      <w:hyperlink r:id="rId188" w:tooltip="Edit section: References" w:history="1">
        <w:r>
          <w:rPr>
            <w:rStyle w:val="Hyperlink"/>
            <w:rFonts w:eastAsia="Times New Roman"/>
          </w:rPr>
          <w:t>edit</w:t>
        </w:r>
      </w:hyperlink>
      <w:r>
        <w:rPr>
          <w:rStyle w:val="mw-editsection-bracket"/>
          <w:rFonts w:eastAsia="Times New Roman"/>
        </w:rPr>
        <w:t>]</w:t>
      </w:r>
    </w:p>
    <w:p w:rsidR="00000000" w:rsidRDefault="001511C2">
      <w:pPr>
        <w:pStyle w:val="NormalWeb"/>
      </w:pPr>
      <w:hyperlink r:id="rId189" w:tooltip="Template:Research help" w:history="1">
        <w:r>
          <w:rPr>
            <w:rStyle w:val="Hyperlink"/>
          </w:rPr>
          <w:t>Template:Research help</w:t>
        </w:r>
      </w:hyperlink>
      <w:r>
        <w:t xml:space="preserve"> </w:t>
      </w:r>
      <w:hyperlink r:id="rId190" w:tooltip="Template:Reflist" w:history="1">
        <w:r>
          <w:rPr>
            <w:rStyle w:val="Hyperlink"/>
          </w:rPr>
          <w:t>Template:Reflist</w:t>
        </w:r>
      </w:hyperlink>
      <w:r>
        <w:t xml:space="preserve"> </w:t>
      </w:r>
    </w:p>
    <w:p w:rsidR="00000000" w:rsidRDefault="001511C2">
      <w:pPr>
        <w:pStyle w:val="NormalWeb"/>
      </w:pPr>
      <w:hyperlink r:id="rId191" w:tooltip="Template:Amphetamine" w:history="1">
        <w:r>
          <w:rPr>
            <w:rStyle w:val="Hyperlink"/>
          </w:rPr>
          <w:t>Template:Amphetamine</w:t>
        </w:r>
      </w:hyperlink>
      <w:r>
        <w:t xml:space="preserve"> </w:t>
      </w:r>
      <w:hyperlink r:id="rId192" w:tooltip="Template:Amphetamines" w:history="1">
        <w:r>
          <w:rPr>
            <w:rStyle w:val="Hyperlink"/>
          </w:rPr>
          <w:t>Template:Amphetamines</w:t>
        </w:r>
      </w:hyperlink>
      <w:r>
        <w:t xml:space="preserve"> </w:t>
      </w:r>
      <w:hyperlink r:id="rId193" w:tooltip="Template:Stimulants" w:history="1">
        <w:r>
          <w:rPr>
            <w:rStyle w:val="Hyperlink"/>
          </w:rPr>
          <w:t>Template:Stimulants</w:t>
        </w:r>
      </w:hyperlink>
      <w:r>
        <w:t xml:space="preserve"> </w:t>
      </w:r>
      <w:hyperlink r:id="rId194" w:tooltip="Template:ADHD pharmacotherapies" w:history="1">
        <w:r>
          <w:rPr>
            <w:rStyle w:val="Hyperlink"/>
          </w:rPr>
          <w:t>Template:ADHD pharmacotherapies</w:t>
        </w:r>
      </w:hyperlink>
      <w:r>
        <w:t xml:space="preserve"> </w:t>
      </w:r>
      <w:hyperlink r:id="rId195" w:tooltip="Template:TAAR ligands" w:history="1">
        <w:r>
          <w:rPr>
            <w:rStyle w:val="Hyperlink"/>
          </w:rPr>
          <w:t>Template:TAAR ligands</w:t>
        </w:r>
      </w:hyperlink>
      <w:r>
        <w:t xml:space="preserve"> </w:t>
      </w:r>
    </w:p>
    <w:p w:rsidR="001511C2" w:rsidRDefault="001511C2">
      <w:pPr>
        <w:pStyle w:val="NormalWeb"/>
      </w:pPr>
      <w:hyperlink r:id="rId196" w:tooltip="Category:Adderall" w:history="1">
        <w:r>
          <w:rPr>
            <w:rStyle w:val="Hyperlink"/>
          </w:rPr>
          <w:t>Category:Adderall</w:t>
        </w:r>
      </w:hyperlink>
      <w:r>
        <w:t xml:space="preserve"> </w:t>
      </w:r>
      <w:hyperlink r:id="rId197" w:tooltip="Category:Amphetamine" w:history="1">
        <w:r>
          <w:rPr>
            <w:rStyle w:val="Hyperlink"/>
          </w:rPr>
          <w:t>Category:Amphetamine</w:t>
        </w:r>
      </w:hyperlink>
      <w:r>
        <w:t xml:space="preserve"> </w:t>
      </w:r>
      <w:hyperlink r:id="rId198" w:tooltip="Category:Combination drugs" w:history="1">
        <w:r>
          <w:rPr>
            <w:rStyle w:val="Hyperlink"/>
          </w:rPr>
          <w:t>Category:Combination drugs</w:t>
        </w:r>
      </w:hyperlink>
      <w:r>
        <w:t xml:space="preserve"> </w:t>
      </w:r>
      <w:hyperlink r:id="rId199" w:tooltip="Category:Drugs acting on the cardiovascular system" w:history="1">
        <w:r>
          <w:rPr>
            <w:rStyle w:val="Hyperlink"/>
          </w:rPr>
          <w:t>Category:Drugs acting on the cardiovascular system</w:t>
        </w:r>
      </w:hyperlink>
      <w:r>
        <w:t xml:space="preserve"> </w:t>
      </w:r>
      <w:hyperlink r:id="rId200" w:tooltip="Category:Drugs acting on the nervous system" w:history="1">
        <w:r>
          <w:rPr>
            <w:rStyle w:val="Hyperlink"/>
          </w:rPr>
          <w:t>Category:Drugs acting on the nervous system</w:t>
        </w:r>
      </w:hyperlink>
      <w:r>
        <w:t xml:space="preserve"> </w:t>
      </w:r>
      <w:hyperlink r:id="rId201" w:tooltip="Category:Euphoriants" w:history="1">
        <w:r>
          <w:rPr>
            <w:rStyle w:val="Hyperlink"/>
          </w:rPr>
          <w:t>Category:Euphoriants</w:t>
        </w:r>
      </w:hyperlink>
      <w:r>
        <w:t xml:space="preserve"> </w:t>
      </w:r>
      <w:hyperlink r:id="rId202" w:tooltip="Category:Norepinephrine-dopamine releasing agents" w:history="1">
        <w:r>
          <w:rPr>
            <w:rStyle w:val="Hyperlink"/>
          </w:rPr>
          <w:t>Category:Norepinephrine-dopamine releasing agents</w:t>
        </w:r>
      </w:hyperlink>
      <w:r>
        <w:t xml:space="preserve"> </w:t>
      </w:r>
      <w:hyperlink r:id="rId203" w:tooltip="Category:Phenethylamines" w:history="1">
        <w:r>
          <w:rPr>
            <w:rStyle w:val="Hyperlink"/>
          </w:rPr>
          <w:t>Category:Phenethylamines</w:t>
        </w:r>
      </w:hyperlink>
      <w:r>
        <w:t xml:space="preserve"> </w:t>
      </w:r>
      <w:hyperlink r:id="rId204" w:tooltip="Category:Stimulants" w:history="1">
        <w:r>
          <w:rPr>
            <w:rStyle w:val="Hyperlink"/>
          </w:rPr>
          <w:t>Category:Stimulants</w:t>
        </w:r>
      </w:hyperlink>
      <w:r>
        <w:t xml:space="preserve"> </w:t>
      </w:r>
      <w:hyperlink r:id="rId205" w:tooltip="Category:Substituted amphetamines" w:history="1">
        <w:r>
          <w:rPr>
            <w:rStyle w:val="Hyperlink"/>
          </w:rPr>
          <w:t>Categ</w:t>
        </w:r>
        <w:r>
          <w:rPr>
            <w:rStyle w:val="Hyperlink"/>
          </w:rPr>
          <w:t>ory:Substituted amphetamines</w:t>
        </w:r>
      </w:hyperlink>
      <w:r>
        <w:t xml:space="preserve"> </w:t>
      </w:r>
      <w:hyperlink r:id="rId206" w:tooltip="Category:TAAR1 agonists" w:history="1">
        <w:r>
          <w:rPr>
            <w:rStyle w:val="Hyperlink"/>
          </w:rPr>
          <w:t>Category:TAAR1 agonists</w:t>
        </w:r>
      </w:hyperlink>
      <w:r>
        <w:t xml:space="preserve"> </w:t>
      </w:r>
      <w:hyperlink r:id="rId207" w:tooltip="Category:Treatment and management of attention deficit hyperactivity disorder" w:history="1">
        <w:r>
          <w:rPr>
            <w:rStyle w:val="Hyperlink"/>
          </w:rPr>
          <w:t>Category:Treatment and management of attention deficit hyperactivity disorder</w:t>
        </w:r>
      </w:hyperlink>
      <w:r>
        <w:t xml:space="preserve"> </w:t>
      </w:r>
      <w:hyperlink r:id="rId208" w:tooltip="Category:VMAT inhibitors" w:history="1">
        <w:r>
          <w:rPr>
            <w:rStyle w:val="Hyperlink"/>
          </w:rPr>
          <w:t>Category:VMAT inhibitors</w:t>
        </w:r>
      </w:hyperlink>
      <w:r>
        <w:t xml:space="preserve"> </w:t>
      </w:r>
    </w:p>
    <w:sectPr w:rsidR="001511C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45331"/>
    <w:multiLevelType w:val="multilevel"/>
    <w:tmpl w:val="A35A4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E72734"/>
    <w:multiLevelType w:val="multilevel"/>
    <w:tmpl w:val="411C4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0D1775"/>
    <w:multiLevelType w:val="multilevel"/>
    <w:tmpl w:val="3D229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874105"/>
    <w:multiLevelType w:val="multilevel"/>
    <w:tmpl w:val="3EA6B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1511C2"/>
    <w:rsid w:val="0015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47BDCC-97C9-43F4-AEB2-50DDDFBC6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ocnumber">
    <w:name w:val="tocnumber"/>
    <w:basedOn w:val="DefaultParagraphFont"/>
  </w:style>
  <w:style w:type="character" w:customStyle="1" w:styleId="toctext">
    <w:name w:val="toctext"/>
    <w:basedOn w:val="DefaultParagraphFont"/>
  </w:style>
  <w:style w:type="character" w:customStyle="1" w:styleId="mw-headline">
    <w:name w:val="mw-headline"/>
    <w:basedOn w:val="DefaultParagraphFont"/>
  </w:style>
  <w:style w:type="character" w:customStyle="1" w:styleId="mw-editsection">
    <w:name w:val="mw-editsection"/>
    <w:basedOn w:val="DefaultParagraphFont"/>
  </w:style>
  <w:style w:type="character" w:customStyle="1" w:styleId="mw-editsection-bracket">
    <w:name w:val="mw-editsection-bracket"/>
    <w:basedOn w:val="DefaultParagraphFont"/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8305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/wiki/Dextroamphetamine" TargetMode="External"/><Relationship Id="rId21" Type="http://schemas.openxmlformats.org/officeDocument/2006/relationships/hyperlink" Target="/wiki/Dextroamphetamine" TargetMode="External"/><Relationship Id="rId42" Type="http://schemas.openxmlformats.org/officeDocument/2006/relationships/hyperlink" Target="/wiki/Template:" TargetMode="External"/><Relationship Id="rId63" Type="http://schemas.openxmlformats.org/officeDocument/2006/relationships/hyperlink" Target="/index.php?title=(none)&amp;action=edit&amp;section=19" TargetMode="External"/><Relationship Id="rId84" Type="http://schemas.openxmlformats.org/officeDocument/2006/relationships/hyperlink" Target="/index.php?title=(none)&amp;action=edit&amp;section=6" TargetMode="External"/><Relationship Id="rId138" Type="http://schemas.openxmlformats.org/officeDocument/2006/relationships/hyperlink" Target="/wiki/Norepinephrine_transporter" TargetMode="External"/><Relationship Id="rId159" Type="http://schemas.openxmlformats.org/officeDocument/2006/relationships/hyperlink" Target="/wiki/Aspartic_acid" TargetMode="External"/><Relationship Id="rId170" Type="http://schemas.openxmlformats.org/officeDocument/2006/relationships/hyperlink" Target="/index.php?title=(none)&amp;action=edit&amp;section=16" TargetMode="External"/><Relationship Id="rId191" Type="http://schemas.openxmlformats.org/officeDocument/2006/relationships/hyperlink" Target="/wiki/Template:Amphetamine" TargetMode="External"/><Relationship Id="rId205" Type="http://schemas.openxmlformats.org/officeDocument/2006/relationships/hyperlink" Target="/wiki/Category:Substituted_amphetamines" TargetMode="External"/><Relationship Id="rId16" Type="http://schemas.openxmlformats.org/officeDocument/2006/relationships/hyperlink" Target="/wiki/Attention_deficit_hyperactivity_disorder" TargetMode="External"/><Relationship Id="rId107" Type="http://schemas.openxmlformats.org/officeDocument/2006/relationships/hyperlink" Target="/index.php?title=(none)&amp;action=edit&amp;section=10" TargetMode="External"/><Relationship Id="rId11" Type="http://schemas.openxmlformats.org/officeDocument/2006/relationships/hyperlink" Target="/wiki/Enantiomer" TargetMode="External"/><Relationship Id="rId32" Type="http://schemas.openxmlformats.org/officeDocument/2006/relationships/hyperlink" Target="/wiki/Trace_amine" TargetMode="External"/><Relationship Id="rId37" Type="http://schemas.openxmlformats.org/officeDocument/2006/relationships/hyperlink" Target="/wiki/Arrythmia" TargetMode="External"/><Relationship Id="rId53" Type="http://schemas.openxmlformats.org/officeDocument/2006/relationships/hyperlink" Target="/index.php?title=(none)&amp;action=edit&amp;section=9" TargetMode="External"/><Relationship Id="rId58" Type="http://schemas.openxmlformats.org/officeDocument/2006/relationships/hyperlink" Target="/index.php?title=(none)&amp;action=edit&amp;section=14" TargetMode="External"/><Relationship Id="rId74" Type="http://schemas.openxmlformats.org/officeDocument/2006/relationships/hyperlink" Target="/wiki/Amphetamine" TargetMode="External"/><Relationship Id="rId79" Type="http://schemas.openxmlformats.org/officeDocument/2006/relationships/hyperlink" Target="/wiki/Template:See_also" TargetMode="External"/><Relationship Id="rId102" Type="http://schemas.openxmlformats.org/officeDocument/2006/relationships/hyperlink" Target="/wiki/PH" TargetMode="External"/><Relationship Id="rId123" Type="http://schemas.openxmlformats.org/officeDocument/2006/relationships/hyperlink" Target="/wiki/Trace_amine-associated_receptor_1" TargetMode="External"/><Relationship Id="rId128" Type="http://schemas.openxmlformats.org/officeDocument/2006/relationships/hyperlink" Target="/wiki/Dopamine" TargetMode="External"/><Relationship Id="rId144" Type="http://schemas.openxmlformats.org/officeDocument/2006/relationships/hyperlink" Target="/index.php?title=(none)&amp;action=edit&amp;section=11" TargetMode="External"/><Relationship Id="rId149" Type="http://schemas.openxmlformats.org/officeDocument/2006/relationships/hyperlink" Target="/wiki/Amphetamine" TargetMode="External"/><Relationship Id="rId5" Type="http://schemas.openxmlformats.org/officeDocument/2006/relationships/hyperlink" Target="/wiki/Template:Good_article" TargetMode="External"/><Relationship Id="rId90" Type="http://schemas.openxmlformats.org/officeDocument/2006/relationships/hyperlink" Target="/wiki/Template:Transcluded-section" TargetMode="External"/><Relationship Id="rId95" Type="http://schemas.openxmlformats.org/officeDocument/2006/relationships/hyperlink" Target="/wiki/Enzyme_inhibitor" TargetMode="External"/><Relationship Id="rId160" Type="http://schemas.openxmlformats.org/officeDocument/2006/relationships/hyperlink" Target="/wiki/Sulfate" TargetMode="External"/><Relationship Id="rId165" Type="http://schemas.openxmlformats.org/officeDocument/2006/relationships/hyperlink" Target="/wiki/Actavis" TargetMode="External"/><Relationship Id="rId181" Type="http://schemas.openxmlformats.org/officeDocument/2006/relationships/hyperlink" Target="/wiki/Amphetamine" TargetMode="External"/><Relationship Id="rId186" Type="http://schemas.openxmlformats.org/officeDocument/2006/relationships/hyperlink" Target="/index.php?title=(none)&amp;action=edit&amp;section=20" TargetMode="External"/><Relationship Id="rId22" Type="http://schemas.openxmlformats.org/officeDocument/2006/relationships/hyperlink" Target="/wiki/Dextrorotary" TargetMode="External"/><Relationship Id="rId27" Type="http://schemas.openxmlformats.org/officeDocument/2006/relationships/hyperlink" Target="/wiki/Neurotransmitter" TargetMode="External"/><Relationship Id="rId43" Type="http://schemas.openxmlformats.org/officeDocument/2006/relationships/hyperlink" Target="/wiki/Template:TOC_limit" TargetMode="External"/><Relationship Id="rId48" Type="http://schemas.openxmlformats.org/officeDocument/2006/relationships/hyperlink" Target="/index.php?title=(none)&amp;action=edit&amp;section=4" TargetMode="External"/><Relationship Id="rId64" Type="http://schemas.openxmlformats.org/officeDocument/2006/relationships/hyperlink" Target="/index.php?title=(none)&amp;action=edit&amp;section=20" TargetMode="External"/><Relationship Id="rId69" Type="http://schemas.openxmlformats.org/officeDocument/2006/relationships/hyperlink" Target="/index.php?title=(none)&amp;action=edit&amp;section=2" TargetMode="External"/><Relationship Id="rId113" Type="http://schemas.openxmlformats.org/officeDocument/2006/relationships/hyperlink" Target="/wiki/Serotonin" TargetMode="External"/><Relationship Id="rId118" Type="http://schemas.openxmlformats.org/officeDocument/2006/relationships/hyperlink" Target="/wiki/Levoamphetamine" TargetMode="External"/><Relationship Id="rId134" Type="http://schemas.openxmlformats.org/officeDocument/2006/relationships/hyperlink" Target="/wiki/Synaptic_vesicle" TargetMode="External"/><Relationship Id="rId139" Type="http://schemas.openxmlformats.org/officeDocument/2006/relationships/hyperlink" Target="/wiki/Serotonin_transporter" TargetMode="External"/><Relationship Id="rId80" Type="http://schemas.openxmlformats.org/officeDocument/2006/relationships/hyperlink" Target="/wiki/Recreational_drug_use" TargetMode="External"/><Relationship Id="rId85" Type="http://schemas.openxmlformats.org/officeDocument/2006/relationships/hyperlink" Target="/wiki/Template:Transcluded-section" TargetMode="External"/><Relationship Id="rId150" Type="http://schemas.openxmlformats.org/officeDocument/2006/relationships/hyperlink" Target="/index.php?title=(none)&amp;action=edit&amp;section=13" TargetMode="External"/><Relationship Id="rId155" Type="http://schemas.openxmlformats.org/officeDocument/2006/relationships/hyperlink" Target="/wiki/Mergers_and_acquisitions" TargetMode="External"/><Relationship Id="rId171" Type="http://schemas.openxmlformats.org/officeDocument/2006/relationships/hyperlink" Target="/wiki/Template:Cite_news" TargetMode="External"/><Relationship Id="rId176" Type="http://schemas.openxmlformats.org/officeDocument/2006/relationships/hyperlink" Target="/wiki/Template:Abbr" TargetMode="External"/><Relationship Id="rId192" Type="http://schemas.openxmlformats.org/officeDocument/2006/relationships/hyperlink" Target="/wiki/Template:Amphetamines" TargetMode="External"/><Relationship Id="rId197" Type="http://schemas.openxmlformats.org/officeDocument/2006/relationships/hyperlink" Target="/wiki/Category:Amphetamine" TargetMode="External"/><Relationship Id="rId206" Type="http://schemas.openxmlformats.org/officeDocument/2006/relationships/hyperlink" Target="/wiki/Category:TAAR1_agonists" TargetMode="External"/><Relationship Id="rId201" Type="http://schemas.openxmlformats.org/officeDocument/2006/relationships/hyperlink" Target="/wiki/Category:Euphoriants" TargetMode="External"/><Relationship Id="rId12" Type="http://schemas.openxmlformats.org/officeDocument/2006/relationships/hyperlink" Target="/wiki/Amphetamine" TargetMode="External"/><Relationship Id="rId17" Type="http://schemas.openxmlformats.org/officeDocument/2006/relationships/hyperlink" Target="/wiki/Narcolepsy" TargetMode="External"/><Relationship Id="rId33" Type="http://schemas.openxmlformats.org/officeDocument/2006/relationships/hyperlink" Target="/wiki/Phenethylamine" TargetMode="External"/><Relationship Id="rId38" Type="http://schemas.openxmlformats.org/officeDocument/2006/relationships/hyperlink" Target="/wiki/Tachycardia" TargetMode="External"/><Relationship Id="rId59" Type="http://schemas.openxmlformats.org/officeDocument/2006/relationships/hyperlink" Target="/index.php?title=(none)&amp;action=edit&amp;section=15" TargetMode="External"/><Relationship Id="rId103" Type="http://schemas.openxmlformats.org/officeDocument/2006/relationships/hyperlink" Target="/wiki/Elimination_half-life" TargetMode="External"/><Relationship Id="rId108" Type="http://schemas.openxmlformats.org/officeDocument/2006/relationships/hyperlink" Target="/wiki/Template:For" TargetMode="External"/><Relationship Id="rId124" Type="http://schemas.openxmlformats.org/officeDocument/2006/relationships/hyperlink" Target="/wiki/Vesicular_monoamine_transporter_2" TargetMode="External"/><Relationship Id="rId129" Type="http://schemas.openxmlformats.org/officeDocument/2006/relationships/hyperlink" Target="/wiki/Histamine" TargetMode="External"/><Relationship Id="rId54" Type="http://schemas.openxmlformats.org/officeDocument/2006/relationships/hyperlink" Target="/index.php?title=(none)&amp;action=edit&amp;section=10" TargetMode="External"/><Relationship Id="rId70" Type="http://schemas.openxmlformats.org/officeDocument/2006/relationships/hyperlink" Target="/wiki/Template:Transcluded-section" TargetMode="External"/><Relationship Id="rId75" Type="http://schemas.openxmlformats.org/officeDocument/2006/relationships/hyperlink" Target="/wiki/National_Football_League" TargetMode="External"/><Relationship Id="rId91" Type="http://schemas.openxmlformats.org/officeDocument/2006/relationships/hyperlink" Target="/wiki/Amphetamine" TargetMode="External"/><Relationship Id="rId96" Type="http://schemas.openxmlformats.org/officeDocument/2006/relationships/hyperlink" Target="/wiki/FMO3" TargetMode="External"/><Relationship Id="rId140" Type="http://schemas.openxmlformats.org/officeDocument/2006/relationships/hyperlink" Target="/wiki/Endocytosis" TargetMode="External"/><Relationship Id="rId145" Type="http://schemas.openxmlformats.org/officeDocument/2006/relationships/hyperlink" Target="/wiki/Template:Transcluded-section" TargetMode="External"/><Relationship Id="rId161" Type="http://schemas.openxmlformats.org/officeDocument/2006/relationships/hyperlink" Target="/wiki/Saccharate" TargetMode="External"/><Relationship Id="rId166" Type="http://schemas.openxmlformats.org/officeDocument/2006/relationships/hyperlink" Target="/wiki/Barr_Pharmaceuticals" TargetMode="External"/><Relationship Id="rId182" Type="http://schemas.openxmlformats.org/officeDocument/2006/relationships/hyperlink" Target="/wiki/Dextroamphetamine" TargetMode="External"/><Relationship Id="rId187" Type="http://schemas.openxmlformats.org/officeDocument/2006/relationships/hyperlink" Target="/wiki/Template:Reflist" TargetMode="External"/><Relationship Id="rId1" Type="http://schemas.openxmlformats.org/officeDocument/2006/relationships/numbering" Target="numbering.xml"/><Relationship Id="rId6" Type="http://schemas.openxmlformats.org/officeDocument/2006/relationships/hyperlink" Target="/wiki/Template:Use_dmy_dates" TargetMode="External"/><Relationship Id="rId23" Type="http://schemas.openxmlformats.org/officeDocument/2006/relationships/hyperlink" Target="/wiki/Levoamphetamine" TargetMode="External"/><Relationship Id="rId28" Type="http://schemas.openxmlformats.org/officeDocument/2006/relationships/hyperlink" Target="/wiki/Norepinephrine" TargetMode="External"/><Relationship Id="rId49" Type="http://schemas.openxmlformats.org/officeDocument/2006/relationships/hyperlink" Target="/index.php?title=(none)&amp;action=edit&amp;section=5" TargetMode="External"/><Relationship Id="rId114" Type="http://schemas.openxmlformats.org/officeDocument/2006/relationships/hyperlink" Target="/wiki/Histamine" TargetMode="External"/><Relationship Id="rId119" Type="http://schemas.openxmlformats.org/officeDocument/2006/relationships/hyperlink" Target="/wiki/Biological_target" TargetMode="External"/><Relationship Id="rId44" Type="http://schemas.openxmlformats.org/officeDocument/2006/relationships/hyperlink" Target="/wiki/Template:Clear_right" TargetMode="External"/><Relationship Id="rId60" Type="http://schemas.openxmlformats.org/officeDocument/2006/relationships/hyperlink" Target="/index.php?title=(none)&amp;action=edit&amp;section=16" TargetMode="External"/><Relationship Id="rId65" Type="http://schemas.openxmlformats.org/officeDocument/2006/relationships/hyperlink" Target="/index.php?title=(none)&amp;action=edit&amp;section=21" TargetMode="External"/><Relationship Id="rId81" Type="http://schemas.openxmlformats.org/officeDocument/2006/relationships/hyperlink" Target="/index.php?title=(none)&amp;action=edit&amp;section=5" TargetMode="External"/><Relationship Id="rId86" Type="http://schemas.openxmlformats.org/officeDocument/2006/relationships/hyperlink" Target="/wiki/Side_effects" TargetMode="External"/><Relationship Id="rId130" Type="http://schemas.openxmlformats.org/officeDocument/2006/relationships/hyperlink" Target="/wiki/Serotonin" TargetMode="External"/><Relationship Id="rId135" Type="http://schemas.openxmlformats.org/officeDocument/2006/relationships/hyperlink" Target="/wiki/Cell_membrane" TargetMode="External"/><Relationship Id="rId151" Type="http://schemas.openxmlformats.org/officeDocument/2006/relationships/hyperlink" Target="/wiki/Template:Main" TargetMode="External"/><Relationship Id="rId156" Type="http://schemas.openxmlformats.org/officeDocument/2006/relationships/hyperlink" Target="/wiki/Barr_Pharmaceuticals" TargetMode="External"/><Relationship Id="rId177" Type="http://schemas.openxmlformats.org/officeDocument/2006/relationships/hyperlink" Target="/wiki/United_Nations" TargetMode="External"/><Relationship Id="rId198" Type="http://schemas.openxmlformats.org/officeDocument/2006/relationships/hyperlink" Target="/wiki/Category:Combination_drugs" TargetMode="External"/><Relationship Id="rId172" Type="http://schemas.openxmlformats.org/officeDocument/2006/relationships/hyperlink" Target="/index.php?title=(none)&amp;action=edit&amp;section=17" TargetMode="External"/><Relationship Id="rId193" Type="http://schemas.openxmlformats.org/officeDocument/2006/relationships/hyperlink" Target="/wiki/Template:Stimulants" TargetMode="External"/><Relationship Id="rId202" Type="http://schemas.openxmlformats.org/officeDocument/2006/relationships/hyperlink" Target="/wiki/Category:Norepinephrine-dopamine_releasing_agents" TargetMode="External"/><Relationship Id="rId207" Type="http://schemas.openxmlformats.org/officeDocument/2006/relationships/hyperlink" Target="/wiki/Category:Treatment_and_management_of_attention_deficit_hyperactivity_disorder" TargetMode="External"/><Relationship Id="rId13" Type="http://schemas.openxmlformats.org/officeDocument/2006/relationships/hyperlink" Target="/wiki/Stimulant" TargetMode="External"/><Relationship Id="rId18" Type="http://schemas.openxmlformats.org/officeDocument/2006/relationships/hyperlink" Target="/wiki/Nootropic" TargetMode="External"/><Relationship Id="rId39" Type="http://schemas.openxmlformats.org/officeDocument/2006/relationships/hyperlink" Target="/wiki/Rhabdomyolysis" TargetMode="External"/><Relationship Id="rId109" Type="http://schemas.openxmlformats.org/officeDocument/2006/relationships/hyperlink" Target="/wiki/Neurotransmitter" TargetMode="External"/><Relationship Id="rId34" Type="http://schemas.openxmlformats.org/officeDocument/2006/relationships/hyperlink" Target="/wiki/Template:Nowrap" TargetMode="External"/><Relationship Id="rId50" Type="http://schemas.openxmlformats.org/officeDocument/2006/relationships/hyperlink" Target="/index.php?title=(none)&amp;action=edit&amp;section=6" TargetMode="External"/><Relationship Id="rId55" Type="http://schemas.openxmlformats.org/officeDocument/2006/relationships/hyperlink" Target="/index.php?title=(none)&amp;action=edit&amp;section=11" TargetMode="External"/><Relationship Id="rId76" Type="http://schemas.openxmlformats.org/officeDocument/2006/relationships/hyperlink" Target="/wiki/Major_League_Baseball" TargetMode="External"/><Relationship Id="rId97" Type="http://schemas.openxmlformats.org/officeDocument/2006/relationships/hyperlink" Target="/wiki/CYP2D6" TargetMode="External"/><Relationship Id="rId104" Type="http://schemas.openxmlformats.org/officeDocument/2006/relationships/hyperlink" Target="/wiki/Proton-pump_inhibitor" TargetMode="External"/><Relationship Id="rId120" Type="http://schemas.openxmlformats.org/officeDocument/2006/relationships/hyperlink" Target="/wiki/Binding_affinities" TargetMode="External"/><Relationship Id="rId125" Type="http://schemas.openxmlformats.org/officeDocument/2006/relationships/hyperlink" Target="/wiki/Template:Abbr" TargetMode="External"/><Relationship Id="rId141" Type="http://schemas.openxmlformats.org/officeDocument/2006/relationships/hyperlink" Target="/wiki/Synaptic_cleft" TargetMode="External"/><Relationship Id="rId146" Type="http://schemas.openxmlformats.org/officeDocument/2006/relationships/hyperlink" Target="/wiki/Amphetamine" TargetMode="External"/><Relationship Id="rId167" Type="http://schemas.openxmlformats.org/officeDocument/2006/relationships/hyperlink" Target="/wiki/Shire_plc" TargetMode="External"/><Relationship Id="rId188" Type="http://schemas.openxmlformats.org/officeDocument/2006/relationships/hyperlink" Target="/index.php?title=(none)&amp;action=edit&amp;section=21" TargetMode="External"/><Relationship Id="rId7" Type="http://schemas.openxmlformats.org/officeDocument/2006/relationships/hyperlink" Target="/wiki/Template:Infobox_drug" TargetMode="External"/><Relationship Id="rId71" Type="http://schemas.openxmlformats.org/officeDocument/2006/relationships/hyperlink" Target="/wiki/Amphetamine" TargetMode="External"/><Relationship Id="rId92" Type="http://schemas.openxmlformats.org/officeDocument/2006/relationships/hyperlink" Target="/index.php?title=(none)&amp;action=edit&amp;section=8" TargetMode="External"/><Relationship Id="rId162" Type="http://schemas.openxmlformats.org/officeDocument/2006/relationships/hyperlink" Target="/wiki/Template:Abbr" TargetMode="External"/><Relationship Id="rId183" Type="http://schemas.openxmlformats.org/officeDocument/2006/relationships/hyperlink" Target="/wiki/Levoamphetamine" TargetMode="External"/><Relationship Id="rId2" Type="http://schemas.openxmlformats.org/officeDocument/2006/relationships/styles" Target="styles.xml"/><Relationship Id="rId29" Type="http://schemas.openxmlformats.org/officeDocument/2006/relationships/hyperlink" Target="/wiki/Dopamine" TargetMode="External"/><Relationship Id="rId24" Type="http://schemas.openxmlformats.org/officeDocument/2006/relationships/hyperlink" Target="/wiki/Levorotary" TargetMode="External"/><Relationship Id="rId40" Type="http://schemas.openxmlformats.org/officeDocument/2006/relationships/hyperlink" Target="/wiki/Addiction" TargetMode="External"/><Relationship Id="rId45" Type="http://schemas.openxmlformats.org/officeDocument/2006/relationships/hyperlink" Target="/index.php?title=(none)&amp;action=edit&amp;section=1" TargetMode="External"/><Relationship Id="rId66" Type="http://schemas.openxmlformats.org/officeDocument/2006/relationships/hyperlink" Target="/index.php?title=(none)&amp;action=edit&amp;section=1" TargetMode="External"/><Relationship Id="rId87" Type="http://schemas.openxmlformats.org/officeDocument/2006/relationships/hyperlink" Target="/wiki/Recreational_drug_use" TargetMode="External"/><Relationship Id="rId110" Type="http://schemas.openxmlformats.org/officeDocument/2006/relationships/hyperlink" Target="/wiki/Dopamine" TargetMode="External"/><Relationship Id="rId115" Type="http://schemas.openxmlformats.org/officeDocument/2006/relationships/hyperlink" Target="/wiki/Neuropeptide" TargetMode="External"/><Relationship Id="rId131" Type="http://schemas.openxmlformats.org/officeDocument/2006/relationships/hyperlink" Target="/wiki/Norepinephrine" TargetMode="External"/><Relationship Id="rId136" Type="http://schemas.openxmlformats.org/officeDocument/2006/relationships/hyperlink" Target="/wiki/Monoamine_transporter" TargetMode="External"/><Relationship Id="rId157" Type="http://schemas.openxmlformats.org/officeDocument/2006/relationships/hyperlink" Target="/index.php?title=(none)&amp;action=edit&amp;section=14" TargetMode="External"/><Relationship Id="rId178" Type="http://schemas.openxmlformats.org/officeDocument/2006/relationships/hyperlink" Target="/wiki/Convention_on_Psychotropic_Substances" TargetMode="External"/><Relationship Id="rId61" Type="http://schemas.openxmlformats.org/officeDocument/2006/relationships/hyperlink" Target="/index.php?title=(none)&amp;action=edit&amp;section=17" TargetMode="External"/><Relationship Id="rId82" Type="http://schemas.openxmlformats.org/officeDocument/2006/relationships/hyperlink" Target="/wiki/Template:Transcluded-section" TargetMode="External"/><Relationship Id="rId152" Type="http://schemas.openxmlformats.org/officeDocument/2006/relationships/hyperlink" Target="/wiki/Shire_plc" TargetMode="External"/><Relationship Id="rId173" Type="http://schemas.openxmlformats.org/officeDocument/2006/relationships/hyperlink" Target="/wiki/Controlled_Drugs_and_Substances_Act" TargetMode="External"/><Relationship Id="rId194" Type="http://schemas.openxmlformats.org/officeDocument/2006/relationships/hyperlink" Target="/wiki/Template:ADHD_pharmacotherapies" TargetMode="External"/><Relationship Id="rId199" Type="http://schemas.openxmlformats.org/officeDocument/2006/relationships/hyperlink" Target="/wiki/Category:Drugs_acting_on_the_cardiovascular_system" TargetMode="External"/><Relationship Id="rId203" Type="http://schemas.openxmlformats.org/officeDocument/2006/relationships/hyperlink" Target="/wiki/Category:Phenethylamines" TargetMode="External"/><Relationship Id="rId208" Type="http://schemas.openxmlformats.org/officeDocument/2006/relationships/hyperlink" Target="/wiki/Category:VMAT_inhibitors" TargetMode="External"/><Relationship Id="rId19" Type="http://schemas.openxmlformats.org/officeDocument/2006/relationships/hyperlink" Target="/wiki/Aphrodisiac" TargetMode="External"/><Relationship Id="rId14" Type="http://schemas.openxmlformats.org/officeDocument/2006/relationships/hyperlink" Target="/wiki/Substituted_phenethylamine" TargetMode="External"/><Relationship Id="rId30" Type="http://schemas.openxmlformats.org/officeDocument/2006/relationships/hyperlink" Target="/wiki/TAAR1" TargetMode="External"/><Relationship Id="rId35" Type="http://schemas.openxmlformats.org/officeDocument/2006/relationships/hyperlink" Target="/wiki/Isomer" TargetMode="External"/><Relationship Id="rId56" Type="http://schemas.openxmlformats.org/officeDocument/2006/relationships/hyperlink" Target="/index.php?title=(none)&amp;action=edit&amp;section=12" TargetMode="External"/><Relationship Id="rId77" Type="http://schemas.openxmlformats.org/officeDocument/2006/relationships/hyperlink" Target="/wiki/National_Basketball_Association" TargetMode="External"/><Relationship Id="rId100" Type="http://schemas.openxmlformats.org/officeDocument/2006/relationships/hyperlink" Target="/wiki/Sedative" TargetMode="External"/><Relationship Id="rId105" Type="http://schemas.openxmlformats.org/officeDocument/2006/relationships/hyperlink" Target="/index.php?title=(none)&amp;action=edit&amp;section=9" TargetMode="External"/><Relationship Id="rId126" Type="http://schemas.openxmlformats.org/officeDocument/2006/relationships/hyperlink" Target="/wiki/Template:Abbr" TargetMode="External"/><Relationship Id="rId147" Type="http://schemas.openxmlformats.org/officeDocument/2006/relationships/hyperlink" Target="/index.php?title=(none)&amp;action=edit&amp;section=12" TargetMode="External"/><Relationship Id="rId168" Type="http://schemas.openxmlformats.org/officeDocument/2006/relationships/hyperlink" Target="/index.php?title=(none)&amp;action=edit&amp;section=15" TargetMode="External"/><Relationship Id="rId8" Type="http://schemas.openxmlformats.org/officeDocument/2006/relationships/hyperlink" Target="/wiki/Template:" TargetMode="External"/><Relationship Id="rId51" Type="http://schemas.openxmlformats.org/officeDocument/2006/relationships/hyperlink" Target="/index.php?title=(none)&amp;action=edit&amp;section=7" TargetMode="External"/><Relationship Id="rId72" Type="http://schemas.openxmlformats.org/officeDocument/2006/relationships/hyperlink" Target="/index.php?title=(none)&amp;action=edit&amp;section=3" TargetMode="External"/><Relationship Id="rId93" Type="http://schemas.openxmlformats.org/officeDocument/2006/relationships/hyperlink" Target="/wiki/Monoamine_oxidase_inhibitor" TargetMode="External"/><Relationship Id="rId98" Type="http://schemas.openxmlformats.org/officeDocument/2006/relationships/hyperlink" Target="/wiki/Stimulants" TargetMode="External"/><Relationship Id="rId121" Type="http://schemas.openxmlformats.org/officeDocument/2006/relationships/hyperlink" Target="/wiki/Potency_(pharmacology)" TargetMode="External"/><Relationship Id="rId142" Type="http://schemas.openxmlformats.org/officeDocument/2006/relationships/hyperlink" Target="/wiki/Template:Abbr" TargetMode="External"/><Relationship Id="rId163" Type="http://schemas.openxmlformats.org/officeDocument/2006/relationships/hyperlink" Target="/wiki/Template:As_of" TargetMode="External"/><Relationship Id="rId184" Type="http://schemas.openxmlformats.org/officeDocument/2006/relationships/hyperlink" Target="/index.php?title=(none)&amp;action=edit&amp;section=19" TargetMode="External"/><Relationship Id="rId189" Type="http://schemas.openxmlformats.org/officeDocument/2006/relationships/hyperlink" Target="/wiki/Template:Research_help" TargetMode="External"/><Relationship Id="rId3" Type="http://schemas.openxmlformats.org/officeDocument/2006/relationships/settings" Target="settings.xml"/><Relationship Id="rId25" Type="http://schemas.openxmlformats.org/officeDocument/2006/relationships/hyperlink" Target="/wiki/Template:" TargetMode="External"/><Relationship Id="rId46" Type="http://schemas.openxmlformats.org/officeDocument/2006/relationships/hyperlink" Target="/index.php?title=(none)&amp;action=edit&amp;section=2" TargetMode="External"/><Relationship Id="rId67" Type="http://schemas.openxmlformats.org/officeDocument/2006/relationships/hyperlink" Target="/wiki/File:Amph_salts.jpg" TargetMode="External"/><Relationship Id="rId116" Type="http://schemas.openxmlformats.org/officeDocument/2006/relationships/hyperlink" Target="/wiki/Cocaine_and_amphetamine_regulated_transcript" TargetMode="External"/><Relationship Id="rId137" Type="http://schemas.openxmlformats.org/officeDocument/2006/relationships/hyperlink" Target="/wiki/Dopamine_transporter" TargetMode="External"/><Relationship Id="rId158" Type="http://schemas.openxmlformats.org/officeDocument/2006/relationships/hyperlink" Target="/wiki/Mass" TargetMode="External"/><Relationship Id="rId20" Type="http://schemas.openxmlformats.org/officeDocument/2006/relationships/hyperlink" Target="/wiki/Euphoriant" TargetMode="External"/><Relationship Id="rId41" Type="http://schemas.openxmlformats.org/officeDocument/2006/relationships/hyperlink" Target="/wiki/Stimulant_psychosis" TargetMode="External"/><Relationship Id="rId62" Type="http://schemas.openxmlformats.org/officeDocument/2006/relationships/hyperlink" Target="/index.php?title=(none)&amp;action=edit&amp;section=18" TargetMode="External"/><Relationship Id="rId83" Type="http://schemas.openxmlformats.org/officeDocument/2006/relationships/hyperlink" Target="/wiki/Amphetamine" TargetMode="External"/><Relationship Id="rId88" Type="http://schemas.openxmlformats.org/officeDocument/2006/relationships/hyperlink" Target="/wiki/Amphetamine" TargetMode="External"/><Relationship Id="rId111" Type="http://schemas.openxmlformats.org/officeDocument/2006/relationships/hyperlink" Target="/wiki/Norepinephrine" TargetMode="External"/><Relationship Id="rId132" Type="http://schemas.openxmlformats.org/officeDocument/2006/relationships/hyperlink" Target="/wiki/Intracellular_fluid" TargetMode="External"/><Relationship Id="rId153" Type="http://schemas.openxmlformats.org/officeDocument/2006/relationships/hyperlink" Target="/wiki/Duramed_Pharmaceuticals" TargetMode="External"/><Relationship Id="rId174" Type="http://schemas.openxmlformats.org/officeDocument/2006/relationships/hyperlink" Target="/wiki/Misuse_of_Drugs_Act_1971" TargetMode="External"/><Relationship Id="rId179" Type="http://schemas.openxmlformats.org/officeDocument/2006/relationships/hyperlink" Target="/index.php?title=(none)&amp;action=edit&amp;section=18" TargetMode="External"/><Relationship Id="rId195" Type="http://schemas.openxmlformats.org/officeDocument/2006/relationships/hyperlink" Target="/wiki/Template:TAAR_ligands" TargetMode="External"/><Relationship Id="rId209" Type="http://schemas.openxmlformats.org/officeDocument/2006/relationships/fontTable" Target="fontTable.xml"/><Relationship Id="rId190" Type="http://schemas.openxmlformats.org/officeDocument/2006/relationships/hyperlink" Target="/wiki/Template:Reflist" TargetMode="External"/><Relationship Id="rId204" Type="http://schemas.openxmlformats.org/officeDocument/2006/relationships/hyperlink" Target="/wiki/Category:Stimulants" TargetMode="External"/><Relationship Id="rId15" Type="http://schemas.openxmlformats.org/officeDocument/2006/relationships/hyperlink" Target="/wiki/Chemical_classification" TargetMode="External"/><Relationship Id="rId36" Type="http://schemas.openxmlformats.org/officeDocument/2006/relationships/hyperlink" Target="/wiki/Template:" TargetMode="External"/><Relationship Id="rId57" Type="http://schemas.openxmlformats.org/officeDocument/2006/relationships/hyperlink" Target="/index.php?title=(none)&amp;action=edit&amp;section=13" TargetMode="External"/><Relationship Id="rId106" Type="http://schemas.openxmlformats.org/officeDocument/2006/relationships/hyperlink" Target="/wiki/Template:Amphetamine_pharmacodynamics" TargetMode="External"/><Relationship Id="rId127" Type="http://schemas.openxmlformats.org/officeDocument/2006/relationships/hyperlink" Target="/wiki/Monoamine" TargetMode="External"/><Relationship Id="rId10" Type="http://schemas.openxmlformats.org/officeDocument/2006/relationships/hyperlink" Target="/wiki/Salt_(chemistry)" TargetMode="External"/><Relationship Id="rId31" Type="http://schemas.openxmlformats.org/officeDocument/2006/relationships/hyperlink" Target="/wiki/Vesicular_monoamine_transporter_2" TargetMode="External"/><Relationship Id="rId52" Type="http://schemas.openxmlformats.org/officeDocument/2006/relationships/hyperlink" Target="/index.php?title=(none)&amp;action=edit&amp;section=8" TargetMode="External"/><Relationship Id="rId73" Type="http://schemas.openxmlformats.org/officeDocument/2006/relationships/hyperlink" Target="/wiki/Template:Transcluded-section" TargetMode="External"/><Relationship Id="rId78" Type="http://schemas.openxmlformats.org/officeDocument/2006/relationships/hyperlink" Target="/index.php?title=(none)&amp;action=edit&amp;section=4" TargetMode="External"/><Relationship Id="rId94" Type="http://schemas.openxmlformats.org/officeDocument/2006/relationships/hyperlink" Target="/wiki/Hypertensive_crisis" TargetMode="External"/><Relationship Id="rId99" Type="http://schemas.openxmlformats.org/officeDocument/2006/relationships/hyperlink" Target="/wiki/Antidepressants" TargetMode="External"/><Relationship Id="rId101" Type="http://schemas.openxmlformats.org/officeDocument/2006/relationships/hyperlink" Target="/wiki/Depressant" TargetMode="External"/><Relationship Id="rId122" Type="http://schemas.openxmlformats.org/officeDocument/2006/relationships/hyperlink" Target="/wiki/Full_agonist" TargetMode="External"/><Relationship Id="rId143" Type="http://schemas.openxmlformats.org/officeDocument/2006/relationships/hyperlink" Target="/wiki/Template:Abbr" TargetMode="External"/><Relationship Id="rId148" Type="http://schemas.openxmlformats.org/officeDocument/2006/relationships/hyperlink" Target="/wiki/Template:Transcluded-section" TargetMode="External"/><Relationship Id="rId164" Type="http://schemas.openxmlformats.org/officeDocument/2006/relationships/hyperlink" Target="/wiki/Teva_Pharmaceutical_Industries" TargetMode="External"/><Relationship Id="rId169" Type="http://schemas.openxmlformats.org/officeDocument/2006/relationships/hyperlink" Target="/wiki/Template:Amphetamine_base_in_marketed_amphetamine_medications" TargetMode="External"/><Relationship Id="rId185" Type="http://schemas.openxmlformats.org/officeDocument/2006/relationships/hyperlink" Target="/wiki/Template:Reflis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/wiki/Combination_drug" TargetMode="External"/><Relationship Id="rId180" Type="http://schemas.openxmlformats.org/officeDocument/2006/relationships/hyperlink" Target="/wiki/Template:Portal" TargetMode="External"/><Relationship Id="rId210" Type="http://schemas.openxmlformats.org/officeDocument/2006/relationships/theme" Target="theme/theme1.xml"/><Relationship Id="rId26" Type="http://schemas.openxmlformats.org/officeDocument/2006/relationships/hyperlink" Target="/wiki/Template:" TargetMode="External"/><Relationship Id="rId47" Type="http://schemas.openxmlformats.org/officeDocument/2006/relationships/hyperlink" Target="/index.php?title=(none)&amp;action=edit&amp;section=3" TargetMode="External"/><Relationship Id="rId68" Type="http://schemas.openxmlformats.org/officeDocument/2006/relationships/hyperlink" Target="/wiki/Image:Adderall_20mg_capsules.JPG" TargetMode="External"/><Relationship Id="rId89" Type="http://schemas.openxmlformats.org/officeDocument/2006/relationships/hyperlink" Target="/index.php?title=(none)&amp;action=edit&amp;section=7" TargetMode="External"/><Relationship Id="rId112" Type="http://schemas.openxmlformats.org/officeDocument/2006/relationships/hyperlink" Target="/wiki/Epinephrine" TargetMode="External"/><Relationship Id="rId133" Type="http://schemas.openxmlformats.org/officeDocument/2006/relationships/hyperlink" Target="/wiki/Neuron" TargetMode="External"/><Relationship Id="rId154" Type="http://schemas.openxmlformats.org/officeDocument/2006/relationships/hyperlink" Target="/wiki/Teva_Pharmaceuticals" TargetMode="External"/><Relationship Id="rId175" Type="http://schemas.openxmlformats.org/officeDocument/2006/relationships/hyperlink" Target="/wiki/Schedule_II_(US)" TargetMode="External"/><Relationship Id="rId196" Type="http://schemas.openxmlformats.org/officeDocument/2006/relationships/hyperlink" Target="/wiki/Category:Adderall" TargetMode="External"/><Relationship Id="rId200" Type="http://schemas.openxmlformats.org/officeDocument/2006/relationships/hyperlink" Target="/wiki/Category:Drugs_acting_on_the_nervous_sys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4967</Words>
  <Characters>24840</Characters>
  <Application>Microsoft Office Word</Application>
  <DocSecurity>0</DocSecurity>
  <Lines>207</Lines>
  <Paragraphs>59</Paragraphs>
  <ScaleCrop>false</ScaleCrop>
  <Company/>
  <LinksUpToDate>false</LinksUpToDate>
  <CharactersWithSpaces>29748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 Tcharyev</dc:creator>
  <cp:keywords/>
  <dc:description/>
  <cp:lastModifiedBy>Ella Tcharyev</cp:lastModifiedBy>
  <cp:revision>1</cp:revision>
  <dcterms:created xsi:type="dcterms:W3CDTF">2016-07-08T06:27:00Z</dcterms:created>
  <dcterms:modified xsi:type="dcterms:W3CDTF">2016-07-08T06:27:00Z</dcterms:modified>
</cp:coreProperties>
</file>