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D0C30">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p>
    <w:p w:rsidR="00000000" w:rsidRDefault="005D0C30">
      <w:pPr>
        <w:pStyle w:val="NormalWeb"/>
      </w:pPr>
      <w:hyperlink r:id="rId5" w:tooltip="Template:Drugbox" w:history="1">
        <w:r>
          <w:rPr>
            <w:rStyle w:val="Hyperlink"/>
          </w:rPr>
          <w:t>Template:Drugbox</w:t>
        </w:r>
      </w:hyperlink>
      <w:r>
        <w:t xml:space="preserve"> </w:t>
      </w:r>
      <w:r>
        <w:rPr>
          <w:b/>
          <w:bCs/>
        </w:rPr>
        <w:t>Clonazepam</w:t>
      </w:r>
      <w:r>
        <w:t xml:space="preserve">, sold under the brand name </w:t>
      </w:r>
      <w:r>
        <w:rPr>
          <w:b/>
          <w:bCs/>
        </w:rPr>
        <w:t>Klonopin</w:t>
      </w:r>
      <w:r>
        <w:t xml:space="preserve"> </w:t>
      </w:r>
      <w:r>
        <w:t xml:space="preserve">among others, is a medication used to prevent and treat </w:t>
      </w:r>
      <w:hyperlink r:id="rId6" w:tooltip="Seizures" w:history="1">
        <w:r>
          <w:rPr>
            <w:rStyle w:val="Hyperlink"/>
          </w:rPr>
          <w:t>seizures</w:t>
        </w:r>
      </w:hyperlink>
      <w:r>
        <w:t xml:space="preserve">, </w:t>
      </w:r>
      <w:hyperlink r:id="rId7" w:tooltip="Panic disorder" w:history="1">
        <w:r>
          <w:rPr>
            <w:rStyle w:val="Hyperlink"/>
          </w:rPr>
          <w:t>panic disorder</w:t>
        </w:r>
      </w:hyperlink>
      <w:r>
        <w:t xml:space="preserve">, and for the </w:t>
      </w:r>
      <w:hyperlink r:id="rId8" w:tooltip="Movement disorder" w:history="1">
        <w:r>
          <w:rPr>
            <w:rStyle w:val="Hyperlink"/>
          </w:rPr>
          <w:t>movement disorder</w:t>
        </w:r>
      </w:hyperlink>
      <w:r>
        <w:t xml:space="preserve"> known as </w:t>
      </w:r>
      <w:hyperlink r:id="rId9" w:tooltip="Akathisia" w:history="1">
        <w:r>
          <w:rPr>
            <w:rStyle w:val="Hyperlink"/>
          </w:rPr>
          <w:t>akathisia</w:t>
        </w:r>
      </w:hyperlink>
      <w:r>
        <w:t>.&lt;ref name=AHFS2015&gt;</w:t>
      </w:r>
      <w:hyperlink r:id="rId10" w:tooltip="Template:Cite web" w:history="1">
        <w:r>
          <w:rPr>
            <w:rStyle w:val="Hyperlink"/>
          </w:rPr>
          <w:t>Template:Cite web</w:t>
        </w:r>
      </w:hyperlink>
      <w:r>
        <w:t xml:space="preserve">&lt;/ref&gt; It is a tranquilizer of the </w:t>
      </w:r>
      <w:hyperlink r:id="rId11" w:tooltip="Benzodiazepine" w:history="1">
        <w:r>
          <w:rPr>
            <w:rStyle w:val="Hyperlink"/>
          </w:rPr>
          <w:t>benzodiazepine</w:t>
        </w:r>
      </w:hyperlink>
      <w:r>
        <w:t xml:space="preserve"> class. It is taken by mouth.&lt;ref name=AHFS2015/&gt; It begins having an effect within an hour and lasts between six and 12 hours.&lt;ref name=Coop2007&gt;</w:t>
      </w:r>
      <w:hyperlink r:id="rId12" w:tooltip="Template:Cite book" w:history="1">
        <w:r>
          <w:rPr>
            <w:rStyle w:val="Hyperlink"/>
          </w:rPr>
          <w:t>Template:</w:t>
        </w:r>
        <w:r>
          <w:rPr>
            <w:rStyle w:val="Hyperlink"/>
          </w:rPr>
          <w:t>Cite book</w:t>
        </w:r>
      </w:hyperlink>
      <w:r>
        <w:t xml:space="preserve">&lt;/ref&gt; </w:t>
      </w:r>
    </w:p>
    <w:p w:rsidR="00000000" w:rsidRDefault="005D0C30">
      <w:pPr>
        <w:pStyle w:val="NormalWeb"/>
      </w:pPr>
      <w:r>
        <w:t xml:space="preserve">Common side effects include sleepiness, poor coordination, and agitation. It may increase risk of </w:t>
      </w:r>
      <w:hyperlink r:id="rId13" w:tooltip="Suicide" w:history="1">
        <w:r>
          <w:rPr>
            <w:rStyle w:val="Hyperlink"/>
          </w:rPr>
          <w:t>suicide</w:t>
        </w:r>
      </w:hyperlink>
      <w:r>
        <w:t xml:space="preserve">. </w:t>
      </w:r>
      <w:hyperlink r:id="rId14" w:tooltip="Long-term effects of benzodiazepines" w:history="1">
        <w:r>
          <w:rPr>
            <w:rStyle w:val="Hyperlink"/>
          </w:rPr>
          <w:t>Long-term use</w:t>
        </w:r>
      </w:hyperlink>
      <w:r>
        <w:t xml:space="preserve"> may result in </w:t>
      </w:r>
      <w:hyperlink r:id="rId15" w:tooltip="Drug tolerance" w:history="1">
        <w:r>
          <w:rPr>
            <w:rStyle w:val="Hyperlink"/>
          </w:rPr>
          <w:t>tolerance</w:t>
        </w:r>
      </w:hyperlink>
      <w:r>
        <w:t xml:space="preserve">, </w:t>
      </w:r>
      <w:hyperlink r:id="rId16" w:tooltip="Benzodiazepine dependence" w:history="1">
        <w:r>
          <w:rPr>
            <w:rStyle w:val="Hyperlink"/>
          </w:rPr>
          <w:t>dependence</w:t>
        </w:r>
      </w:hyperlink>
      <w:r>
        <w:t xml:space="preserve">, and </w:t>
      </w:r>
      <w:hyperlink r:id="rId17" w:tooltip="Benzodiazepine withdrawal syndrome" w:history="1">
        <w:r>
          <w:rPr>
            <w:rStyle w:val="Hyperlink"/>
          </w:rPr>
          <w:t>withdrawal symptoms</w:t>
        </w:r>
      </w:hyperlink>
      <w:r>
        <w:t xml:space="preserve"> if stopped.&lt;ref name=AHFS2015/&gt; Dependence occurs in one-third of people who take clonazepam for longer than four weeks</w:t>
      </w:r>
      <w:r>
        <w:t>.</w:t>
      </w:r>
      <w:hyperlink w:anchor="cite_note-1" w:history="1">
        <w:r>
          <w:rPr>
            <w:rStyle w:val="Hyperlink"/>
            <w:vertAlign w:val="superscript"/>
          </w:rPr>
          <w:t>[1]</w:t>
        </w:r>
      </w:hyperlink>
      <w:r>
        <w:t xml:space="preserve"> If used during pregnancy it may re</w:t>
      </w:r>
      <w:r>
        <w:t>sult in harm to the baby.&lt;ref name=AHFS2015/&gt; It binds to GABA</w:t>
      </w:r>
      <w:r>
        <w:rPr>
          <w:vertAlign w:val="subscript"/>
        </w:rPr>
        <w:t>A</w:t>
      </w:r>
      <w:r>
        <w:t xml:space="preserve"> receptors and increases the effect of the neurotransmitter </w:t>
      </w:r>
      <w:hyperlink r:id="rId18" w:tooltip="GABA" w:history="1">
        <w:r>
          <w:rPr>
            <w:rStyle w:val="Hyperlink"/>
          </w:rPr>
          <w:t>GABA</w:t>
        </w:r>
      </w:hyperlink>
      <w:r>
        <w:t>.</w:t>
      </w:r>
      <w:hyperlink w:anchor="cite_note-1" w:history="1">
        <w:r>
          <w:rPr>
            <w:rStyle w:val="Hyperlink"/>
            <w:vertAlign w:val="superscript"/>
          </w:rPr>
          <w:t>[1]</w:t>
        </w:r>
      </w:hyperlink>
      <w:r>
        <w:t xml:space="preserve"> </w:t>
      </w:r>
      <w:r>
        <w:t>Clonazepam was initially patented in 1964 and went on sale in the United States in 1975</w:t>
      </w:r>
      <w:r>
        <w:t>.</w:t>
      </w:r>
      <w:hyperlink w:anchor="cite_note-2" w:history="1">
        <w:r>
          <w:rPr>
            <w:rStyle w:val="Hyperlink"/>
            <w:vertAlign w:val="superscript"/>
          </w:rPr>
          <w:t>[2]</w:t>
        </w:r>
      </w:hyperlink>
      <w:r>
        <w:t xml:space="preserve"> It is available as a </w:t>
      </w:r>
      <w:hyperlink r:id="rId19" w:tooltip="Generic medication" w:history="1">
        <w:r>
          <w:rPr>
            <w:rStyle w:val="Hyperlink"/>
          </w:rPr>
          <w:t>generic medication</w:t>
        </w:r>
      </w:hyperlink>
      <w:r>
        <w:t>.&lt;ref name=AHFS2015/&gt; Whol</w:t>
      </w:r>
      <w:r>
        <w:t xml:space="preserve">esale it costs in the </w:t>
      </w:r>
      <w:hyperlink r:id="rId20" w:tooltip="Developing world" w:history="1">
        <w:r>
          <w:rPr>
            <w:rStyle w:val="Hyperlink"/>
          </w:rPr>
          <w:t>developing world</w:t>
        </w:r>
      </w:hyperlink>
      <w:r>
        <w:t xml:space="preserve"> is between 0.01 and 0.07 USD per pill</w:t>
      </w:r>
      <w:r>
        <w:t>.</w:t>
      </w:r>
      <w:hyperlink w:anchor="cite_note-3" w:history="1">
        <w:r>
          <w:rPr>
            <w:rStyle w:val="Hyperlink"/>
            <w:vertAlign w:val="superscript"/>
          </w:rPr>
          <w:t>[3]</w:t>
        </w:r>
      </w:hyperlink>
      <w:r>
        <w:t xml:space="preserve"> In the United States the pills are about 0.40 USD each.&lt;ref name=AHFS2015/&gt; In m</w:t>
      </w:r>
      <w:r>
        <w:t xml:space="preserve">any areas of the world it is commonly used as a </w:t>
      </w:r>
      <w:hyperlink r:id="rId21" w:tooltip="Recreational drug" w:history="1">
        <w:r>
          <w:rPr>
            <w:rStyle w:val="Hyperlink"/>
          </w:rPr>
          <w:t>recreational drug</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5D0C30">
      <w:pPr>
        <w:pStyle w:val="Heading2"/>
        <w:divId w:val="318583498"/>
        <w:rPr>
          <w:rFonts w:eastAsia="Times New Roman"/>
        </w:rPr>
      </w:pPr>
      <w:r>
        <w:rPr>
          <w:rFonts w:eastAsia="Times New Roman"/>
        </w:rPr>
        <w:t>Contents</w:t>
      </w:r>
    </w:p>
    <w:p w:rsidR="00000000" w:rsidRDefault="005D0C30">
      <w:pPr>
        <w:numPr>
          <w:ilvl w:val="0"/>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Seizure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Seizures"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Anxiety disorder</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Anxiety disorders"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Muscle disorder</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Muscle disorders"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26" w:tooltip="Edit section: Other" w:history="1">
        <w:r>
          <w:rPr>
            <w:rStyle w:val="Hyperlink"/>
            <w:rFonts w:eastAsia="Times New Roman"/>
          </w:rPr>
          <w:t>edit</w:t>
        </w:r>
      </w:hyperlink>
      <w:r>
        <w:rPr>
          <w:rStyle w:val="mw-editsection-bracket"/>
          <w:rFonts w:eastAsia="Times New Roman"/>
        </w:rPr>
        <w:t>]</w:t>
      </w:r>
    </w:p>
    <w:p w:rsidR="00000000" w:rsidRDefault="005D0C30">
      <w:pPr>
        <w:numPr>
          <w:ilvl w:val="0"/>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Commo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Common"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Less commo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Less common"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Occasiona</w:t>
        </w:r>
        <w:r>
          <w:rPr>
            <w:rStyle w:val="mw-headline"/>
            <w:rFonts w:eastAsia="Times New Roman"/>
            <w:color w:val="0000FF"/>
            <w:u w:val="single"/>
          </w:rPr>
          <w:t>l</w:t>
        </w:r>
        <w:r>
          <w:rPr>
            <w:rStyle w:val="mw-editsection-bracket"/>
            <w:rFonts w:eastAsia="Times New Roman"/>
            <w:color w:val="0000FF"/>
            <w:u w:val="single"/>
          </w:rPr>
          <w:t>[</w:t>
        </w:r>
      </w:hyperlink>
      <w:hyperlink r:id="rId30" w:tooltip="Edit section: Occasional"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Rar</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Rare"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Drowsines</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Drowsiness"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Withdrawal-relate</w:t>
        </w:r>
        <w:r>
          <w:rPr>
            <w:rStyle w:val="mw-headline"/>
            <w:rFonts w:eastAsia="Times New Roman"/>
            <w:color w:val="0000FF"/>
            <w:u w:val="single"/>
          </w:rPr>
          <w:t>d</w:t>
        </w:r>
        <w:r>
          <w:rPr>
            <w:rStyle w:val="mw-editsection-bracket"/>
            <w:rFonts w:eastAsia="Times New Roman"/>
            <w:color w:val="0000FF"/>
            <w:u w:val="single"/>
          </w:rPr>
          <w:t>[</w:t>
        </w:r>
      </w:hyperlink>
      <w:hyperlink r:id="rId33" w:tooltip="Edit section: Withdrawal-related"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Tolerance and withdrawa</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Tolerance and withdrawal"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Overdose"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Detection in biological fluid</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Detection in biological fluids"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Special precaution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pecial precautions" w:history="1">
        <w:r>
          <w:rPr>
            <w:rStyle w:val="Hyperlink"/>
            <w:rFonts w:eastAsia="Times New Roman"/>
          </w:rPr>
          <w:t>edit</w:t>
        </w:r>
      </w:hyperlink>
      <w:r>
        <w:rPr>
          <w:rStyle w:val="mw-editsection-bracket"/>
          <w:rFonts w:eastAsia="Times New Roman"/>
        </w:rPr>
        <w:t>]</w:t>
      </w:r>
    </w:p>
    <w:p w:rsidR="00000000" w:rsidRDefault="005D0C30">
      <w:pPr>
        <w:numPr>
          <w:ilvl w:val="0"/>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Interactions" w:history="1">
        <w:r>
          <w:rPr>
            <w:rStyle w:val="Hyperlink"/>
            <w:rFonts w:eastAsia="Times New Roman"/>
          </w:rPr>
          <w:t>edit</w:t>
        </w:r>
      </w:hyperlink>
      <w:r>
        <w:rPr>
          <w:rStyle w:val="mw-editsection-bracket"/>
          <w:rFonts w:eastAsia="Times New Roman"/>
        </w:rPr>
        <w:t>]</w:t>
      </w:r>
    </w:p>
    <w:p w:rsidR="00000000" w:rsidRDefault="005D0C30">
      <w:pPr>
        <w:numPr>
          <w:ilvl w:val="0"/>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Pregnanc</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Pregnancy" w:history="1">
        <w:r>
          <w:rPr>
            <w:rStyle w:val="Hyperlink"/>
            <w:rFonts w:eastAsia="Times New Roman"/>
          </w:rPr>
          <w:t>edit</w:t>
        </w:r>
      </w:hyperlink>
      <w:r>
        <w:rPr>
          <w:rStyle w:val="mw-editsection-bracket"/>
          <w:rFonts w:eastAsia="Times New Roman"/>
        </w:rPr>
        <w:t>]</w:t>
      </w:r>
    </w:p>
    <w:p w:rsidR="00000000" w:rsidRDefault="005D0C30">
      <w:pPr>
        <w:numPr>
          <w:ilvl w:val="0"/>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Mechanism of action" w:history="1">
        <w:r>
          <w:rPr>
            <w:rStyle w:val="Hyperlink"/>
            <w:rFonts w:eastAsia="Times New Roman"/>
          </w:rPr>
          <w:t>edit</w:t>
        </w:r>
      </w:hyperlink>
      <w:r>
        <w:rPr>
          <w:rStyle w:val="mw-editsection-bracket"/>
          <w:rFonts w:eastAsia="Times New Roman"/>
        </w:rPr>
        <w:t>]</w:t>
      </w:r>
    </w:p>
    <w:p w:rsidR="00000000" w:rsidRDefault="005D0C30">
      <w:pPr>
        <w:numPr>
          <w:ilvl w:val="0"/>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Pharmacokinetics" w:history="1">
        <w:r>
          <w:rPr>
            <w:rStyle w:val="Hyperlink"/>
            <w:rFonts w:eastAsia="Times New Roman"/>
          </w:rPr>
          <w:t>edit</w:t>
        </w:r>
      </w:hyperlink>
      <w:r>
        <w:rPr>
          <w:rStyle w:val="mw-editsection-bracket"/>
          <w:rFonts w:eastAsia="Times New Roman"/>
        </w:rPr>
        <w:t>]</w:t>
      </w:r>
    </w:p>
    <w:p w:rsidR="00000000" w:rsidRDefault="005D0C30">
      <w:pPr>
        <w:numPr>
          <w:ilvl w:val="0"/>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Recreational us</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Recreational use"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Formulation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Formulations" w:history="1">
        <w:r>
          <w:rPr>
            <w:rStyle w:val="Hyperlink"/>
            <w:rFonts w:eastAsia="Times New Roman"/>
          </w:rPr>
          <w:t>edit</w:t>
        </w:r>
      </w:hyperlink>
      <w:r>
        <w:rPr>
          <w:rStyle w:val="mw-editsection-bracket"/>
          <w:rFonts w:eastAsia="Times New Roman"/>
        </w:rPr>
        <w:t>]</w:t>
      </w:r>
    </w:p>
    <w:p w:rsidR="00000000" w:rsidRDefault="005D0C30">
      <w:pPr>
        <w:numPr>
          <w:ilvl w:val="1"/>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Brand name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Brand names" w:history="1">
        <w:r>
          <w:rPr>
            <w:rStyle w:val="Hyperlink"/>
            <w:rFonts w:eastAsia="Times New Roman"/>
          </w:rPr>
          <w:t>edit</w:t>
        </w:r>
      </w:hyperlink>
      <w:r>
        <w:rPr>
          <w:rStyle w:val="mw-editsection-bracket"/>
          <w:rFonts w:eastAsia="Times New Roman"/>
        </w:rPr>
        <w:t>]</w:t>
      </w:r>
    </w:p>
    <w:p w:rsidR="00000000" w:rsidRDefault="005D0C30">
      <w:pPr>
        <w:numPr>
          <w:ilvl w:val="0"/>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References" w:history="1">
        <w:r>
          <w:rPr>
            <w:rStyle w:val="Hyperlink"/>
            <w:rFonts w:eastAsia="Times New Roman"/>
          </w:rPr>
          <w:t>edit</w:t>
        </w:r>
      </w:hyperlink>
      <w:r>
        <w:rPr>
          <w:rStyle w:val="mw-editsection-bracket"/>
          <w:rFonts w:eastAsia="Times New Roman"/>
        </w:rPr>
        <w:t>]</w:t>
      </w:r>
    </w:p>
    <w:p w:rsidR="00000000" w:rsidRDefault="005D0C30">
      <w:pPr>
        <w:numPr>
          <w:ilvl w:val="0"/>
          <w:numId w:val="1"/>
        </w:numPr>
        <w:spacing w:before="100" w:beforeAutospacing="1" w:after="100" w:afterAutospacing="1"/>
        <w:divId w:val="14143261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External links" w:history="1">
        <w:r>
          <w:rPr>
            <w:rStyle w:val="Hyperlink"/>
            <w:rFonts w:eastAsia="Times New Roman"/>
          </w:rPr>
          <w:t>edit</w:t>
        </w:r>
      </w:hyperlink>
      <w:r>
        <w:rPr>
          <w:rStyle w:val="mw-editsection-bracket"/>
          <w:rFonts w:eastAsia="Times New Roman"/>
        </w:rPr>
        <w:t>]</w:t>
      </w:r>
    </w:p>
    <w:p w:rsidR="00000000" w:rsidRDefault="005D0C30">
      <w:pPr>
        <w:pStyle w:val="Heading2"/>
        <w:rPr>
          <w:rFonts w:eastAsia="Times New Roman"/>
        </w:rPr>
      </w:pPr>
      <w:r>
        <w:rPr>
          <w:rStyle w:val="mw-headline"/>
          <w:rFonts w:eastAsia="Times New Roman"/>
        </w:rPr>
        <w:lastRenderedPageBreak/>
        <w:t>Medical use</w:t>
      </w:r>
      <w:r>
        <w:rPr>
          <w:rStyle w:val="mw-headline"/>
          <w:rFonts w:eastAsia="Times New Roman"/>
        </w:rPr>
        <w:t>s</w:t>
      </w:r>
      <w:r>
        <w:rPr>
          <w:rStyle w:val="mw-editsection-bracket"/>
          <w:rFonts w:eastAsia="Times New Roman"/>
        </w:rPr>
        <w:t>[</w:t>
      </w:r>
      <w:hyperlink r:id="rId48" w:tooltip="Edit section: Medical uses" w:history="1">
        <w:r>
          <w:rPr>
            <w:rStyle w:val="Hyperlink"/>
            <w:rFonts w:eastAsia="Times New Roman"/>
          </w:rPr>
          <w:t>edit</w:t>
        </w:r>
      </w:hyperlink>
      <w:r>
        <w:rPr>
          <w:rStyle w:val="mw-editsection-bracket"/>
          <w:rFonts w:eastAsia="Times New Roman"/>
        </w:rPr>
        <w:t>]</w:t>
      </w:r>
    </w:p>
    <w:p w:rsidR="00000000" w:rsidRDefault="005D0C30">
      <w:pPr>
        <w:pStyle w:val="NormalWeb"/>
      </w:pPr>
      <w:r>
        <w:t>Clonazepam may b</w:t>
      </w:r>
      <w:r>
        <w:t xml:space="preserve">e prescribed for </w:t>
      </w:r>
      <w:hyperlink r:id="rId49" w:tooltip="Epilepsy" w:history="1">
        <w:r>
          <w:rPr>
            <w:rStyle w:val="Hyperlink"/>
          </w:rPr>
          <w:t>epilepsy</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or </w:t>
      </w:r>
      <w:hyperlink r:id="rId50" w:tooltip="Anxiety disorder" w:history="1">
        <w:r>
          <w:rPr>
            <w:rStyle w:val="Hyperlink"/>
          </w:rPr>
          <w:t>anxiety disorders</w:t>
        </w:r>
      </w:hyperlink>
      <w:r>
        <w:t xml:space="preserve">. </w:t>
      </w:r>
    </w:p>
    <w:p w:rsidR="00000000" w:rsidRDefault="005D0C30">
      <w:pPr>
        <w:pStyle w:val="Heading3"/>
        <w:rPr>
          <w:rFonts w:eastAsia="Times New Roman"/>
        </w:rPr>
      </w:pPr>
      <w:r>
        <w:rPr>
          <w:rStyle w:val="mw-headline"/>
          <w:rFonts w:eastAsia="Times New Roman"/>
        </w:rPr>
        <w:t>Seizure</w:t>
      </w:r>
      <w:r>
        <w:rPr>
          <w:rStyle w:val="mw-headline"/>
          <w:rFonts w:eastAsia="Times New Roman"/>
        </w:rPr>
        <w:t>s</w:t>
      </w:r>
      <w:r>
        <w:rPr>
          <w:rStyle w:val="mw-editsection-bracket"/>
          <w:rFonts w:eastAsia="Times New Roman"/>
        </w:rPr>
        <w:t>[</w:t>
      </w:r>
      <w:hyperlink r:id="rId51" w:tooltip="Edit section: Seizures" w:history="1">
        <w:r>
          <w:rPr>
            <w:rStyle w:val="Hyperlink"/>
            <w:rFonts w:eastAsia="Times New Roman"/>
          </w:rPr>
          <w:t>edit</w:t>
        </w:r>
      </w:hyperlink>
      <w:r>
        <w:rPr>
          <w:rStyle w:val="mw-editsection-bracket"/>
          <w:rFonts w:eastAsia="Times New Roman"/>
        </w:rPr>
        <w:t>]</w:t>
      </w:r>
    </w:p>
    <w:p w:rsidR="00000000" w:rsidRDefault="005D0C30">
      <w:pPr>
        <w:pStyle w:val="NormalWeb"/>
      </w:pPr>
      <w:r>
        <w:t>Clonazepam, like other benzodiazepines, while being a first-line treatment for acute seizures, is not suitable for the long-term treatment of seizures due to th</w:t>
      </w:r>
      <w:r>
        <w:t xml:space="preserve">e development of tolerance to the anti-convulsant effects. </w:t>
      </w:r>
    </w:p>
    <w:p w:rsidR="00000000" w:rsidRDefault="005D0C30">
      <w:pPr>
        <w:pStyle w:val="NormalWeb"/>
      </w:pPr>
      <w:r>
        <w:t>Clonazepam has been found effective in treating epilepsy in children, and the inhibition of seizure activity seemed to be achieved at low plasma levels of clonazepam</w:t>
      </w:r>
      <w:r>
        <w:t>.</w:t>
      </w:r>
      <w:hyperlink w:anchor="cite_note-8" w:history="1">
        <w:r>
          <w:rPr>
            <w:rStyle w:val="Hyperlink"/>
            <w:vertAlign w:val="superscript"/>
          </w:rPr>
          <w:t>[8]</w:t>
        </w:r>
      </w:hyperlink>
      <w:r>
        <w:t xml:space="preserve"> As a result, clonazepam is sometimes used for certain rare childhood epilepsies; however, it has been found to be ineffective in the control of infantile spasms</w:t>
      </w:r>
      <w:r>
        <w:t>.</w:t>
      </w:r>
      <w:hyperlink w:anchor="cite_note-9" w:history="1">
        <w:r>
          <w:rPr>
            <w:rStyle w:val="Hyperlink"/>
            <w:vertAlign w:val="superscript"/>
          </w:rPr>
          <w:t>[9]</w:t>
        </w:r>
      </w:hyperlink>
      <w:r>
        <w:t xml:space="preserve"> Clonazepam is mainly prescribed for the acute man</w:t>
      </w:r>
      <w:r>
        <w:t xml:space="preserve">agement of epilepsies. Clonazepam has been found to be effective in the acute control of non-convulsive </w:t>
      </w:r>
      <w:hyperlink r:id="rId52" w:tooltip="Status epilepticus" w:history="1">
        <w:r>
          <w:rPr>
            <w:rStyle w:val="Hyperlink"/>
          </w:rPr>
          <w:t>status epilepticus</w:t>
        </w:r>
      </w:hyperlink>
      <w:r>
        <w:t>; however, the benefits tended to be transient in many of the people,</w:t>
      </w:r>
      <w:r>
        <w:t xml:space="preserve"> and the addition of </w:t>
      </w:r>
      <w:hyperlink r:id="rId53" w:tooltip="Phenytoin" w:history="1">
        <w:r>
          <w:rPr>
            <w:rStyle w:val="Hyperlink"/>
          </w:rPr>
          <w:t>phenytoin</w:t>
        </w:r>
      </w:hyperlink>
      <w:r>
        <w:t xml:space="preserve"> for lasting control was required in these patients</w:t>
      </w:r>
      <w:r>
        <w:t>.</w:t>
      </w:r>
      <w:hyperlink w:anchor="cite_note-10" w:history="1">
        <w:r>
          <w:rPr>
            <w:rStyle w:val="Hyperlink"/>
            <w:vertAlign w:val="superscript"/>
          </w:rPr>
          <w:t>[10]</w:t>
        </w:r>
      </w:hyperlink>
      <w:r>
        <w:t xml:space="preserve"> It is also approved for treatment of typical and atypical absences, infantile myoclonic</w:t>
      </w:r>
      <w:r>
        <w:t>, myoclonic and akinetic seizure</w:t>
      </w:r>
      <w:r>
        <w:t>s</w:t>
      </w:r>
      <w:hyperlink w:anchor="cite_note-11" w:history="1">
        <w:r>
          <w:rPr>
            <w:rStyle w:val="Hyperlink"/>
            <w:vertAlign w:val="superscript"/>
          </w:rPr>
          <w:t>[11]</w:t>
        </w:r>
      </w:hyperlink>
      <w:r>
        <w:t xml:space="preserve"> A subgroup of people with treatment resistant epilepsy may benefit from long-term use of clonazepam; the benzodiazepine </w:t>
      </w:r>
      <w:hyperlink r:id="rId54" w:tooltip="Clorazepate" w:history="1">
        <w:r>
          <w:rPr>
            <w:rStyle w:val="Hyperlink"/>
          </w:rPr>
          <w:t>clorazepate</w:t>
        </w:r>
      </w:hyperlink>
      <w:r>
        <w:t xml:space="preserve"> </w:t>
      </w:r>
      <w:r>
        <w:t>may be an alternative due to its slow onset of tolerance</w:t>
      </w:r>
      <w:r>
        <w:t>.</w:t>
      </w:r>
      <w:hyperlink w:anchor="cite_note-1" w:history="1">
        <w:r>
          <w:rPr>
            <w:rStyle w:val="Hyperlink"/>
            <w:vertAlign w:val="superscript"/>
          </w:rPr>
          <w:t>[1]</w:t>
        </w:r>
      </w:hyperlink>
      <w:r>
        <w:t xml:space="preserve"> </w:t>
      </w:r>
    </w:p>
    <w:p w:rsidR="00000000" w:rsidRDefault="005D0C30">
      <w:pPr>
        <w:pStyle w:val="Heading3"/>
        <w:rPr>
          <w:rFonts w:eastAsia="Times New Roman"/>
        </w:rPr>
      </w:pPr>
      <w:r>
        <w:rPr>
          <w:rStyle w:val="mw-headline"/>
          <w:rFonts w:eastAsia="Times New Roman"/>
        </w:rPr>
        <w:t>Anxiety disorder</w:t>
      </w:r>
      <w:r>
        <w:rPr>
          <w:rStyle w:val="mw-headline"/>
          <w:rFonts w:eastAsia="Times New Roman"/>
        </w:rPr>
        <w:t>s</w:t>
      </w:r>
      <w:r>
        <w:rPr>
          <w:rStyle w:val="mw-editsection-bracket"/>
          <w:rFonts w:eastAsia="Times New Roman"/>
        </w:rPr>
        <w:t>[</w:t>
      </w:r>
      <w:hyperlink r:id="rId55" w:tooltip="Edit section: Anxiety disorders" w:history="1">
        <w:r>
          <w:rPr>
            <w:rStyle w:val="Hyperlink"/>
            <w:rFonts w:eastAsia="Times New Roman"/>
          </w:rPr>
          <w:t>edit</w:t>
        </w:r>
      </w:hyperlink>
      <w:r>
        <w:rPr>
          <w:rStyle w:val="mw-editsection-bracket"/>
          <w:rFonts w:eastAsia="Times New Roman"/>
        </w:rPr>
        <w:t>]</w:t>
      </w:r>
    </w:p>
    <w:p w:rsidR="00000000" w:rsidRDefault="005D0C30">
      <w:pPr>
        <w:pStyle w:val="NormalWeb"/>
      </w:pPr>
      <w:r>
        <w:t>Clonazepam has also been found effect</w:t>
      </w:r>
      <w:r>
        <w:t xml:space="preserve">ive in treating: </w:t>
      </w:r>
    </w:p>
    <w:p w:rsidR="00000000" w:rsidRDefault="005D0C30">
      <w:pPr>
        <w:numPr>
          <w:ilvl w:val="0"/>
          <w:numId w:val="2"/>
        </w:numPr>
        <w:spacing w:before="100" w:beforeAutospacing="1" w:after="100" w:afterAutospacing="1"/>
        <w:rPr>
          <w:rFonts w:eastAsia="Times New Roman"/>
        </w:rPr>
      </w:pPr>
      <w:hyperlink r:id="rId56" w:tooltip="Anxiety disorder" w:history="1">
        <w:r>
          <w:rPr>
            <w:rStyle w:val="Hyperlink"/>
            <w:rFonts w:eastAsia="Times New Roman"/>
          </w:rPr>
          <w:t>Anxiety disorders</w:t>
        </w:r>
      </w:hyperlink>
      <w:r>
        <w:rPr>
          <w:rFonts w:eastAsia="Times New Roman"/>
        </w:rPr>
        <w:t xml:space="preserve">, such as </w:t>
      </w:r>
      <w:hyperlink r:id="rId57" w:tooltip="Social phobia" w:history="1">
        <w:r>
          <w:rPr>
            <w:rStyle w:val="Hyperlink"/>
            <w:rFonts w:eastAsia="Times New Roman"/>
          </w:rPr>
          <w:t>social phobia</w:t>
        </w:r>
      </w:hyperlink>
      <w:hyperlink w:anchor="cite_note-12" w:history="1">
        <w:r>
          <w:rPr>
            <w:rStyle w:val="Hyperlink"/>
            <w:rFonts w:eastAsia="Times New Roman"/>
            <w:vertAlign w:val="superscript"/>
          </w:rPr>
          <w:t>[12]</w:t>
        </w:r>
      </w:hyperlink>
      <w:r>
        <w:rPr>
          <w:rFonts w:eastAsia="Times New Roman"/>
        </w:rPr>
        <w:t xml:space="preserve">* </w:t>
      </w:r>
      <w:hyperlink r:id="rId58" w:tooltip="Panic disorder" w:history="1">
        <w:r>
          <w:rPr>
            <w:rStyle w:val="Hyperlink"/>
            <w:rFonts w:eastAsia="Times New Roman"/>
          </w:rPr>
          <w:t>Panic disorder</w:t>
        </w:r>
      </w:hyperlink>
      <w:hyperlink w:anchor="cite_note-13" w:history="1">
        <w:r>
          <w:rPr>
            <w:rStyle w:val="Hyperlink"/>
            <w:rFonts w:eastAsia="Times New Roman"/>
            <w:vertAlign w:val="superscript"/>
          </w:rPr>
          <w:t>[13]</w:t>
        </w:r>
      </w:hyperlink>
      <w:r>
        <w:rPr>
          <w:rFonts w:eastAsia="Times New Roman"/>
        </w:rPr>
        <w:t xml:space="preserve"> </w:t>
      </w:r>
    </w:p>
    <w:p w:rsidR="00000000" w:rsidRDefault="005D0C30">
      <w:pPr>
        <w:pStyle w:val="NormalWeb"/>
      </w:pPr>
      <w:r>
        <w:t xml:space="preserve">The effectiveness of clonazepam in the short-term treatment of </w:t>
      </w:r>
      <w:hyperlink r:id="rId59" w:tooltip="Panic disorder" w:history="1">
        <w:r>
          <w:rPr>
            <w:rStyle w:val="Hyperlink"/>
          </w:rPr>
          <w:t>panic disorder</w:t>
        </w:r>
      </w:hyperlink>
      <w:r>
        <w:t xml:space="preserve"> has been </w:t>
      </w:r>
      <w:r>
        <w:t xml:space="preserve">demonstrated in </w:t>
      </w:r>
      <w:hyperlink r:id="rId60" w:tooltip="Clinical trial" w:history="1">
        <w:r>
          <w:rPr>
            <w:rStyle w:val="Hyperlink"/>
          </w:rPr>
          <w:t>controlled clinical trials</w:t>
        </w:r>
      </w:hyperlink>
      <w:r>
        <w:t xml:space="preserve">. Some long-term trials have suggested a benefit of clonazepam for up to three years without the development of </w:t>
      </w:r>
      <w:hyperlink r:id="rId61" w:tooltip="Drug tolerance" w:history="1">
        <w:r>
          <w:rPr>
            <w:rStyle w:val="Hyperlink"/>
          </w:rPr>
          <w:t>tolerance</w:t>
        </w:r>
      </w:hyperlink>
      <w:r>
        <w:t xml:space="preserve"> but these trials were not </w:t>
      </w:r>
      <w:hyperlink r:id="rId62" w:tooltip="Placebo" w:history="1">
        <w:r>
          <w:rPr>
            <w:rStyle w:val="Hyperlink"/>
          </w:rPr>
          <w:t>placebo</w:t>
        </w:r>
      </w:hyperlink>
      <w:r>
        <w:t>-controlled.</w:t>
      </w:r>
      <w:hyperlink r:id="rId63" w:tooltip="Template:Citation needed" w:history="1">
        <w:r>
          <w:rPr>
            <w:rStyle w:val="Hyperlink"/>
          </w:rPr>
          <w:t>Template:Citation needed</w:t>
        </w:r>
      </w:hyperlink>
      <w:r>
        <w:t xml:space="preserve"> Clonazepam is also effective in the manageme</w:t>
      </w:r>
      <w:r>
        <w:t xml:space="preserve">nt of </w:t>
      </w:r>
      <w:hyperlink r:id="rId64" w:tooltip="Acute mania" w:history="1">
        <w:r>
          <w:rPr>
            <w:rStyle w:val="Hyperlink"/>
          </w:rPr>
          <w:t>acute mania</w:t>
        </w:r>
      </w:hyperlink>
      <w:r>
        <w:t>.</w:t>
      </w:r>
      <w:hyperlink w:anchor="cite_note-14" w:history="1">
        <w:r>
          <w:rPr>
            <w:rStyle w:val="Hyperlink"/>
            <w:vertAlign w:val="superscript"/>
          </w:rPr>
          <w:t>[14]</w:t>
        </w:r>
      </w:hyperlink>
      <w:r>
        <w:t xml:space="preserve"> </w:t>
      </w:r>
    </w:p>
    <w:p w:rsidR="00000000" w:rsidRDefault="005D0C30">
      <w:pPr>
        <w:pStyle w:val="Heading3"/>
        <w:rPr>
          <w:rFonts w:eastAsia="Times New Roman"/>
        </w:rPr>
      </w:pPr>
      <w:r>
        <w:rPr>
          <w:rStyle w:val="mw-headline"/>
          <w:rFonts w:eastAsia="Times New Roman"/>
        </w:rPr>
        <w:t>Muscle disorder</w:t>
      </w:r>
      <w:r>
        <w:rPr>
          <w:rStyle w:val="mw-headline"/>
          <w:rFonts w:eastAsia="Times New Roman"/>
        </w:rPr>
        <w:t>s</w:t>
      </w:r>
      <w:r>
        <w:rPr>
          <w:rStyle w:val="mw-editsection-bracket"/>
          <w:rFonts w:eastAsia="Times New Roman"/>
        </w:rPr>
        <w:t>[</w:t>
      </w:r>
      <w:hyperlink r:id="rId65" w:tooltip="Edit section: Muscle disorders" w:history="1">
        <w:r>
          <w:rPr>
            <w:rStyle w:val="Hyperlink"/>
            <w:rFonts w:eastAsia="Times New Roman"/>
          </w:rPr>
          <w:t>edit</w:t>
        </w:r>
      </w:hyperlink>
      <w:r>
        <w:rPr>
          <w:rStyle w:val="mw-editsection-bracket"/>
          <w:rFonts w:eastAsia="Times New Roman"/>
        </w:rPr>
        <w:t>]</w:t>
      </w:r>
    </w:p>
    <w:p w:rsidR="00000000" w:rsidRDefault="005D0C30">
      <w:pPr>
        <w:pStyle w:val="NormalWeb"/>
      </w:pPr>
      <w:hyperlink r:id="rId66" w:tooltip="Restless legs syndrome" w:history="1">
        <w:r>
          <w:rPr>
            <w:rStyle w:val="Hyperlink"/>
          </w:rPr>
          <w:t>Restless legs syndrome</w:t>
        </w:r>
      </w:hyperlink>
      <w:r>
        <w:t xml:space="preserve"> can be treated using clonazepam as a third-line treatment option as the use of clonazepam is still investigational</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t>
      </w:r>
      <w:hyperlink r:id="rId67" w:tooltip="Bruxism" w:history="1">
        <w:r>
          <w:rPr>
            <w:rStyle w:val="Hyperlink"/>
          </w:rPr>
          <w:t>Bruxism</w:t>
        </w:r>
      </w:hyperlink>
      <w:r>
        <w:t xml:space="preserve"> also responds to clonazepam in the short-term</w:t>
      </w:r>
      <w:r>
        <w:t>.</w:t>
      </w:r>
      <w:hyperlink w:anchor="cite_note-17" w:history="1">
        <w:r>
          <w:rPr>
            <w:rStyle w:val="Hyperlink"/>
            <w:vertAlign w:val="superscript"/>
          </w:rPr>
          <w:t>[17]</w:t>
        </w:r>
      </w:hyperlink>
      <w:r>
        <w:t xml:space="preserve"> </w:t>
      </w:r>
      <w:hyperlink r:id="rId68" w:tooltip="Rapid eye movement behavior disorder" w:history="1">
        <w:r>
          <w:rPr>
            <w:rStyle w:val="Hyperlink"/>
          </w:rPr>
          <w:t>Rapid eye movement behavior disorder</w:t>
        </w:r>
      </w:hyperlink>
      <w:r>
        <w:t xml:space="preserve"> responds well to low doses of clonazepam</w:t>
      </w:r>
      <w:r>
        <w:t>.</w:t>
      </w:r>
      <w:hyperlink w:anchor="cite_note-18" w:history="1">
        <w:r>
          <w:rPr>
            <w:rStyle w:val="Hyperlink"/>
            <w:vertAlign w:val="superscript"/>
          </w:rPr>
          <w:t>[18]</w:t>
        </w:r>
      </w:hyperlink>
      <w:r>
        <w:t xml:space="preserve">* The treatment of acute and chronic </w:t>
      </w:r>
      <w:hyperlink r:id="rId69" w:tooltip="Akathisia" w:history="1">
        <w:r>
          <w:rPr>
            <w:rStyle w:val="Hyperlink"/>
          </w:rPr>
          <w:t>akathisia</w:t>
        </w:r>
      </w:hyperlink>
      <w:r>
        <w:t xml:space="preserve"> induced by </w:t>
      </w:r>
      <w:hyperlink r:id="rId70" w:tooltip="Neuroleptics" w:history="1">
        <w:r>
          <w:rPr>
            <w:rStyle w:val="Hyperlink"/>
          </w:rPr>
          <w:t>neuroleptics</w:t>
        </w:r>
      </w:hyperlink>
      <w:r>
        <w:t xml:space="preserve">, also called </w:t>
      </w:r>
      <w:hyperlink r:id="rId71" w:tooltip="Antipsychotics" w:history="1">
        <w:r>
          <w:rPr>
            <w:rStyle w:val="Hyperlink"/>
          </w:rPr>
          <w:t>antipsychotics</w:t>
        </w:r>
      </w:hyperlink>
      <w:r>
        <w:t>.</w:t>
      </w:r>
      <w:hyperlink w:anchor="cite_note-19" w:history="1">
        <w:r>
          <w:rPr>
            <w:rStyle w:val="Hyperlink"/>
            <w:vertAlign w:val="superscript"/>
          </w:rPr>
          <w:t>[19]</w:t>
        </w:r>
      </w:hyperlink>
      <w:r>
        <w:t xml:space="preserve">* </w:t>
      </w:r>
      <w:hyperlink r:id="rId72" w:tooltip="Spasticity" w:history="1">
        <w:r>
          <w:rPr>
            <w:rStyle w:val="Hyperlink"/>
          </w:rPr>
          <w:t>Spasticity</w:t>
        </w:r>
      </w:hyperlink>
      <w:r>
        <w:t xml:space="preserve"> related to </w:t>
      </w:r>
      <w:hyperlink r:id="rId73" w:tooltip="Amyotrophic lateral sclerosis" w:history="1">
        <w:r>
          <w:rPr>
            <w:rStyle w:val="Hyperlink"/>
          </w:rPr>
          <w:t>amyotrophic lateral sclerosis</w:t>
        </w:r>
      </w:hyperlink>
      <w:r>
        <w:t>.</w:t>
      </w:r>
      <w:hyperlink w:anchor="cite_note-20" w:history="1">
        <w:r>
          <w:rPr>
            <w:rStyle w:val="Hyperlink"/>
            <w:vertAlign w:val="superscript"/>
          </w:rPr>
          <w:t>[20]</w:t>
        </w:r>
      </w:hyperlink>
      <w:r>
        <w:t xml:space="preserve">* </w:t>
      </w:r>
      <w:hyperlink r:id="rId74" w:tooltip="Alcohol withdrawal syndrome" w:history="1">
        <w:r>
          <w:rPr>
            <w:rStyle w:val="Hyperlink"/>
          </w:rPr>
          <w:t>Alcohol withdrawal syndrom</w:t>
        </w:r>
        <w:r>
          <w:rPr>
            <w:rStyle w:val="Hyperlink"/>
          </w:rPr>
          <w:t>e</w:t>
        </w:r>
      </w:hyperlink>
      <w:hyperlink w:anchor="cite_note-21" w:history="1">
        <w:r>
          <w:rPr>
            <w:rStyle w:val="Hyperlink"/>
            <w:vertAlign w:val="superscript"/>
          </w:rPr>
          <w:t>[21]</w:t>
        </w:r>
      </w:hyperlink>
      <w:r>
        <w:t xml:space="preserve"> </w:t>
      </w:r>
    </w:p>
    <w:p w:rsidR="00000000" w:rsidRDefault="005D0C30">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75" w:tooltip="Edit section: Other" w:history="1">
        <w:r>
          <w:rPr>
            <w:rStyle w:val="Hyperlink"/>
            <w:rFonts w:eastAsia="Times New Roman"/>
          </w:rPr>
          <w:t>edit</w:t>
        </w:r>
      </w:hyperlink>
      <w:r>
        <w:rPr>
          <w:rStyle w:val="mw-editsection-bracket"/>
          <w:rFonts w:eastAsia="Times New Roman"/>
        </w:rPr>
        <w:t>]</w:t>
      </w:r>
    </w:p>
    <w:p w:rsidR="00000000" w:rsidRDefault="005D0C30">
      <w:pPr>
        <w:numPr>
          <w:ilvl w:val="0"/>
          <w:numId w:val="3"/>
        </w:numPr>
        <w:spacing w:before="100" w:beforeAutospacing="1" w:after="100" w:afterAutospacing="1"/>
        <w:rPr>
          <w:rFonts w:eastAsia="Times New Roman"/>
        </w:rPr>
      </w:pPr>
      <w:r>
        <w:rPr>
          <w:rFonts w:eastAsia="Times New Roman"/>
        </w:rPr>
        <w:t xml:space="preserve">Initial treatment of </w:t>
      </w:r>
      <w:hyperlink r:id="rId76" w:tooltip="Mania" w:history="1">
        <w:r>
          <w:rPr>
            <w:rStyle w:val="Hyperlink"/>
            <w:rFonts w:eastAsia="Times New Roman"/>
          </w:rPr>
          <w:t>mania</w:t>
        </w:r>
      </w:hyperlink>
      <w:r>
        <w:rPr>
          <w:rFonts w:eastAsia="Times New Roman"/>
        </w:rPr>
        <w:t xml:space="preserve"> </w:t>
      </w:r>
      <w:r>
        <w:rPr>
          <w:rFonts w:eastAsia="Times New Roman"/>
        </w:rPr>
        <w:t xml:space="preserve">or acute psychosis together with first-line drugs such as </w:t>
      </w:r>
      <w:hyperlink r:id="rId77" w:tooltip="Lithium pharmacology" w:history="1">
        <w:r>
          <w:rPr>
            <w:rStyle w:val="Hyperlink"/>
            <w:rFonts w:eastAsia="Times New Roman"/>
          </w:rPr>
          <w:t>lithium</w:t>
        </w:r>
      </w:hyperlink>
      <w:r>
        <w:rPr>
          <w:rFonts w:eastAsia="Times New Roman"/>
        </w:rPr>
        <w:t xml:space="preserve">, </w:t>
      </w:r>
      <w:hyperlink r:id="rId78" w:tooltip="Haloperidol" w:history="1">
        <w:r>
          <w:rPr>
            <w:rStyle w:val="Hyperlink"/>
            <w:rFonts w:eastAsia="Times New Roman"/>
          </w:rPr>
          <w:t>haloperidol</w:t>
        </w:r>
      </w:hyperlink>
      <w:r>
        <w:rPr>
          <w:rFonts w:eastAsia="Times New Roman"/>
        </w:rPr>
        <w:t xml:space="preserve"> or </w:t>
      </w:r>
      <w:hyperlink r:id="rId79" w:tooltip="Risperidone" w:history="1">
        <w:r>
          <w:rPr>
            <w:rStyle w:val="Hyperlink"/>
            <w:rFonts w:eastAsia="Times New Roman"/>
          </w:rPr>
          <w:t>ris</w:t>
        </w:r>
        <w:r>
          <w:rPr>
            <w:rStyle w:val="Hyperlink"/>
            <w:rFonts w:eastAsia="Times New Roman"/>
          </w:rPr>
          <w:t>peridone</w:t>
        </w:r>
      </w:hyperlink>
      <w:hyperlink w:anchor="cite_note-22" w:history="1">
        <w:r>
          <w:rPr>
            <w:rStyle w:val="Hyperlink"/>
            <w:rFonts w:eastAsia="Times New Roman"/>
            <w:vertAlign w:val="superscript"/>
          </w:rPr>
          <w:t>[22]</w:t>
        </w:r>
      </w:hyperlink>
      <w:hyperlink w:anchor="cite_note-23" w:history="1">
        <w:r>
          <w:rPr>
            <w:rStyle w:val="Hyperlink"/>
            <w:rFonts w:eastAsia="Times New Roman"/>
            <w:vertAlign w:val="superscript"/>
          </w:rPr>
          <w:t>[23]</w:t>
        </w:r>
      </w:hyperlink>
      <w:hyperlink r:id="rId80" w:tooltip="Template:Update inline" w:history="1">
        <w:r>
          <w:rPr>
            <w:rStyle w:val="Hyperlink"/>
            <w:rFonts w:eastAsia="Times New Roman"/>
          </w:rPr>
          <w:t>Template:Update inline</w:t>
        </w:r>
      </w:hyperlink>
      <w:r>
        <w:rPr>
          <w:rFonts w:eastAsia="Times New Roman"/>
        </w:rPr>
        <w:t xml:space="preserve"> </w:t>
      </w:r>
    </w:p>
    <w:p w:rsidR="00000000" w:rsidRDefault="005D0C30">
      <w:pPr>
        <w:numPr>
          <w:ilvl w:val="0"/>
          <w:numId w:val="3"/>
        </w:numPr>
        <w:spacing w:before="100" w:beforeAutospacing="1" w:after="100" w:afterAutospacing="1"/>
        <w:rPr>
          <w:rFonts w:eastAsia="Times New Roman"/>
        </w:rPr>
      </w:pPr>
      <w:hyperlink r:id="rId81" w:tooltip="Hyperekplexia" w:history="1">
        <w:r>
          <w:rPr>
            <w:rStyle w:val="Hyperlink"/>
            <w:rFonts w:eastAsia="Times New Roman"/>
          </w:rPr>
          <w:t>Hyperekplexia</w:t>
        </w:r>
      </w:hyperlink>
      <w:hyperlink w:anchor="cite_note-24" w:history="1">
        <w:r>
          <w:rPr>
            <w:rStyle w:val="Hyperlink"/>
            <w:rFonts w:eastAsia="Times New Roman"/>
            <w:vertAlign w:val="superscript"/>
          </w:rPr>
          <w:t>[24]</w:t>
        </w:r>
      </w:hyperlink>
      <w:r>
        <w:rPr>
          <w:rFonts w:eastAsia="Times New Roman"/>
        </w:rPr>
        <w:t xml:space="preserve">* Many forms of </w:t>
      </w:r>
      <w:hyperlink r:id="rId82" w:tooltip="Parasomnia" w:history="1">
        <w:r>
          <w:rPr>
            <w:rStyle w:val="Hyperlink"/>
            <w:rFonts w:eastAsia="Times New Roman"/>
          </w:rPr>
          <w:t>parasomnia</w:t>
        </w:r>
      </w:hyperlink>
      <w:r>
        <w:rPr>
          <w:rFonts w:eastAsia="Times New Roman"/>
        </w:rPr>
        <w:t xml:space="preserve"> and other sleep disorders are treated with clonazepam</w:t>
      </w:r>
      <w:r>
        <w:rPr>
          <w:rFonts w:eastAsia="Times New Roman"/>
        </w:rPr>
        <w:t>.</w:t>
      </w:r>
      <w:hyperlink w:anchor="cite_note-25" w:history="1">
        <w:r>
          <w:rPr>
            <w:rStyle w:val="Hyperlink"/>
            <w:rFonts w:eastAsia="Times New Roman"/>
            <w:vertAlign w:val="superscript"/>
          </w:rPr>
          <w:t>[25]</w:t>
        </w:r>
      </w:hyperlink>
      <w:r>
        <w:rPr>
          <w:rFonts w:eastAsia="Times New Roman"/>
        </w:rPr>
        <w:t xml:space="preserve">* It is not effective for preventing </w:t>
      </w:r>
      <w:hyperlink r:id="rId83" w:tooltip="Migraines" w:history="1">
        <w:r>
          <w:rPr>
            <w:rStyle w:val="Hyperlink"/>
            <w:rFonts w:eastAsia="Times New Roman"/>
          </w:rPr>
          <w:t>migraines</w:t>
        </w:r>
      </w:hyperlink>
      <w:r>
        <w:rPr>
          <w:rFonts w:eastAsia="Times New Roman"/>
        </w:rPr>
        <w:t>.</w:t>
      </w:r>
      <w:hyperlink w:anchor="cite_note-26" w:history="1">
        <w:r>
          <w:rPr>
            <w:rStyle w:val="Hyperlink"/>
            <w:rFonts w:eastAsia="Times New Roman"/>
            <w:vertAlign w:val="superscript"/>
          </w:rPr>
          <w:t>[26]</w:t>
        </w:r>
      </w:hyperlink>
      <w:r>
        <w:rPr>
          <w:rFonts w:eastAsia="Times New Roman"/>
        </w:rPr>
        <w:t xml:space="preserve"> </w:t>
      </w:r>
    </w:p>
    <w:p w:rsidR="00000000" w:rsidRDefault="005D0C30">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84" w:tooltip="Edit section: Adverse effects" w:history="1">
        <w:r>
          <w:rPr>
            <w:rStyle w:val="Hyperlink"/>
            <w:rFonts w:eastAsia="Times New Roman"/>
          </w:rPr>
          <w:t>edit</w:t>
        </w:r>
      </w:hyperlink>
      <w:r>
        <w:rPr>
          <w:rStyle w:val="mw-editsection-bracket"/>
          <w:rFonts w:eastAsia="Times New Roman"/>
        </w:rPr>
        <w:t>]</w:t>
      </w:r>
    </w:p>
    <w:p w:rsidR="00000000" w:rsidRDefault="005D0C30">
      <w:pPr>
        <w:pStyle w:val="NormalWeb"/>
      </w:pPr>
      <w:hyperlink r:id="rId85" w:tooltip="Template:Confusing section" w:history="1">
        <w:r>
          <w:rPr>
            <w:rStyle w:val="Hyperlink"/>
          </w:rPr>
          <w:t>Template:Confusing section</w:t>
        </w:r>
      </w:hyperlink>
      <w:r>
        <w:t xml:space="preserve"> </w:t>
      </w:r>
    </w:p>
    <w:p w:rsidR="00000000" w:rsidRDefault="005D0C30">
      <w:pPr>
        <w:pStyle w:val="Heading3"/>
        <w:rPr>
          <w:rFonts w:eastAsia="Times New Roman"/>
        </w:rPr>
      </w:pPr>
      <w:r>
        <w:rPr>
          <w:rStyle w:val="mw-headline"/>
          <w:rFonts w:eastAsia="Times New Roman"/>
        </w:rPr>
        <w:t>Commo</w:t>
      </w:r>
      <w:r>
        <w:rPr>
          <w:rStyle w:val="mw-headline"/>
          <w:rFonts w:eastAsia="Times New Roman"/>
        </w:rPr>
        <w:t>n</w:t>
      </w:r>
      <w:r>
        <w:rPr>
          <w:rStyle w:val="mw-editsection-bracket"/>
          <w:rFonts w:eastAsia="Times New Roman"/>
        </w:rPr>
        <w:t>[</w:t>
      </w:r>
      <w:hyperlink r:id="rId86" w:tooltip="Edit section: Common" w:history="1">
        <w:r>
          <w:rPr>
            <w:rStyle w:val="Hyperlink"/>
            <w:rFonts w:eastAsia="Times New Roman"/>
          </w:rPr>
          <w:t>edit</w:t>
        </w:r>
      </w:hyperlink>
      <w:r>
        <w:rPr>
          <w:rStyle w:val="mw-editsection-bracket"/>
          <w:rFonts w:eastAsia="Times New Roman"/>
        </w:rPr>
        <w:t>]</w:t>
      </w:r>
    </w:p>
    <w:p w:rsidR="00000000" w:rsidRDefault="005D0C30">
      <w:pPr>
        <w:numPr>
          <w:ilvl w:val="0"/>
          <w:numId w:val="4"/>
        </w:numPr>
        <w:spacing w:before="100" w:beforeAutospacing="1" w:after="100" w:afterAutospacing="1"/>
        <w:rPr>
          <w:rFonts w:eastAsia="Times New Roman"/>
        </w:rPr>
      </w:pPr>
      <w:hyperlink r:id="rId87" w:tooltip="Drowsiness" w:history="1">
        <w:r>
          <w:rPr>
            <w:rStyle w:val="Hyperlink"/>
            <w:rFonts w:eastAsia="Times New Roman"/>
          </w:rPr>
          <w:t>Drowsiness</w:t>
        </w:r>
      </w:hyperlink>
      <w:r>
        <w:rPr>
          <w:rFonts w:eastAsia="Times New Roman"/>
        </w:rPr>
        <w:t>, Sedatio</w:t>
      </w:r>
      <w:r>
        <w:rPr>
          <w:rFonts w:eastAsia="Times New Roman"/>
        </w:rPr>
        <w:t>n</w:t>
      </w:r>
      <w:hyperlink w:anchor="cite_note-27" w:history="1">
        <w:r>
          <w:rPr>
            <w:rStyle w:val="Hyperlink"/>
            <w:rFonts w:eastAsia="Times New Roman"/>
            <w:vertAlign w:val="superscript"/>
          </w:rPr>
          <w:t>[27]</w:t>
        </w:r>
      </w:hyperlink>
      <w:r>
        <w:rPr>
          <w:rFonts w:eastAsia="Times New Roman"/>
        </w:rPr>
        <w:t xml:space="preserve">* </w:t>
      </w:r>
      <w:hyperlink r:id="rId88" w:tooltip="Psychomotor retardation" w:history="1">
        <w:r>
          <w:rPr>
            <w:rStyle w:val="Hyperlink"/>
            <w:rFonts w:eastAsia="Times New Roman"/>
          </w:rPr>
          <w:t>Motor impairment</w:t>
        </w:r>
      </w:hyperlink>
      <w:r>
        <w:rPr>
          <w:rFonts w:eastAsia="Times New Roman"/>
        </w:rPr>
        <w:t xml:space="preserve"> </w:t>
      </w:r>
    </w:p>
    <w:p w:rsidR="00000000" w:rsidRDefault="005D0C30">
      <w:pPr>
        <w:pStyle w:val="Heading3"/>
        <w:rPr>
          <w:rFonts w:eastAsia="Times New Roman"/>
        </w:rPr>
      </w:pPr>
      <w:r>
        <w:rPr>
          <w:rStyle w:val="mw-headline"/>
          <w:rFonts w:eastAsia="Times New Roman"/>
        </w:rPr>
        <w:t>Less commo</w:t>
      </w:r>
      <w:r>
        <w:rPr>
          <w:rStyle w:val="mw-headline"/>
          <w:rFonts w:eastAsia="Times New Roman"/>
        </w:rPr>
        <w:t>n</w:t>
      </w:r>
      <w:r>
        <w:rPr>
          <w:rStyle w:val="mw-editsection-bracket"/>
          <w:rFonts w:eastAsia="Times New Roman"/>
        </w:rPr>
        <w:t>[</w:t>
      </w:r>
      <w:hyperlink r:id="rId89" w:tooltip="Edit section: Less common" w:history="1">
        <w:r>
          <w:rPr>
            <w:rStyle w:val="Hyperlink"/>
            <w:rFonts w:eastAsia="Times New Roman"/>
          </w:rPr>
          <w:t>edit</w:t>
        </w:r>
      </w:hyperlink>
      <w:r>
        <w:rPr>
          <w:rStyle w:val="mw-editsection-bracket"/>
          <w:rFonts w:eastAsia="Times New Roman"/>
        </w:rPr>
        <w:t>]</w:t>
      </w:r>
    </w:p>
    <w:p w:rsidR="00000000" w:rsidRDefault="005D0C30">
      <w:pPr>
        <w:numPr>
          <w:ilvl w:val="0"/>
          <w:numId w:val="5"/>
        </w:numPr>
        <w:spacing w:before="100" w:beforeAutospacing="1" w:after="100" w:afterAutospacing="1"/>
        <w:rPr>
          <w:rFonts w:eastAsia="Times New Roman"/>
        </w:rPr>
      </w:pPr>
      <w:hyperlink r:id="rId90" w:tooltip="Confusion" w:history="1">
        <w:r>
          <w:rPr>
            <w:rStyle w:val="Hyperlink"/>
            <w:rFonts w:eastAsia="Times New Roman"/>
          </w:rPr>
          <w:t>Confusion</w:t>
        </w:r>
      </w:hyperlink>
      <w:hyperlink w:anchor="cite_note-1" w:history="1">
        <w:r>
          <w:rPr>
            <w:rStyle w:val="Hyperlink"/>
            <w:rFonts w:eastAsia="Times New Roman"/>
            <w:vertAlign w:val="superscript"/>
          </w:rPr>
          <w:t>[1]</w:t>
        </w:r>
      </w:hyperlink>
      <w:r>
        <w:rPr>
          <w:rFonts w:eastAsia="Times New Roman"/>
        </w:rPr>
        <w:t>* Irritability and aggressio</w:t>
      </w:r>
      <w:r>
        <w:rPr>
          <w:rFonts w:eastAsia="Times New Roman"/>
        </w:rPr>
        <w:t>n</w:t>
      </w:r>
      <w:hyperlink w:anchor="cite_note-28" w:history="1">
        <w:r>
          <w:rPr>
            <w:rStyle w:val="Hyperlink"/>
            <w:rFonts w:eastAsia="Times New Roman"/>
            <w:vertAlign w:val="superscript"/>
          </w:rPr>
          <w:t>[28]</w:t>
        </w:r>
      </w:hyperlink>
      <w:r>
        <w:rPr>
          <w:rFonts w:eastAsia="Times New Roman"/>
        </w:rPr>
        <w:t xml:space="preserve">* </w:t>
      </w:r>
      <w:hyperlink r:id="rId91" w:tooltip="Psychomotor agitation" w:history="1">
        <w:r>
          <w:rPr>
            <w:rStyle w:val="Hyperlink"/>
            <w:rFonts w:eastAsia="Times New Roman"/>
          </w:rPr>
          <w:t>Psychomotor agitation</w:t>
        </w:r>
      </w:hyperlink>
      <w:hyperlink w:anchor="cite_note-29" w:history="1">
        <w:r>
          <w:rPr>
            <w:rStyle w:val="Hyperlink"/>
            <w:rFonts w:eastAsia="Times New Roman"/>
            <w:vertAlign w:val="superscript"/>
          </w:rPr>
          <w:t>[29]</w:t>
        </w:r>
      </w:hyperlink>
      <w:r>
        <w:rPr>
          <w:rFonts w:eastAsia="Times New Roman"/>
        </w:rPr>
        <w:t>* Lack of motivatio</w:t>
      </w:r>
      <w:r>
        <w:rPr>
          <w:rFonts w:eastAsia="Times New Roman"/>
        </w:rPr>
        <w:t>n</w:t>
      </w:r>
      <w:hyperlink w:anchor="cite_note-30" w:history="1">
        <w:r>
          <w:rPr>
            <w:rStyle w:val="Hyperlink"/>
            <w:rFonts w:eastAsia="Times New Roman"/>
            <w:vertAlign w:val="superscript"/>
          </w:rPr>
          <w:t>[30]</w:t>
        </w:r>
      </w:hyperlink>
      <w:r>
        <w:rPr>
          <w:rFonts w:eastAsia="Times New Roman"/>
        </w:rPr>
        <w:t xml:space="preserve">* Loss of libido </w:t>
      </w:r>
    </w:p>
    <w:p w:rsidR="00000000" w:rsidRDefault="005D0C30">
      <w:pPr>
        <w:numPr>
          <w:ilvl w:val="0"/>
          <w:numId w:val="5"/>
        </w:numPr>
        <w:spacing w:before="100" w:beforeAutospacing="1" w:after="100" w:afterAutospacing="1"/>
        <w:rPr>
          <w:rFonts w:eastAsia="Times New Roman"/>
        </w:rPr>
      </w:pPr>
      <w:r>
        <w:rPr>
          <w:rFonts w:eastAsia="Times New Roman"/>
        </w:rPr>
        <w:t>Impaired motor function</w:t>
      </w:r>
      <w:hyperlink r:id="rId92" w:tooltip="Template:Vague" w:history="1">
        <w:r>
          <w:rPr>
            <w:rStyle w:val="Hyperlink"/>
            <w:rFonts w:eastAsia="Times New Roman"/>
          </w:rPr>
          <w:t>Template:Vague</w:t>
        </w:r>
      </w:hyperlink>
      <w:r>
        <w:rPr>
          <w:rFonts w:eastAsia="Times New Roman"/>
        </w:rPr>
        <w:t xml:space="preserve"> </w:t>
      </w:r>
    </w:p>
    <w:p w:rsidR="00000000" w:rsidRDefault="005D0C30">
      <w:pPr>
        <w:numPr>
          <w:ilvl w:val="1"/>
          <w:numId w:val="5"/>
        </w:numPr>
        <w:spacing w:before="100" w:beforeAutospacing="1" w:after="100" w:afterAutospacing="1"/>
        <w:rPr>
          <w:rFonts w:eastAsia="Times New Roman"/>
        </w:rPr>
      </w:pPr>
      <w:r>
        <w:rPr>
          <w:rFonts w:eastAsia="Times New Roman"/>
        </w:rPr>
        <w:t xml:space="preserve">Impaired coordination </w:t>
      </w:r>
    </w:p>
    <w:p w:rsidR="00000000" w:rsidRDefault="005D0C30">
      <w:pPr>
        <w:numPr>
          <w:ilvl w:val="1"/>
          <w:numId w:val="5"/>
        </w:numPr>
        <w:spacing w:before="100" w:beforeAutospacing="1" w:after="100" w:afterAutospacing="1"/>
        <w:rPr>
          <w:rFonts w:eastAsia="Times New Roman"/>
        </w:rPr>
      </w:pPr>
      <w:r>
        <w:rPr>
          <w:rFonts w:eastAsia="Times New Roman"/>
        </w:rPr>
        <w:t xml:space="preserve">Impaired balance </w:t>
      </w:r>
    </w:p>
    <w:p w:rsidR="00000000" w:rsidRDefault="005D0C30">
      <w:pPr>
        <w:numPr>
          <w:ilvl w:val="1"/>
          <w:numId w:val="5"/>
        </w:numPr>
        <w:spacing w:before="100" w:beforeAutospacing="1" w:after="100" w:afterAutospacing="1"/>
        <w:rPr>
          <w:rFonts w:eastAsia="Times New Roman"/>
        </w:rPr>
      </w:pPr>
      <w:r>
        <w:rPr>
          <w:rFonts w:eastAsia="Times New Roman"/>
        </w:rPr>
        <w:t xml:space="preserve">Dizziness </w:t>
      </w:r>
    </w:p>
    <w:p w:rsidR="00000000" w:rsidRDefault="005D0C30">
      <w:pPr>
        <w:numPr>
          <w:ilvl w:val="0"/>
          <w:numId w:val="5"/>
        </w:numPr>
        <w:spacing w:before="100" w:beforeAutospacing="1" w:after="100" w:afterAutospacing="1"/>
        <w:rPr>
          <w:rFonts w:eastAsia="Times New Roman"/>
        </w:rPr>
      </w:pPr>
      <w:r>
        <w:rPr>
          <w:rFonts w:eastAsia="Times New Roman"/>
        </w:rPr>
        <w:t>Cognitive impairments</w:t>
      </w:r>
      <w:hyperlink r:id="rId93" w:tooltip="Template:Vague" w:history="1">
        <w:r>
          <w:rPr>
            <w:rStyle w:val="Hyperlink"/>
            <w:rFonts w:eastAsia="Times New Roman"/>
          </w:rPr>
          <w:t>Template:Vague</w:t>
        </w:r>
      </w:hyperlink>
      <w:hyperlink w:anchor="cite_note-31" w:history="1">
        <w:r>
          <w:rPr>
            <w:rStyle w:val="Hyperlink"/>
            <w:rFonts w:eastAsia="Times New Roman"/>
            <w:vertAlign w:val="superscript"/>
          </w:rPr>
          <w:t>[31]</w:t>
        </w:r>
      </w:hyperlink>
      <w:r>
        <w:rPr>
          <w:rFonts w:eastAsia="Times New Roman"/>
        </w:rPr>
        <w:t xml:space="preserve">** </w:t>
      </w:r>
      <w:hyperlink r:id="rId94" w:tooltip="Hallucinations" w:history="1">
        <w:r>
          <w:rPr>
            <w:rStyle w:val="Hyperlink"/>
            <w:rFonts w:eastAsia="Times New Roman"/>
          </w:rPr>
          <w:t>Hallucinations</w:t>
        </w:r>
      </w:hyperlink>
      <w:hyperlink w:anchor="cite_note-32" w:history="1">
        <w:r>
          <w:rPr>
            <w:rStyle w:val="Hyperlink"/>
            <w:rFonts w:eastAsia="Times New Roman"/>
            <w:vertAlign w:val="superscript"/>
          </w:rPr>
          <w:t>[32]</w:t>
        </w:r>
      </w:hyperlink>
      <w:r>
        <w:rPr>
          <w:rFonts w:eastAsia="Times New Roman"/>
        </w:rPr>
        <w:t>** Short-term memory los</w:t>
      </w:r>
      <w:r>
        <w:rPr>
          <w:rFonts w:eastAsia="Times New Roman"/>
        </w:rPr>
        <w:t>s</w:t>
      </w:r>
      <w:hyperlink w:anchor="cite_note-33" w:history="1">
        <w:r>
          <w:rPr>
            <w:rStyle w:val="Hyperlink"/>
            <w:rFonts w:eastAsia="Times New Roman"/>
            <w:vertAlign w:val="superscript"/>
          </w:rPr>
          <w:t>[33]</w:t>
        </w:r>
      </w:hyperlink>
      <w:r>
        <w:rPr>
          <w:rFonts w:eastAsia="Times New Roman"/>
        </w:rPr>
        <w:t xml:space="preserve">** </w:t>
      </w:r>
      <w:hyperlink r:id="rId95" w:tooltip="Anterograde amnesia" w:history="1">
        <w:r>
          <w:rPr>
            <w:rStyle w:val="Hyperlink"/>
            <w:rFonts w:eastAsia="Times New Roman"/>
          </w:rPr>
          <w:t>Anterogra</w:t>
        </w:r>
        <w:r>
          <w:rPr>
            <w:rStyle w:val="Hyperlink"/>
            <w:rFonts w:eastAsia="Times New Roman"/>
          </w:rPr>
          <w:t>de amnesia</w:t>
        </w:r>
      </w:hyperlink>
      <w:r>
        <w:rPr>
          <w:rFonts w:eastAsia="Times New Roman"/>
        </w:rPr>
        <w:t xml:space="preserve"> (common with higher doses</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Some users report </w:t>
      </w:r>
      <w:hyperlink r:id="rId96" w:tooltip="Hangover" w:history="1">
        <w:r>
          <w:rPr>
            <w:rStyle w:val="Hyperlink"/>
            <w:rFonts w:eastAsia="Times New Roman"/>
          </w:rPr>
          <w:t>hangover</w:t>
        </w:r>
      </w:hyperlink>
      <w:r>
        <w:rPr>
          <w:rFonts w:eastAsia="Times New Roman"/>
        </w:rPr>
        <w:t>-like symptoms of drowsiness, headaches, sluggishness, and irritability upon waking up if the medication wa</w:t>
      </w:r>
      <w:r>
        <w:rPr>
          <w:rFonts w:eastAsia="Times New Roman"/>
        </w:rPr>
        <w:t>s taken before sleep. This is likely the result of the medication's long half-life, which continues to affect the user after waking up.</w:t>
      </w:r>
      <w:hyperlink r:id="rId97" w:tooltip="Template:Citation needed" w:history="1">
        <w:r>
          <w:rPr>
            <w:rStyle w:val="Hyperlink"/>
            <w:rFonts w:eastAsia="Times New Roman"/>
          </w:rPr>
          <w:t>Template:Citation needed</w:t>
        </w:r>
      </w:hyperlink>
      <w:r>
        <w:rPr>
          <w:rFonts w:eastAsia="Times New Roman"/>
        </w:rPr>
        <w:t xml:space="preserve"> </w:t>
      </w:r>
    </w:p>
    <w:p w:rsidR="00000000" w:rsidRDefault="005D0C30">
      <w:pPr>
        <w:pStyle w:val="NormalWeb"/>
      </w:pPr>
      <w:hyperlink w:anchor="cite_note-35" w:history="1">
        <w:r>
          <w:rPr>
            <w:rStyle w:val="Hyperlink"/>
            <w:vertAlign w:val="superscript"/>
          </w:rPr>
          <w:t>[35]</w:t>
        </w:r>
      </w:hyperlink>
      <w:hyperlink w:anchor="cite_note-36" w:history="1">
        <w:r>
          <w:rPr>
            <w:rStyle w:val="Hyperlink"/>
            <w:vertAlign w:val="superscript"/>
          </w:rPr>
          <w:t>[36]</w:t>
        </w:r>
      </w:hyperlink>
      <w:r>
        <w:t xml:space="preserve"> While benzodiazepines induce sleep, they tend to reduce the quality of sleep by suppressing or disrupting REM sleep</w:t>
      </w:r>
      <w:r>
        <w:t>.</w:t>
      </w:r>
      <w:hyperlink w:anchor="cite_note-37" w:history="1">
        <w:r>
          <w:rPr>
            <w:rStyle w:val="Hyperlink"/>
            <w:vertAlign w:val="superscript"/>
          </w:rPr>
          <w:t>[37]</w:t>
        </w:r>
      </w:hyperlink>
      <w:r>
        <w:t xml:space="preserve"> After regular use, </w:t>
      </w:r>
      <w:hyperlink r:id="rId98" w:tooltip="Rebound insomnia" w:history="1">
        <w:r>
          <w:rPr>
            <w:rStyle w:val="Hyperlink"/>
          </w:rPr>
          <w:t>rebound insomnia</w:t>
        </w:r>
      </w:hyperlink>
      <w:r>
        <w:t xml:space="preserve"> may occur when discontinuing clonazepam</w:t>
      </w:r>
      <w:r>
        <w:t>.</w:t>
      </w:r>
      <w:hyperlink w:anchor="cite_note-38" w:history="1">
        <w:r>
          <w:rPr>
            <w:rStyle w:val="Hyperlink"/>
            <w:vertAlign w:val="superscript"/>
          </w:rPr>
          <w:t>[38]</w:t>
        </w:r>
      </w:hyperlink>
      <w:r>
        <w:t xml:space="preserve">* Benzodiazepines may cause or worsen </w:t>
      </w:r>
      <w:hyperlink r:id="rId99" w:tooltip="Major depression" w:history="1">
        <w:r>
          <w:rPr>
            <w:rStyle w:val="Hyperlink"/>
          </w:rPr>
          <w:t>depression</w:t>
        </w:r>
      </w:hyperlink>
      <w:r>
        <w:t>.</w:t>
      </w:r>
      <w:hyperlink w:anchor="cite_note-1" w:history="1">
        <w:r>
          <w:rPr>
            <w:rStyle w:val="Hyperlink"/>
            <w:vertAlign w:val="superscript"/>
          </w:rPr>
          <w:t>[1]</w:t>
        </w:r>
      </w:hyperlink>
      <w:r>
        <w:t xml:space="preserve"> </w:t>
      </w:r>
    </w:p>
    <w:p w:rsidR="00000000" w:rsidRDefault="005D0C30">
      <w:pPr>
        <w:pStyle w:val="Heading3"/>
        <w:rPr>
          <w:rFonts w:eastAsia="Times New Roman"/>
        </w:rPr>
      </w:pPr>
      <w:r>
        <w:rPr>
          <w:rStyle w:val="mw-headline"/>
          <w:rFonts w:eastAsia="Times New Roman"/>
        </w:rPr>
        <w:t>Occasiona</w:t>
      </w:r>
      <w:r>
        <w:rPr>
          <w:rStyle w:val="mw-headline"/>
          <w:rFonts w:eastAsia="Times New Roman"/>
        </w:rPr>
        <w:t>l</w:t>
      </w:r>
      <w:r>
        <w:rPr>
          <w:rStyle w:val="mw-editsection-bracket"/>
          <w:rFonts w:eastAsia="Times New Roman"/>
        </w:rPr>
        <w:t>[</w:t>
      </w:r>
      <w:hyperlink r:id="rId100" w:tooltip="Edit section: Occasional" w:history="1">
        <w:r>
          <w:rPr>
            <w:rStyle w:val="Hyperlink"/>
            <w:rFonts w:eastAsia="Times New Roman"/>
          </w:rPr>
          <w:t>edit</w:t>
        </w:r>
      </w:hyperlink>
      <w:r>
        <w:rPr>
          <w:rStyle w:val="mw-editsection-bracket"/>
          <w:rFonts w:eastAsia="Times New Roman"/>
        </w:rPr>
        <w:t>]</w:t>
      </w:r>
    </w:p>
    <w:p w:rsidR="00000000" w:rsidRDefault="005D0C30">
      <w:pPr>
        <w:numPr>
          <w:ilvl w:val="0"/>
          <w:numId w:val="6"/>
        </w:numPr>
        <w:spacing w:before="100" w:beforeAutospacing="1" w:after="100" w:afterAutospacing="1"/>
        <w:rPr>
          <w:rFonts w:eastAsia="Times New Roman"/>
        </w:rPr>
      </w:pPr>
      <w:hyperlink r:id="rId101" w:tooltip="Dysphoria" w:history="1">
        <w:r>
          <w:rPr>
            <w:rStyle w:val="Hyperlink"/>
            <w:rFonts w:eastAsia="Times New Roman"/>
          </w:rPr>
          <w:t>Dysphoria</w:t>
        </w:r>
      </w:hyperlink>
      <w:hyperlink w:anchor="cite_note-39" w:history="1">
        <w:r>
          <w:rPr>
            <w:rStyle w:val="Hyperlink"/>
            <w:rFonts w:eastAsia="Times New Roman"/>
            <w:vertAlign w:val="superscript"/>
          </w:rPr>
          <w:t>[39]</w:t>
        </w:r>
      </w:hyperlink>
      <w:r>
        <w:rPr>
          <w:rFonts w:eastAsia="Times New Roman"/>
        </w:rPr>
        <w:t xml:space="preserve">* </w:t>
      </w:r>
      <w:hyperlink r:id="rId102" w:tooltip="Thrombocytopenia" w:history="1">
        <w:r>
          <w:rPr>
            <w:rStyle w:val="Hyperlink"/>
            <w:rFonts w:eastAsia="Times New Roman"/>
          </w:rPr>
          <w:t>Thrombocytopenia</w:t>
        </w:r>
      </w:hyperlink>
      <w:hyperlink w:anchor="cite_note-40" w:history="1">
        <w:r>
          <w:rPr>
            <w:rStyle w:val="Hyperlink"/>
            <w:rFonts w:eastAsia="Times New Roman"/>
            <w:vertAlign w:val="superscript"/>
          </w:rPr>
          <w:t>[40]</w:t>
        </w:r>
      </w:hyperlink>
      <w:r>
        <w:rPr>
          <w:rFonts w:eastAsia="Times New Roman"/>
        </w:rPr>
        <w:t>* Induction of seizure</w:t>
      </w:r>
      <w:r>
        <w:rPr>
          <w:rFonts w:eastAsia="Times New Roman"/>
        </w:rPr>
        <w:t>s</w:t>
      </w:r>
      <w:hyperlink w:anchor="cite_note-41" w:history="1">
        <w:r>
          <w:rPr>
            <w:rStyle w:val="Hyperlink"/>
            <w:rFonts w:eastAsia="Times New Roman"/>
            <w:vertAlign w:val="superscript"/>
          </w:rPr>
          <w:t>[41]</w:t>
        </w:r>
      </w:hyperlink>
      <w:hyperlink w:anchor="cite_note-42" w:history="1">
        <w:r>
          <w:rPr>
            <w:rStyle w:val="Hyperlink"/>
            <w:rFonts w:eastAsia="Times New Roman"/>
            <w:vertAlign w:val="superscript"/>
          </w:rPr>
          <w:t>[42]</w:t>
        </w:r>
      </w:hyperlink>
      <w:r>
        <w:rPr>
          <w:rFonts w:eastAsia="Times New Roman"/>
        </w:rPr>
        <w:t xml:space="preserve"> or increased frequency of seizure</w:t>
      </w:r>
      <w:r>
        <w:rPr>
          <w:rFonts w:eastAsia="Times New Roman"/>
        </w:rPr>
        <w:t>s</w:t>
      </w:r>
      <w:hyperlink w:anchor="cite_note-43" w:history="1">
        <w:r>
          <w:rPr>
            <w:rStyle w:val="Hyperlink"/>
            <w:rFonts w:eastAsia="Times New Roman"/>
            <w:vertAlign w:val="superscript"/>
          </w:rPr>
          <w:t>[43]</w:t>
        </w:r>
      </w:hyperlink>
      <w:r>
        <w:rPr>
          <w:rFonts w:eastAsia="Times New Roman"/>
        </w:rPr>
        <w:t>* Personality change</w:t>
      </w:r>
      <w:r>
        <w:rPr>
          <w:rFonts w:eastAsia="Times New Roman"/>
        </w:rPr>
        <w:t>s</w:t>
      </w:r>
      <w:hyperlink w:anchor="cite_note-44" w:history="1">
        <w:r>
          <w:rPr>
            <w:rStyle w:val="Hyperlink"/>
            <w:rFonts w:eastAsia="Times New Roman"/>
            <w:vertAlign w:val="superscript"/>
          </w:rPr>
          <w:t>[44]</w:t>
        </w:r>
      </w:hyperlink>
      <w:r>
        <w:rPr>
          <w:rFonts w:eastAsia="Times New Roman"/>
        </w:rPr>
        <w:t>* Behavioural disturbance</w:t>
      </w:r>
      <w:r>
        <w:rPr>
          <w:rFonts w:eastAsia="Times New Roman"/>
        </w:rPr>
        <w:t>s</w:t>
      </w:r>
      <w:hyperlink w:anchor="cite_note-45" w:history="1">
        <w:r>
          <w:rPr>
            <w:rStyle w:val="Hyperlink"/>
            <w:rFonts w:eastAsia="Times New Roman"/>
            <w:vertAlign w:val="superscript"/>
          </w:rPr>
          <w:t>[45]</w:t>
        </w:r>
      </w:hyperlink>
      <w:r>
        <w:rPr>
          <w:rFonts w:eastAsia="Times New Roman"/>
        </w:rPr>
        <w:t xml:space="preserve">* </w:t>
      </w:r>
      <w:hyperlink r:id="rId103" w:tooltip="Ataxia" w:history="1">
        <w:r>
          <w:rPr>
            <w:rStyle w:val="Hyperlink"/>
            <w:rFonts w:eastAsia="Times New Roman"/>
          </w:rPr>
          <w:t>Ataxia</w:t>
        </w:r>
      </w:hyperlink>
      <w:hyperlink w:anchor="cite_note-1" w:history="1">
        <w:r>
          <w:rPr>
            <w:rStyle w:val="Hyperlink"/>
            <w:rFonts w:eastAsia="Times New Roman"/>
            <w:vertAlign w:val="superscript"/>
          </w:rPr>
          <w:t>[1]</w:t>
        </w:r>
      </w:hyperlink>
      <w:r>
        <w:rPr>
          <w:rFonts w:eastAsia="Times New Roman"/>
        </w:rPr>
        <w:t xml:space="preserve"> </w:t>
      </w:r>
    </w:p>
    <w:p w:rsidR="00000000" w:rsidRDefault="005D0C30">
      <w:pPr>
        <w:pStyle w:val="Heading3"/>
        <w:rPr>
          <w:rFonts w:eastAsia="Times New Roman"/>
        </w:rPr>
      </w:pPr>
      <w:r>
        <w:rPr>
          <w:rStyle w:val="mw-headline"/>
          <w:rFonts w:eastAsia="Times New Roman"/>
        </w:rPr>
        <w:t>Rar</w:t>
      </w:r>
      <w:r>
        <w:rPr>
          <w:rStyle w:val="mw-headline"/>
          <w:rFonts w:eastAsia="Times New Roman"/>
        </w:rPr>
        <w:t>e</w:t>
      </w:r>
      <w:r>
        <w:rPr>
          <w:rStyle w:val="mw-editsection-bracket"/>
          <w:rFonts w:eastAsia="Times New Roman"/>
        </w:rPr>
        <w:t>[</w:t>
      </w:r>
      <w:hyperlink r:id="rId104" w:tooltip="Edit section: Rare" w:history="1">
        <w:r>
          <w:rPr>
            <w:rStyle w:val="Hyperlink"/>
            <w:rFonts w:eastAsia="Times New Roman"/>
          </w:rPr>
          <w:t>edit</w:t>
        </w:r>
      </w:hyperlink>
      <w:r>
        <w:rPr>
          <w:rStyle w:val="mw-editsection-bracket"/>
          <w:rFonts w:eastAsia="Times New Roman"/>
        </w:rPr>
        <w:t>]</w:t>
      </w:r>
    </w:p>
    <w:p w:rsidR="00000000" w:rsidRDefault="005D0C30">
      <w:pPr>
        <w:numPr>
          <w:ilvl w:val="0"/>
          <w:numId w:val="7"/>
        </w:numPr>
        <w:spacing w:before="100" w:beforeAutospacing="1" w:after="100" w:afterAutospacing="1"/>
        <w:rPr>
          <w:rFonts w:eastAsia="Times New Roman"/>
        </w:rPr>
      </w:pPr>
      <w:hyperlink r:id="rId105" w:tooltip="Psychosis" w:history="1">
        <w:r>
          <w:rPr>
            <w:rStyle w:val="Hyperlink"/>
            <w:rFonts w:eastAsia="Times New Roman"/>
          </w:rPr>
          <w:t>Psychosis</w:t>
        </w:r>
      </w:hyperlink>
      <w:hyperlink w:anchor="cite_note-46" w:history="1">
        <w:r>
          <w:rPr>
            <w:rStyle w:val="Hyperlink"/>
            <w:rFonts w:eastAsia="Times New Roman"/>
            <w:vertAlign w:val="superscript"/>
          </w:rPr>
          <w:t>[46]</w:t>
        </w:r>
      </w:hyperlink>
      <w:r>
        <w:rPr>
          <w:rFonts w:eastAsia="Times New Roman"/>
        </w:rPr>
        <w:t xml:space="preserve">* </w:t>
      </w:r>
      <w:hyperlink r:id="rId106" w:tooltip="Urinary incontinence" w:history="1">
        <w:r>
          <w:rPr>
            <w:rStyle w:val="Hyperlink"/>
            <w:rFonts w:eastAsia="Times New Roman"/>
          </w:rPr>
          <w:t>Incontinence</w:t>
        </w:r>
      </w:hyperlink>
      <w:hyperlink w:anchor="cite_note-47" w:history="1">
        <w:r>
          <w:rPr>
            <w:rStyle w:val="Hyperlink"/>
            <w:rFonts w:eastAsia="Times New Roman"/>
            <w:vertAlign w:val="superscript"/>
          </w:rPr>
          <w:t>[47]</w:t>
        </w:r>
      </w:hyperlink>
      <w:hyperlink w:anchor="cite_note-48" w:history="1">
        <w:r>
          <w:rPr>
            <w:rStyle w:val="Hyperlink"/>
            <w:rFonts w:eastAsia="Times New Roman"/>
            <w:vertAlign w:val="superscript"/>
          </w:rPr>
          <w:t>[48]</w:t>
        </w:r>
      </w:hyperlink>
      <w:hyperlink w:anchor="cite_note-49" w:history="1">
        <w:r>
          <w:rPr>
            <w:rStyle w:val="Hyperlink"/>
            <w:rFonts w:eastAsia="Times New Roman"/>
            <w:vertAlign w:val="superscript"/>
          </w:rPr>
          <w:t>[49]</w:t>
        </w:r>
      </w:hyperlink>
      <w:r>
        <w:rPr>
          <w:rFonts w:eastAsia="Times New Roman"/>
        </w:rPr>
        <w:t>* Liver damag</w:t>
      </w:r>
      <w:r>
        <w:rPr>
          <w:rFonts w:eastAsia="Times New Roman"/>
        </w:rPr>
        <w:t>e</w:t>
      </w:r>
      <w:hyperlink w:anchor="cite_note-50" w:history="1">
        <w:r>
          <w:rPr>
            <w:rStyle w:val="Hyperlink"/>
            <w:rFonts w:eastAsia="Times New Roman"/>
            <w:vertAlign w:val="superscript"/>
          </w:rPr>
          <w:t>[50]</w:t>
        </w:r>
      </w:hyperlink>
      <w:r>
        <w:rPr>
          <w:rFonts w:eastAsia="Times New Roman"/>
        </w:rPr>
        <w:t>* Paradoxical behavioural disinhibitio</w:t>
      </w:r>
      <w:r>
        <w:rPr>
          <w:rFonts w:eastAsia="Times New Roman"/>
        </w:rPr>
        <w:t>n</w:t>
      </w:r>
      <w:hyperlink w:anchor="cite_note-1" w:history="1">
        <w:r>
          <w:rPr>
            <w:rStyle w:val="Hyperlink"/>
            <w:rFonts w:eastAsia="Times New Roman"/>
            <w:vertAlign w:val="superscript"/>
          </w:rPr>
          <w:t>[1]</w:t>
        </w:r>
      </w:hyperlink>
      <w:hyperlink w:anchor="cite_note-51" w:history="1">
        <w:r>
          <w:rPr>
            <w:rStyle w:val="Hyperlink"/>
            <w:rFonts w:eastAsia="Times New Roman"/>
            <w:vertAlign w:val="superscript"/>
          </w:rPr>
          <w:t>[51]</w:t>
        </w:r>
      </w:hyperlink>
      <w:r>
        <w:rPr>
          <w:rFonts w:eastAsia="Times New Roman"/>
        </w:rPr>
        <w:t xml:space="preserve"> (most frequently in children, the elderly, and in persons with developmental disabilities) </w:t>
      </w:r>
    </w:p>
    <w:p w:rsidR="00000000" w:rsidRDefault="005D0C30">
      <w:pPr>
        <w:numPr>
          <w:ilvl w:val="1"/>
          <w:numId w:val="7"/>
        </w:numPr>
        <w:spacing w:before="100" w:beforeAutospacing="1" w:after="100" w:afterAutospacing="1"/>
        <w:rPr>
          <w:rFonts w:eastAsia="Times New Roman"/>
        </w:rPr>
      </w:pPr>
      <w:r>
        <w:rPr>
          <w:rFonts w:eastAsia="Times New Roman"/>
        </w:rPr>
        <w:t xml:space="preserve">Rage </w:t>
      </w:r>
    </w:p>
    <w:p w:rsidR="00000000" w:rsidRDefault="005D0C30">
      <w:pPr>
        <w:numPr>
          <w:ilvl w:val="1"/>
          <w:numId w:val="7"/>
        </w:numPr>
        <w:spacing w:before="100" w:beforeAutospacing="1" w:after="100" w:afterAutospacing="1"/>
        <w:rPr>
          <w:rFonts w:eastAsia="Times New Roman"/>
        </w:rPr>
      </w:pPr>
      <w:r>
        <w:rPr>
          <w:rFonts w:eastAsia="Times New Roman"/>
        </w:rPr>
        <w:t xml:space="preserve">Excitement </w:t>
      </w:r>
    </w:p>
    <w:p w:rsidR="00000000" w:rsidRDefault="005D0C30">
      <w:pPr>
        <w:numPr>
          <w:ilvl w:val="1"/>
          <w:numId w:val="7"/>
        </w:numPr>
        <w:spacing w:before="100" w:beforeAutospacing="1" w:after="100" w:afterAutospacing="1"/>
        <w:rPr>
          <w:rFonts w:eastAsia="Times New Roman"/>
        </w:rPr>
      </w:pPr>
      <w:r>
        <w:rPr>
          <w:rFonts w:eastAsia="Times New Roman"/>
        </w:rPr>
        <w:t xml:space="preserve">Impulsivity </w:t>
      </w:r>
    </w:p>
    <w:p w:rsidR="00000000" w:rsidRDefault="005D0C30">
      <w:pPr>
        <w:pStyle w:val="NormalWeb"/>
      </w:pPr>
      <w:r>
        <w:t xml:space="preserve">The </w:t>
      </w:r>
      <w:hyperlink r:id="rId107" w:tooltip="Long-term effects of benzodiazepines" w:history="1">
        <w:r>
          <w:rPr>
            <w:rStyle w:val="Hyperlink"/>
          </w:rPr>
          <w:t>long-term effects of clonazepam</w:t>
        </w:r>
      </w:hyperlink>
      <w:r>
        <w:t xml:space="preserve"> can include </w:t>
      </w:r>
      <w:hyperlink r:id="rId108" w:tooltip="Major depression" w:history="1">
        <w:r>
          <w:rPr>
            <w:rStyle w:val="Hyperlink"/>
          </w:rPr>
          <w:t>depression</w:t>
        </w:r>
      </w:hyperlink>
      <w:r>
        <w:t>,</w:t>
      </w:r>
      <w:hyperlink w:anchor="cite_note-1" w:history="1">
        <w:r>
          <w:rPr>
            <w:rStyle w:val="Hyperlink"/>
            <w:vertAlign w:val="superscript"/>
          </w:rPr>
          <w:t>[1]</w:t>
        </w:r>
      </w:hyperlink>
      <w:r>
        <w:t xml:space="preserve"> </w:t>
      </w:r>
      <w:hyperlink r:id="rId109" w:tooltip="Disinhibition" w:history="1">
        <w:r>
          <w:rPr>
            <w:rStyle w:val="Hyperlink"/>
          </w:rPr>
          <w:t>disinhibition</w:t>
        </w:r>
      </w:hyperlink>
      <w:r>
        <w:t xml:space="preserve">, and </w:t>
      </w:r>
      <w:hyperlink r:id="rId110" w:tooltip="Sexual dysfunction" w:history="1">
        <w:r>
          <w:rPr>
            <w:rStyle w:val="Hyperlink"/>
          </w:rPr>
          <w:t>sexual dysfunction</w:t>
        </w:r>
      </w:hyperlink>
      <w:r>
        <w:t>.</w:t>
      </w:r>
      <w:hyperlink w:anchor="cite_note-52" w:history="1">
        <w:r>
          <w:rPr>
            <w:rStyle w:val="Hyperlink"/>
            <w:vertAlign w:val="superscript"/>
          </w:rPr>
          <w:t>[52]</w:t>
        </w:r>
      </w:hyperlink>
      <w:r>
        <w:t xml:space="preserve"> </w:t>
      </w:r>
    </w:p>
    <w:p w:rsidR="00000000" w:rsidRDefault="005D0C30">
      <w:pPr>
        <w:pStyle w:val="Heading3"/>
        <w:rPr>
          <w:rFonts w:eastAsia="Times New Roman"/>
        </w:rPr>
      </w:pPr>
      <w:r>
        <w:rPr>
          <w:rStyle w:val="mw-headline"/>
          <w:rFonts w:eastAsia="Times New Roman"/>
        </w:rPr>
        <w:t>Drowsines</w:t>
      </w:r>
      <w:r>
        <w:rPr>
          <w:rStyle w:val="mw-headline"/>
          <w:rFonts w:eastAsia="Times New Roman"/>
        </w:rPr>
        <w:t>s</w:t>
      </w:r>
      <w:r>
        <w:rPr>
          <w:rStyle w:val="mw-editsection-bracket"/>
          <w:rFonts w:eastAsia="Times New Roman"/>
        </w:rPr>
        <w:t>[</w:t>
      </w:r>
      <w:hyperlink r:id="rId111" w:tooltip="Edit section: Drowsiness" w:history="1">
        <w:r>
          <w:rPr>
            <w:rStyle w:val="Hyperlink"/>
            <w:rFonts w:eastAsia="Times New Roman"/>
          </w:rPr>
          <w:t>edit</w:t>
        </w:r>
      </w:hyperlink>
      <w:r>
        <w:rPr>
          <w:rStyle w:val="mw-editsection-bracket"/>
          <w:rFonts w:eastAsia="Times New Roman"/>
        </w:rPr>
        <w:t>]</w:t>
      </w:r>
    </w:p>
    <w:p w:rsidR="00000000" w:rsidRDefault="005D0C30">
      <w:pPr>
        <w:pStyle w:val="NormalWeb"/>
      </w:pPr>
      <w:r>
        <w:t>Clonazepam, like othe</w:t>
      </w:r>
      <w:r>
        <w:t>r benzodiazepines, may impair a person's ability to drive or operate machinery. The central nervous system-depressing effects of the drug can be intensified by alcohol consumption, and therefore alcohol should be avoided while taking this medication. Benzo</w:t>
      </w:r>
      <w:r>
        <w:t xml:space="preserve">diazepines have been shown to cause dependence. Patients dependent on clonazepam should be slowly titrated off under the supervision of a qualified healthcare professional to reduce the intensity of withdrawal or rebound symptoms. </w:t>
      </w:r>
    </w:p>
    <w:p w:rsidR="00000000" w:rsidRDefault="005D0C30">
      <w:pPr>
        <w:pStyle w:val="Heading3"/>
        <w:rPr>
          <w:rFonts w:eastAsia="Times New Roman"/>
        </w:rPr>
      </w:pPr>
      <w:r>
        <w:rPr>
          <w:rStyle w:val="mw-headline"/>
          <w:rFonts w:eastAsia="Times New Roman"/>
        </w:rPr>
        <w:t>Withdrawal-relate</w:t>
      </w:r>
      <w:r>
        <w:rPr>
          <w:rStyle w:val="mw-headline"/>
          <w:rFonts w:eastAsia="Times New Roman"/>
        </w:rPr>
        <w:t>d</w:t>
      </w:r>
      <w:r>
        <w:rPr>
          <w:rStyle w:val="mw-editsection-bracket"/>
          <w:rFonts w:eastAsia="Times New Roman"/>
        </w:rPr>
        <w:t>[</w:t>
      </w:r>
      <w:hyperlink r:id="rId112" w:tooltip="Edit section: Withdrawal-related" w:history="1">
        <w:r>
          <w:rPr>
            <w:rStyle w:val="Hyperlink"/>
            <w:rFonts w:eastAsia="Times New Roman"/>
          </w:rPr>
          <w:t>edit</w:t>
        </w:r>
      </w:hyperlink>
      <w:r>
        <w:rPr>
          <w:rStyle w:val="mw-editsection-bracket"/>
          <w:rFonts w:eastAsia="Times New Roman"/>
        </w:rPr>
        <w:t>]</w:t>
      </w:r>
    </w:p>
    <w:p w:rsidR="00000000" w:rsidRDefault="005D0C30">
      <w:pPr>
        <w:numPr>
          <w:ilvl w:val="0"/>
          <w:numId w:val="8"/>
        </w:numPr>
        <w:spacing w:before="100" w:beforeAutospacing="1" w:after="100" w:afterAutospacing="1"/>
        <w:rPr>
          <w:rFonts w:eastAsia="Times New Roman"/>
        </w:rPr>
      </w:pPr>
      <w:r>
        <w:rPr>
          <w:rFonts w:eastAsia="Times New Roman"/>
        </w:rPr>
        <w:t xml:space="preserve">Anxiety, irritability, insomnia, tremors </w:t>
      </w:r>
    </w:p>
    <w:p w:rsidR="00000000" w:rsidRDefault="005D0C30">
      <w:pPr>
        <w:numPr>
          <w:ilvl w:val="0"/>
          <w:numId w:val="8"/>
        </w:numPr>
        <w:spacing w:before="100" w:beforeAutospacing="1" w:after="100" w:afterAutospacing="1"/>
        <w:rPr>
          <w:rFonts w:eastAsia="Times New Roman"/>
        </w:rPr>
      </w:pPr>
      <w:r>
        <w:rPr>
          <w:rFonts w:eastAsia="Times New Roman"/>
        </w:rPr>
        <w:t xml:space="preserve">Potential to exacerbate existing panic disorder upon discontinuation </w:t>
      </w:r>
    </w:p>
    <w:p w:rsidR="00000000" w:rsidRDefault="005D0C30">
      <w:pPr>
        <w:numPr>
          <w:ilvl w:val="0"/>
          <w:numId w:val="8"/>
        </w:numPr>
        <w:spacing w:before="100" w:beforeAutospacing="1" w:after="100" w:afterAutospacing="1"/>
        <w:rPr>
          <w:rFonts w:eastAsia="Times New Roman"/>
        </w:rPr>
      </w:pPr>
      <w:r>
        <w:rPr>
          <w:rFonts w:eastAsia="Times New Roman"/>
        </w:rPr>
        <w:t>Seizure</w:t>
      </w:r>
      <w:r>
        <w:rPr>
          <w:rFonts w:eastAsia="Times New Roman"/>
        </w:rPr>
        <w:t>s</w:t>
      </w:r>
      <w:hyperlink w:anchor="cite_note-53" w:history="1">
        <w:r>
          <w:rPr>
            <w:rStyle w:val="Hyperlink"/>
            <w:rFonts w:eastAsia="Times New Roman"/>
            <w:vertAlign w:val="superscript"/>
          </w:rPr>
          <w:t>[53]</w:t>
        </w:r>
      </w:hyperlink>
      <w:r>
        <w:rPr>
          <w:rFonts w:eastAsia="Times New Roman"/>
        </w:rPr>
        <w:t xml:space="preserve"> similar to </w:t>
      </w:r>
      <w:hyperlink r:id="rId113" w:tooltip="Delirium tremens" w:history="1">
        <w:r>
          <w:rPr>
            <w:rStyle w:val="Hyperlink"/>
            <w:rFonts w:eastAsia="Times New Roman"/>
          </w:rPr>
          <w:t>delirium tremens</w:t>
        </w:r>
      </w:hyperlink>
      <w:r>
        <w:rPr>
          <w:rFonts w:eastAsia="Times New Roman"/>
        </w:rPr>
        <w:t xml:space="preserve"> (with long-term use of excessive doses) </w:t>
      </w:r>
    </w:p>
    <w:p w:rsidR="00000000" w:rsidRDefault="005D0C30">
      <w:pPr>
        <w:pStyle w:val="NormalWeb"/>
      </w:pPr>
      <w:r>
        <w:t xml:space="preserve">Benzodiazepines such as clonazepam can be very effective in controlling </w:t>
      </w:r>
      <w:hyperlink r:id="rId114" w:tooltip="Status epilepticus" w:history="1">
        <w:r>
          <w:rPr>
            <w:rStyle w:val="Hyperlink"/>
          </w:rPr>
          <w:t>status epilepticus</w:t>
        </w:r>
      </w:hyperlink>
      <w:r>
        <w:t xml:space="preserve">, but, when used for longer periods of time, some potentially serious side-effects may develop, such as interference with </w:t>
      </w:r>
      <w:hyperlink r:id="rId115" w:tooltip="Cognitive" w:history="1">
        <w:r>
          <w:rPr>
            <w:rStyle w:val="Hyperlink"/>
          </w:rPr>
          <w:t>cognitive</w:t>
        </w:r>
      </w:hyperlink>
      <w:r>
        <w:t xml:space="preserve"> functions and behavior</w:t>
      </w:r>
      <w:r>
        <w:t>.</w:t>
      </w:r>
      <w:hyperlink w:anchor="cite_note-54" w:history="1">
        <w:r>
          <w:rPr>
            <w:rStyle w:val="Hyperlink"/>
            <w:vertAlign w:val="superscript"/>
          </w:rPr>
          <w:t>[54]</w:t>
        </w:r>
      </w:hyperlink>
      <w:r>
        <w:t xml:space="preserve"> Many individuals treated on a long-term basis develop a form of dependence known as "low-dose dependence", as was shown in one double-blind, placebo-controlled study of 34 </w:t>
      </w:r>
      <w:hyperlink r:id="rId116" w:tooltip="Pharmacotherapy" w:history="1">
        <w:r>
          <w:rPr>
            <w:rStyle w:val="Hyperlink"/>
          </w:rPr>
          <w:t>therapeutic</w:t>
        </w:r>
      </w:hyperlink>
      <w:r>
        <w:t xml:space="preserve"> low-dose benzodiazepine users.</w:t>
      </w:r>
      <w:hyperlink r:id="rId117" w:tooltip="Template:Citation needed" w:history="1">
        <w:r>
          <w:rPr>
            <w:rStyle w:val="Hyperlink"/>
          </w:rPr>
          <w:t>Template:Citation needed</w:t>
        </w:r>
      </w:hyperlink>
      <w:r>
        <w:t xml:space="preserve"> </w:t>
      </w:r>
      <w:hyperlink r:id="rId118" w:tooltip="Physiological" w:history="1">
        <w:r>
          <w:rPr>
            <w:rStyle w:val="Hyperlink"/>
          </w:rPr>
          <w:t>Physiological</w:t>
        </w:r>
      </w:hyperlink>
      <w:r>
        <w:t xml:space="preserve"> dependence was demonstrated by </w:t>
      </w:r>
      <w:hyperlink r:id="rId119" w:tooltip="Flumazenil" w:history="1">
        <w:r>
          <w:rPr>
            <w:rStyle w:val="Hyperlink"/>
          </w:rPr>
          <w:t>flumazenil</w:t>
        </w:r>
      </w:hyperlink>
      <w:r>
        <w:t>-precipitated withdrawal</w:t>
      </w:r>
      <w:r>
        <w:t>.</w:t>
      </w:r>
      <w:hyperlink w:anchor="cite_note-55" w:history="1">
        <w:r>
          <w:rPr>
            <w:rStyle w:val="Hyperlink"/>
            <w:vertAlign w:val="superscript"/>
          </w:rPr>
          <w:t>[55]</w:t>
        </w:r>
      </w:hyperlink>
      <w:r>
        <w:t xml:space="preserve">Use of alcohol or other </w:t>
      </w:r>
      <w:hyperlink r:id="rId120" w:tooltip="Central nervous system" w:history="1">
        <w:r>
          <w:rPr>
            <w:rStyle w:val="Hyperlink"/>
          </w:rPr>
          <w:t>CNS</w:t>
        </w:r>
      </w:hyperlink>
      <w:r>
        <w:t xml:space="preserve"> depressants while taking clonazepam greatly </w:t>
      </w:r>
      <w:r>
        <w:t xml:space="preserve">intensifies the effects (and side-effects) of the drug. </w:t>
      </w:r>
    </w:p>
    <w:p w:rsidR="00000000" w:rsidRDefault="005D0C30">
      <w:pPr>
        <w:pStyle w:val="Heading3"/>
        <w:rPr>
          <w:rFonts w:eastAsia="Times New Roman"/>
        </w:rPr>
      </w:pPr>
      <w:r>
        <w:rPr>
          <w:rStyle w:val="mw-headline"/>
          <w:rFonts w:eastAsia="Times New Roman"/>
        </w:rPr>
        <w:t>Tolerance and withdrawa</w:t>
      </w:r>
      <w:r>
        <w:rPr>
          <w:rStyle w:val="mw-headline"/>
          <w:rFonts w:eastAsia="Times New Roman"/>
        </w:rPr>
        <w:t>l</w:t>
      </w:r>
      <w:r>
        <w:rPr>
          <w:rStyle w:val="mw-editsection-bracket"/>
          <w:rFonts w:eastAsia="Times New Roman"/>
        </w:rPr>
        <w:t>[</w:t>
      </w:r>
      <w:hyperlink r:id="rId121" w:tooltip="Edit section: Tolerance and withdrawal" w:history="1">
        <w:r>
          <w:rPr>
            <w:rStyle w:val="Hyperlink"/>
            <w:rFonts w:eastAsia="Times New Roman"/>
          </w:rPr>
          <w:t>edit</w:t>
        </w:r>
      </w:hyperlink>
      <w:r>
        <w:rPr>
          <w:rStyle w:val="mw-editsection-bracket"/>
          <w:rFonts w:eastAsia="Times New Roman"/>
        </w:rPr>
        <w:t>]</w:t>
      </w:r>
    </w:p>
    <w:p w:rsidR="00000000" w:rsidRDefault="005D0C30">
      <w:pPr>
        <w:pStyle w:val="NormalWeb"/>
      </w:pPr>
      <w:hyperlink r:id="rId122" w:tooltip="Template:Main article" w:history="1">
        <w:r>
          <w:rPr>
            <w:rStyle w:val="Hyperlink"/>
          </w:rPr>
          <w:t>Template:Main article</w:t>
        </w:r>
      </w:hyperlink>
      <w:r>
        <w:t xml:space="preserve"> Like all benzodiazepines, clonazepam is a GABA positive </w:t>
      </w:r>
      <w:hyperlink r:id="rId123" w:tooltip="Allosteric modulator" w:history="1">
        <w:r>
          <w:rPr>
            <w:rStyle w:val="Hyperlink"/>
          </w:rPr>
          <w:t>allosteric modulator</w:t>
        </w:r>
      </w:hyperlink>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One-third of individuals treated with benzodiazepines for longer than four weeks develop a dependence on the drug and experience a withdrawal syndrome upon dose reduction. High dosage and long-term use increases the risk and severity of dependence and wit</w:t>
      </w:r>
      <w:r>
        <w:t xml:space="preserve">hdrawal symptoms. Withdrawal seizures and psychosis can occur in severe cases of withdrawal, and anxiety and insomnia can occur in less severe cases of withdrawal. Gradual reduction in dosage reduces the severity of the </w:t>
      </w:r>
      <w:hyperlink r:id="rId124" w:tooltip="Benzodiazepine withdrawal syndrome" w:history="1">
        <w:r>
          <w:rPr>
            <w:rStyle w:val="Hyperlink"/>
          </w:rPr>
          <w:t>benzodiazepine withdrawal syndrome</w:t>
        </w:r>
      </w:hyperlink>
      <w:r>
        <w:t xml:space="preserve">. Due to the risks of tolerance and withdrawal seizures, clonazepam is generally not recommended for the long-term management of epilepsies. Increasing the dose </w:t>
      </w:r>
      <w:r>
        <w:t xml:space="preserve">can overcome the effects of tolerance, but tolerance to the higher dose may occur and adverse effects may intensify. The mechanism of tolerance includes receptor desensitisation, down regulation, receptor decoupling, and alterations in subunit composition </w:t>
      </w:r>
      <w:r>
        <w:t xml:space="preserve">and in </w:t>
      </w:r>
      <w:hyperlink r:id="rId125" w:tooltip="Gene transcription" w:history="1">
        <w:r>
          <w:rPr>
            <w:rStyle w:val="Hyperlink"/>
          </w:rPr>
          <w:t>gene transcription</w:t>
        </w:r>
      </w:hyperlink>
      <w:r>
        <w:t xml:space="preserve"> coding</w:t>
      </w:r>
      <w:r>
        <w:t>.</w:t>
      </w:r>
      <w:hyperlink w:anchor="cite_note-1" w:history="1">
        <w:r>
          <w:rPr>
            <w:rStyle w:val="Hyperlink"/>
            <w:vertAlign w:val="superscript"/>
          </w:rPr>
          <w:t>[1]</w:t>
        </w:r>
      </w:hyperlink>
      <w:r>
        <w:t xml:space="preserve"> </w:t>
      </w:r>
      <w:hyperlink r:id="rId126" w:tooltip="Drug tolerance" w:history="1">
        <w:r>
          <w:rPr>
            <w:rStyle w:val="Hyperlink"/>
          </w:rPr>
          <w:t>Tolerance</w:t>
        </w:r>
      </w:hyperlink>
      <w:r>
        <w:t xml:space="preserve"> </w:t>
      </w:r>
      <w:r>
        <w:t>to the anticonvulsant effects of clonazepam occurs in both animals and humans. In humans, tolerance to the anticonvulsant effects of clonazepam occurs frequently</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Chronic use of </w:t>
      </w:r>
      <w:r>
        <w:t xml:space="preserve">benzodiazepines can lead to the development of tolerance with a decrease of benzodiazepine binding sites. The degree of tolerance is more pronounced with clonazepam than with </w:t>
      </w:r>
      <w:hyperlink r:id="rId127" w:tooltip="Chlordiazepoxide" w:history="1">
        <w:r>
          <w:rPr>
            <w:rStyle w:val="Hyperlink"/>
          </w:rPr>
          <w:t>chlordiazepoxide</w:t>
        </w:r>
      </w:hyperlink>
      <w:r>
        <w:t>.</w:t>
      </w:r>
      <w:hyperlink w:anchor="cite_note-60" w:history="1">
        <w:r>
          <w:rPr>
            <w:rStyle w:val="Hyperlink"/>
            <w:vertAlign w:val="superscript"/>
          </w:rPr>
          <w:t>[60]</w:t>
        </w:r>
      </w:hyperlink>
      <w:r>
        <w:t xml:space="preserve"> In general, short-term therapy is more effective than long-term therapy with clonazepam for the treatment of epilepsy</w:t>
      </w:r>
      <w:r>
        <w:t>.</w:t>
      </w:r>
      <w:hyperlink w:anchor="cite_note-61" w:history="1">
        <w:r>
          <w:rPr>
            <w:rStyle w:val="Hyperlink"/>
            <w:vertAlign w:val="superscript"/>
          </w:rPr>
          <w:t>[61]</w:t>
        </w:r>
      </w:hyperlink>
      <w:r>
        <w:t xml:space="preserve"> Many studies have found that tolerance develops to the antico</w:t>
      </w:r>
      <w:r>
        <w:t>nvulsant properties of clonazepam with chronic use, which limits its long-term effectiveness as an anticonvulsant</w:t>
      </w:r>
      <w:r>
        <w:t>.</w:t>
      </w:r>
      <w:hyperlink w:anchor="cite_note-62" w:history="1">
        <w:r>
          <w:rPr>
            <w:rStyle w:val="Hyperlink"/>
            <w:vertAlign w:val="superscript"/>
          </w:rPr>
          <w:t>[62]</w:t>
        </w:r>
      </w:hyperlink>
      <w:r>
        <w:t xml:space="preserve"> Abrupt or over-rapid withdrawal from clonazepam may result in the development of the benzodiazepine wi</w:t>
      </w:r>
      <w:r>
        <w:t xml:space="preserve">thdrawal syndrome, causing psychosis characterised by </w:t>
      </w:r>
      <w:hyperlink r:id="rId128" w:tooltip="Dysphoric" w:history="1">
        <w:r>
          <w:rPr>
            <w:rStyle w:val="Hyperlink"/>
          </w:rPr>
          <w:t>dysphoric</w:t>
        </w:r>
      </w:hyperlink>
      <w:r>
        <w:t xml:space="preserve"> manifestations, irritability, aggressiveness, anxiety, and hallucinations</w:t>
      </w:r>
      <w:r>
        <w:t>.</w:t>
      </w:r>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Sudden withdrawal may also induce the potentially life-threatening condition, </w:t>
      </w:r>
      <w:hyperlink r:id="rId129" w:tooltip="Status epilepticus" w:history="1">
        <w:r>
          <w:rPr>
            <w:rStyle w:val="Hyperlink"/>
          </w:rPr>
          <w:t>status epilepticus</w:t>
        </w:r>
      </w:hyperlink>
      <w:r>
        <w:t xml:space="preserve">. Anti-epileptic drugs, benzodiazepines such as </w:t>
      </w:r>
      <w:r>
        <w:t>clonazepam in particular, should be reduced in dose slowly and gradually when discontinuing the drug to mitigate withdrawal effects</w:t>
      </w:r>
      <w:r>
        <w:t>.</w:t>
      </w:r>
      <w:hyperlink w:anchor="cite_note-44" w:history="1">
        <w:r>
          <w:rPr>
            <w:rStyle w:val="Hyperlink"/>
            <w:vertAlign w:val="superscript"/>
          </w:rPr>
          <w:t>[44]</w:t>
        </w:r>
      </w:hyperlink>
      <w:r>
        <w:t xml:space="preserve"> </w:t>
      </w:r>
      <w:hyperlink r:id="rId130" w:tooltip="Carbamazepine" w:history="1">
        <w:r>
          <w:rPr>
            <w:rStyle w:val="Hyperlink"/>
          </w:rPr>
          <w:t>Carbamazepine</w:t>
        </w:r>
      </w:hyperlink>
      <w:r>
        <w:t xml:space="preserve"> has been tested</w:t>
      </w:r>
      <w:r>
        <w:t xml:space="preserve"> in the treatment of clonazepam withdrawal but was found to be ineffective in preventing clonazepam withdrawal-induced </w:t>
      </w:r>
      <w:hyperlink r:id="rId131" w:tooltip="Status epilepticus" w:history="1">
        <w:r>
          <w:rPr>
            <w:rStyle w:val="Hyperlink"/>
          </w:rPr>
          <w:t>status epilepticus</w:t>
        </w:r>
      </w:hyperlink>
      <w:r>
        <w:t xml:space="preserve"> from occurring</w:t>
      </w:r>
      <w:r>
        <w:t>.</w:t>
      </w:r>
      <w:hyperlink w:anchor="cite_note-66" w:history="1">
        <w:r>
          <w:rPr>
            <w:rStyle w:val="Hyperlink"/>
            <w:vertAlign w:val="superscript"/>
          </w:rPr>
          <w:t>[66</w:t>
        </w:r>
        <w:r>
          <w:rPr>
            <w:rStyle w:val="Hyperlink"/>
            <w:vertAlign w:val="superscript"/>
          </w:rPr>
          <w:t>]</w:t>
        </w:r>
      </w:hyperlink>
      <w:r>
        <w:t xml:space="preserve"> </w:t>
      </w:r>
    </w:p>
    <w:p w:rsidR="00000000" w:rsidRDefault="005D0C30">
      <w:pPr>
        <w:pStyle w:val="Heading3"/>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32" w:tooltip="Edit section: Overdose" w:history="1">
        <w:r>
          <w:rPr>
            <w:rStyle w:val="Hyperlink"/>
            <w:rFonts w:eastAsia="Times New Roman"/>
          </w:rPr>
          <w:t>edit</w:t>
        </w:r>
      </w:hyperlink>
      <w:r>
        <w:rPr>
          <w:rStyle w:val="mw-editsection-bracket"/>
          <w:rFonts w:eastAsia="Times New Roman"/>
        </w:rPr>
        <w:t>]</w:t>
      </w:r>
    </w:p>
    <w:p w:rsidR="00000000" w:rsidRDefault="005D0C30">
      <w:pPr>
        <w:pStyle w:val="NormalWeb"/>
      </w:pPr>
      <w:hyperlink r:id="rId133" w:tooltip="Template:Main article" w:history="1">
        <w:r>
          <w:rPr>
            <w:rStyle w:val="Hyperlink"/>
          </w:rPr>
          <w:t>Template:Main article</w:t>
        </w:r>
      </w:hyperlink>
      <w:r>
        <w:t xml:space="preserve"> Excess doses may result in: </w:t>
      </w:r>
    </w:p>
    <w:p w:rsidR="00000000" w:rsidRDefault="005D0C30">
      <w:pPr>
        <w:numPr>
          <w:ilvl w:val="0"/>
          <w:numId w:val="9"/>
        </w:numPr>
        <w:spacing w:before="100" w:beforeAutospacing="1" w:after="100" w:afterAutospacing="1"/>
        <w:rPr>
          <w:rFonts w:eastAsia="Times New Roman"/>
        </w:rPr>
      </w:pPr>
      <w:hyperlink r:id="rId134" w:tooltip="Somnolence" w:history="1">
        <w:r>
          <w:rPr>
            <w:rStyle w:val="Hyperlink"/>
            <w:rFonts w:eastAsia="Times New Roman"/>
          </w:rPr>
          <w:t>difficulty staying awake</w:t>
        </w:r>
      </w:hyperlink>
      <w:r>
        <w:rPr>
          <w:rFonts w:eastAsia="Times New Roman"/>
        </w:rPr>
        <w:t xml:space="preserve"> </w:t>
      </w:r>
    </w:p>
    <w:p w:rsidR="00000000" w:rsidRDefault="005D0C30">
      <w:pPr>
        <w:numPr>
          <w:ilvl w:val="0"/>
          <w:numId w:val="9"/>
        </w:numPr>
        <w:spacing w:before="100" w:beforeAutospacing="1" w:after="100" w:afterAutospacing="1"/>
        <w:rPr>
          <w:rFonts w:eastAsia="Times New Roman"/>
        </w:rPr>
      </w:pPr>
      <w:r>
        <w:rPr>
          <w:rFonts w:eastAsia="Times New Roman"/>
        </w:rPr>
        <w:t xml:space="preserve">Mental confusion </w:t>
      </w:r>
    </w:p>
    <w:p w:rsidR="00000000" w:rsidRDefault="005D0C30">
      <w:pPr>
        <w:numPr>
          <w:ilvl w:val="0"/>
          <w:numId w:val="9"/>
        </w:numPr>
        <w:spacing w:before="100" w:beforeAutospacing="1" w:after="100" w:afterAutospacing="1"/>
        <w:rPr>
          <w:rFonts w:eastAsia="Times New Roman"/>
        </w:rPr>
      </w:pPr>
      <w:hyperlink r:id="rId135" w:tooltip="Nausea" w:history="1">
        <w:r>
          <w:rPr>
            <w:rStyle w:val="Hyperlink"/>
            <w:rFonts w:eastAsia="Times New Roman"/>
          </w:rPr>
          <w:t>Nausea</w:t>
        </w:r>
      </w:hyperlink>
      <w:r>
        <w:rPr>
          <w:rFonts w:eastAsia="Times New Roman"/>
        </w:rPr>
        <w:t xml:space="preserve"> </w:t>
      </w:r>
    </w:p>
    <w:p w:rsidR="00000000" w:rsidRDefault="005D0C30">
      <w:pPr>
        <w:numPr>
          <w:ilvl w:val="0"/>
          <w:numId w:val="9"/>
        </w:numPr>
        <w:spacing w:before="100" w:beforeAutospacing="1" w:after="100" w:afterAutospacing="1"/>
        <w:rPr>
          <w:rFonts w:eastAsia="Times New Roman"/>
        </w:rPr>
      </w:pPr>
      <w:r>
        <w:rPr>
          <w:rFonts w:eastAsia="Times New Roman"/>
        </w:rPr>
        <w:t xml:space="preserve">Impaired motor functions </w:t>
      </w:r>
    </w:p>
    <w:p w:rsidR="00000000" w:rsidRDefault="005D0C30">
      <w:pPr>
        <w:numPr>
          <w:ilvl w:val="1"/>
          <w:numId w:val="9"/>
        </w:numPr>
        <w:spacing w:before="100" w:beforeAutospacing="1" w:after="100" w:afterAutospacing="1"/>
        <w:rPr>
          <w:rFonts w:eastAsia="Times New Roman"/>
        </w:rPr>
      </w:pPr>
      <w:r>
        <w:rPr>
          <w:rFonts w:eastAsia="Times New Roman"/>
        </w:rPr>
        <w:t xml:space="preserve">Impaired reflexes </w:t>
      </w:r>
    </w:p>
    <w:p w:rsidR="00000000" w:rsidRDefault="005D0C30">
      <w:pPr>
        <w:numPr>
          <w:ilvl w:val="1"/>
          <w:numId w:val="9"/>
        </w:numPr>
        <w:spacing w:before="100" w:beforeAutospacing="1" w:after="100" w:afterAutospacing="1"/>
        <w:rPr>
          <w:rFonts w:eastAsia="Times New Roman"/>
        </w:rPr>
      </w:pPr>
      <w:r>
        <w:rPr>
          <w:rFonts w:eastAsia="Times New Roman"/>
        </w:rPr>
        <w:t xml:space="preserve">Impaired coordination </w:t>
      </w:r>
    </w:p>
    <w:p w:rsidR="00000000" w:rsidRDefault="005D0C30">
      <w:pPr>
        <w:numPr>
          <w:ilvl w:val="1"/>
          <w:numId w:val="9"/>
        </w:numPr>
        <w:spacing w:before="100" w:beforeAutospacing="1" w:after="100" w:afterAutospacing="1"/>
        <w:rPr>
          <w:rFonts w:eastAsia="Times New Roman"/>
        </w:rPr>
      </w:pPr>
      <w:r>
        <w:rPr>
          <w:rFonts w:eastAsia="Times New Roman"/>
        </w:rPr>
        <w:t xml:space="preserve">Impaired balance </w:t>
      </w:r>
    </w:p>
    <w:p w:rsidR="00000000" w:rsidRDefault="005D0C30">
      <w:pPr>
        <w:numPr>
          <w:ilvl w:val="1"/>
          <w:numId w:val="9"/>
        </w:numPr>
        <w:spacing w:before="100" w:beforeAutospacing="1" w:after="100" w:afterAutospacing="1"/>
        <w:rPr>
          <w:rFonts w:eastAsia="Times New Roman"/>
        </w:rPr>
      </w:pPr>
      <w:r>
        <w:rPr>
          <w:rFonts w:eastAsia="Times New Roman"/>
        </w:rPr>
        <w:t xml:space="preserve">Dizziness </w:t>
      </w:r>
    </w:p>
    <w:p w:rsidR="00000000" w:rsidRDefault="005D0C30">
      <w:pPr>
        <w:numPr>
          <w:ilvl w:val="0"/>
          <w:numId w:val="9"/>
        </w:numPr>
        <w:spacing w:before="100" w:beforeAutospacing="1" w:after="100" w:afterAutospacing="1"/>
        <w:rPr>
          <w:rFonts w:eastAsia="Times New Roman"/>
        </w:rPr>
      </w:pPr>
      <w:r>
        <w:rPr>
          <w:rFonts w:eastAsia="Times New Roman"/>
        </w:rPr>
        <w:t>Respiratory depre</w:t>
      </w:r>
      <w:r>
        <w:rPr>
          <w:rFonts w:eastAsia="Times New Roman"/>
        </w:rPr>
        <w:t xml:space="preserve">ssion </w:t>
      </w:r>
    </w:p>
    <w:p w:rsidR="00000000" w:rsidRDefault="005D0C30">
      <w:pPr>
        <w:numPr>
          <w:ilvl w:val="0"/>
          <w:numId w:val="9"/>
        </w:numPr>
        <w:spacing w:before="100" w:beforeAutospacing="1" w:after="100" w:afterAutospacing="1"/>
        <w:rPr>
          <w:rFonts w:eastAsia="Times New Roman"/>
        </w:rPr>
      </w:pPr>
      <w:hyperlink r:id="rId136" w:tooltip="Hypotension" w:history="1">
        <w:r>
          <w:rPr>
            <w:rStyle w:val="Hyperlink"/>
            <w:rFonts w:eastAsia="Times New Roman"/>
          </w:rPr>
          <w:t>Hypotension</w:t>
        </w:r>
      </w:hyperlink>
      <w:r>
        <w:rPr>
          <w:rFonts w:eastAsia="Times New Roman"/>
        </w:rPr>
        <w:t xml:space="preserve"> </w:t>
      </w:r>
    </w:p>
    <w:p w:rsidR="00000000" w:rsidRDefault="005D0C30">
      <w:pPr>
        <w:numPr>
          <w:ilvl w:val="0"/>
          <w:numId w:val="9"/>
        </w:numPr>
        <w:spacing w:before="100" w:beforeAutospacing="1" w:after="100" w:afterAutospacing="1"/>
        <w:rPr>
          <w:rFonts w:eastAsia="Times New Roman"/>
        </w:rPr>
      </w:pPr>
      <w:hyperlink r:id="rId137" w:tooltip="Coma" w:history="1">
        <w:r>
          <w:rPr>
            <w:rStyle w:val="Hyperlink"/>
            <w:rFonts w:eastAsia="Times New Roman"/>
          </w:rPr>
          <w:t>Coma</w:t>
        </w:r>
      </w:hyperlink>
      <w:r>
        <w:rPr>
          <w:rFonts w:eastAsia="Times New Roman"/>
        </w:rPr>
        <w:t xml:space="preserve"> </w:t>
      </w:r>
    </w:p>
    <w:p w:rsidR="00000000" w:rsidRDefault="005D0C30">
      <w:pPr>
        <w:pStyle w:val="NormalWeb"/>
      </w:pPr>
      <w:r>
        <w:t>Coma can be cyclic, with the individual alternating from a comatose state to a hyper-alert state of consciousness, which occurred in a 4-year-</w:t>
      </w:r>
      <w:r>
        <w:t>old boy who suffered an overdose of clonazepam</w:t>
      </w:r>
      <w:r>
        <w:t>.</w:t>
      </w:r>
      <w:hyperlink w:anchor="cite_note-67" w:history="1">
        <w:r>
          <w:rPr>
            <w:rStyle w:val="Hyperlink"/>
            <w:vertAlign w:val="superscript"/>
          </w:rPr>
          <w:t>[67]</w:t>
        </w:r>
      </w:hyperlink>
      <w:r>
        <w:t xml:space="preserve"> The combination of clonazepam and certain barbiturates, e.g. </w:t>
      </w:r>
      <w:hyperlink r:id="rId138" w:tooltip="Amobarbital" w:history="1">
        <w:r>
          <w:rPr>
            <w:rStyle w:val="Hyperlink"/>
          </w:rPr>
          <w:t>amobarbital</w:t>
        </w:r>
      </w:hyperlink>
      <w:r>
        <w:t xml:space="preserve">, at prescribed doses has resulted in a </w:t>
      </w:r>
      <w:hyperlink r:id="rId139" w:tooltip="Synergistic" w:history="1">
        <w:r>
          <w:rPr>
            <w:rStyle w:val="Hyperlink"/>
          </w:rPr>
          <w:t>synergistic</w:t>
        </w:r>
      </w:hyperlink>
      <w:r>
        <w:t xml:space="preserve"> potentiation of the effects of each drug, leading to serious respiratory depression</w:t>
      </w:r>
      <w:r>
        <w:t>.</w:t>
      </w:r>
      <w:hyperlink w:anchor="cite_note-68" w:history="1">
        <w:r>
          <w:rPr>
            <w:rStyle w:val="Hyperlink"/>
            <w:vertAlign w:val="superscript"/>
          </w:rPr>
          <w:t>[68]</w:t>
        </w:r>
      </w:hyperlink>
      <w:r>
        <w:t xml:space="preserve"> Overdose symptoms may include extreme drowsiness, confusion, muscle weaknes</w:t>
      </w:r>
      <w:r>
        <w:t>s, and fainting</w:t>
      </w:r>
      <w:r>
        <w:t>.</w:t>
      </w:r>
      <w:hyperlink w:anchor="cite_note-69" w:history="1">
        <w:r>
          <w:rPr>
            <w:rStyle w:val="Hyperlink"/>
            <w:vertAlign w:val="superscript"/>
          </w:rPr>
          <w:t>[69]</w:t>
        </w:r>
      </w:hyperlink>
      <w:r>
        <w:t xml:space="preserve"> Although an overdose of clonazepam is a serious medical concern, there have been no known instances of death from such an overdose. The </w:t>
      </w:r>
      <w:hyperlink r:id="rId140" w:tooltip="LD50" w:history="1">
        <w:r>
          <w:rPr>
            <w:rStyle w:val="Hyperlink"/>
          </w:rPr>
          <w:t>LD50</w:t>
        </w:r>
      </w:hyperlink>
      <w:r>
        <w:t xml:space="preserve"> for both mice and rats</w:t>
      </w:r>
      <w:r>
        <w:t xml:space="preserve"> is greater than 2,000 mg per kilogram of body weight</w:t>
      </w:r>
      <w:r>
        <w:t>.</w:t>
      </w:r>
      <w:hyperlink w:anchor="cite_note-70" w:history="1">
        <w:r>
          <w:rPr>
            <w:rStyle w:val="Hyperlink"/>
            <w:vertAlign w:val="superscript"/>
          </w:rPr>
          <w:t>[70]</w:t>
        </w:r>
      </w:hyperlink>
      <w:r>
        <w:t xml:space="preserve"> </w:t>
      </w:r>
    </w:p>
    <w:p w:rsidR="00000000" w:rsidRDefault="005D0C30">
      <w:pPr>
        <w:pStyle w:val="Heading3"/>
        <w:rPr>
          <w:rFonts w:eastAsia="Times New Roman"/>
        </w:rPr>
      </w:pPr>
      <w:r>
        <w:rPr>
          <w:rStyle w:val="mw-headline"/>
          <w:rFonts w:eastAsia="Times New Roman"/>
        </w:rPr>
        <w:t>Detection in biological fluid</w:t>
      </w:r>
      <w:r>
        <w:rPr>
          <w:rStyle w:val="mw-headline"/>
          <w:rFonts w:eastAsia="Times New Roman"/>
        </w:rPr>
        <w:t>s</w:t>
      </w:r>
      <w:r>
        <w:rPr>
          <w:rStyle w:val="mw-editsection-bracket"/>
          <w:rFonts w:eastAsia="Times New Roman"/>
        </w:rPr>
        <w:t>[</w:t>
      </w:r>
      <w:hyperlink r:id="rId141" w:tooltip="Edit section: Detection in biological fluids" w:history="1">
        <w:r>
          <w:rPr>
            <w:rStyle w:val="Hyperlink"/>
            <w:rFonts w:eastAsia="Times New Roman"/>
          </w:rPr>
          <w:t>edit</w:t>
        </w:r>
      </w:hyperlink>
      <w:r>
        <w:rPr>
          <w:rStyle w:val="mw-editsection-bracket"/>
          <w:rFonts w:eastAsia="Times New Roman"/>
        </w:rPr>
        <w:t>]</w:t>
      </w:r>
    </w:p>
    <w:p w:rsidR="00000000" w:rsidRDefault="005D0C30">
      <w:pPr>
        <w:pStyle w:val="NormalWeb"/>
      </w:pPr>
      <w:r>
        <w:t xml:space="preserve">Clonazepam and 7-aminoclonazepam may be quantified in </w:t>
      </w:r>
      <w:hyperlink r:id="rId142" w:tooltip="Blood plasma" w:history="1">
        <w:r>
          <w:rPr>
            <w:rStyle w:val="Hyperlink"/>
          </w:rPr>
          <w:t>plasma</w:t>
        </w:r>
      </w:hyperlink>
      <w:r>
        <w:t xml:space="preserve">, </w:t>
      </w:r>
      <w:hyperlink r:id="rId143" w:tooltip="Serum (blood)" w:history="1">
        <w:r>
          <w:rPr>
            <w:rStyle w:val="Hyperlink"/>
          </w:rPr>
          <w:t>serum</w:t>
        </w:r>
      </w:hyperlink>
      <w:r>
        <w:t xml:space="preserve"> or </w:t>
      </w:r>
      <w:hyperlink r:id="rId144" w:tooltip="Whole blood" w:history="1">
        <w:r>
          <w:rPr>
            <w:rStyle w:val="Hyperlink"/>
          </w:rPr>
          <w:t>whole blood</w:t>
        </w:r>
      </w:hyperlink>
      <w:r>
        <w:t xml:space="preserve"> in order to mo</w:t>
      </w:r>
      <w:r>
        <w:t>nitor compliance in those receiving the drug therapeutically. Results from such tests can be used to confirm the diagnosis in potential poisoning victims or to assist in the forensic investigation in a case of fatal overdosage. Both the parent drug and 7-a</w:t>
      </w:r>
      <w:r>
        <w:t>minoclonazepam are unstable in biofluids, and therefore specimens should be preserved with sodium fluoride, stored at the lowest possible temperature and analyzed quickly to minimize losses</w:t>
      </w:r>
      <w:r>
        <w:t>.</w:t>
      </w:r>
      <w:hyperlink w:anchor="cite_note-71" w:history="1">
        <w:r>
          <w:rPr>
            <w:rStyle w:val="Hyperlink"/>
            <w:vertAlign w:val="superscript"/>
          </w:rPr>
          <w:t>[71]</w:t>
        </w:r>
      </w:hyperlink>
      <w:r>
        <w:t xml:space="preserve"> </w:t>
      </w:r>
    </w:p>
    <w:p w:rsidR="00000000" w:rsidRDefault="005D0C30">
      <w:pPr>
        <w:pStyle w:val="Heading3"/>
        <w:rPr>
          <w:rFonts w:eastAsia="Times New Roman"/>
        </w:rPr>
      </w:pPr>
      <w:r>
        <w:rPr>
          <w:rStyle w:val="mw-headline"/>
          <w:rFonts w:eastAsia="Times New Roman"/>
        </w:rPr>
        <w:t>Special precaution</w:t>
      </w:r>
      <w:r>
        <w:rPr>
          <w:rStyle w:val="mw-headline"/>
          <w:rFonts w:eastAsia="Times New Roman"/>
        </w:rPr>
        <w:t>s</w:t>
      </w:r>
      <w:r>
        <w:rPr>
          <w:rStyle w:val="mw-editsection-bracket"/>
          <w:rFonts w:eastAsia="Times New Roman"/>
        </w:rPr>
        <w:t>[</w:t>
      </w:r>
      <w:hyperlink r:id="rId145" w:tooltip="Edit section: Special precautions" w:history="1">
        <w:r>
          <w:rPr>
            <w:rStyle w:val="Hyperlink"/>
            <w:rFonts w:eastAsia="Times New Roman"/>
          </w:rPr>
          <w:t>edit</w:t>
        </w:r>
      </w:hyperlink>
      <w:r>
        <w:rPr>
          <w:rStyle w:val="mw-editsection-bracket"/>
          <w:rFonts w:eastAsia="Times New Roman"/>
        </w:rPr>
        <w:t>]</w:t>
      </w:r>
    </w:p>
    <w:p w:rsidR="00000000" w:rsidRDefault="005D0C30">
      <w:pPr>
        <w:pStyle w:val="NormalWeb"/>
      </w:pPr>
      <w:r>
        <w:t>The elderly metabolise benzodiazepines more slowly than younger individuals and are also more sensitive to the effects of benzodiazepines, even at simila</w:t>
      </w:r>
      <w:r>
        <w:t>r blood plasma levels. Doses for the elderly are recommended to be about half of that given to younger adults and are to be administered for no longer than two weeks. Long-acting benzodiazepines such as clonazepam are not generally recommended for the elde</w:t>
      </w:r>
      <w:r>
        <w:t>rly due the risk of drug accumulation</w:t>
      </w:r>
      <w:r>
        <w:t>.</w:t>
      </w:r>
      <w:hyperlink w:anchor="cite_note-1" w:history="1">
        <w:r>
          <w:rPr>
            <w:rStyle w:val="Hyperlink"/>
            <w:vertAlign w:val="superscript"/>
          </w:rPr>
          <w:t>[1]</w:t>
        </w:r>
      </w:hyperlink>
      <w:r>
        <w:t xml:space="preserve"> The elderly are especially susceptible to increased risk of harm from motor impairments and drug accumulation side effects. Benzodiazepines also require special precaution if used </w:t>
      </w:r>
      <w:r>
        <w:t xml:space="preserve">by individuals that may be pregnant, alcohol- or drug-dependent, or may have </w:t>
      </w:r>
      <w:hyperlink r:id="rId146" w:tooltip="Comorbid" w:history="1">
        <w:r>
          <w:rPr>
            <w:rStyle w:val="Hyperlink"/>
          </w:rPr>
          <w:t>comorbid</w:t>
        </w:r>
      </w:hyperlink>
      <w:r>
        <w:t xml:space="preserve"> </w:t>
      </w:r>
      <w:hyperlink r:id="rId147" w:tooltip="Psychiatric disorders" w:history="1">
        <w:r>
          <w:rPr>
            <w:rStyle w:val="Hyperlink"/>
          </w:rPr>
          <w:t>psychiatric disorders</w:t>
        </w:r>
      </w:hyperlink>
      <w:r>
        <w:t>.</w:t>
      </w:r>
      <w:hyperlink w:anchor="cite_note-72" w:history="1">
        <w:r>
          <w:rPr>
            <w:rStyle w:val="Hyperlink"/>
            <w:vertAlign w:val="superscript"/>
          </w:rPr>
          <w:t>[72]</w:t>
        </w:r>
      </w:hyperlink>
      <w:r>
        <w:t xml:space="preserve"> Clonazepam is generally not recommended for use in elderly people for insomnia due to its high potency relative to other benzodiazepines</w:t>
      </w:r>
      <w:r>
        <w:t>.</w:t>
      </w:r>
      <w:hyperlink w:anchor="cite_note-73" w:history="1">
        <w:r>
          <w:rPr>
            <w:rStyle w:val="Hyperlink"/>
            <w:vertAlign w:val="superscript"/>
          </w:rPr>
          <w:t>[73]</w:t>
        </w:r>
      </w:hyperlink>
      <w:r>
        <w:t xml:space="preserve"> Clonazepam is not recommended for use in those under 18. Use in very yo</w:t>
      </w:r>
      <w:r>
        <w:t xml:space="preserve">ung children may be especially hazardous. Of anticonvulsant drugs, behavioural disturbances occur most frequently with clonazepam and </w:t>
      </w:r>
      <w:hyperlink r:id="rId148" w:tooltip="Phenobarbital" w:history="1">
        <w:r>
          <w:rPr>
            <w:rStyle w:val="Hyperlink"/>
          </w:rPr>
          <w:t>phenobarbital</w:t>
        </w:r>
      </w:hyperlink>
      <w:r>
        <w:t>.</w:t>
      </w:r>
      <w:hyperlink w:anchor="cite_note-72" w:history="1">
        <w:r>
          <w:rPr>
            <w:rStyle w:val="Hyperlink"/>
            <w:vertAlign w:val="superscript"/>
          </w:rPr>
          <w:t>[72]</w:t>
        </w:r>
      </w:hyperlink>
      <w:hyperlink w:anchor="cite_note-74" w:history="1">
        <w:r>
          <w:rPr>
            <w:rStyle w:val="Hyperlink"/>
            <w:vertAlign w:val="superscript"/>
          </w:rPr>
          <w:t>[74]</w:t>
        </w:r>
      </w:hyperlink>
      <w:r>
        <w:t xml:space="preserve"> Doses higher than 0.5–1 mg per day are associated with significant sedation</w:t>
      </w:r>
      <w:r>
        <w:t>.</w:t>
      </w:r>
      <w:hyperlink w:anchor="cite_note-75" w:history="1">
        <w:r>
          <w:rPr>
            <w:rStyle w:val="Hyperlink"/>
            <w:vertAlign w:val="superscript"/>
          </w:rPr>
          <w:t>[75]</w:t>
        </w:r>
      </w:hyperlink>
      <w:r>
        <w:t xml:space="preserve"> Clonazepam may aggravate </w:t>
      </w:r>
      <w:hyperlink r:id="rId149" w:tooltip="Hepatic porphyria" w:history="1">
        <w:r>
          <w:rPr>
            <w:rStyle w:val="Hyperlink"/>
          </w:rPr>
          <w:t>hepatic porphyria</w:t>
        </w:r>
      </w:hyperlink>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Clonazepam is not recommended for patients with chronic </w:t>
      </w:r>
      <w:hyperlink r:id="rId150" w:tooltip="Schizophrenia" w:history="1">
        <w:r>
          <w:rPr>
            <w:rStyle w:val="Hyperlink"/>
          </w:rPr>
          <w:t>schizophrenia</w:t>
        </w:r>
      </w:hyperlink>
      <w:r>
        <w:t>. A 1982 double-blinded, placebo-controlled study fou</w:t>
      </w:r>
      <w:r>
        <w:t>nd clonazepam increases violent behavior in individuals with chronic schizophrenia</w:t>
      </w:r>
      <w:r>
        <w:t>.</w:t>
      </w:r>
      <w:hyperlink w:anchor="cite_note-78" w:history="1">
        <w:r>
          <w:rPr>
            <w:rStyle w:val="Hyperlink"/>
            <w:vertAlign w:val="superscript"/>
          </w:rPr>
          <w:t>[78]</w:t>
        </w:r>
      </w:hyperlink>
      <w:r>
        <w:t xml:space="preserve"> </w:t>
      </w:r>
    </w:p>
    <w:p w:rsidR="00000000" w:rsidRDefault="005D0C30">
      <w:pPr>
        <w:pStyle w:val="Heading2"/>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151" w:tooltip="Edit section: Interactions" w:history="1">
        <w:r>
          <w:rPr>
            <w:rStyle w:val="Hyperlink"/>
            <w:rFonts w:eastAsia="Times New Roman"/>
          </w:rPr>
          <w:t>edit</w:t>
        </w:r>
      </w:hyperlink>
      <w:r>
        <w:rPr>
          <w:rStyle w:val="mw-editsection-bracket"/>
          <w:rFonts w:eastAsia="Times New Roman"/>
        </w:rPr>
        <w:t>]</w:t>
      </w:r>
    </w:p>
    <w:p w:rsidR="00000000" w:rsidRDefault="005D0C30">
      <w:pPr>
        <w:pStyle w:val="NormalWeb"/>
      </w:pPr>
      <w:r>
        <w:t xml:space="preserve">Clonazepam decreases the levels of </w:t>
      </w:r>
      <w:hyperlink r:id="rId152" w:tooltip="Carbamazepine" w:history="1">
        <w:r>
          <w:rPr>
            <w:rStyle w:val="Hyperlink"/>
          </w:rPr>
          <w:t>carbamazepine</w:t>
        </w:r>
      </w:hyperlink>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and, likewise, clonazepam's level is reduced by carbamazepine. Azole anti</w:t>
      </w:r>
      <w:r>
        <w:t xml:space="preserve">fungals, such as </w:t>
      </w:r>
      <w:hyperlink r:id="rId153" w:tooltip="Ketoconazole" w:history="1">
        <w:r>
          <w:rPr>
            <w:rStyle w:val="Hyperlink"/>
          </w:rPr>
          <w:t>ketoconazole</w:t>
        </w:r>
      </w:hyperlink>
      <w:r>
        <w:t>, may inhibit the metabolism of clonazepam</w:t>
      </w:r>
      <w:r>
        <w:t>.</w:t>
      </w:r>
      <w:hyperlink w:anchor="cite_note-1" w:history="1">
        <w:r>
          <w:rPr>
            <w:rStyle w:val="Hyperlink"/>
            <w:vertAlign w:val="superscript"/>
          </w:rPr>
          <w:t>[1]</w:t>
        </w:r>
      </w:hyperlink>
      <w:r>
        <w:t xml:space="preserve"> Clonazepam may affect levels of </w:t>
      </w:r>
      <w:hyperlink r:id="rId154" w:tooltip="Phenytoin" w:history="1">
        <w:r>
          <w:rPr>
            <w:rStyle w:val="Hyperlink"/>
          </w:rPr>
          <w:t>phenytoin</w:t>
        </w:r>
      </w:hyperlink>
      <w:r>
        <w:t xml:space="preserve"> (dip</w:t>
      </w:r>
      <w:r>
        <w:t>henylhydantoin)</w:t>
      </w:r>
      <w:r>
        <w:t>.</w:t>
      </w:r>
      <w:hyperlink w:anchor="cite_note-79" w:history="1">
        <w:r>
          <w:rPr>
            <w:rStyle w:val="Hyperlink"/>
            <w:vertAlign w:val="superscript"/>
          </w:rPr>
          <w:t>[79]</w:t>
        </w:r>
      </w:hyperlink>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w:t>
      </w:r>
      <w:r>
        <w:t>In turn, Phenytoin may lower clonazepam plasma levels by increasing the speed of clonazepam clearance by approximately 50% and decreasing its half-life by 31%</w:t>
      </w:r>
      <w:r>
        <w:t>.</w:t>
      </w:r>
      <w:hyperlink w:anchor="cite_note-84" w:history="1">
        <w:r>
          <w:rPr>
            <w:rStyle w:val="Hyperlink"/>
            <w:vertAlign w:val="superscript"/>
          </w:rPr>
          <w:t>[84]</w:t>
        </w:r>
      </w:hyperlink>
      <w:r>
        <w:t xml:space="preserve">Clonazepam increases the levels of </w:t>
      </w:r>
      <w:hyperlink r:id="rId155" w:tooltip="Primidone" w:history="1">
        <w:r>
          <w:rPr>
            <w:rStyle w:val="Hyperlink"/>
          </w:rPr>
          <w:t>primidone</w:t>
        </w:r>
      </w:hyperlink>
      <w:hyperlink w:anchor="cite_note-82" w:history="1">
        <w:r>
          <w:rPr>
            <w:rStyle w:val="Hyperlink"/>
            <w:vertAlign w:val="superscript"/>
          </w:rPr>
          <w:t>[82]</w:t>
        </w:r>
      </w:hyperlink>
      <w:r>
        <w:t xml:space="preserve"> and </w:t>
      </w:r>
      <w:hyperlink r:id="rId156" w:tooltip="Phenobarbital" w:history="1">
        <w:r>
          <w:rPr>
            <w:rStyle w:val="Hyperlink"/>
          </w:rPr>
          <w:t>phenobarbital</w:t>
        </w:r>
      </w:hyperlink>
      <w:r>
        <w:t>.</w:t>
      </w:r>
      <w:hyperlink w:anchor="cite_note-85" w:history="1">
        <w:r>
          <w:rPr>
            <w:rStyle w:val="Hyperlink"/>
            <w:vertAlign w:val="superscript"/>
          </w:rPr>
          <w:t>[85]</w:t>
        </w:r>
      </w:hyperlink>
      <w:r>
        <w:t xml:space="preserve"> Combined use of clonazepam with certain </w:t>
      </w:r>
      <w:hyperlink r:id="rId157" w:tooltip="Antidepressants" w:history="1">
        <w:r>
          <w:rPr>
            <w:rStyle w:val="Hyperlink"/>
          </w:rPr>
          <w:t>antidepressants</w:t>
        </w:r>
      </w:hyperlink>
      <w:r>
        <w:t xml:space="preserve">, </w:t>
      </w:r>
      <w:hyperlink r:id="rId158" w:tooltip="Antiepileptics" w:history="1">
        <w:r>
          <w:rPr>
            <w:rStyle w:val="Hyperlink"/>
          </w:rPr>
          <w:t>antiepileptics</w:t>
        </w:r>
      </w:hyperlink>
      <w:r>
        <w:t xml:space="preserve">, such as </w:t>
      </w:r>
      <w:hyperlink r:id="rId159" w:tooltip="Phenobarbital" w:history="1">
        <w:r>
          <w:rPr>
            <w:rStyle w:val="Hyperlink"/>
          </w:rPr>
          <w:t>phenobarbital</w:t>
        </w:r>
      </w:hyperlink>
      <w:r>
        <w:t xml:space="preserve">, </w:t>
      </w:r>
      <w:hyperlink r:id="rId160" w:tooltip="Phenytoin" w:history="1">
        <w:r>
          <w:rPr>
            <w:rStyle w:val="Hyperlink"/>
          </w:rPr>
          <w:t>phenytoin</w:t>
        </w:r>
      </w:hyperlink>
      <w:r>
        <w:t xml:space="preserve"> an</w:t>
      </w:r>
      <w:r>
        <w:t xml:space="preserve">d </w:t>
      </w:r>
      <w:hyperlink r:id="rId161" w:tooltip="Carbamazepine" w:history="1">
        <w:r>
          <w:rPr>
            <w:rStyle w:val="Hyperlink"/>
          </w:rPr>
          <w:t>carbamazepine</w:t>
        </w:r>
      </w:hyperlink>
      <w:r>
        <w:t xml:space="preserve">, sedative </w:t>
      </w:r>
      <w:hyperlink r:id="rId162" w:tooltip="Antihistamines" w:history="1">
        <w:r>
          <w:rPr>
            <w:rStyle w:val="Hyperlink"/>
          </w:rPr>
          <w:t>antihistamines</w:t>
        </w:r>
      </w:hyperlink>
      <w:r>
        <w:t xml:space="preserve">, </w:t>
      </w:r>
      <w:hyperlink r:id="rId163" w:tooltip="Opiates" w:history="1">
        <w:r>
          <w:rPr>
            <w:rStyle w:val="Hyperlink"/>
          </w:rPr>
          <w:t>opiates</w:t>
        </w:r>
      </w:hyperlink>
      <w:r>
        <w:t xml:space="preserve">, </w:t>
      </w:r>
      <w:hyperlink r:id="rId164" w:tooltip="Antipsychotics" w:history="1">
        <w:r>
          <w:rPr>
            <w:rStyle w:val="Hyperlink"/>
          </w:rPr>
          <w:t>antipsychotics</w:t>
        </w:r>
      </w:hyperlink>
      <w:r>
        <w:t xml:space="preserve">, </w:t>
      </w:r>
      <w:hyperlink r:id="rId165" w:tooltip="Nonbenzodiazepine" w:history="1">
        <w:r>
          <w:rPr>
            <w:rStyle w:val="Hyperlink"/>
          </w:rPr>
          <w:t>nonbenzodiazepine</w:t>
        </w:r>
      </w:hyperlink>
      <w:r>
        <w:t xml:space="preserve"> hypnotics like </w:t>
      </w:r>
      <w:hyperlink r:id="rId166" w:tooltip="Zolpidem" w:history="1">
        <w:r>
          <w:rPr>
            <w:rStyle w:val="Hyperlink"/>
          </w:rPr>
          <w:t>zolpidem</w:t>
        </w:r>
      </w:hyperlink>
      <w:r>
        <w:t xml:space="preserve"> and alcohol may result in enhanced sedative effects</w:t>
      </w:r>
      <w:r>
        <w:t>.</w:t>
      </w:r>
      <w:hyperlink w:anchor="cite_note-1" w:history="1">
        <w:r>
          <w:rPr>
            <w:rStyle w:val="Hyperlink"/>
            <w:vertAlign w:val="superscript"/>
          </w:rPr>
          <w:t>[1]</w:t>
        </w:r>
      </w:hyperlink>
      <w:r>
        <w:t xml:space="preserve"> </w:t>
      </w:r>
    </w:p>
    <w:p w:rsidR="00000000" w:rsidRDefault="005D0C30">
      <w:pPr>
        <w:pStyle w:val="Heading2"/>
        <w:rPr>
          <w:rFonts w:eastAsia="Times New Roman"/>
        </w:rPr>
      </w:pPr>
      <w:r>
        <w:rPr>
          <w:rStyle w:val="mw-headline"/>
          <w:rFonts w:eastAsia="Times New Roman"/>
        </w:rPr>
        <w:t>Pregnanc</w:t>
      </w:r>
      <w:r>
        <w:rPr>
          <w:rStyle w:val="mw-headline"/>
          <w:rFonts w:eastAsia="Times New Roman"/>
        </w:rPr>
        <w:t>y</w:t>
      </w:r>
      <w:r>
        <w:rPr>
          <w:rStyle w:val="mw-editsection-bracket"/>
          <w:rFonts w:eastAsia="Times New Roman"/>
        </w:rPr>
        <w:t>[</w:t>
      </w:r>
      <w:hyperlink r:id="rId167" w:tooltip="Edit section: Pregnancy" w:history="1">
        <w:r>
          <w:rPr>
            <w:rStyle w:val="Hyperlink"/>
            <w:rFonts w:eastAsia="Times New Roman"/>
          </w:rPr>
          <w:t>edit</w:t>
        </w:r>
      </w:hyperlink>
      <w:r>
        <w:rPr>
          <w:rStyle w:val="mw-editsection-bracket"/>
          <w:rFonts w:eastAsia="Times New Roman"/>
        </w:rPr>
        <w:t>]</w:t>
      </w:r>
    </w:p>
    <w:p w:rsidR="00000000" w:rsidRDefault="005D0C30">
      <w:pPr>
        <w:pStyle w:val="NormalWeb"/>
      </w:pPr>
      <w:hyperlink r:id="rId168" w:tooltip="Template:See also" w:history="1">
        <w:r>
          <w:rPr>
            <w:rStyle w:val="Hyperlink"/>
          </w:rPr>
          <w:t>Template:See also</w:t>
        </w:r>
      </w:hyperlink>
      <w:r>
        <w:t xml:space="preserve"> There is some medical evidence of various malformations, e.</w:t>
      </w:r>
      <w:r>
        <w:t>g., cardiac or facial deformations, when used in early pregnancy; however, the data is not conclusive. The data are also inconclusive on whether benzodiazepines such as clonazepam cause developmental deficits or decreases in IQ in the developing fetus when</w:t>
      </w:r>
      <w:r>
        <w:t xml:space="preserve"> taken by the mother during pregnancy. Clonazepam, when used late in pregnancy, may result in the development of a severe benzodiazepine withdrawal syndrome in the </w:t>
      </w:r>
      <w:hyperlink r:id="rId169" w:tooltip="Neonate" w:history="1">
        <w:r>
          <w:rPr>
            <w:rStyle w:val="Hyperlink"/>
          </w:rPr>
          <w:t>neonate</w:t>
        </w:r>
      </w:hyperlink>
      <w:r>
        <w:t>. Withdrawal symptoms from benzodiazepines</w:t>
      </w:r>
      <w:r>
        <w:t xml:space="preserve"> in the </w:t>
      </w:r>
      <w:hyperlink r:id="rId170" w:tooltip="Neonate" w:history="1">
        <w:r>
          <w:rPr>
            <w:rStyle w:val="Hyperlink"/>
          </w:rPr>
          <w:t>neonate</w:t>
        </w:r>
      </w:hyperlink>
      <w:r>
        <w:t xml:space="preserve"> may include </w:t>
      </w:r>
      <w:hyperlink r:id="rId171" w:tooltip="Hypotonia" w:history="1">
        <w:r>
          <w:rPr>
            <w:rStyle w:val="Hyperlink"/>
          </w:rPr>
          <w:t>hypotonia</w:t>
        </w:r>
      </w:hyperlink>
      <w:r>
        <w:t xml:space="preserve">, </w:t>
      </w:r>
      <w:hyperlink r:id="rId172" w:tooltip="Apnoeic" w:history="1">
        <w:r>
          <w:rPr>
            <w:rStyle w:val="Hyperlink"/>
          </w:rPr>
          <w:t>apnoeic</w:t>
        </w:r>
      </w:hyperlink>
      <w:r>
        <w:t xml:space="preserve"> spells, </w:t>
      </w:r>
      <w:hyperlink r:id="rId173" w:tooltip="Cyanosis" w:history="1">
        <w:r>
          <w:rPr>
            <w:rStyle w:val="Hyperlink"/>
          </w:rPr>
          <w:t>cyanosis</w:t>
        </w:r>
      </w:hyperlink>
      <w:r>
        <w:t xml:space="preserve"> and impaired </w:t>
      </w:r>
      <w:hyperlink r:id="rId174" w:tooltip="Metabolic" w:history="1">
        <w:r>
          <w:rPr>
            <w:rStyle w:val="Hyperlink"/>
          </w:rPr>
          <w:t>metabolic</w:t>
        </w:r>
      </w:hyperlink>
      <w:r>
        <w:t xml:space="preserve"> responses to cold stress</w:t>
      </w:r>
      <w:r>
        <w:t>.</w:t>
      </w:r>
      <w:hyperlink w:anchor="cite_note-86" w:history="1">
        <w:r>
          <w:rPr>
            <w:rStyle w:val="Hyperlink"/>
            <w:vertAlign w:val="superscript"/>
          </w:rPr>
          <w:t>[86]</w:t>
        </w:r>
      </w:hyperlink>
      <w:r>
        <w:t xml:space="preserve"> The safety profile of clonazepam during pregnancy is less clear than that of other benzodiazepines, and if benzodiazepines are indicate</w:t>
      </w:r>
      <w:r>
        <w:t xml:space="preserve">d during pregnancy, </w:t>
      </w:r>
      <w:hyperlink r:id="rId175" w:tooltip="Chlordiazepoxide" w:history="1">
        <w:r>
          <w:rPr>
            <w:rStyle w:val="Hyperlink"/>
          </w:rPr>
          <w:t>chlordiazepoxide</w:t>
        </w:r>
      </w:hyperlink>
      <w:r>
        <w:t xml:space="preserve"> and </w:t>
      </w:r>
      <w:hyperlink r:id="rId176" w:tooltip="Diazepam" w:history="1">
        <w:r>
          <w:rPr>
            <w:rStyle w:val="Hyperlink"/>
          </w:rPr>
          <w:t>diazepam</w:t>
        </w:r>
      </w:hyperlink>
      <w:r>
        <w:t xml:space="preserve"> may be a safer choice. The use of clonazepam during pregnancy should only occur if the clinical bene</w:t>
      </w:r>
      <w:r>
        <w:t xml:space="preserve">fits are believed to outweigh the clinical risks to the </w:t>
      </w:r>
      <w:hyperlink r:id="rId177" w:tooltip="Fetus" w:history="1">
        <w:r>
          <w:rPr>
            <w:rStyle w:val="Hyperlink"/>
          </w:rPr>
          <w:t>fetus</w:t>
        </w:r>
      </w:hyperlink>
      <w:r>
        <w:t>. Caution is also required if clonazepam is used during breast feeding. Possible adverse effects of use of benzodiazepines such as clonazepam during pregnan</w:t>
      </w:r>
      <w:r>
        <w:t xml:space="preserve">cy include: </w:t>
      </w:r>
      <w:hyperlink r:id="rId178" w:tooltip="Miscarriage" w:history="1">
        <w:r>
          <w:rPr>
            <w:rStyle w:val="Hyperlink"/>
          </w:rPr>
          <w:t>miscarriage</w:t>
        </w:r>
      </w:hyperlink>
      <w:r>
        <w:t xml:space="preserve">, </w:t>
      </w:r>
      <w:hyperlink r:id="rId179" w:tooltip="Malformation" w:history="1">
        <w:r>
          <w:rPr>
            <w:rStyle w:val="Hyperlink"/>
          </w:rPr>
          <w:t>malformation</w:t>
        </w:r>
      </w:hyperlink>
      <w:r>
        <w:t xml:space="preserve">, </w:t>
      </w:r>
      <w:hyperlink r:id="rId180" w:tooltip="Intrauterine growth retardation" w:history="1">
        <w:r>
          <w:rPr>
            <w:rStyle w:val="Hyperlink"/>
          </w:rPr>
          <w:t>intrauterine growth retardation</w:t>
        </w:r>
      </w:hyperlink>
      <w:r>
        <w:t xml:space="preserve">, functional deficits, </w:t>
      </w:r>
      <w:hyperlink r:id="rId181" w:tooltip="Floppy infant syndrome" w:history="1">
        <w:r>
          <w:rPr>
            <w:rStyle w:val="Hyperlink"/>
          </w:rPr>
          <w:t>floppy infant syndrome</w:t>
        </w:r>
      </w:hyperlink>
      <w:r>
        <w:t xml:space="preserve">, </w:t>
      </w:r>
      <w:hyperlink r:id="rId182" w:tooltip="Carcinogenesis" w:history="1">
        <w:r>
          <w:rPr>
            <w:rStyle w:val="Hyperlink"/>
          </w:rPr>
          <w:t>carcinogenesis</w:t>
        </w:r>
      </w:hyperlink>
      <w:r>
        <w:t xml:space="preserve"> and </w:t>
      </w:r>
      <w:hyperlink r:id="rId183" w:tooltip="Mutagenesis" w:history="1">
        <w:r>
          <w:rPr>
            <w:rStyle w:val="Hyperlink"/>
          </w:rPr>
          <w:t>mutagenesis</w:t>
        </w:r>
      </w:hyperlink>
      <w:r>
        <w:t xml:space="preserve">. Neonatal withdrawal syndrome associated with benzodiazepines include </w:t>
      </w:r>
      <w:hyperlink r:id="rId184" w:tooltip="Hypertonia" w:history="1">
        <w:r>
          <w:rPr>
            <w:rStyle w:val="Hyperlink"/>
          </w:rPr>
          <w:t>hypertonia</w:t>
        </w:r>
      </w:hyperlink>
      <w:r>
        <w:t xml:space="preserve">, </w:t>
      </w:r>
      <w:hyperlink r:id="rId185" w:tooltip="Hyperreflexia" w:history="1">
        <w:r>
          <w:rPr>
            <w:rStyle w:val="Hyperlink"/>
          </w:rPr>
          <w:t>hyperreflexia</w:t>
        </w:r>
      </w:hyperlink>
      <w:r>
        <w:t xml:space="preserve">, </w:t>
      </w:r>
      <w:hyperlink r:id="rId186" w:tooltip="Anxiety" w:history="1">
        <w:r>
          <w:rPr>
            <w:rStyle w:val="Hyperlink"/>
          </w:rPr>
          <w:t>restlessness</w:t>
        </w:r>
      </w:hyperlink>
      <w:r>
        <w:t xml:space="preserve">, </w:t>
      </w:r>
      <w:hyperlink r:id="rId187" w:tooltip="Irritability" w:history="1">
        <w:r>
          <w:rPr>
            <w:rStyle w:val="Hyperlink"/>
          </w:rPr>
          <w:t>irritability</w:t>
        </w:r>
      </w:hyperlink>
      <w:r>
        <w:t xml:space="preserve">, abnormal sleep patterns, inconsolable crying, </w:t>
      </w:r>
      <w:hyperlink r:id="rId188" w:tooltip="Tremors" w:history="1">
        <w:r>
          <w:rPr>
            <w:rStyle w:val="Hyperlink"/>
          </w:rPr>
          <w:t>tremors</w:t>
        </w:r>
      </w:hyperlink>
      <w:r>
        <w:t xml:space="preserve"> or jerking of the extremities, </w:t>
      </w:r>
      <w:hyperlink r:id="rId189" w:tooltip="Bradycardia" w:history="1">
        <w:r>
          <w:rPr>
            <w:rStyle w:val="Hyperlink"/>
          </w:rPr>
          <w:t>bradycardia</w:t>
        </w:r>
      </w:hyperlink>
      <w:r>
        <w:t xml:space="preserve">, </w:t>
      </w:r>
      <w:hyperlink r:id="rId190" w:tooltip="Cyanosis" w:history="1">
        <w:r>
          <w:rPr>
            <w:rStyle w:val="Hyperlink"/>
          </w:rPr>
          <w:t>cyanosis</w:t>
        </w:r>
      </w:hyperlink>
      <w:r>
        <w:t xml:space="preserve">, </w:t>
      </w:r>
      <w:hyperlink r:id="rId191" w:tooltip="Suckling" w:history="1">
        <w:r>
          <w:rPr>
            <w:rStyle w:val="Hyperlink"/>
          </w:rPr>
          <w:t>suckling</w:t>
        </w:r>
      </w:hyperlink>
      <w:r>
        <w:t xml:space="preserve"> difficulties, </w:t>
      </w:r>
      <w:hyperlink r:id="rId192" w:tooltip="Apnea" w:history="1">
        <w:r>
          <w:rPr>
            <w:rStyle w:val="Hyperlink"/>
          </w:rPr>
          <w:t>apnea</w:t>
        </w:r>
      </w:hyperlink>
      <w:r>
        <w:t xml:space="preserve">, risk of aspiration of feeds, </w:t>
      </w:r>
      <w:hyperlink r:id="rId193" w:tooltip="Diarrhea" w:history="1">
        <w:r>
          <w:rPr>
            <w:rStyle w:val="Hyperlink"/>
          </w:rPr>
          <w:t>diarrhea</w:t>
        </w:r>
      </w:hyperlink>
      <w:r>
        <w:t xml:space="preserve"> and vomiting, and </w:t>
      </w:r>
      <w:hyperlink r:id="rId194" w:tooltip="Growth retardation" w:history="1">
        <w:r>
          <w:rPr>
            <w:rStyle w:val="Hyperlink"/>
          </w:rPr>
          <w:t>growth retardation</w:t>
        </w:r>
      </w:hyperlink>
      <w:r>
        <w:t>. This syndrome can develop between 3 days to 3 weeks after birth and can have a duration of up to several months. The p</w:t>
      </w:r>
      <w:r>
        <w:t xml:space="preserve">athway by which clonazepam is metabolised is usually impaired in newborns. If clonazepam is used during pregnancy or </w:t>
      </w:r>
      <w:hyperlink r:id="rId195" w:tooltip="Breast feeding" w:history="1">
        <w:r>
          <w:rPr>
            <w:rStyle w:val="Hyperlink"/>
          </w:rPr>
          <w:t>breast feeding</w:t>
        </w:r>
      </w:hyperlink>
      <w:r>
        <w:t>, it is recommended that serum levels of clonazepam are monitored an</w:t>
      </w:r>
      <w:r>
        <w:t xml:space="preserve">d that signs of </w:t>
      </w:r>
      <w:hyperlink r:id="rId196" w:tooltip="Central nervous system" w:history="1">
        <w:r>
          <w:rPr>
            <w:rStyle w:val="Hyperlink"/>
          </w:rPr>
          <w:t>central nervous system</w:t>
        </w:r>
      </w:hyperlink>
      <w:r>
        <w:t xml:space="preserve"> depression and </w:t>
      </w:r>
      <w:hyperlink r:id="rId197" w:tooltip="Apnea" w:history="1">
        <w:r>
          <w:rPr>
            <w:rStyle w:val="Hyperlink"/>
          </w:rPr>
          <w:t>apnea</w:t>
        </w:r>
      </w:hyperlink>
      <w:r>
        <w:t xml:space="preserve"> are also checked for. In many cases, non-pharmacological treatments, such as relaxat</w:t>
      </w:r>
      <w:r>
        <w:t xml:space="preserve">ion therapy, psychotherapy and avoidance of </w:t>
      </w:r>
      <w:hyperlink r:id="rId198" w:tooltip="Caffeine" w:history="1">
        <w:r>
          <w:rPr>
            <w:rStyle w:val="Hyperlink"/>
          </w:rPr>
          <w:t>caffeine</w:t>
        </w:r>
      </w:hyperlink>
      <w:r>
        <w:t>, can be an effective and safer alternative to the use of benzodiazepines for anxiety in pregnant women</w:t>
      </w:r>
      <w:r>
        <w:t>.</w:t>
      </w:r>
      <w:hyperlink w:anchor="cite_note-87" w:history="1">
        <w:r>
          <w:rPr>
            <w:rStyle w:val="Hyperlink"/>
            <w:vertAlign w:val="superscript"/>
          </w:rPr>
          <w:t>[87]</w:t>
        </w:r>
      </w:hyperlink>
      <w:r>
        <w:t xml:space="preserve"> </w:t>
      </w:r>
    </w:p>
    <w:p w:rsidR="00000000" w:rsidRDefault="005D0C30">
      <w:pPr>
        <w:pStyle w:val="Heading2"/>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199" w:tooltip="Edit section: Mechanism of action" w:history="1">
        <w:r>
          <w:rPr>
            <w:rStyle w:val="Hyperlink"/>
            <w:rFonts w:eastAsia="Times New Roman"/>
          </w:rPr>
          <w:t>edit</w:t>
        </w:r>
      </w:hyperlink>
      <w:r>
        <w:rPr>
          <w:rStyle w:val="mw-editsection-bracket"/>
          <w:rFonts w:eastAsia="Times New Roman"/>
        </w:rPr>
        <w:t>]</w:t>
      </w:r>
    </w:p>
    <w:p w:rsidR="00000000" w:rsidRDefault="005D0C30">
      <w:pPr>
        <w:pStyle w:val="NormalWeb"/>
      </w:pPr>
      <w:r>
        <w:t xml:space="preserve">Clonazepam acts by binding to the benzodiazepine site of the GABA receptors, which enhances the electric effect of GABA binding </w:t>
      </w:r>
      <w:r>
        <w:t xml:space="preserve">on neurons, resulting in an increased influx of chloride ions into the neurons. This further results in an inhibition of synaptic transmission across the </w:t>
      </w:r>
      <w:hyperlink r:id="rId200" w:tooltip="Central nervous system" w:history="1">
        <w:r>
          <w:rPr>
            <w:rStyle w:val="Hyperlink"/>
          </w:rPr>
          <w:t>central nervous system</w:t>
        </w:r>
      </w:hyperlink>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Benzodiazepines do not have any effect on the levels of GABA in the brain</w:t>
      </w:r>
      <w:r>
        <w:t>.</w:t>
      </w:r>
      <w:hyperlink w:anchor="cite_note-90" w:history="1">
        <w:r>
          <w:rPr>
            <w:rStyle w:val="Hyperlink"/>
            <w:vertAlign w:val="superscript"/>
          </w:rPr>
          <w:t>[90]</w:t>
        </w:r>
      </w:hyperlink>
      <w:r>
        <w:t xml:space="preserve"> Clonazepam has no effect on GABA levels and has no effect on gamma-am</w:t>
      </w:r>
      <w:r>
        <w:t xml:space="preserve">inobutyric acid transaminase. Clonazepam does, however, affect </w:t>
      </w:r>
      <w:hyperlink r:id="rId201" w:tooltip="Glutamate decarboxylase" w:history="1">
        <w:r>
          <w:rPr>
            <w:rStyle w:val="Hyperlink"/>
          </w:rPr>
          <w:t>glutamate decarboxylase</w:t>
        </w:r>
      </w:hyperlink>
      <w:r>
        <w:t xml:space="preserve"> activity. It differs from other anticonvulsant drugs it was compared to in a study</w:t>
      </w:r>
      <w:r>
        <w:t>.</w:t>
      </w:r>
      <w:hyperlink w:anchor="cite_note-91" w:history="1">
        <w:r>
          <w:rPr>
            <w:rStyle w:val="Hyperlink"/>
            <w:vertAlign w:val="superscript"/>
          </w:rPr>
          <w:t>[91]</w:t>
        </w:r>
      </w:hyperlink>
      <w:r>
        <w:t xml:space="preserve"> Clonazepam's primary </w:t>
      </w:r>
      <w:hyperlink r:id="rId202" w:tooltip="Mechanism of action" w:history="1">
        <w:r>
          <w:rPr>
            <w:rStyle w:val="Hyperlink"/>
          </w:rPr>
          <w:t>mechanism of action</w:t>
        </w:r>
      </w:hyperlink>
      <w:r>
        <w:t xml:space="preserve"> is the modulation of </w:t>
      </w:r>
      <w:hyperlink r:id="rId203" w:tooltip="GABA" w:history="1">
        <w:r>
          <w:rPr>
            <w:rStyle w:val="Hyperlink"/>
          </w:rPr>
          <w:t>GABA</w:t>
        </w:r>
      </w:hyperlink>
      <w:r>
        <w:t xml:space="preserve"> function in the brain, by the benzodiazepine receptor, l</w:t>
      </w:r>
      <w:r>
        <w:t xml:space="preserve">ocated on </w:t>
      </w:r>
      <w:hyperlink r:id="rId204" w:tooltip="GABAA receptor" w:history="1">
        <w:r>
          <w:rPr>
            <w:rStyle w:val="Hyperlink"/>
          </w:rPr>
          <w:t>GABA</w:t>
        </w:r>
        <w:r>
          <w:rPr>
            <w:rStyle w:val="Hyperlink"/>
            <w:vertAlign w:val="subscript"/>
          </w:rPr>
          <w:t>A</w:t>
        </w:r>
        <w:r>
          <w:rPr>
            <w:rStyle w:val="Hyperlink"/>
          </w:rPr>
          <w:t xml:space="preserve"> receptors</w:t>
        </w:r>
      </w:hyperlink>
      <w:r>
        <w:t>, which, in turn, leads to enhanced GABAergic inhibition of neuronal firing. Benzodiazepines do not replace GABA, but instead enhance the effect of GABA at the GABA</w:t>
      </w:r>
      <w:r>
        <w:rPr>
          <w:vertAlign w:val="subscript"/>
        </w:rPr>
        <w:t>A</w:t>
      </w:r>
      <w:r>
        <w:t xml:space="preserve"> receptor</w:t>
      </w:r>
      <w:r>
        <w:t xml:space="preserve"> by increasing the opening frequency of chloride ion channels, which leads to an increase in GABA's inhibitory effects and resultant central nervous system depression</w:t>
      </w:r>
      <w:r>
        <w:t>.</w:t>
      </w:r>
      <w:hyperlink w:anchor="cite_note-1" w:history="1">
        <w:r>
          <w:rPr>
            <w:rStyle w:val="Hyperlink"/>
            <w:vertAlign w:val="superscript"/>
          </w:rPr>
          <w:t>[1]</w:t>
        </w:r>
      </w:hyperlink>
      <w:r>
        <w:t xml:space="preserve"> In addition, clonazepam decreases the utilization o</w:t>
      </w:r>
      <w:r>
        <w:t xml:space="preserve">f </w:t>
      </w:r>
      <w:hyperlink r:id="rId205" w:tooltip="Serotonin" w:history="1">
        <w:r>
          <w:rPr>
            <w:rStyle w:val="Hyperlink"/>
          </w:rPr>
          <w:t>5-HT (serotonin)</w:t>
        </w:r>
      </w:hyperlink>
      <w:r>
        <w:t xml:space="preserve"> by neuron</w:t>
      </w:r>
      <w:r>
        <w:t>s</w:t>
      </w:r>
      <w:hyperlink w:anchor="cite_note-92" w:history="1">
        <w:r>
          <w:rPr>
            <w:rStyle w:val="Hyperlink"/>
            <w:vertAlign w:val="superscript"/>
          </w:rPr>
          <w:t>[92]</w:t>
        </w:r>
      </w:hyperlink>
      <w:hyperlink w:anchor="cite_note-93" w:history="1">
        <w:r>
          <w:rPr>
            <w:rStyle w:val="Hyperlink"/>
            <w:vertAlign w:val="superscript"/>
          </w:rPr>
          <w:t>[93]</w:t>
        </w:r>
      </w:hyperlink>
      <w:r>
        <w:t xml:space="preserve"> and has been shown to bind tightly to central-type benzodiazepine receptors</w:t>
      </w:r>
      <w:r>
        <w:t>.</w:t>
      </w:r>
      <w:hyperlink w:anchor="cite_note-94" w:history="1">
        <w:r>
          <w:rPr>
            <w:rStyle w:val="Hyperlink"/>
            <w:vertAlign w:val="superscript"/>
          </w:rPr>
          <w:t>[94]</w:t>
        </w:r>
      </w:hyperlink>
      <w:r>
        <w:t xml:space="preserve"> Because clonazepam is effective in low milligram doses (0.5 mg clonazepam = 10 mg diazepam)</w:t>
      </w:r>
      <w:r>
        <w:t>,</w:t>
      </w:r>
      <w:hyperlink w:anchor="cite_note-95" w:history="1">
        <w:r>
          <w:rPr>
            <w:rStyle w:val="Hyperlink"/>
            <w:vertAlign w:val="superscript"/>
          </w:rPr>
          <w:t>[95]</w:t>
        </w:r>
      </w:hyperlink>
      <w:r>
        <w:t xml:space="preserve"> it is said to be among the class of "highly potent" </w:t>
      </w:r>
      <w:hyperlink r:id="rId206" w:tooltip="Benzodiazepines" w:history="1">
        <w:r>
          <w:rPr>
            <w:rStyle w:val="Hyperlink"/>
          </w:rPr>
          <w:t>benzodiazepines</w:t>
        </w:r>
      </w:hyperlink>
      <w:r>
        <w:t>.</w:t>
      </w:r>
      <w:hyperlink w:anchor="cite_note-96" w:history="1">
        <w:r>
          <w:rPr>
            <w:rStyle w:val="Hyperlink"/>
            <w:vertAlign w:val="superscript"/>
          </w:rPr>
          <w:t>[96]</w:t>
        </w:r>
      </w:hyperlink>
      <w:r>
        <w:t xml:space="preserve"> The anticonvulsant properties of benzodiazepines are due to the enhancement of </w:t>
      </w:r>
      <w:hyperlink r:id="rId207" w:tooltip="Synapse" w:history="1">
        <w:r>
          <w:rPr>
            <w:rStyle w:val="Hyperlink"/>
          </w:rPr>
          <w:t>synaptic</w:t>
        </w:r>
      </w:hyperlink>
      <w:r>
        <w:t xml:space="preserve"> GABA responses, and the inhibition of sust</w:t>
      </w:r>
      <w:r>
        <w:t>ained, high-frequency repetitive firing</w:t>
      </w:r>
      <w:r>
        <w:t>.</w:t>
      </w:r>
      <w:hyperlink w:anchor="cite_note-97" w:history="1">
        <w:r>
          <w:rPr>
            <w:rStyle w:val="Hyperlink"/>
            <w:vertAlign w:val="superscript"/>
          </w:rPr>
          <w:t>[97]</w:t>
        </w:r>
      </w:hyperlink>
      <w:r>
        <w:t xml:space="preserve"> Benzodiazepines, including clonazepam, bind to mouse </w:t>
      </w:r>
      <w:hyperlink r:id="rId208" w:tooltip="Glial cell" w:history="1">
        <w:r>
          <w:rPr>
            <w:rStyle w:val="Hyperlink"/>
          </w:rPr>
          <w:t>glial cell</w:t>
        </w:r>
      </w:hyperlink>
      <w:r>
        <w:t xml:space="preserve"> membranes with high affinity</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Clonazepam decreases release of </w:t>
      </w:r>
      <w:hyperlink r:id="rId209" w:tooltip="Acetylcholine" w:history="1">
        <w:r>
          <w:rPr>
            <w:rStyle w:val="Hyperlink"/>
          </w:rPr>
          <w:t>acetylcholine</w:t>
        </w:r>
      </w:hyperlink>
      <w:r>
        <w:t xml:space="preserve"> in the feline brai</w:t>
      </w:r>
      <w:r>
        <w:t>n</w:t>
      </w:r>
      <w:hyperlink w:anchor="cite_note-100" w:history="1">
        <w:r>
          <w:rPr>
            <w:rStyle w:val="Hyperlink"/>
            <w:vertAlign w:val="superscript"/>
          </w:rPr>
          <w:t>[100]</w:t>
        </w:r>
      </w:hyperlink>
      <w:r>
        <w:t xml:space="preserve"> and decreases </w:t>
      </w:r>
      <w:hyperlink r:id="rId210" w:tooltip="Prolactin" w:history="1">
        <w:r>
          <w:rPr>
            <w:rStyle w:val="Hyperlink"/>
          </w:rPr>
          <w:t>prolactin</w:t>
        </w:r>
      </w:hyperlink>
      <w:r>
        <w:t xml:space="preserve"> release in rats</w:t>
      </w:r>
      <w:r>
        <w:t>.</w:t>
      </w:r>
      <w:hyperlink w:anchor="cite_note-101" w:history="1">
        <w:r>
          <w:rPr>
            <w:rStyle w:val="Hyperlink"/>
            <w:vertAlign w:val="superscript"/>
          </w:rPr>
          <w:t>[101]</w:t>
        </w:r>
      </w:hyperlink>
      <w:r>
        <w:t xml:space="preserve"> Benzodiazepines inhibit cold-induced </w:t>
      </w:r>
      <w:hyperlink r:id="rId211" w:tooltip="Thyroid stimulating hormone" w:history="1">
        <w:r>
          <w:rPr>
            <w:rStyle w:val="Hyperlink"/>
          </w:rPr>
          <w:t>thyroid stimulating hormone</w:t>
        </w:r>
      </w:hyperlink>
      <w:r>
        <w:t xml:space="preserve"> (also known as TSH or thyrot</w:t>
      </w:r>
      <w:r>
        <w:t>ropin) release</w:t>
      </w:r>
      <w:r>
        <w:t>.</w:t>
      </w:r>
      <w:hyperlink w:anchor="cite_note-102" w:history="1">
        <w:r>
          <w:rPr>
            <w:rStyle w:val="Hyperlink"/>
            <w:vertAlign w:val="superscript"/>
          </w:rPr>
          <w:t>[102]</w:t>
        </w:r>
      </w:hyperlink>
      <w:r>
        <w:t xml:space="preserve"> Benzodiazepines acted via </w:t>
      </w:r>
      <w:hyperlink r:id="rId212" w:tooltip="Micromolar" w:history="1">
        <w:r>
          <w:rPr>
            <w:rStyle w:val="Hyperlink"/>
          </w:rPr>
          <w:t>micromolar</w:t>
        </w:r>
      </w:hyperlink>
      <w:r>
        <w:t xml:space="preserve"> benzodiazepine binding sites as </w:t>
      </w:r>
      <w:hyperlink r:id="rId213" w:tooltip="Calcium channel blocker" w:history="1">
        <w:r>
          <w:rPr>
            <w:rStyle w:val="Hyperlink"/>
          </w:rPr>
          <w:t>Ca</w:t>
        </w:r>
        <w:r>
          <w:rPr>
            <w:rStyle w:val="Hyperlink"/>
            <w:vertAlign w:val="superscript"/>
          </w:rPr>
          <w:t>2+</w:t>
        </w:r>
        <w:r>
          <w:rPr>
            <w:rStyle w:val="Hyperlink"/>
          </w:rPr>
          <w:t xml:space="preserve"> </w:t>
        </w:r>
        <w:r>
          <w:rPr>
            <w:rStyle w:val="Hyperlink"/>
          </w:rPr>
          <w:t>channel blockers</w:t>
        </w:r>
      </w:hyperlink>
      <w:r>
        <w:t xml:space="preserve"> and significantly inhibit depolarization-sensitive calcium uptake in experimentation on rat brain cell components. This has been conjectured as a mechanism for high-dose effects on seizures in the study</w:t>
      </w:r>
      <w:r>
        <w:t>.</w:t>
      </w:r>
      <w:hyperlink w:anchor="cite_note-103" w:history="1">
        <w:r>
          <w:rPr>
            <w:rStyle w:val="Hyperlink"/>
            <w:vertAlign w:val="superscript"/>
          </w:rPr>
          <w:t>[103]</w:t>
        </w:r>
      </w:hyperlink>
      <w:r>
        <w:t xml:space="preserve"> Clonazepam is a </w:t>
      </w:r>
      <w:hyperlink r:id="rId214" w:tooltip="Halogenation" w:history="1">
        <w:r>
          <w:rPr>
            <w:rStyle w:val="Hyperlink"/>
          </w:rPr>
          <w:t>chlorinated</w:t>
        </w:r>
      </w:hyperlink>
      <w:r>
        <w:t xml:space="preserve"> derivative of </w:t>
      </w:r>
      <w:hyperlink r:id="rId215" w:tooltip="Nitrazepam" w:history="1">
        <w:r>
          <w:rPr>
            <w:rStyle w:val="Hyperlink"/>
          </w:rPr>
          <w:t>nitrazepam</w:t>
        </w:r>
      </w:hyperlink>
      <w:hyperlink w:anchor="cite_note-104" w:history="1">
        <w:r>
          <w:rPr>
            <w:rStyle w:val="Hyperlink"/>
            <w:vertAlign w:val="superscript"/>
          </w:rPr>
          <w:t>[104]</w:t>
        </w:r>
      </w:hyperlink>
      <w:r>
        <w:t xml:space="preserve"> and therefore a chloro-nitrobenzodiazepine</w:t>
      </w:r>
      <w:r>
        <w:t>.</w:t>
      </w:r>
      <w:hyperlink w:anchor="cite_note-105" w:history="1">
        <w:r>
          <w:rPr>
            <w:rStyle w:val="Hyperlink"/>
            <w:vertAlign w:val="superscript"/>
          </w:rPr>
          <w:t>[105]</w:t>
        </w:r>
      </w:hyperlink>
      <w:r>
        <w:t xml:space="preserve"> </w:t>
      </w:r>
    </w:p>
    <w:p w:rsidR="00000000" w:rsidRDefault="005D0C30">
      <w:pPr>
        <w:pStyle w:val="Heading2"/>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216" w:tooltip="Edit section: Pharmacokinetics" w:history="1">
        <w:r>
          <w:rPr>
            <w:rStyle w:val="Hyperlink"/>
            <w:rFonts w:eastAsia="Times New Roman"/>
          </w:rPr>
          <w:t>edit</w:t>
        </w:r>
      </w:hyperlink>
      <w:r>
        <w:rPr>
          <w:rStyle w:val="mw-editsection-bracket"/>
          <w:rFonts w:eastAsia="Times New Roman"/>
        </w:rPr>
        <w:t>]</w:t>
      </w:r>
    </w:p>
    <w:p w:rsidR="00000000" w:rsidRDefault="005D0C30">
      <w:pPr>
        <w:pStyle w:val="NormalWeb"/>
      </w:pPr>
      <w:r>
        <w:t xml:space="preserve">Clonazepam is lipid-soluble, rapidly crosses the </w:t>
      </w:r>
      <w:hyperlink r:id="rId217" w:tooltip="Blood–brain barrier" w:history="1">
        <w:r>
          <w:rPr>
            <w:rStyle w:val="Hyperlink"/>
          </w:rPr>
          <w:t>blood–brain barrier</w:t>
        </w:r>
      </w:hyperlink>
      <w:r>
        <w:t xml:space="preserve">, and penetrates the placenta. It is extensively metabolised into pharmacologically inactive metabolites. Clonazepam is metabolized extensively via nitroreduction by </w:t>
      </w:r>
      <w:hyperlink r:id="rId218" w:tooltip="Cytochrome P450" w:history="1">
        <w:r>
          <w:rPr>
            <w:rStyle w:val="Hyperlink"/>
          </w:rPr>
          <w:t>cytochrome P450</w:t>
        </w:r>
      </w:hyperlink>
      <w:r>
        <w:t xml:space="preserve"> enzymes, particularly </w:t>
      </w:r>
      <w:hyperlink r:id="rId219" w:tooltip="CYP2C19" w:history="1">
        <w:r>
          <w:rPr>
            <w:rStyle w:val="Hyperlink"/>
          </w:rPr>
          <w:t>CYP2C19</w:t>
        </w:r>
      </w:hyperlink>
      <w:r>
        <w:t xml:space="preserve"> and to a lesser extent </w:t>
      </w:r>
      <w:hyperlink r:id="rId220" w:tooltip="CYP3A4" w:history="1">
        <w:r>
          <w:rPr>
            <w:rStyle w:val="Hyperlink"/>
          </w:rPr>
          <w:t>CYP3A4</w:t>
        </w:r>
      </w:hyperlink>
      <w:r>
        <w:t xml:space="preserve">. </w:t>
      </w:r>
      <w:hyperlink r:id="rId221" w:tooltip="Erythromycin" w:history="1">
        <w:r>
          <w:rPr>
            <w:rStyle w:val="Hyperlink"/>
          </w:rPr>
          <w:t>Erythromycin</w:t>
        </w:r>
      </w:hyperlink>
      <w:r>
        <w:t xml:space="preserve">, </w:t>
      </w:r>
      <w:hyperlink r:id="rId222" w:tooltip="Clarithromycin" w:history="1">
        <w:r>
          <w:rPr>
            <w:rStyle w:val="Hyperlink"/>
          </w:rPr>
          <w:t>clarithromycin</w:t>
        </w:r>
      </w:hyperlink>
      <w:r>
        <w:t xml:space="preserve">, </w:t>
      </w:r>
      <w:hyperlink r:id="rId223" w:tooltip="Ritonavir" w:history="1">
        <w:r>
          <w:rPr>
            <w:rStyle w:val="Hyperlink"/>
          </w:rPr>
          <w:t>ritonavir</w:t>
        </w:r>
      </w:hyperlink>
      <w:r>
        <w:t xml:space="preserve">, </w:t>
      </w:r>
      <w:hyperlink r:id="rId224" w:tooltip="Itraconazole" w:history="1">
        <w:r>
          <w:rPr>
            <w:rStyle w:val="Hyperlink"/>
          </w:rPr>
          <w:t>itraconazole</w:t>
        </w:r>
      </w:hyperlink>
      <w:r>
        <w:t xml:space="preserve">, </w:t>
      </w:r>
      <w:hyperlink r:id="rId225" w:tooltip="Ketoconazole" w:history="1">
        <w:r>
          <w:rPr>
            <w:rStyle w:val="Hyperlink"/>
          </w:rPr>
          <w:t>ketoconazole</w:t>
        </w:r>
      </w:hyperlink>
      <w:r>
        <w:t xml:space="preserve">, </w:t>
      </w:r>
      <w:hyperlink r:id="rId226" w:tooltip="Nefazodone" w:history="1">
        <w:r>
          <w:rPr>
            <w:rStyle w:val="Hyperlink"/>
          </w:rPr>
          <w:t>nefazodone</w:t>
        </w:r>
      </w:hyperlink>
      <w:r>
        <w:t>, and grapefruit juice are inhibitors of CYP3A4 and can affect the metabolism of benzodiazepines</w:t>
      </w:r>
      <w:r>
        <w:t>.</w:t>
      </w:r>
      <w:hyperlink w:anchor="cite_note-106" w:history="1">
        <w:r>
          <w:rPr>
            <w:rStyle w:val="Hyperlink"/>
            <w:vertAlign w:val="superscript"/>
          </w:rPr>
          <w:t>[106]</w:t>
        </w:r>
      </w:hyperlink>
      <w:r>
        <w:t xml:space="preserve">It has an </w:t>
      </w:r>
      <w:hyperlink r:id="rId227" w:tooltip="Elimination half-life" w:history="1">
        <w:r>
          <w:rPr>
            <w:rStyle w:val="Hyperlink"/>
          </w:rPr>
          <w:t>elimination half-life</w:t>
        </w:r>
      </w:hyperlink>
      <w:r>
        <w:t xml:space="preserve"> of 19–60 hours</w:t>
      </w:r>
      <w:r>
        <w:t>.</w:t>
      </w:r>
      <w:hyperlink w:anchor="cite_note-1" w:history="1">
        <w:r>
          <w:rPr>
            <w:rStyle w:val="Hyperlink"/>
            <w:vertAlign w:val="superscript"/>
          </w:rPr>
          <w:t>[1]</w:t>
        </w:r>
      </w:hyperlink>
      <w:r>
        <w:t xml:space="preserve"> Peak blood concentrations of 6.5–13.5 ng/mL were usually reached within 1–2 hours following a single 2 mg oral dose of micronized clonazepam in healthy adults.</w:t>
      </w:r>
      <w:r>
        <w:t xml:space="preserve"> In some individuals, however, peak blood concentrations were reached at 4–8 hours</w:t>
      </w:r>
      <w:r>
        <w:t>.</w:t>
      </w:r>
      <w:hyperlink w:anchor="cite_note-107" w:history="1">
        <w:r>
          <w:rPr>
            <w:rStyle w:val="Hyperlink"/>
            <w:vertAlign w:val="superscript"/>
          </w:rPr>
          <w:t>[107]</w:t>
        </w:r>
      </w:hyperlink>
      <w:r>
        <w:t xml:space="preserve"> Clonazepam passes rapidly into the central nervous system, with levels in the brain corresponding with levels of unbound clonazepam</w:t>
      </w:r>
      <w:r>
        <w:t xml:space="preserve"> in the blood serum</w:t>
      </w:r>
      <w:r>
        <w:t>.</w:t>
      </w:r>
      <w:hyperlink w:anchor="cite_note-108" w:history="1">
        <w:r>
          <w:rPr>
            <w:rStyle w:val="Hyperlink"/>
            <w:vertAlign w:val="superscript"/>
          </w:rPr>
          <w:t>[108]</w:t>
        </w:r>
      </w:hyperlink>
      <w:r>
        <w:t xml:space="preserve"> Clonazepam plasma levels are very unreliable amongst patients. Plasma levels of clonazepam can vary as much as tenfold between different patients</w:t>
      </w:r>
      <w:r>
        <w:t>.</w:t>
      </w:r>
      <w:hyperlink w:anchor="cite_note-109" w:history="1">
        <w:r>
          <w:rPr>
            <w:rStyle w:val="Hyperlink"/>
            <w:vertAlign w:val="superscript"/>
          </w:rPr>
          <w:t>[109]</w:t>
        </w:r>
      </w:hyperlink>
      <w:r>
        <w:t xml:space="preserve"> Clonaz</w:t>
      </w:r>
      <w:r>
        <w:t>epam is largely bound to plasma proteins</w:t>
      </w:r>
      <w:r>
        <w:t>.</w:t>
      </w:r>
      <w:hyperlink w:anchor="cite_note-110" w:history="1">
        <w:r>
          <w:rPr>
            <w:rStyle w:val="Hyperlink"/>
            <w:vertAlign w:val="superscript"/>
          </w:rPr>
          <w:t>[110]</w:t>
        </w:r>
      </w:hyperlink>
      <w:r>
        <w:t xml:space="preserve"> Clonazepam passes through the blood–brain barrier easily, with blood and brain levels corresponding equally with each other</w:t>
      </w:r>
      <w:r>
        <w:t>.</w:t>
      </w:r>
      <w:hyperlink w:anchor="cite_note-111" w:history="1">
        <w:r>
          <w:rPr>
            <w:rStyle w:val="Hyperlink"/>
            <w:vertAlign w:val="superscript"/>
          </w:rPr>
          <w:t>[111]</w:t>
        </w:r>
      </w:hyperlink>
      <w:r>
        <w:t xml:space="preserve"> The met</w:t>
      </w:r>
      <w:r>
        <w:t>abolites of clonazepam include 7-aminoclonazepam, 7-acetaminoclonazepam and 3-hydroxy clonazepam</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w:t>
      </w:r>
    </w:p>
    <w:p w:rsidR="00000000" w:rsidRDefault="005D0C30">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28" w:tooltip="Edit section: Society and culture" w:history="1">
        <w:r>
          <w:rPr>
            <w:rStyle w:val="Hyperlink"/>
            <w:rFonts w:eastAsia="Times New Roman"/>
          </w:rPr>
          <w:t>edit</w:t>
        </w:r>
      </w:hyperlink>
      <w:r>
        <w:rPr>
          <w:rStyle w:val="mw-editsection-bracket"/>
          <w:rFonts w:eastAsia="Times New Roman"/>
        </w:rPr>
        <w:t>]</w:t>
      </w:r>
    </w:p>
    <w:p w:rsidR="00000000" w:rsidRDefault="005D0C30">
      <w:pPr>
        <w:pStyle w:val="Heading3"/>
        <w:rPr>
          <w:rFonts w:eastAsia="Times New Roman"/>
        </w:rPr>
      </w:pPr>
      <w:r>
        <w:rPr>
          <w:rStyle w:val="mw-headline"/>
          <w:rFonts w:eastAsia="Times New Roman"/>
        </w:rPr>
        <w:t>Recreational us</w:t>
      </w:r>
      <w:r>
        <w:rPr>
          <w:rStyle w:val="mw-headline"/>
          <w:rFonts w:eastAsia="Times New Roman"/>
        </w:rPr>
        <w:t>e</w:t>
      </w:r>
      <w:r>
        <w:rPr>
          <w:rStyle w:val="mw-editsection-bracket"/>
          <w:rFonts w:eastAsia="Times New Roman"/>
        </w:rPr>
        <w:t>[</w:t>
      </w:r>
      <w:hyperlink r:id="rId229" w:tooltip="Edit section: Recreational use" w:history="1">
        <w:r>
          <w:rPr>
            <w:rStyle w:val="Hyperlink"/>
            <w:rFonts w:eastAsia="Times New Roman"/>
          </w:rPr>
          <w:t>edit</w:t>
        </w:r>
      </w:hyperlink>
      <w:r>
        <w:rPr>
          <w:rStyle w:val="mw-editsection-bracket"/>
          <w:rFonts w:eastAsia="Times New Roman"/>
        </w:rPr>
        <w:t>]</w:t>
      </w:r>
    </w:p>
    <w:p w:rsidR="00000000" w:rsidRDefault="005D0C30">
      <w:pPr>
        <w:pStyle w:val="NormalWeb"/>
      </w:pPr>
      <w:hyperlink r:id="rId230" w:tooltip="Template:See also" w:history="1">
        <w:r>
          <w:rPr>
            <w:rStyle w:val="Hyperlink"/>
          </w:rPr>
          <w:t>Template:See also</w:t>
        </w:r>
      </w:hyperlink>
      <w:r>
        <w:t xml:space="preserve"> </w:t>
      </w:r>
      <w:r>
        <w:t>A 2006 US government study of emergency department visits found that sedative-hypnotics were the most frequently implicated pharmaceutical drug in ED visits, with benzodiazepines accounting for the majority of these. Clonazepam was the second most frequent</w:t>
      </w:r>
      <w:r>
        <w:t>ly implicated benzodiazepine in ED visits, however it should be noted that alcohol alone was responsible for over twice as many ED visits than clonazepam in the same study. The study examined the number of times non-medical use of certain drugs were implic</w:t>
      </w:r>
      <w:r>
        <w:t xml:space="preserve">ated in ED visit. The criteria for non-medical use in this study were purposefully broad, and include, for example, </w:t>
      </w:r>
      <w:hyperlink r:id="rId231" w:tooltip="Drug abuse" w:history="1">
        <w:r>
          <w:rPr>
            <w:rStyle w:val="Hyperlink"/>
          </w:rPr>
          <w:t>drug abuse</w:t>
        </w:r>
      </w:hyperlink>
      <w:r>
        <w:t xml:space="preserve">, accidental or intentional </w:t>
      </w:r>
      <w:hyperlink r:id="rId232" w:tooltip="Overdose" w:history="1">
        <w:r>
          <w:rPr>
            <w:rStyle w:val="Hyperlink"/>
          </w:rPr>
          <w:t>overdose</w:t>
        </w:r>
      </w:hyperlink>
      <w:r>
        <w:t>, or adverse reactions resulting from legitimate use of the medication.&lt;ref name=dawn2neodredv&gt;</w:t>
      </w:r>
      <w:hyperlink r:id="rId233" w:tooltip="Template:Cite web" w:history="1">
        <w:r>
          <w:rPr>
            <w:rStyle w:val="Hyperlink"/>
          </w:rPr>
          <w:t>Template:Cite web</w:t>
        </w:r>
      </w:hyperlink>
      <w:r>
        <w:t xml:space="preserve">&lt;/ref&gt; </w:t>
      </w:r>
    </w:p>
    <w:p w:rsidR="00000000" w:rsidRDefault="005D0C30">
      <w:pPr>
        <w:pStyle w:val="Heading3"/>
        <w:rPr>
          <w:rFonts w:eastAsia="Times New Roman"/>
        </w:rPr>
      </w:pPr>
      <w:r>
        <w:rPr>
          <w:rStyle w:val="mw-headline"/>
          <w:rFonts w:eastAsia="Times New Roman"/>
        </w:rPr>
        <w:t>Formulation</w:t>
      </w:r>
      <w:r>
        <w:rPr>
          <w:rStyle w:val="mw-headline"/>
          <w:rFonts w:eastAsia="Times New Roman"/>
        </w:rPr>
        <w:t>s</w:t>
      </w:r>
      <w:r>
        <w:rPr>
          <w:rStyle w:val="mw-editsection-bracket"/>
          <w:rFonts w:eastAsia="Times New Roman"/>
        </w:rPr>
        <w:t>[</w:t>
      </w:r>
      <w:hyperlink r:id="rId234" w:tooltip="Edit section: Formulations" w:history="1">
        <w:r>
          <w:rPr>
            <w:rStyle w:val="Hyperlink"/>
            <w:rFonts w:eastAsia="Times New Roman"/>
          </w:rPr>
          <w:t>edit</w:t>
        </w:r>
      </w:hyperlink>
      <w:r>
        <w:rPr>
          <w:rStyle w:val="mw-editsection-bracket"/>
          <w:rFonts w:eastAsia="Times New Roman"/>
        </w:rPr>
        <w:t>]</w:t>
      </w:r>
    </w:p>
    <w:p w:rsidR="00000000" w:rsidRDefault="005D0C30">
      <w:pPr>
        <w:pStyle w:val="NormalWeb"/>
      </w:pPr>
      <w:r>
        <w:t xml:space="preserve">Clonazepam was approved in the United States as a </w:t>
      </w:r>
      <w:hyperlink r:id="rId235" w:tooltip="Generic drug" w:history="1">
        <w:r>
          <w:rPr>
            <w:rStyle w:val="Hyperlink"/>
          </w:rPr>
          <w:t>generic drug</w:t>
        </w:r>
      </w:hyperlink>
      <w:r>
        <w:t xml:space="preserve"> in 1997 and is now manufactured and marketed by several companies. </w:t>
      </w:r>
    </w:p>
    <w:p w:rsidR="00000000" w:rsidRDefault="005D0C30">
      <w:pPr>
        <w:pStyle w:val="NormalWeb"/>
      </w:pPr>
      <w:r>
        <w:t>Clonazepam is available as tabl</w:t>
      </w:r>
      <w:r>
        <w:t>ets (0.25 mg, 0.5 mg, 1.0 mg, 2.0 mg) and orally disintegrating tablets (wafers) (0.25 mg, 0.5 mg), an oral solution (drops), and as a solution for injection or intravenous infusion.</w:t>
      </w:r>
      <w:hyperlink r:id="rId236" w:tooltip="Template:Citation needed" w:history="1">
        <w:r>
          <w:rPr>
            <w:rStyle w:val="Hyperlink"/>
          </w:rPr>
          <w:t>Template:Citation needed</w:t>
        </w:r>
      </w:hyperlink>
      <w:r>
        <w:t xml:space="preserve"> </w:t>
      </w:r>
    </w:p>
    <w:p w:rsidR="00000000" w:rsidRDefault="005D0C30">
      <w:pPr>
        <w:pStyle w:val="Heading3"/>
        <w:rPr>
          <w:rFonts w:eastAsia="Times New Roman"/>
        </w:rPr>
      </w:pPr>
      <w:r>
        <w:rPr>
          <w:rStyle w:val="mw-headline"/>
          <w:rFonts w:eastAsia="Times New Roman"/>
        </w:rPr>
        <w:t>Brand name</w:t>
      </w:r>
      <w:r>
        <w:rPr>
          <w:rStyle w:val="mw-headline"/>
          <w:rFonts w:eastAsia="Times New Roman"/>
        </w:rPr>
        <w:t>s</w:t>
      </w:r>
      <w:r>
        <w:rPr>
          <w:rStyle w:val="mw-editsection-bracket"/>
          <w:rFonts w:eastAsia="Times New Roman"/>
        </w:rPr>
        <w:t>[</w:t>
      </w:r>
      <w:hyperlink r:id="rId237" w:tooltip="Edit section: Brand names" w:history="1">
        <w:r>
          <w:rPr>
            <w:rStyle w:val="Hyperlink"/>
            <w:rFonts w:eastAsia="Times New Roman"/>
          </w:rPr>
          <w:t>edit</w:t>
        </w:r>
      </w:hyperlink>
      <w:r>
        <w:rPr>
          <w:rStyle w:val="mw-editsection-bracket"/>
          <w:rFonts w:eastAsia="Times New Roman"/>
        </w:rPr>
        <w:t>]</w:t>
      </w:r>
    </w:p>
    <w:p w:rsidR="00000000" w:rsidRDefault="005D0C30">
      <w:pPr>
        <w:pStyle w:val="NormalWeb"/>
      </w:pPr>
      <w:r>
        <w:t xml:space="preserve">It is marketed under the trade name Rivotril by </w:t>
      </w:r>
      <w:hyperlink r:id="rId238" w:tooltip="Hoffmann-La Roche" w:history="1">
        <w:r>
          <w:rPr>
            <w:rStyle w:val="Hyperlink"/>
          </w:rPr>
          <w:t>Roch</w:t>
        </w:r>
        <w:r>
          <w:rPr>
            <w:rStyle w:val="Hyperlink"/>
          </w:rPr>
          <w:t>e</w:t>
        </w:r>
      </w:hyperlink>
      <w:r>
        <w:t xml:space="preserve"> in Argentina, Australia, Austria, Belgium, Brazil, Bulgaria, Canada, Colombia, Costa Rica, Croatia, the Czech Republic, Denmark, Germany, Hungary, Ireland, Italy, China, the Netherlands, Norway, Portugal, Peru, Romania, South Africa, Spain, Turkey, and t</w:t>
      </w:r>
      <w:r>
        <w:t xml:space="preserve">he United States; Linotril and Clonotril in India, South Korea, and other parts of Europe; and under the trade name Klonopin by </w:t>
      </w:r>
      <w:hyperlink r:id="rId239" w:tooltip="Hoffmann-La Roche" w:history="1">
        <w:r>
          <w:rPr>
            <w:rStyle w:val="Hyperlink"/>
          </w:rPr>
          <w:t>Roche</w:t>
        </w:r>
      </w:hyperlink>
      <w:r>
        <w:t xml:space="preserve"> in the United States. Other names, such as Clonoten, Ravotr</w:t>
      </w:r>
      <w:r>
        <w:t>il, Rivatril, Rivotril, Iktorivil, Clonex, Paxam, Petril, Naze and Kriadex, are known throughout the world.</w:t>
      </w:r>
      <w:hyperlink r:id="rId240" w:tooltip="Template:Citation needed" w:history="1">
        <w:r>
          <w:rPr>
            <w:rStyle w:val="Hyperlink"/>
          </w:rPr>
          <w:t>Template:Citation needed</w:t>
        </w:r>
      </w:hyperlink>
      <w:r>
        <w:t xml:space="preserve"> </w:t>
      </w:r>
    </w:p>
    <w:p w:rsidR="00000000" w:rsidRDefault="005D0C30">
      <w:pPr>
        <w:pStyle w:val="NormalWeb"/>
      </w:pPr>
      <w:r>
        <w:t>&lt;gallery&gt; Image:klonopin0.5mg.jpg|Klonopin 0.5</w:t>
      </w:r>
      <w:r>
        <w:t xml:space="preserve"> mg Image:klonopin1mg.jpg|Klonopin 1 mg File:Clonazepam 2MG.jpg|Klonopin 2 mg &lt;/gallery&gt; </w:t>
      </w:r>
      <w:hyperlink r:id="rId241" w:tooltip="Template:Clear" w:history="1">
        <w:r>
          <w:rPr>
            <w:rStyle w:val="Hyperlink"/>
          </w:rPr>
          <w:t>Template:Clear</w:t>
        </w:r>
      </w:hyperlink>
      <w:r>
        <w:t xml:space="preserve"> </w:t>
      </w:r>
    </w:p>
    <w:p w:rsidR="00000000" w:rsidRDefault="005D0C3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42" w:tooltip="Edit section: References" w:history="1">
        <w:r>
          <w:rPr>
            <w:rStyle w:val="Hyperlink"/>
            <w:rFonts w:eastAsia="Times New Roman"/>
          </w:rPr>
          <w:t>edit</w:t>
        </w:r>
      </w:hyperlink>
      <w:r>
        <w:rPr>
          <w:rStyle w:val="mw-editsection-bracket"/>
          <w:rFonts w:eastAsia="Times New Roman"/>
        </w:rPr>
        <w:t>]</w:t>
      </w:r>
    </w:p>
    <w:p w:rsidR="00000000" w:rsidRDefault="005D0C30">
      <w:pPr>
        <w:pStyle w:val="NormalWeb"/>
      </w:pPr>
      <w:hyperlink r:id="rId243" w:tooltip="Template:Research help" w:history="1">
        <w:r>
          <w:rPr>
            <w:rStyle w:val="Hyperlink"/>
          </w:rPr>
          <w:t>Template:Research help</w:t>
        </w:r>
      </w:hyperlink>
      <w:r>
        <w:t xml:space="preserve"> </w:t>
      </w:r>
      <w:hyperlink r:id="rId244" w:tooltip="Template:Reflist" w:history="1">
        <w:r>
          <w:rPr>
            <w:rStyle w:val="Hyperlink"/>
          </w:rPr>
          <w:t>Template:Reflist</w:t>
        </w:r>
      </w:hyperlink>
      <w:r>
        <w:t xml:space="preserve"> </w:t>
      </w:r>
    </w:p>
    <w:p w:rsidR="00000000" w:rsidRDefault="005D0C3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45" w:tooltip="Edit section: External links" w:history="1">
        <w:r>
          <w:rPr>
            <w:rStyle w:val="Hyperlink"/>
            <w:rFonts w:eastAsia="Times New Roman"/>
          </w:rPr>
          <w:t>edit</w:t>
        </w:r>
      </w:hyperlink>
      <w:r>
        <w:rPr>
          <w:rStyle w:val="mw-editsection-bracket"/>
          <w:rFonts w:eastAsia="Times New Roman"/>
        </w:rPr>
        <w:t>]</w:t>
      </w:r>
    </w:p>
    <w:p w:rsidR="00000000" w:rsidRDefault="005D0C30">
      <w:pPr>
        <w:pStyle w:val="NormalWeb"/>
      </w:pPr>
      <w:hyperlink r:id="rId246" w:tooltip="Template:Commons category" w:history="1">
        <w:r>
          <w:rPr>
            <w:rStyle w:val="Hyperlink"/>
          </w:rPr>
          <w:t>Template:Commons category</w:t>
        </w:r>
      </w:hyperlink>
      <w:r>
        <w:t xml:space="preserve"> </w:t>
      </w:r>
    </w:p>
    <w:p w:rsidR="00000000" w:rsidRDefault="005D0C30">
      <w:pPr>
        <w:numPr>
          <w:ilvl w:val="0"/>
          <w:numId w:val="10"/>
        </w:numPr>
        <w:spacing w:before="100" w:beforeAutospacing="1" w:after="100" w:afterAutospacing="1"/>
        <w:rPr>
          <w:rFonts w:eastAsia="Times New Roman"/>
        </w:rPr>
      </w:pPr>
      <w:hyperlink r:id="rId247" w:history="1">
        <w:r>
          <w:rPr>
            <w:rStyle w:val="Hyperlink"/>
            <w:rFonts w:eastAsia="Times New Roman"/>
          </w:rPr>
          <w:t>Rx-List - Clonazepam</w:t>
        </w:r>
      </w:hyperlink>
      <w:r>
        <w:rPr>
          <w:rFonts w:eastAsia="Times New Roman"/>
        </w:rPr>
        <w:t xml:space="preserve"> </w:t>
      </w:r>
    </w:p>
    <w:p w:rsidR="00000000" w:rsidRDefault="005D0C30">
      <w:pPr>
        <w:numPr>
          <w:ilvl w:val="0"/>
          <w:numId w:val="10"/>
        </w:numPr>
        <w:spacing w:before="100" w:beforeAutospacing="1" w:after="100" w:afterAutospacing="1"/>
        <w:rPr>
          <w:rFonts w:eastAsia="Times New Roman"/>
        </w:rPr>
      </w:pPr>
      <w:hyperlink r:id="rId248" w:history="1">
        <w:r>
          <w:rPr>
            <w:rStyle w:val="Hyperlink"/>
            <w:rFonts w:eastAsia="Times New Roman"/>
          </w:rPr>
          <w:t>Poisons Information Monograph - Clonazepam</w:t>
        </w:r>
      </w:hyperlink>
      <w:r>
        <w:rPr>
          <w:rFonts w:eastAsia="Times New Roman"/>
        </w:rPr>
        <w:t xml:space="preserve"> </w:t>
      </w:r>
    </w:p>
    <w:p w:rsidR="00000000" w:rsidRDefault="005D0C30">
      <w:pPr>
        <w:numPr>
          <w:ilvl w:val="0"/>
          <w:numId w:val="10"/>
        </w:numPr>
        <w:spacing w:before="100" w:beforeAutospacing="1" w:after="100" w:afterAutospacing="1"/>
        <w:rPr>
          <w:rFonts w:eastAsia="Times New Roman"/>
        </w:rPr>
      </w:pPr>
      <w:hyperlink r:id="rId249" w:history="1">
        <w:r>
          <w:rPr>
            <w:rStyle w:val="Hyperlink"/>
            <w:rFonts w:eastAsia="Times New Roman"/>
          </w:rPr>
          <w:t>FDA prescription insert</w:t>
        </w:r>
      </w:hyperlink>
      <w:r>
        <w:rPr>
          <w:rFonts w:eastAsia="Times New Roman"/>
        </w:rPr>
        <w:t xml:space="preserve"> </w:t>
      </w:r>
    </w:p>
    <w:p w:rsidR="00000000" w:rsidRDefault="005D0C30">
      <w:pPr>
        <w:pStyle w:val="NormalWeb"/>
      </w:pPr>
      <w:hyperlink r:id="rId250" w:tooltip="Template:Benzodiazepines" w:history="1">
        <w:r>
          <w:rPr>
            <w:rStyle w:val="Hyperlink"/>
          </w:rPr>
          <w:t>Template:Benzodiazepines</w:t>
        </w:r>
      </w:hyperlink>
      <w:r>
        <w:t xml:space="preserve"> </w:t>
      </w:r>
      <w:hyperlink r:id="rId251" w:tooltip="Template:Anticonvulsants" w:history="1">
        <w:r>
          <w:rPr>
            <w:rStyle w:val="Hyperlink"/>
          </w:rPr>
          <w:t>Template:Anticonvulsant</w:t>
        </w:r>
        <w:r>
          <w:rPr>
            <w:rStyle w:val="Hyperlink"/>
          </w:rPr>
          <w:t>s</w:t>
        </w:r>
      </w:hyperlink>
      <w:r>
        <w:t xml:space="preserve"> </w:t>
      </w:r>
      <w:hyperlink r:id="rId252" w:tooltip="Template:GABAAR PAMs" w:history="1">
        <w:r>
          <w:rPr>
            <w:rStyle w:val="Hyperlink"/>
          </w:rPr>
          <w:t>Template:GABAAR PAMs</w:t>
        </w:r>
      </w:hyperlink>
      <w:r>
        <w:t xml:space="preserve"> </w:t>
      </w:r>
      <w:hyperlink r:id="rId253" w:tooltip="Template:Glycinergics" w:history="1">
        <w:r>
          <w:rPr>
            <w:rStyle w:val="Hyperlink"/>
          </w:rPr>
          <w:t>Template:Glycinergics</w:t>
        </w:r>
      </w:hyperlink>
      <w:r>
        <w:t xml:space="preserve"> </w:t>
      </w:r>
    </w:p>
    <w:p w:rsidR="005D0C30" w:rsidRDefault="005D0C30">
      <w:pPr>
        <w:pStyle w:val="NormalWeb"/>
      </w:pPr>
      <w:hyperlink r:id="rId254" w:tooltip="Category:Chloroarenes" w:history="1">
        <w:r>
          <w:rPr>
            <w:rStyle w:val="Hyperlink"/>
          </w:rPr>
          <w:t>Category:Chloroarenes</w:t>
        </w:r>
      </w:hyperlink>
      <w:r>
        <w:t xml:space="preserve"> </w:t>
      </w:r>
      <w:hyperlink r:id="rId255" w:tooltip="Category:GABAA receptor positive allosteric modulators" w:history="1">
        <w:r>
          <w:rPr>
            <w:rStyle w:val="Hyperlink"/>
          </w:rPr>
          <w:t>Category:GABAA receptor positive allosteric modulators</w:t>
        </w:r>
      </w:hyperlink>
      <w:r>
        <w:t xml:space="preserve"> </w:t>
      </w:r>
      <w:hyperlink r:id="rId256" w:tooltip="Category:Glycine receptor antagonists" w:history="1">
        <w:r>
          <w:rPr>
            <w:rStyle w:val="Hyperlink"/>
          </w:rPr>
          <w:t>Category:Glycine receptor antagonists</w:t>
        </w:r>
      </w:hyperlink>
      <w:r>
        <w:t xml:space="preserve"> </w:t>
      </w:r>
      <w:hyperlink r:id="rId257" w:tooltip="Category:Hoffmann-La Roche" w:history="1">
        <w:r>
          <w:rPr>
            <w:rStyle w:val="Hyperlink"/>
          </w:rPr>
          <w:t>Category:Hoffmann-La Roche</w:t>
        </w:r>
      </w:hyperlink>
      <w:r>
        <w:t xml:space="preserve"> </w:t>
      </w:r>
      <w:hyperlink r:id="rId258" w:tooltip="Category:Lactams" w:history="1">
        <w:r>
          <w:rPr>
            <w:rStyle w:val="Hyperlink"/>
          </w:rPr>
          <w:t>Category:Lactams</w:t>
        </w:r>
      </w:hyperlink>
      <w:r>
        <w:t xml:space="preserve"> </w:t>
      </w:r>
      <w:hyperlink r:id="rId259" w:tooltip="Category:Nitrobenzodiazepines" w:history="1">
        <w:r>
          <w:rPr>
            <w:rStyle w:val="Hyperlink"/>
          </w:rPr>
          <w:t>Category:Nitrobenzodiazepines</w:t>
        </w:r>
      </w:hyperlink>
      <w:r>
        <w:t xml:space="preserve"> </w:t>
      </w:r>
      <w:hyperlink r:id="rId260" w:tooltip="Category:RTT" w:history="1">
        <w:r>
          <w:rPr>
            <w:rStyle w:val="Hyperlink"/>
          </w:rPr>
          <w:t>Category:RTT</w:t>
        </w:r>
      </w:hyperlink>
      <w:r>
        <w:t xml:space="preserve"> </w:t>
      </w:r>
    </w:p>
    <w:sectPr w:rsidR="005D0C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E52"/>
    <w:multiLevelType w:val="multilevel"/>
    <w:tmpl w:val="B16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4862"/>
    <w:multiLevelType w:val="multilevel"/>
    <w:tmpl w:val="446C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24E29"/>
    <w:multiLevelType w:val="multilevel"/>
    <w:tmpl w:val="74F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425DD"/>
    <w:multiLevelType w:val="multilevel"/>
    <w:tmpl w:val="8624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B5822"/>
    <w:multiLevelType w:val="multilevel"/>
    <w:tmpl w:val="A5EE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60440"/>
    <w:multiLevelType w:val="multilevel"/>
    <w:tmpl w:val="760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F5266"/>
    <w:multiLevelType w:val="multilevel"/>
    <w:tmpl w:val="CF24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1025A"/>
    <w:multiLevelType w:val="multilevel"/>
    <w:tmpl w:val="DA32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C460C"/>
    <w:multiLevelType w:val="multilevel"/>
    <w:tmpl w:val="1546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37EC8"/>
    <w:multiLevelType w:val="multilevel"/>
    <w:tmpl w:val="24CE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5"/>
  </w:num>
  <w:num w:numId="5">
    <w:abstractNumId w:val="3"/>
  </w:num>
  <w:num w:numId="6">
    <w:abstractNumId w:val="2"/>
  </w:num>
  <w:num w:numId="7">
    <w:abstractNumId w:val="9"/>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D0C30"/>
    <w:rsid w:val="005D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4093B4-A6E9-48EB-B8DA-E1A0A40B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2612">
      <w:marLeft w:val="0"/>
      <w:marRight w:val="0"/>
      <w:marTop w:val="0"/>
      <w:marBottom w:val="0"/>
      <w:divBdr>
        <w:top w:val="none" w:sz="0" w:space="0" w:color="auto"/>
        <w:left w:val="none" w:sz="0" w:space="0" w:color="auto"/>
        <w:bottom w:val="none" w:sz="0" w:space="0" w:color="auto"/>
        <w:right w:val="none" w:sz="0" w:space="0" w:color="auto"/>
      </w:divBdr>
      <w:divsChild>
        <w:div w:id="3185834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ation_needed" TargetMode="External"/><Relationship Id="rId21" Type="http://schemas.openxmlformats.org/officeDocument/2006/relationships/hyperlink" Target="/wiki/Recreational_drug" TargetMode="External"/><Relationship Id="rId42" Type="http://schemas.openxmlformats.org/officeDocument/2006/relationships/hyperlink" Target="/index.php?title=(none)&amp;action=edit&amp;section=21" TargetMode="External"/><Relationship Id="rId63" Type="http://schemas.openxmlformats.org/officeDocument/2006/relationships/hyperlink" Target="/wiki/Template:Citation_needed" TargetMode="External"/><Relationship Id="rId84" Type="http://schemas.openxmlformats.org/officeDocument/2006/relationships/hyperlink" Target="/index.php?title=(none)&amp;action=edit&amp;section=6" TargetMode="External"/><Relationship Id="rId138" Type="http://schemas.openxmlformats.org/officeDocument/2006/relationships/hyperlink" Target="/wiki/Amobarbital" TargetMode="External"/><Relationship Id="rId159" Type="http://schemas.openxmlformats.org/officeDocument/2006/relationships/hyperlink" Target="/wiki/Phenobarbital" TargetMode="External"/><Relationship Id="rId170" Type="http://schemas.openxmlformats.org/officeDocument/2006/relationships/hyperlink" Target="/wiki/Neonate" TargetMode="External"/><Relationship Id="rId191" Type="http://schemas.openxmlformats.org/officeDocument/2006/relationships/hyperlink" Target="/wiki/Suckling" TargetMode="External"/><Relationship Id="rId205" Type="http://schemas.openxmlformats.org/officeDocument/2006/relationships/hyperlink" Target="/wiki/Serotonin" TargetMode="External"/><Relationship Id="rId226" Type="http://schemas.openxmlformats.org/officeDocument/2006/relationships/hyperlink" Target="/wiki/Nefazodone" TargetMode="External"/><Relationship Id="rId247" Type="http://schemas.openxmlformats.org/officeDocument/2006/relationships/hyperlink" Target="http://www.rxlist.com/cgi/generic/clonaz.htm" TargetMode="External"/><Relationship Id="rId107" Type="http://schemas.openxmlformats.org/officeDocument/2006/relationships/hyperlink" Target="/wiki/Long-term_effects_of_benzodiazepines" TargetMode="External"/><Relationship Id="rId11" Type="http://schemas.openxmlformats.org/officeDocument/2006/relationships/hyperlink" Target="/wiki/Benzodiazepine" TargetMode="External"/><Relationship Id="rId32" Type="http://schemas.openxmlformats.org/officeDocument/2006/relationships/hyperlink" Target="/index.php?title=(none)&amp;action=edit&amp;section=11" TargetMode="External"/><Relationship Id="rId53" Type="http://schemas.openxmlformats.org/officeDocument/2006/relationships/hyperlink" Target="/wiki/Phenytoin" TargetMode="External"/><Relationship Id="rId74" Type="http://schemas.openxmlformats.org/officeDocument/2006/relationships/hyperlink" Target="/wiki/Alcohol_withdrawal_syndrome" TargetMode="External"/><Relationship Id="rId128" Type="http://schemas.openxmlformats.org/officeDocument/2006/relationships/hyperlink" Target="/wiki/Dysphoric" TargetMode="External"/><Relationship Id="rId149" Type="http://schemas.openxmlformats.org/officeDocument/2006/relationships/hyperlink" Target="/wiki/Hepatic_porphyria" TargetMode="External"/><Relationship Id="rId5" Type="http://schemas.openxmlformats.org/officeDocument/2006/relationships/hyperlink" Target="/wiki/Template:Drugbox" TargetMode="External"/><Relationship Id="rId95" Type="http://schemas.openxmlformats.org/officeDocument/2006/relationships/hyperlink" Target="/wiki/Anterograde_amnesia" TargetMode="External"/><Relationship Id="rId160" Type="http://schemas.openxmlformats.org/officeDocument/2006/relationships/hyperlink" Target="/wiki/Phenytoin" TargetMode="External"/><Relationship Id="rId181" Type="http://schemas.openxmlformats.org/officeDocument/2006/relationships/hyperlink" Target="/wiki/Floppy_infant_syndrome" TargetMode="External"/><Relationship Id="rId216" Type="http://schemas.openxmlformats.org/officeDocument/2006/relationships/hyperlink" Target="/index.php?title=(none)&amp;action=edit&amp;section=20" TargetMode="External"/><Relationship Id="rId237" Type="http://schemas.openxmlformats.org/officeDocument/2006/relationships/hyperlink" Target="/index.php?title=(none)&amp;action=edit&amp;section=24" TargetMode="External"/><Relationship Id="rId258" Type="http://schemas.openxmlformats.org/officeDocument/2006/relationships/hyperlink" Target="/wiki/Category:Lactams" TargetMode="External"/><Relationship Id="rId22" Type="http://schemas.openxmlformats.org/officeDocument/2006/relationships/hyperlink" Target="/index.php?title=(none)&amp;action=edit&amp;section=1" TargetMode="External"/><Relationship Id="rId43" Type="http://schemas.openxmlformats.org/officeDocument/2006/relationships/hyperlink" Target="/index.php?title=(none)&amp;action=edit&amp;section=22" TargetMode="External"/><Relationship Id="rId64" Type="http://schemas.openxmlformats.org/officeDocument/2006/relationships/hyperlink" Target="/wiki/Acute_mania" TargetMode="External"/><Relationship Id="rId118" Type="http://schemas.openxmlformats.org/officeDocument/2006/relationships/hyperlink" Target="/wiki/Physiological" TargetMode="External"/><Relationship Id="rId139" Type="http://schemas.openxmlformats.org/officeDocument/2006/relationships/hyperlink" Target="/wiki/Synergistic" TargetMode="External"/><Relationship Id="rId85" Type="http://schemas.openxmlformats.org/officeDocument/2006/relationships/hyperlink" Target="/wiki/Template:Confusing_section" TargetMode="External"/><Relationship Id="rId150" Type="http://schemas.openxmlformats.org/officeDocument/2006/relationships/hyperlink" Target="/wiki/Schizophrenia" TargetMode="External"/><Relationship Id="rId171" Type="http://schemas.openxmlformats.org/officeDocument/2006/relationships/hyperlink" Target="/wiki/Hypotonia" TargetMode="External"/><Relationship Id="rId192" Type="http://schemas.openxmlformats.org/officeDocument/2006/relationships/hyperlink" Target="/wiki/Apnea" TargetMode="External"/><Relationship Id="rId206" Type="http://schemas.openxmlformats.org/officeDocument/2006/relationships/hyperlink" Target="/wiki/Benzodiazepines" TargetMode="External"/><Relationship Id="rId227" Type="http://schemas.openxmlformats.org/officeDocument/2006/relationships/hyperlink" Target="/wiki/Elimination_half-life" TargetMode="External"/><Relationship Id="rId248" Type="http://schemas.openxmlformats.org/officeDocument/2006/relationships/hyperlink" Target="http://www.inchem.org/documents/pims/pharm/pim326.htm" TargetMode="External"/><Relationship Id="rId12" Type="http://schemas.openxmlformats.org/officeDocument/2006/relationships/hyperlink" Target="/wiki/Template:Cite_book" TargetMode="External"/><Relationship Id="rId33" Type="http://schemas.openxmlformats.org/officeDocument/2006/relationships/hyperlink" Target="/index.php?title=(none)&amp;action=edit&amp;section=12" TargetMode="External"/><Relationship Id="rId108" Type="http://schemas.openxmlformats.org/officeDocument/2006/relationships/hyperlink" Target="/wiki/Major_depression" TargetMode="External"/><Relationship Id="rId129" Type="http://schemas.openxmlformats.org/officeDocument/2006/relationships/hyperlink" Target="/wiki/Status_epilepticus" TargetMode="External"/><Relationship Id="rId54" Type="http://schemas.openxmlformats.org/officeDocument/2006/relationships/hyperlink" Target="/wiki/Clorazepate" TargetMode="External"/><Relationship Id="rId75" Type="http://schemas.openxmlformats.org/officeDocument/2006/relationships/hyperlink" Target="/index.php?title=(none)&amp;action=edit&amp;section=5" TargetMode="External"/><Relationship Id="rId96" Type="http://schemas.openxmlformats.org/officeDocument/2006/relationships/hyperlink" Target="/wiki/Hangover" TargetMode="External"/><Relationship Id="rId140" Type="http://schemas.openxmlformats.org/officeDocument/2006/relationships/hyperlink" Target="/wiki/LD50" TargetMode="External"/><Relationship Id="rId161" Type="http://schemas.openxmlformats.org/officeDocument/2006/relationships/hyperlink" Target="/wiki/Carbamazepine" TargetMode="External"/><Relationship Id="rId182" Type="http://schemas.openxmlformats.org/officeDocument/2006/relationships/hyperlink" Target="/wiki/Carcinogenesis" TargetMode="External"/><Relationship Id="rId217" Type="http://schemas.openxmlformats.org/officeDocument/2006/relationships/hyperlink" Target="/wiki/Blood&#8211;brain_barrier" TargetMode="External"/><Relationship Id="rId1" Type="http://schemas.openxmlformats.org/officeDocument/2006/relationships/numbering" Target="numbering.xml"/><Relationship Id="rId6" Type="http://schemas.openxmlformats.org/officeDocument/2006/relationships/hyperlink" Target="/wiki/Seizures" TargetMode="External"/><Relationship Id="rId212" Type="http://schemas.openxmlformats.org/officeDocument/2006/relationships/hyperlink" Target="/wiki/Micromolar" TargetMode="External"/><Relationship Id="rId233" Type="http://schemas.openxmlformats.org/officeDocument/2006/relationships/hyperlink" Target="/wiki/Template:Cite_web" TargetMode="External"/><Relationship Id="rId238" Type="http://schemas.openxmlformats.org/officeDocument/2006/relationships/hyperlink" Target="/wiki/Hoffmann-La_Roche" TargetMode="External"/><Relationship Id="rId254" Type="http://schemas.openxmlformats.org/officeDocument/2006/relationships/hyperlink" Target="/wiki/Category:Chloroarenes" TargetMode="External"/><Relationship Id="rId259" Type="http://schemas.openxmlformats.org/officeDocument/2006/relationships/hyperlink" Target="/wiki/Category:Nitrobenzodiazepines" TargetMode="External"/><Relationship Id="rId23" Type="http://schemas.openxmlformats.org/officeDocument/2006/relationships/hyperlink" Target="/index.php?title=(none)&amp;action=edit&amp;section=2" TargetMode="External"/><Relationship Id="rId28" Type="http://schemas.openxmlformats.org/officeDocument/2006/relationships/hyperlink" Target="/index.php?title=(none)&amp;action=edit&amp;section=7" TargetMode="External"/><Relationship Id="rId49" Type="http://schemas.openxmlformats.org/officeDocument/2006/relationships/hyperlink" Target="/wiki/Epilepsy" TargetMode="External"/><Relationship Id="rId114" Type="http://schemas.openxmlformats.org/officeDocument/2006/relationships/hyperlink" Target="/wiki/Status_epilepticus" TargetMode="External"/><Relationship Id="rId119" Type="http://schemas.openxmlformats.org/officeDocument/2006/relationships/hyperlink" Target="/wiki/Flumazenil" TargetMode="External"/><Relationship Id="rId44" Type="http://schemas.openxmlformats.org/officeDocument/2006/relationships/hyperlink" Target="/index.php?title=(none)&amp;action=edit&amp;section=23" TargetMode="External"/><Relationship Id="rId60" Type="http://schemas.openxmlformats.org/officeDocument/2006/relationships/hyperlink" Target="/wiki/Clinical_trial" TargetMode="External"/><Relationship Id="rId65" Type="http://schemas.openxmlformats.org/officeDocument/2006/relationships/hyperlink" Target="/index.php?title=(none)&amp;action=edit&amp;section=4" TargetMode="External"/><Relationship Id="rId81" Type="http://schemas.openxmlformats.org/officeDocument/2006/relationships/hyperlink" Target="/wiki/Hyperekplexia" TargetMode="External"/><Relationship Id="rId86" Type="http://schemas.openxmlformats.org/officeDocument/2006/relationships/hyperlink" Target="/index.php?title=(none)&amp;action=edit&amp;section=7" TargetMode="External"/><Relationship Id="rId130" Type="http://schemas.openxmlformats.org/officeDocument/2006/relationships/hyperlink" Target="/wiki/Carbamazepine" TargetMode="External"/><Relationship Id="rId135" Type="http://schemas.openxmlformats.org/officeDocument/2006/relationships/hyperlink" Target="/wiki/Nausea" TargetMode="External"/><Relationship Id="rId151" Type="http://schemas.openxmlformats.org/officeDocument/2006/relationships/hyperlink" Target="/index.php?title=(none)&amp;action=edit&amp;section=17" TargetMode="External"/><Relationship Id="rId156" Type="http://schemas.openxmlformats.org/officeDocument/2006/relationships/hyperlink" Target="/wiki/Phenobarbital" TargetMode="External"/><Relationship Id="rId177" Type="http://schemas.openxmlformats.org/officeDocument/2006/relationships/hyperlink" Target="/wiki/Fetus" TargetMode="External"/><Relationship Id="rId198" Type="http://schemas.openxmlformats.org/officeDocument/2006/relationships/hyperlink" Target="/wiki/Caffeine" TargetMode="External"/><Relationship Id="rId172" Type="http://schemas.openxmlformats.org/officeDocument/2006/relationships/hyperlink" Target="/wiki/Apnoeic" TargetMode="External"/><Relationship Id="rId193" Type="http://schemas.openxmlformats.org/officeDocument/2006/relationships/hyperlink" Target="/wiki/Diarrhea" TargetMode="External"/><Relationship Id="rId202" Type="http://schemas.openxmlformats.org/officeDocument/2006/relationships/hyperlink" Target="/wiki/Mechanism_of_action" TargetMode="External"/><Relationship Id="rId207" Type="http://schemas.openxmlformats.org/officeDocument/2006/relationships/hyperlink" Target="/wiki/Synapse" TargetMode="External"/><Relationship Id="rId223" Type="http://schemas.openxmlformats.org/officeDocument/2006/relationships/hyperlink" Target="/wiki/Ritonavir" TargetMode="External"/><Relationship Id="rId228" Type="http://schemas.openxmlformats.org/officeDocument/2006/relationships/hyperlink" Target="/index.php?title=(none)&amp;action=edit&amp;section=21" TargetMode="External"/><Relationship Id="rId244" Type="http://schemas.openxmlformats.org/officeDocument/2006/relationships/hyperlink" Target="/wiki/Template:Reflist" TargetMode="External"/><Relationship Id="rId249" Type="http://schemas.openxmlformats.org/officeDocument/2006/relationships/hyperlink" Target="http://www.accessdata.fda.gov/drugsatfda_docs/label/2009/017533s045,020813s005lbl.pdf" TargetMode="External"/><Relationship Id="rId13" Type="http://schemas.openxmlformats.org/officeDocument/2006/relationships/hyperlink" Target="/wiki/Suicide" TargetMode="External"/><Relationship Id="rId18" Type="http://schemas.openxmlformats.org/officeDocument/2006/relationships/hyperlink" Target="/wiki/GABA" TargetMode="External"/><Relationship Id="rId39" Type="http://schemas.openxmlformats.org/officeDocument/2006/relationships/hyperlink" Target="/index.php?title=(none)&amp;action=edit&amp;section=18" TargetMode="External"/><Relationship Id="rId109" Type="http://schemas.openxmlformats.org/officeDocument/2006/relationships/hyperlink" Target="/wiki/Disinhibition" TargetMode="External"/><Relationship Id="rId260" Type="http://schemas.openxmlformats.org/officeDocument/2006/relationships/hyperlink" Target="/wiki/Category:RTT" TargetMode="External"/><Relationship Id="rId34" Type="http://schemas.openxmlformats.org/officeDocument/2006/relationships/hyperlink" Target="/index.php?title=(none)&amp;action=edit&amp;section=13" TargetMode="External"/><Relationship Id="rId50" Type="http://schemas.openxmlformats.org/officeDocument/2006/relationships/hyperlink" Target="/wiki/Anxiety_disorder" TargetMode="External"/><Relationship Id="rId55" Type="http://schemas.openxmlformats.org/officeDocument/2006/relationships/hyperlink" Target="/index.php?title=(none)&amp;action=edit&amp;section=3" TargetMode="External"/><Relationship Id="rId76" Type="http://schemas.openxmlformats.org/officeDocument/2006/relationships/hyperlink" Target="/wiki/Mania" TargetMode="External"/><Relationship Id="rId97" Type="http://schemas.openxmlformats.org/officeDocument/2006/relationships/hyperlink" Target="/wiki/Template:Citation_needed" TargetMode="External"/><Relationship Id="rId104" Type="http://schemas.openxmlformats.org/officeDocument/2006/relationships/hyperlink" Target="/index.php?title=(none)&amp;action=edit&amp;section=10" TargetMode="External"/><Relationship Id="rId120" Type="http://schemas.openxmlformats.org/officeDocument/2006/relationships/hyperlink" Target="/wiki/Central_nervous_system" TargetMode="External"/><Relationship Id="rId125" Type="http://schemas.openxmlformats.org/officeDocument/2006/relationships/hyperlink" Target="/wiki/Gene_transcription" TargetMode="External"/><Relationship Id="rId141" Type="http://schemas.openxmlformats.org/officeDocument/2006/relationships/hyperlink" Target="/index.php?title=(none)&amp;action=edit&amp;section=15" TargetMode="External"/><Relationship Id="rId146" Type="http://schemas.openxmlformats.org/officeDocument/2006/relationships/hyperlink" Target="/wiki/Comorbid" TargetMode="External"/><Relationship Id="rId167" Type="http://schemas.openxmlformats.org/officeDocument/2006/relationships/hyperlink" Target="/index.php?title=(none)&amp;action=edit&amp;section=18" TargetMode="External"/><Relationship Id="rId188" Type="http://schemas.openxmlformats.org/officeDocument/2006/relationships/hyperlink" Target="/wiki/Tremors" TargetMode="External"/><Relationship Id="rId7" Type="http://schemas.openxmlformats.org/officeDocument/2006/relationships/hyperlink" Target="/wiki/Panic_disorder" TargetMode="External"/><Relationship Id="rId71" Type="http://schemas.openxmlformats.org/officeDocument/2006/relationships/hyperlink" Target="/wiki/Antipsychotics" TargetMode="External"/><Relationship Id="rId92" Type="http://schemas.openxmlformats.org/officeDocument/2006/relationships/hyperlink" Target="/wiki/Template:Vague" TargetMode="External"/><Relationship Id="rId162" Type="http://schemas.openxmlformats.org/officeDocument/2006/relationships/hyperlink" Target="/wiki/Antihistamines" TargetMode="External"/><Relationship Id="rId183" Type="http://schemas.openxmlformats.org/officeDocument/2006/relationships/hyperlink" Target="/wiki/Mutagenesis" TargetMode="External"/><Relationship Id="rId213" Type="http://schemas.openxmlformats.org/officeDocument/2006/relationships/hyperlink" Target="/wiki/Calcium_channel_blocker" TargetMode="External"/><Relationship Id="rId218" Type="http://schemas.openxmlformats.org/officeDocument/2006/relationships/hyperlink" Target="/wiki/Cytochrome_P450" TargetMode="External"/><Relationship Id="rId234" Type="http://schemas.openxmlformats.org/officeDocument/2006/relationships/hyperlink" Target="/index.php?title=(none)&amp;action=edit&amp;section=23" TargetMode="External"/><Relationship Id="rId239" Type="http://schemas.openxmlformats.org/officeDocument/2006/relationships/hyperlink" Target="/wiki/Hoffmann-La_Roche"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50" Type="http://schemas.openxmlformats.org/officeDocument/2006/relationships/hyperlink" Target="/wiki/Template:Benzodiazepines" TargetMode="External"/><Relationship Id="rId255" Type="http://schemas.openxmlformats.org/officeDocument/2006/relationships/hyperlink" Target="/wiki/Category:GABAA_receptor_positive_allosteric_modulators" TargetMode="External"/><Relationship Id="rId24" Type="http://schemas.openxmlformats.org/officeDocument/2006/relationships/hyperlink" Target="/index.php?title=(none)&amp;action=edit&amp;section=3" TargetMode="External"/><Relationship Id="rId40" Type="http://schemas.openxmlformats.org/officeDocument/2006/relationships/hyperlink" Target="/index.php?title=(none)&amp;action=edit&amp;section=19" TargetMode="External"/><Relationship Id="rId45" Type="http://schemas.openxmlformats.org/officeDocument/2006/relationships/hyperlink" Target="/index.php?title=(none)&amp;action=edit&amp;section=24" TargetMode="External"/><Relationship Id="rId66" Type="http://schemas.openxmlformats.org/officeDocument/2006/relationships/hyperlink" Target="/wiki/Restless_legs_syndrome" TargetMode="External"/><Relationship Id="rId87" Type="http://schemas.openxmlformats.org/officeDocument/2006/relationships/hyperlink" Target="/wiki/Drowsiness" TargetMode="External"/><Relationship Id="rId110" Type="http://schemas.openxmlformats.org/officeDocument/2006/relationships/hyperlink" Target="/wiki/Sexual_dysfunction" TargetMode="External"/><Relationship Id="rId115" Type="http://schemas.openxmlformats.org/officeDocument/2006/relationships/hyperlink" Target="/wiki/Cognitive" TargetMode="External"/><Relationship Id="rId131" Type="http://schemas.openxmlformats.org/officeDocument/2006/relationships/hyperlink" Target="/wiki/Status_epilepticus" TargetMode="External"/><Relationship Id="rId136" Type="http://schemas.openxmlformats.org/officeDocument/2006/relationships/hyperlink" Target="/wiki/Hypotension" TargetMode="External"/><Relationship Id="rId157" Type="http://schemas.openxmlformats.org/officeDocument/2006/relationships/hyperlink" Target="/wiki/Antidepressants" TargetMode="External"/><Relationship Id="rId178" Type="http://schemas.openxmlformats.org/officeDocument/2006/relationships/hyperlink" Target="/wiki/Miscarriage" TargetMode="External"/><Relationship Id="rId61" Type="http://schemas.openxmlformats.org/officeDocument/2006/relationships/hyperlink" Target="/wiki/Drug_tolerance" TargetMode="External"/><Relationship Id="rId82" Type="http://schemas.openxmlformats.org/officeDocument/2006/relationships/hyperlink" Target="/wiki/Parasomnia" TargetMode="External"/><Relationship Id="rId152" Type="http://schemas.openxmlformats.org/officeDocument/2006/relationships/hyperlink" Target="/wiki/Carbamazepine" TargetMode="External"/><Relationship Id="rId173" Type="http://schemas.openxmlformats.org/officeDocument/2006/relationships/hyperlink" Target="/wiki/Cyanosis" TargetMode="External"/><Relationship Id="rId194" Type="http://schemas.openxmlformats.org/officeDocument/2006/relationships/hyperlink" Target="/wiki/Growth_retardation" TargetMode="External"/><Relationship Id="rId199" Type="http://schemas.openxmlformats.org/officeDocument/2006/relationships/hyperlink" Target="/index.php?title=(none)&amp;action=edit&amp;section=19" TargetMode="External"/><Relationship Id="rId203" Type="http://schemas.openxmlformats.org/officeDocument/2006/relationships/hyperlink" Target="/wiki/GABA" TargetMode="External"/><Relationship Id="rId208" Type="http://schemas.openxmlformats.org/officeDocument/2006/relationships/hyperlink" Target="/wiki/Glial_cell" TargetMode="External"/><Relationship Id="rId229" Type="http://schemas.openxmlformats.org/officeDocument/2006/relationships/hyperlink" Target="/index.php?title=(none)&amp;action=edit&amp;section=22" TargetMode="External"/><Relationship Id="rId19" Type="http://schemas.openxmlformats.org/officeDocument/2006/relationships/hyperlink" Target="/wiki/Generic_medication" TargetMode="External"/><Relationship Id="rId224" Type="http://schemas.openxmlformats.org/officeDocument/2006/relationships/hyperlink" Target="/wiki/Itraconazole" TargetMode="External"/><Relationship Id="rId240" Type="http://schemas.openxmlformats.org/officeDocument/2006/relationships/hyperlink" Target="/wiki/Template:Citation_needed" TargetMode="External"/><Relationship Id="rId245" Type="http://schemas.openxmlformats.org/officeDocument/2006/relationships/hyperlink" Target="/index.php?title=(none)&amp;action=edit&amp;section=26" TargetMode="External"/><Relationship Id="rId261" Type="http://schemas.openxmlformats.org/officeDocument/2006/relationships/fontTable" Target="fontTable.xml"/><Relationship Id="rId14" Type="http://schemas.openxmlformats.org/officeDocument/2006/relationships/hyperlink" Target="/wiki/Long-term_effects_of_benzodiazepines" TargetMode="External"/><Relationship Id="rId30" Type="http://schemas.openxmlformats.org/officeDocument/2006/relationships/hyperlink" Target="/index.php?title=(none)&amp;action=edit&amp;section=9" TargetMode="External"/><Relationship Id="rId35" Type="http://schemas.openxmlformats.org/officeDocument/2006/relationships/hyperlink" Target="/index.php?title=(none)&amp;action=edit&amp;section=14" TargetMode="External"/><Relationship Id="rId56" Type="http://schemas.openxmlformats.org/officeDocument/2006/relationships/hyperlink" Target="/wiki/Anxiety_disorder" TargetMode="External"/><Relationship Id="rId77" Type="http://schemas.openxmlformats.org/officeDocument/2006/relationships/hyperlink" Target="/wiki/Lithium_pharmacology" TargetMode="External"/><Relationship Id="rId100" Type="http://schemas.openxmlformats.org/officeDocument/2006/relationships/hyperlink" Target="/index.php?title=(none)&amp;action=edit&amp;section=9" TargetMode="External"/><Relationship Id="rId105" Type="http://schemas.openxmlformats.org/officeDocument/2006/relationships/hyperlink" Target="/wiki/Psychosis" TargetMode="External"/><Relationship Id="rId126" Type="http://schemas.openxmlformats.org/officeDocument/2006/relationships/hyperlink" Target="/wiki/Drug_tolerance" TargetMode="External"/><Relationship Id="rId147" Type="http://schemas.openxmlformats.org/officeDocument/2006/relationships/hyperlink" Target="/wiki/Psychiatric_disorders" TargetMode="External"/><Relationship Id="rId168" Type="http://schemas.openxmlformats.org/officeDocument/2006/relationships/hyperlink" Target="/wiki/Template:See_also" TargetMode="External"/><Relationship Id="rId8" Type="http://schemas.openxmlformats.org/officeDocument/2006/relationships/hyperlink" Target="/wiki/Movement_disorder" TargetMode="External"/><Relationship Id="rId51" Type="http://schemas.openxmlformats.org/officeDocument/2006/relationships/hyperlink" Target="/index.php?title=(none)&amp;action=edit&amp;section=2" TargetMode="External"/><Relationship Id="rId72" Type="http://schemas.openxmlformats.org/officeDocument/2006/relationships/hyperlink" Target="/wiki/Spasticity" TargetMode="External"/><Relationship Id="rId93" Type="http://schemas.openxmlformats.org/officeDocument/2006/relationships/hyperlink" Target="/wiki/Template:Vague" TargetMode="External"/><Relationship Id="rId98" Type="http://schemas.openxmlformats.org/officeDocument/2006/relationships/hyperlink" Target="/wiki/Rebound_insomnia" TargetMode="External"/><Relationship Id="rId121" Type="http://schemas.openxmlformats.org/officeDocument/2006/relationships/hyperlink" Target="/index.php?title=(none)&amp;action=edit&amp;section=13" TargetMode="External"/><Relationship Id="rId142" Type="http://schemas.openxmlformats.org/officeDocument/2006/relationships/hyperlink" Target="/wiki/Blood_plasma" TargetMode="External"/><Relationship Id="rId163" Type="http://schemas.openxmlformats.org/officeDocument/2006/relationships/hyperlink" Target="/wiki/Opiates" TargetMode="External"/><Relationship Id="rId184" Type="http://schemas.openxmlformats.org/officeDocument/2006/relationships/hyperlink" Target="/wiki/Hypertonia" TargetMode="External"/><Relationship Id="rId189" Type="http://schemas.openxmlformats.org/officeDocument/2006/relationships/hyperlink" Target="/wiki/Bradycardia" TargetMode="External"/><Relationship Id="rId219" Type="http://schemas.openxmlformats.org/officeDocument/2006/relationships/hyperlink" Target="/wiki/CYP2C19" TargetMode="External"/><Relationship Id="rId3" Type="http://schemas.openxmlformats.org/officeDocument/2006/relationships/settings" Target="settings.xml"/><Relationship Id="rId214" Type="http://schemas.openxmlformats.org/officeDocument/2006/relationships/hyperlink" Target="/wiki/Halogenation" TargetMode="External"/><Relationship Id="rId230" Type="http://schemas.openxmlformats.org/officeDocument/2006/relationships/hyperlink" Target="/wiki/Template:See_also" TargetMode="External"/><Relationship Id="rId235" Type="http://schemas.openxmlformats.org/officeDocument/2006/relationships/hyperlink" Target="/wiki/Generic_drug" TargetMode="External"/><Relationship Id="rId251" Type="http://schemas.openxmlformats.org/officeDocument/2006/relationships/hyperlink" Target="/wiki/Template:Anticonvulsants" TargetMode="External"/><Relationship Id="rId256" Type="http://schemas.openxmlformats.org/officeDocument/2006/relationships/hyperlink" Target="/wiki/Category:Glycine_receptor_antagonists" TargetMode="External"/><Relationship Id="rId25" Type="http://schemas.openxmlformats.org/officeDocument/2006/relationships/hyperlink" Target="/index.php?title=(none)&amp;action=edit&amp;section=4" TargetMode="External"/><Relationship Id="rId46" Type="http://schemas.openxmlformats.org/officeDocument/2006/relationships/hyperlink" Target="/index.php?title=(none)&amp;action=edit&amp;section=25" TargetMode="External"/><Relationship Id="rId67" Type="http://schemas.openxmlformats.org/officeDocument/2006/relationships/hyperlink" Target="/wiki/Bruxism" TargetMode="External"/><Relationship Id="rId116" Type="http://schemas.openxmlformats.org/officeDocument/2006/relationships/hyperlink" Target="/wiki/Pharmacotherapy" TargetMode="External"/><Relationship Id="rId137" Type="http://schemas.openxmlformats.org/officeDocument/2006/relationships/hyperlink" Target="/wiki/Coma" TargetMode="External"/><Relationship Id="rId158" Type="http://schemas.openxmlformats.org/officeDocument/2006/relationships/hyperlink" Target="/wiki/Antiepileptics" TargetMode="External"/><Relationship Id="rId20" Type="http://schemas.openxmlformats.org/officeDocument/2006/relationships/hyperlink" Target="/wiki/Developing_world" TargetMode="External"/><Relationship Id="rId41" Type="http://schemas.openxmlformats.org/officeDocument/2006/relationships/hyperlink" Target="/index.php?title=(none)&amp;action=edit&amp;section=20" TargetMode="External"/><Relationship Id="rId62" Type="http://schemas.openxmlformats.org/officeDocument/2006/relationships/hyperlink" Target="/wiki/Placebo" TargetMode="External"/><Relationship Id="rId83" Type="http://schemas.openxmlformats.org/officeDocument/2006/relationships/hyperlink" Target="/wiki/Migraines" TargetMode="External"/><Relationship Id="rId88" Type="http://schemas.openxmlformats.org/officeDocument/2006/relationships/hyperlink" Target="/wiki/Psychomotor_retardation" TargetMode="External"/><Relationship Id="rId111" Type="http://schemas.openxmlformats.org/officeDocument/2006/relationships/hyperlink" Target="/index.php?title=(none)&amp;action=edit&amp;section=11" TargetMode="External"/><Relationship Id="rId132" Type="http://schemas.openxmlformats.org/officeDocument/2006/relationships/hyperlink" Target="/index.php?title=(none)&amp;action=edit&amp;section=14" TargetMode="External"/><Relationship Id="rId153" Type="http://schemas.openxmlformats.org/officeDocument/2006/relationships/hyperlink" Target="/wiki/Ketoconazole" TargetMode="External"/><Relationship Id="rId174" Type="http://schemas.openxmlformats.org/officeDocument/2006/relationships/hyperlink" Target="/wiki/Metabolic" TargetMode="External"/><Relationship Id="rId179" Type="http://schemas.openxmlformats.org/officeDocument/2006/relationships/hyperlink" Target="/wiki/Malformation" TargetMode="External"/><Relationship Id="rId195" Type="http://schemas.openxmlformats.org/officeDocument/2006/relationships/hyperlink" Target="/wiki/Breast_feeding" TargetMode="External"/><Relationship Id="rId209" Type="http://schemas.openxmlformats.org/officeDocument/2006/relationships/hyperlink" Target="/wiki/Acetylcholine" TargetMode="External"/><Relationship Id="rId190" Type="http://schemas.openxmlformats.org/officeDocument/2006/relationships/hyperlink" Target="/wiki/Cyanosis" TargetMode="External"/><Relationship Id="rId204" Type="http://schemas.openxmlformats.org/officeDocument/2006/relationships/hyperlink" Target="/wiki/GABAA_receptor" TargetMode="External"/><Relationship Id="rId220" Type="http://schemas.openxmlformats.org/officeDocument/2006/relationships/hyperlink" Target="/wiki/CYP3A4" TargetMode="External"/><Relationship Id="rId225" Type="http://schemas.openxmlformats.org/officeDocument/2006/relationships/hyperlink" Target="/wiki/Ketoconazole" TargetMode="External"/><Relationship Id="rId241" Type="http://schemas.openxmlformats.org/officeDocument/2006/relationships/hyperlink" Target="/wiki/Template:Clear" TargetMode="External"/><Relationship Id="rId246" Type="http://schemas.openxmlformats.org/officeDocument/2006/relationships/hyperlink" Target="/wiki/Template:Commons_category" TargetMode="External"/><Relationship Id="rId15" Type="http://schemas.openxmlformats.org/officeDocument/2006/relationships/hyperlink" Target="/wiki/Drug_tolerance" TargetMode="External"/><Relationship Id="rId36" Type="http://schemas.openxmlformats.org/officeDocument/2006/relationships/hyperlink" Target="/index.php?title=(none)&amp;action=edit&amp;section=15" TargetMode="External"/><Relationship Id="rId57" Type="http://schemas.openxmlformats.org/officeDocument/2006/relationships/hyperlink" Target="/wiki/Social_phobia" TargetMode="External"/><Relationship Id="rId106" Type="http://schemas.openxmlformats.org/officeDocument/2006/relationships/hyperlink" Target="/wiki/Urinary_incontinence" TargetMode="External"/><Relationship Id="rId127" Type="http://schemas.openxmlformats.org/officeDocument/2006/relationships/hyperlink" Target="/wiki/Chlordiazepoxide" TargetMode="External"/><Relationship Id="rId262" Type="http://schemas.openxmlformats.org/officeDocument/2006/relationships/theme" Target="theme/theme1.xml"/><Relationship Id="rId10" Type="http://schemas.openxmlformats.org/officeDocument/2006/relationships/hyperlink" Target="/wiki/Template:Cite_web" TargetMode="External"/><Relationship Id="rId31" Type="http://schemas.openxmlformats.org/officeDocument/2006/relationships/hyperlink" Target="/index.php?title=(none)&amp;action=edit&amp;section=10" TargetMode="External"/><Relationship Id="rId52" Type="http://schemas.openxmlformats.org/officeDocument/2006/relationships/hyperlink" Target="/wiki/Status_epilepticus" TargetMode="External"/><Relationship Id="rId73" Type="http://schemas.openxmlformats.org/officeDocument/2006/relationships/hyperlink" Target="/wiki/Amyotrophic_lateral_sclerosis" TargetMode="External"/><Relationship Id="rId78" Type="http://schemas.openxmlformats.org/officeDocument/2006/relationships/hyperlink" Target="/wiki/Haloperidol" TargetMode="External"/><Relationship Id="rId94" Type="http://schemas.openxmlformats.org/officeDocument/2006/relationships/hyperlink" Target="/wiki/Hallucinations" TargetMode="External"/><Relationship Id="rId99" Type="http://schemas.openxmlformats.org/officeDocument/2006/relationships/hyperlink" Target="/wiki/Major_depression" TargetMode="External"/><Relationship Id="rId101" Type="http://schemas.openxmlformats.org/officeDocument/2006/relationships/hyperlink" Target="/wiki/Dysphoria" TargetMode="External"/><Relationship Id="rId122" Type="http://schemas.openxmlformats.org/officeDocument/2006/relationships/hyperlink" Target="/wiki/Template:Main_article" TargetMode="External"/><Relationship Id="rId143" Type="http://schemas.openxmlformats.org/officeDocument/2006/relationships/hyperlink" Target="/wiki/Serum_(blood)" TargetMode="External"/><Relationship Id="rId148" Type="http://schemas.openxmlformats.org/officeDocument/2006/relationships/hyperlink" Target="/wiki/Phenobarbital" TargetMode="External"/><Relationship Id="rId164" Type="http://schemas.openxmlformats.org/officeDocument/2006/relationships/hyperlink" Target="/wiki/Antipsychotics" TargetMode="External"/><Relationship Id="rId169" Type="http://schemas.openxmlformats.org/officeDocument/2006/relationships/hyperlink" Target="/wiki/Neonate" TargetMode="External"/><Relationship Id="rId185" Type="http://schemas.openxmlformats.org/officeDocument/2006/relationships/hyperlink" Target="/wiki/Hyperreflexia" TargetMode="External"/><Relationship Id="rId4" Type="http://schemas.openxmlformats.org/officeDocument/2006/relationships/webSettings" Target="webSettings.xml"/><Relationship Id="rId9" Type="http://schemas.openxmlformats.org/officeDocument/2006/relationships/hyperlink" Target="/wiki/Akathisia" TargetMode="External"/><Relationship Id="rId180" Type="http://schemas.openxmlformats.org/officeDocument/2006/relationships/hyperlink" Target="/wiki/Intrauterine_growth_retardation" TargetMode="External"/><Relationship Id="rId210" Type="http://schemas.openxmlformats.org/officeDocument/2006/relationships/hyperlink" Target="/wiki/Prolactin" TargetMode="External"/><Relationship Id="rId215" Type="http://schemas.openxmlformats.org/officeDocument/2006/relationships/hyperlink" Target="/wiki/Nitrazepam" TargetMode="External"/><Relationship Id="rId236" Type="http://schemas.openxmlformats.org/officeDocument/2006/relationships/hyperlink" Target="/wiki/Template:Citation_needed" TargetMode="External"/><Relationship Id="rId257" Type="http://schemas.openxmlformats.org/officeDocument/2006/relationships/hyperlink" Target="/wiki/Category:Hoffmann-La_Roche" TargetMode="External"/><Relationship Id="rId26" Type="http://schemas.openxmlformats.org/officeDocument/2006/relationships/hyperlink" Target="/index.php?title=(none)&amp;action=edit&amp;section=5" TargetMode="External"/><Relationship Id="rId231" Type="http://schemas.openxmlformats.org/officeDocument/2006/relationships/hyperlink" Target="/wiki/Drug_abuse" TargetMode="External"/><Relationship Id="rId252" Type="http://schemas.openxmlformats.org/officeDocument/2006/relationships/hyperlink" Target="/wiki/Template:GABAAR_PAMs" TargetMode="External"/><Relationship Id="rId47" Type="http://schemas.openxmlformats.org/officeDocument/2006/relationships/hyperlink" Target="/index.php?title=(none)&amp;action=edit&amp;section=26" TargetMode="External"/><Relationship Id="rId68" Type="http://schemas.openxmlformats.org/officeDocument/2006/relationships/hyperlink" Target="/wiki/Rapid_eye_movement_behavior_disorder" TargetMode="External"/><Relationship Id="rId89" Type="http://schemas.openxmlformats.org/officeDocument/2006/relationships/hyperlink" Target="/index.php?title=(none)&amp;action=edit&amp;section=8" TargetMode="External"/><Relationship Id="rId112" Type="http://schemas.openxmlformats.org/officeDocument/2006/relationships/hyperlink" Target="/index.php?title=(none)&amp;action=edit&amp;section=12" TargetMode="External"/><Relationship Id="rId133" Type="http://schemas.openxmlformats.org/officeDocument/2006/relationships/hyperlink" Target="/wiki/Template:Main_article" TargetMode="External"/><Relationship Id="rId154" Type="http://schemas.openxmlformats.org/officeDocument/2006/relationships/hyperlink" Target="/wiki/Phenytoin" TargetMode="External"/><Relationship Id="rId175" Type="http://schemas.openxmlformats.org/officeDocument/2006/relationships/hyperlink" Target="/wiki/Chlordiazepoxide" TargetMode="External"/><Relationship Id="rId196" Type="http://schemas.openxmlformats.org/officeDocument/2006/relationships/hyperlink" Target="/wiki/Central_nervous_system" TargetMode="External"/><Relationship Id="rId200" Type="http://schemas.openxmlformats.org/officeDocument/2006/relationships/hyperlink" Target="/wiki/Central_nervous_system" TargetMode="External"/><Relationship Id="rId16" Type="http://schemas.openxmlformats.org/officeDocument/2006/relationships/hyperlink" Target="/wiki/Benzodiazepine_dependence" TargetMode="External"/><Relationship Id="rId221" Type="http://schemas.openxmlformats.org/officeDocument/2006/relationships/hyperlink" Target="/wiki/Erythromycin" TargetMode="External"/><Relationship Id="rId242" Type="http://schemas.openxmlformats.org/officeDocument/2006/relationships/hyperlink" Target="/index.php?title=(none)&amp;action=edit&amp;section=25" TargetMode="External"/><Relationship Id="rId37" Type="http://schemas.openxmlformats.org/officeDocument/2006/relationships/hyperlink" Target="/index.php?title=(none)&amp;action=edit&amp;section=16" TargetMode="External"/><Relationship Id="rId58" Type="http://schemas.openxmlformats.org/officeDocument/2006/relationships/hyperlink" Target="/wiki/Panic_disorder" TargetMode="External"/><Relationship Id="rId79" Type="http://schemas.openxmlformats.org/officeDocument/2006/relationships/hyperlink" Target="/wiki/Risperidone" TargetMode="External"/><Relationship Id="rId102" Type="http://schemas.openxmlformats.org/officeDocument/2006/relationships/hyperlink" Target="/wiki/Thrombocytopenia" TargetMode="External"/><Relationship Id="rId123" Type="http://schemas.openxmlformats.org/officeDocument/2006/relationships/hyperlink" Target="/wiki/Allosteric_modulator" TargetMode="External"/><Relationship Id="rId144" Type="http://schemas.openxmlformats.org/officeDocument/2006/relationships/hyperlink" Target="/wiki/Whole_blood" TargetMode="External"/><Relationship Id="rId90" Type="http://schemas.openxmlformats.org/officeDocument/2006/relationships/hyperlink" Target="/wiki/Confusion" TargetMode="External"/><Relationship Id="rId165" Type="http://schemas.openxmlformats.org/officeDocument/2006/relationships/hyperlink" Target="/wiki/Nonbenzodiazepine" TargetMode="External"/><Relationship Id="rId186" Type="http://schemas.openxmlformats.org/officeDocument/2006/relationships/hyperlink" Target="/wiki/Anxiety" TargetMode="External"/><Relationship Id="rId211" Type="http://schemas.openxmlformats.org/officeDocument/2006/relationships/hyperlink" Target="/wiki/Thyroid_stimulating_hormone" TargetMode="External"/><Relationship Id="rId232" Type="http://schemas.openxmlformats.org/officeDocument/2006/relationships/hyperlink" Target="/wiki/Overdose" TargetMode="External"/><Relationship Id="rId253" Type="http://schemas.openxmlformats.org/officeDocument/2006/relationships/hyperlink" Target="/wiki/Template:Glycinergics" TargetMode="External"/><Relationship Id="rId27" Type="http://schemas.openxmlformats.org/officeDocument/2006/relationships/hyperlink" Target="/index.php?title=(none)&amp;action=edit&amp;section=6" TargetMode="External"/><Relationship Id="rId48" Type="http://schemas.openxmlformats.org/officeDocument/2006/relationships/hyperlink" Target="/index.php?title=(none)&amp;action=edit&amp;section=1" TargetMode="External"/><Relationship Id="rId69" Type="http://schemas.openxmlformats.org/officeDocument/2006/relationships/hyperlink" Target="/wiki/Akathisia" TargetMode="External"/><Relationship Id="rId113" Type="http://schemas.openxmlformats.org/officeDocument/2006/relationships/hyperlink" Target="/wiki/Delirium_tremens" TargetMode="External"/><Relationship Id="rId134" Type="http://schemas.openxmlformats.org/officeDocument/2006/relationships/hyperlink" Target="/wiki/Somnolence" TargetMode="External"/><Relationship Id="rId80" Type="http://schemas.openxmlformats.org/officeDocument/2006/relationships/hyperlink" Target="/wiki/Template:Update_inline" TargetMode="External"/><Relationship Id="rId155" Type="http://schemas.openxmlformats.org/officeDocument/2006/relationships/hyperlink" Target="/wiki/Primidone" TargetMode="External"/><Relationship Id="rId176" Type="http://schemas.openxmlformats.org/officeDocument/2006/relationships/hyperlink" Target="/wiki/Diazepam" TargetMode="External"/><Relationship Id="rId197" Type="http://schemas.openxmlformats.org/officeDocument/2006/relationships/hyperlink" Target="/wiki/Apnea" TargetMode="External"/><Relationship Id="rId201" Type="http://schemas.openxmlformats.org/officeDocument/2006/relationships/hyperlink" Target="/wiki/Glutamate_decarboxylase" TargetMode="External"/><Relationship Id="rId222" Type="http://schemas.openxmlformats.org/officeDocument/2006/relationships/hyperlink" Target="/wiki/Clarithromycin" TargetMode="External"/><Relationship Id="rId243" Type="http://schemas.openxmlformats.org/officeDocument/2006/relationships/hyperlink" Target="/wiki/Template:Research_help" TargetMode="External"/><Relationship Id="rId17" Type="http://schemas.openxmlformats.org/officeDocument/2006/relationships/hyperlink" Target="/wiki/Benzodiazepine_withdrawal_syndrome" TargetMode="External"/><Relationship Id="rId38" Type="http://schemas.openxmlformats.org/officeDocument/2006/relationships/hyperlink" Target="/index.php?title=(none)&amp;action=edit&amp;section=17" TargetMode="External"/><Relationship Id="rId59" Type="http://schemas.openxmlformats.org/officeDocument/2006/relationships/hyperlink" Target="/wiki/Panic_disorder" TargetMode="External"/><Relationship Id="rId103" Type="http://schemas.openxmlformats.org/officeDocument/2006/relationships/hyperlink" Target="/wiki/Ataxia" TargetMode="External"/><Relationship Id="rId124" Type="http://schemas.openxmlformats.org/officeDocument/2006/relationships/hyperlink" Target="/wiki/Benzodiazepine_withdrawal_syndrome" TargetMode="External"/><Relationship Id="rId70" Type="http://schemas.openxmlformats.org/officeDocument/2006/relationships/hyperlink" Target="/wiki/Neuroleptics" TargetMode="External"/><Relationship Id="rId91" Type="http://schemas.openxmlformats.org/officeDocument/2006/relationships/hyperlink" Target="/wiki/Psychomotor_agitation" TargetMode="External"/><Relationship Id="rId145" Type="http://schemas.openxmlformats.org/officeDocument/2006/relationships/hyperlink" Target="/index.php?title=(none)&amp;action=edit&amp;section=16" TargetMode="External"/><Relationship Id="rId166" Type="http://schemas.openxmlformats.org/officeDocument/2006/relationships/hyperlink" Target="/wiki/Zolpidem" TargetMode="External"/><Relationship Id="rId187" Type="http://schemas.openxmlformats.org/officeDocument/2006/relationships/hyperlink" Target="/wiki/Irrit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7468</Words>
  <Characters>37341</Characters>
  <Application>Microsoft Office Word</Application>
  <DocSecurity>0</DocSecurity>
  <Lines>311</Lines>
  <Paragraphs>89</Paragraphs>
  <ScaleCrop>false</ScaleCrop>
  <Company/>
  <LinksUpToDate>false</LinksUpToDate>
  <CharactersWithSpaces>44720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