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FB7E20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"/wiki/Template:Wiktionary" \o "Template:Wiktionary"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Template:Wiktionary</w:t>
      </w:r>
      <w:r>
        <w:fldChar w:fldCharType="end"/>
      </w:r>
      <w:r>
        <w:t xml:space="preserve"> </w:t>
      </w:r>
      <w:r>
        <w:rPr>
          <w:b/>
          <w:bCs/>
        </w:rPr>
        <w:t>DRM</w:t>
      </w:r>
      <w:r>
        <w:t xml:space="preserve"> may refer to: </w:t>
      </w:r>
      <w:hyperlink r:id="rId5" w:tooltip="Template:TOC right" w:history="1">
        <w:r>
          <w:rPr>
            <w:rStyle w:val="Hyperlink"/>
          </w:rPr>
          <w:t>Template:TOC right</w:t>
        </w:r>
      </w:hyperlink>
      <w:r>
        <w:t xml:space="preserve"> </w:t>
      </w:r>
    </w:p>
    <w:p w:rsidR="00000000" w:rsidRDefault="00FB7E2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Information technolog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" w:tooltip="Edit section: Information techn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E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tooltip="Digital rights management" w:history="1">
        <w:r>
          <w:rPr>
            <w:rStyle w:val="Hyperlink"/>
            <w:rFonts w:eastAsia="Times New Roman"/>
          </w:rPr>
          <w:t>Digital rights management</w:t>
        </w:r>
      </w:hyperlink>
      <w:r>
        <w:rPr>
          <w:rFonts w:eastAsia="Times New Roman"/>
        </w:rPr>
        <w:t>, access control technologies that limit t</w:t>
      </w:r>
      <w:r>
        <w:rPr>
          <w:rFonts w:eastAsia="Times New Roman"/>
        </w:rPr>
        <w:t xml:space="preserve">he usage of digital content and devices </w:t>
      </w:r>
    </w:p>
    <w:p w:rsidR="00000000" w:rsidRDefault="00FB7E2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"Digital restrictions management", a re-purposing of the acronym by the </w:t>
      </w:r>
      <w:hyperlink r:id="rId8" w:tooltip="Defective by Design" w:history="1">
        <w:r>
          <w:rPr>
            <w:rStyle w:val="Hyperlink"/>
            <w:rFonts w:eastAsia="Times New Roman"/>
          </w:rPr>
          <w:t>Defective by Design</w:t>
        </w:r>
      </w:hyperlink>
      <w:r>
        <w:rPr>
          <w:rFonts w:eastAsia="Times New Roman"/>
        </w:rPr>
        <w:t xml:space="preserve"> movement </w:t>
      </w:r>
    </w:p>
    <w:p w:rsidR="00000000" w:rsidRDefault="00FB7E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9" w:tooltip="Data Reference Model" w:history="1">
        <w:r>
          <w:rPr>
            <w:rStyle w:val="Hyperlink"/>
            <w:rFonts w:eastAsia="Times New Roman"/>
          </w:rPr>
          <w:t>Data Reference Model</w:t>
        </w:r>
      </w:hyperlink>
      <w:r>
        <w:rPr>
          <w:rFonts w:eastAsia="Times New Roman"/>
        </w:rPr>
        <w:t xml:space="preserve">, one of the five reference models of the Federal Enterprise Architecture </w:t>
      </w:r>
    </w:p>
    <w:p w:rsidR="00000000" w:rsidRDefault="00FB7E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0" w:tooltip="Digital Radio Mondiale" w:history="1">
        <w:r>
          <w:rPr>
            <w:rStyle w:val="Hyperlink"/>
            <w:rFonts w:eastAsia="Times New Roman"/>
          </w:rPr>
          <w:t>Digital Radio Mondiale</w:t>
        </w:r>
      </w:hyperlink>
      <w:r>
        <w:rPr>
          <w:rFonts w:eastAsia="Times New Roman"/>
        </w:rPr>
        <w:t>, a set of digital audio broadcasting techn</w:t>
      </w:r>
      <w:r>
        <w:rPr>
          <w:rFonts w:eastAsia="Times New Roman"/>
        </w:rPr>
        <w:t xml:space="preserve">ologies </w:t>
      </w:r>
    </w:p>
    <w:p w:rsidR="00000000" w:rsidRDefault="00FB7E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" w:tooltip="Direct Rendering Manager" w:history="1">
        <w:r>
          <w:rPr>
            <w:rStyle w:val="Hyperlink"/>
            <w:rFonts w:eastAsia="Times New Roman"/>
          </w:rPr>
          <w:t>Direct Rendering Manager</w:t>
        </w:r>
      </w:hyperlink>
      <w:r>
        <w:rPr>
          <w:rFonts w:eastAsia="Times New Roman"/>
        </w:rPr>
        <w:t xml:space="preserve">, a component of Linux's Direct Rendering Infrastructure </w:t>
      </w:r>
    </w:p>
    <w:p w:rsidR="00000000" w:rsidRDefault="00FB7E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2" w:tooltip="Distributed resource manager" w:history="1">
        <w:r>
          <w:rPr>
            <w:rStyle w:val="Hyperlink"/>
            <w:rFonts w:eastAsia="Times New Roman"/>
          </w:rPr>
          <w:t>Dis</w:t>
        </w:r>
        <w:r>
          <w:rPr>
            <w:rStyle w:val="Hyperlink"/>
            <w:rFonts w:eastAsia="Times New Roman"/>
          </w:rPr>
          <w:t>tributed resource manager</w:t>
        </w:r>
      </w:hyperlink>
      <w:r>
        <w:rPr>
          <w:rFonts w:eastAsia="Times New Roman"/>
        </w:rPr>
        <w:t xml:space="preserve"> or job scheduler, a software application that is in charge of unattended background executions </w:t>
      </w:r>
    </w:p>
    <w:p w:rsidR="00000000" w:rsidRDefault="00FB7E2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Scienc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3" w:tooltip="Edit section: Scien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" w:tooltip="Desmin related myopathy" w:history="1">
        <w:r>
          <w:rPr>
            <w:rStyle w:val="Hyperlink"/>
            <w:rFonts w:eastAsia="Times New Roman"/>
          </w:rPr>
          <w:t>Desmin related myopathy</w:t>
        </w:r>
      </w:hyperlink>
      <w:r>
        <w:rPr>
          <w:rFonts w:eastAsia="Times New Roman"/>
        </w:rPr>
        <w:t xml:space="preserve">, a subgroup of the myofibrillar myopathy diseases 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Detergent resistant membrane, a </w:t>
      </w:r>
      <w:hyperlink r:id="rId15" w:tooltip="Lipid raft" w:history="1">
        <w:r>
          <w:rPr>
            <w:rStyle w:val="Hyperlink"/>
            <w:rFonts w:eastAsia="Times New Roman"/>
          </w:rPr>
          <w:t>lipid raft</w:t>
        </w:r>
      </w:hyperlink>
      <w:r>
        <w:rPr>
          <w:rFonts w:eastAsia="Times New Roman"/>
        </w:rPr>
        <w:t xml:space="preserve"> 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" w:tooltip="Detrital remanent magnetization" w:history="1">
        <w:r>
          <w:rPr>
            <w:rStyle w:val="Hyperlink"/>
            <w:rFonts w:eastAsia="Times New Roman"/>
          </w:rPr>
          <w:t>Detrital remanent magnetization</w:t>
        </w:r>
      </w:hyperlink>
      <w:r>
        <w:rPr>
          <w:rFonts w:eastAsia="Times New Roman"/>
        </w:rPr>
        <w:t xml:space="preserve">, the residual magnetization in sediments 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" w:tooltip="Digestive rate model" w:history="1">
        <w:r>
          <w:rPr>
            <w:rStyle w:val="Hyperlink"/>
            <w:rFonts w:eastAsia="Times New Roman"/>
          </w:rPr>
          <w:t>Digestive rate model</w:t>
        </w:r>
      </w:hyperlink>
      <w:r>
        <w:rPr>
          <w:rFonts w:eastAsia="Times New Roman"/>
        </w:rPr>
        <w:t xml:space="preserve">, the diet selection that animals should perform to maximize energy or nutrients 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" w:tooltip="Gremlin (protein)" w:history="1">
        <w:r>
          <w:rPr>
            <w:rStyle w:val="Hyperlink"/>
            <w:rFonts w:eastAsia="Times New Roman"/>
          </w:rPr>
          <w:t>Gremlin (protein)</w:t>
        </w:r>
      </w:hyperlink>
      <w:r>
        <w:rPr>
          <w:rFonts w:eastAsia="Times New Roman"/>
        </w:rPr>
        <w:t xml:space="preserve"> or Drm, an inhibitor in the TGF beta signaling pathway </w:t>
      </w:r>
    </w:p>
    <w:p w:rsidR="00000000" w:rsidRDefault="00FB7E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" w:tooltip="Diamond and Related Materials" w:history="1">
        <w:r>
          <w:rPr>
            <w:rStyle w:val="Hyperlink"/>
            <w:rFonts w:eastAsia="Times New Roman"/>
            <w:i/>
            <w:iCs/>
          </w:rPr>
          <w:t>Diamond and Related Materials</w:t>
        </w:r>
      </w:hyperlink>
      <w:r>
        <w:rPr>
          <w:rFonts w:eastAsia="Times New Roman"/>
        </w:rPr>
        <w:t xml:space="preserve">, a journal in materials science </w:t>
      </w:r>
    </w:p>
    <w:p w:rsidR="00000000" w:rsidRDefault="00FB7E2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0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" w:tooltip="DRM (Japanese band)" w:history="1">
        <w:r>
          <w:rPr>
            <w:rStyle w:val="Hyperlink"/>
            <w:rFonts w:eastAsia="Times New Roman"/>
          </w:rPr>
          <w:t>DRM (Japanese band)</w:t>
        </w:r>
      </w:hyperlink>
      <w:r>
        <w:rPr>
          <w:rFonts w:eastAsia="Times New Roman"/>
        </w:rPr>
        <w:t xml:space="preserve">, a J-pop girl group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2" w:tooltip="Deese–Roediger–McDermott paradigm" w:history="1">
        <w:r>
          <w:rPr>
            <w:rStyle w:val="Hyperlink"/>
            <w:rFonts w:eastAsia="Times New Roman"/>
          </w:rPr>
          <w:t>Deese–Roediger–McDermott paradigm</w:t>
        </w:r>
      </w:hyperlink>
      <w:r>
        <w:rPr>
          <w:rFonts w:eastAsia="Times New Roman"/>
        </w:rPr>
        <w:t>, a paradigm in cognitive psychology for investigating</w:t>
      </w:r>
      <w:r>
        <w:rPr>
          <w:rFonts w:eastAsia="Times New Roman"/>
        </w:rPr>
        <w:t xml:space="preserve"> false memories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3" w:tooltip="Deutsche Rallye Meisterschaft" w:history="1">
        <w:r>
          <w:rPr>
            <w:rStyle w:val="Hyperlink"/>
            <w:rFonts w:eastAsia="Times New Roman"/>
          </w:rPr>
          <w:t>Deutsche Rallye Meisterschaft</w:t>
        </w:r>
      </w:hyperlink>
      <w:r>
        <w:rPr>
          <w:rFonts w:eastAsia="Times New Roman"/>
        </w:rPr>
        <w:t xml:space="preserve">, a German motor rally series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4" w:tooltip="Deutsche Rennsport Meisterschaft" w:history="1">
        <w:r>
          <w:rPr>
            <w:rStyle w:val="Hyperlink"/>
            <w:rFonts w:eastAsia="Times New Roman"/>
          </w:rPr>
          <w:t>Deutsche Rennsport Meisterschaft</w:t>
        </w:r>
      </w:hyperlink>
      <w:r>
        <w:rPr>
          <w:rFonts w:eastAsia="Times New Roman"/>
        </w:rPr>
        <w:t xml:space="preserve">, a 1970s German auto racing series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" w:tooltip="Direction du renseignement militaire" w:history="1">
        <w:r>
          <w:rPr>
            <w:rStyle w:val="Hyperlink"/>
            <w:rFonts w:eastAsia="Times New Roman"/>
          </w:rPr>
          <w:t>Direction du renseignement militaire</w:t>
        </w:r>
      </w:hyperlink>
      <w:r>
        <w:rPr>
          <w:rFonts w:eastAsia="Times New Roman"/>
        </w:rPr>
        <w:t>, the Directorate of Military Intelligence of Fra</w:t>
      </w:r>
      <w:r>
        <w:rPr>
          <w:rFonts w:eastAsia="Times New Roman"/>
        </w:rPr>
        <w:t xml:space="preserve">nce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6" w:tooltip="Reichsmark" w:history="1">
        <w:r>
          <w:rPr>
            <w:rStyle w:val="Hyperlink"/>
            <w:rFonts w:eastAsia="Times New Roman"/>
          </w:rPr>
          <w:t>Reichsmark</w:t>
        </w:r>
      </w:hyperlink>
      <w:r>
        <w:rPr>
          <w:rFonts w:eastAsia="Times New Roman"/>
        </w:rPr>
        <w:t xml:space="preserve">, a former currency in Germany and Austria by ISO 4027 code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7" w:tooltip="Drama Airport" w:history="1">
        <w:r>
          <w:rPr>
            <w:rStyle w:val="Hyperlink"/>
            <w:rFonts w:eastAsia="Times New Roman"/>
          </w:rPr>
          <w:t>Drama Airport</w:t>
        </w:r>
      </w:hyperlink>
      <w:r>
        <w:rPr>
          <w:rFonts w:eastAsia="Times New Roman"/>
        </w:rPr>
        <w:t xml:space="preserve">, a Greek </w:t>
      </w:r>
      <w:hyperlink r:id="rId28" w:tooltip="List of airports by IATA code: D" w:history="1">
        <w:r>
          <w:rPr>
            <w:rStyle w:val="Hyperlink"/>
            <w:rFonts w:eastAsia="Times New Roman"/>
          </w:rPr>
          <w:t>airport by IATA code</w:t>
        </w:r>
      </w:hyperlink>
      <w:r>
        <w:rPr>
          <w:rFonts w:eastAsia="Times New Roman"/>
        </w:rPr>
        <w:t xml:space="preserve">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9" w:tooltip="Airways Flight Training" w:history="1">
        <w:r>
          <w:rPr>
            <w:rStyle w:val="Hyperlink"/>
            <w:rFonts w:eastAsia="Times New Roman"/>
          </w:rPr>
          <w:t>Airways Flight Training</w:t>
        </w:r>
      </w:hyperlink>
      <w:r>
        <w:rPr>
          <w:rFonts w:eastAsia="Times New Roman"/>
        </w:rPr>
        <w:t xml:space="preserve">, a UK </w:t>
      </w:r>
      <w:hyperlink r:id="rId30" w:tooltip="Airline codes-A" w:history="1">
        <w:r>
          <w:rPr>
            <w:rStyle w:val="Hyperlink"/>
            <w:rFonts w:eastAsia="Times New Roman"/>
          </w:rPr>
          <w:t>airline by ICAO code</w:t>
        </w:r>
      </w:hyperlink>
      <w:r>
        <w:rPr>
          <w:rFonts w:eastAsia="Times New Roman"/>
        </w:rPr>
        <w:t xml:space="preserve"> </w:t>
      </w:r>
    </w:p>
    <w:p w:rsidR="00000000" w:rsidRDefault="00FB7E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Col. John Boyd's </w:t>
      </w:r>
      <w:hyperlink r:id="rId31" w:tooltip="Defense reform movement" w:history="1">
        <w:r>
          <w:rPr>
            <w:rStyle w:val="Hyperlink"/>
            <w:rFonts w:eastAsia="Times New Roman"/>
          </w:rPr>
          <w:t>Defense reform movement</w:t>
        </w:r>
      </w:hyperlink>
      <w:r>
        <w:rPr>
          <w:rFonts w:eastAsia="Times New Roman"/>
        </w:rPr>
        <w:t xml:space="preserve"> </w:t>
      </w:r>
    </w:p>
    <w:p w:rsidR="00FB7E20" w:rsidRDefault="00FB7E20">
      <w:pPr>
        <w:pStyle w:val="NormalWeb"/>
      </w:pPr>
      <w:hyperlink r:id="rId32" w:tooltip="Template:Disambiguation" w:history="1">
        <w:r>
          <w:rPr>
            <w:rStyle w:val="Hyperlink"/>
          </w:rPr>
          <w:t>Template:Disambiguation</w:t>
        </w:r>
      </w:hyperlink>
      <w:r>
        <w:t xml:space="preserve"> </w:t>
      </w:r>
    </w:p>
    <w:sectPr w:rsidR="00FB7E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38E9"/>
    <w:multiLevelType w:val="multilevel"/>
    <w:tmpl w:val="EA7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5DC2"/>
    <w:multiLevelType w:val="multilevel"/>
    <w:tmpl w:val="642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75FC3"/>
    <w:multiLevelType w:val="multilevel"/>
    <w:tmpl w:val="2D4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B7E20"/>
    <w:rsid w:val="00F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36E8-E050-4E8A-91CA-54EA33C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Defective_by_Design" TargetMode="External"/><Relationship Id="rId13" Type="http://schemas.openxmlformats.org/officeDocument/2006/relationships/hyperlink" Target="/index.php?title=(none)&amp;action=edit&amp;section=2" TargetMode="External"/><Relationship Id="rId18" Type="http://schemas.openxmlformats.org/officeDocument/2006/relationships/hyperlink" Target="/wiki/Gremlin_(protein)" TargetMode="External"/><Relationship Id="rId26" Type="http://schemas.openxmlformats.org/officeDocument/2006/relationships/hyperlink" Target="/wiki/Reichsmark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DRM_(Japanese_band)" TargetMode="External"/><Relationship Id="rId34" Type="http://schemas.openxmlformats.org/officeDocument/2006/relationships/theme" Target="theme/theme1.xml"/><Relationship Id="rId7" Type="http://schemas.openxmlformats.org/officeDocument/2006/relationships/hyperlink" Target="/wiki/Digital_rights_management" TargetMode="External"/><Relationship Id="rId12" Type="http://schemas.openxmlformats.org/officeDocument/2006/relationships/hyperlink" Target="/wiki/Distributed_resource_manager" TargetMode="External"/><Relationship Id="rId17" Type="http://schemas.openxmlformats.org/officeDocument/2006/relationships/hyperlink" Target="/wiki/Digestive_rate_model" TargetMode="External"/><Relationship Id="rId25" Type="http://schemas.openxmlformats.org/officeDocument/2006/relationships/hyperlink" Target="/wiki/Direction_du_renseignement_militair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/wiki/Detrital_remanent_magnetization" TargetMode="External"/><Relationship Id="rId20" Type="http://schemas.openxmlformats.org/officeDocument/2006/relationships/hyperlink" Target="/index.php?title=(none)&amp;action=edit&amp;section=3" TargetMode="External"/><Relationship Id="rId29" Type="http://schemas.openxmlformats.org/officeDocument/2006/relationships/hyperlink" Target="/wiki/Airways_Flight_Tra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/index.php?title=(none)&amp;action=edit&amp;section=1" TargetMode="External"/><Relationship Id="rId11" Type="http://schemas.openxmlformats.org/officeDocument/2006/relationships/hyperlink" Target="/wiki/Direct_Rendering_Manager" TargetMode="External"/><Relationship Id="rId24" Type="http://schemas.openxmlformats.org/officeDocument/2006/relationships/hyperlink" Target="/wiki/Deutsche_Rennsport_Meisterschaft" TargetMode="External"/><Relationship Id="rId32" Type="http://schemas.openxmlformats.org/officeDocument/2006/relationships/hyperlink" Target="/wiki/Template:Disambiguation" TargetMode="External"/><Relationship Id="rId5" Type="http://schemas.openxmlformats.org/officeDocument/2006/relationships/hyperlink" Target="/wiki/Template:TOC_right" TargetMode="External"/><Relationship Id="rId15" Type="http://schemas.openxmlformats.org/officeDocument/2006/relationships/hyperlink" Target="/wiki/Lipid_raft" TargetMode="External"/><Relationship Id="rId23" Type="http://schemas.openxmlformats.org/officeDocument/2006/relationships/hyperlink" Target="/wiki/Deutsche_Rallye_Meisterschaft" TargetMode="External"/><Relationship Id="rId28" Type="http://schemas.openxmlformats.org/officeDocument/2006/relationships/hyperlink" Target="/wiki/List_of_airports_by_IATA_code:_D" TargetMode="External"/><Relationship Id="rId10" Type="http://schemas.openxmlformats.org/officeDocument/2006/relationships/hyperlink" Target="/wiki/Digital_Radio_Mondiale" TargetMode="External"/><Relationship Id="rId19" Type="http://schemas.openxmlformats.org/officeDocument/2006/relationships/hyperlink" Target="/wiki/Diamond_and_Related_Materials" TargetMode="External"/><Relationship Id="rId31" Type="http://schemas.openxmlformats.org/officeDocument/2006/relationships/hyperlink" Target="/wiki/Defense_reform_mov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Data_Reference_Model" TargetMode="External"/><Relationship Id="rId14" Type="http://schemas.openxmlformats.org/officeDocument/2006/relationships/hyperlink" Target="/wiki/Desmin_related_myopathy" TargetMode="External"/><Relationship Id="rId22" Type="http://schemas.openxmlformats.org/officeDocument/2006/relationships/hyperlink" Target="/wiki/Deese&#8211;Roediger&#8211;McDermott_paradigm" TargetMode="External"/><Relationship Id="rId27" Type="http://schemas.openxmlformats.org/officeDocument/2006/relationships/hyperlink" Target="/wiki/Drama_Airport" TargetMode="External"/><Relationship Id="rId30" Type="http://schemas.openxmlformats.org/officeDocument/2006/relationships/hyperlink" Target="/wiki/Airline_codes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