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B6026">
      <w:pPr>
        <w:pStyle w:val="NormalWeb"/>
      </w:pPr>
      <w:r>
        <w:fldChar w:fldCharType="begin"/>
      </w:r>
      <w:r>
        <w:instrText xml:space="preserve"> </w:instrText>
      </w:r>
      <w:r>
        <w:instrText>HYPERLINK "/wiki/Template:Distinguish2" \o "Template:Distinguish2"</w:instrText>
      </w:r>
      <w:r>
        <w:instrText xml:space="preserve"> </w:instrText>
      </w:r>
      <w:r>
        <w:fldChar w:fldCharType="separate"/>
      </w:r>
      <w:r>
        <w:rPr>
          <w:rStyle w:val="Hyperlink"/>
        </w:rPr>
        <w:t>Template:Distinguish2</w:t>
      </w:r>
      <w:r>
        <w:fldChar w:fldCharType="end"/>
      </w:r>
      <w:r>
        <w:t xml:space="preserve"> </w:t>
      </w:r>
      <w:hyperlink r:id="rId5" w:tooltip="Template:For" w:history="1">
        <w:r>
          <w:rPr>
            <w:rStyle w:val="Hyperlink"/>
          </w:rPr>
          <w:t>Template:For</w:t>
        </w:r>
      </w:hyperlink>
      <w:r>
        <w:t xml:space="preserve"> </w:t>
      </w:r>
      <w:hyperlink r:id="rId6" w:tooltip="Template:Use Canadian English" w:history="1">
        <w:r>
          <w:rPr>
            <w:rStyle w:val="Hyperlink"/>
          </w:rPr>
          <w:t>Template:Use Canadian English</w:t>
        </w:r>
      </w:hyperlink>
      <w:r>
        <w:t xml:space="preserve"> </w:t>
      </w:r>
      <w:hyperlink r:id="rId7" w:tooltip="Template:Use mdy dates" w:history="1">
        <w:r>
          <w:rPr>
            <w:rStyle w:val="Hyperlink"/>
          </w:rPr>
          <w:t>Template:Use mdy dates</w:t>
        </w:r>
      </w:hyperlink>
      <w:r>
        <w:t xml:space="preserve"> </w:t>
      </w:r>
      <w:hyperlink r:id="rId8" w:tooltip="Template:Infobox province or territory of Canada" w:history="1">
        <w:r>
          <w:rPr>
            <w:rStyle w:val="Hyperlink"/>
          </w:rPr>
          <w:t>Templ</w:t>
        </w:r>
        <w:r>
          <w:rPr>
            <w:rStyle w:val="Hyperlink"/>
          </w:rPr>
          <w:t>ate:Infobox province or territory of Canada</w:t>
        </w:r>
      </w:hyperlink>
      <w:r>
        <w:t xml:space="preserve"> </w:t>
      </w:r>
      <w:hyperlink r:id="rId9" w:tooltip="Template:Contains Canadian text" w:history="1">
        <w:r>
          <w:rPr>
            <w:rStyle w:val="Hyperlink"/>
          </w:rPr>
          <w:t>Template:Contains Canadian text</w:t>
        </w:r>
      </w:hyperlink>
      <w:r>
        <w:t xml:space="preserve"> </w:t>
      </w:r>
    </w:p>
    <w:p w:rsidR="00000000" w:rsidRDefault="007B6026">
      <w:pPr>
        <w:pStyle w:val="NormalWeb"/>
      </w:pPr>
      <w:r>
        <w:rPr>
          <w:b/>
          <w:bCs/>
        </w:rPr>
        <w:t>Nunavut</w:t>
      </w:r>
      <w:r>
        <w:t xml:space="preserve"> (</w:t>
      </w:r>
      <w:hyperlink r:id="rId10" w:tooltip="Template:IPAc-en" w:history="1">
        <w:r>
          <w:rPr>
            <w:rStyle w:val="Hyperlink"/>
          </w:rPr>
          <w:t>Template:IPAc-en</w:t>
        </w:r>
      </w:hyperlink>
      <w:r>
        <w:t xml:space="preserve">; </w:t>
      </w:r>
      <w:r>
        <w:t xml:space="preserve">from </w:t>
      </w:r>
      <w:hyperlink r:id="rId11" w:tooltip="Inuktitut" w:history="1">
        <w:r>
          <w:rPr>
            <w:rStyle w:val="Hyperlink"/>
          </w:rPr>
          <w:t>Inuktitut</w:t>
        </w:r>
      </w:hyperlink>
      <w:r>
        <w:t xml:space="preserve">: </w:t>
      </w:r>
      <w:r>
        <w:rPr>
          <w:rFonts w:ascii="Gadugi" w:hAnsi="Gadugi" w:cs="Gadugi"/>
        </w:rPr>
        <w:t>ᓄᓇᕗᑦ</w:t>
      </w:r>
      <w:r>
        <w:t xml:space="preserve"> </w:t>
      </w:r>
      <w:hyperlink r:id="rId12" w:tooltip="Template:IPA-iu" w:history="1">
        <w:r>
          <w:rPr>
            <w:rStyle w:val="Hyperlink"/>
          </w:rPr>
          <w:t>Template:IPA-iu</w:t>
        </w:r>
      </w:hyperlink>
      <w:r>
        <w:t xml:space="preserve">) is the newest, largest, northernmost, and least populous </w:t>
      </w:r>
      <w:hyperlink r:id="rId13" w:tooltip="Provinces and territories of Canada" w:history="1">
        <w:r>
          <w:rPr>
            <w:rStyle w:val="Hyperlink"/>
          </w:rPr>
          <w:t>territory</w:t>
        </w:r>
      </w:hyperlink>
      <w:r>
        <w:t xml:space="preserve"> of </w:t>
      </w:r>
      <w:hyperlink r:id="rId14" w:tooltip="Canada" w:history="1">
        <w:r>
          <w:rPr>
            <w:rStyle w:val="Hyperlink"/>
          </w:rPr>
          <w:t>Canada</w:t>
        </w:r>
      </w:hyperlink>
      <w:r>
        <w:t xml:space="preserve">. It was separated officially from the </w:t>
      </w:r>
      <w:hyperlink r:id="rId15" w:tooltip="Northwest Territories" w:history="1">
        <w:r>
          <w:rPr>
            <w:rStyle w:val="Hyperlink"/>
          </w:rPr>
          <w:t>Northwest Territories</w:t>
        </w:r>
      </w:hyperlink>
      <w:r>
        <w:t xml:space="preserve"> on April 1, 1999, vi</w:t>
      </w:r>
      <w:r>
        <w:t>a the Nunavut Act&lt;ref name=act&gt;</w:t>
      </w:r>
      <w:hyperlink r:id="rId16" w:tooltip="Template:Cite web" w:history="1">
        <w:r>
          <w:rPr>
            <w:rStyle w:val="Hyperlink"/>
          </w:rPr>
          <w:t>Template:Cite web</w:t>
        </w:r>
      </w:hyperlink>
      <w:r>
        <w:t xml:space="preserve">&lt;/ref&gt; and the </w:t>
      </w:r>
      <w:hyperlink r:id="rId17" w:tooltip="Nunavut Land Claims Agreement" w:history="1">
        <w:r>
          <w:rPr>
            <w:rStyle w:val="Hyperlink"/>
          </w:rPr>
          <w:t>Nunavut Land Claims Agreement</w:t>
        </w:r>
      </w:hyperlink>
      <w:r>
        <w:t xml:space="preserve"> Act,&lt;ref name</w:t>
      </w:r>
      <w:r>
        <w:t>=claims&gt;</w:t>
      </w:r>
      <w:hyperlink r:id="rId18" w:tooltip="Template:Cite web" w:history="1">
        <w:r>
          <w:rPr>
            <w:rStyle w:val="Hyperlink"/>
          </w:rPr>
          <w:t>Template:Cite web</w:t>
        </w:r>
      </w:hyperlink>
      <w:r>
        <w:t xml:space="preserve">&lt;/ref&gt; though the boundaries had been contemplatively drawn in 1993. The creation of Nunavut resulted in the </w:t>
      </w:r>
      <w:hyperlink r:id="rId19" w:tooltip="Territorial evolution of Canada" w:history="1">
        <w:r>
          <w:rPr>
            <w:rStyle w:val="Hyperlink"/>
          </w:rPr>
          <w:t>first major change to Canada's political map</w:t>
        </w:r>
      </w:hyperlink>
      <w:r>
        <w:t xml:space="preserve"> since the incorporation of the new province of </w:t>
      </w:r>
      <w:hyperlink r:id="rId20" w:tooltip="Newfoundland and Labrador" w:history="1">
        <w:r>
          <w:rPr>
            <w:rStyle w:val="Hyperlink"/>
          </w:rPr>
          <w:t>Newfoundland and Labrador</w:t>
        </w:r>
      </w:hyperlink>
      <w:r>
        <w:t xml:space="preserve"> in 1949. </w:t>
      </w:r>
    </w:p>
    <w:p w:rsidR="00000000" w:rsidRDefault="007B6026">
      <w:pPr>
        <w:pStyle w:val="NormalWeb"/>
      </w:pPr>
      <w:r>
        <w:t>Nunavut comprises</w:t>
      </w:r>
      <w:r>
        <w:t xml:space="preserve"> a major portion of </w:t>
      </w:r>
      <w:hyperlink r:id="rId21" w:tooltip="Northern Canada" w:history="1">
        <w:r>
          <w:rPr>
            <w:rStyle w:val="Hyperlink"/>
          </w:rPr>
          <w:t>Northern Canada</w:t>
        </w:r>
      </w:hyperlink>
      <w:r>
        <w:t xml:space="preserve">, and most of the </w:t>
      </w:r>
      <w:hyperlink r:id="rId22" w:tooltip="Canadian Arctic Archipelago" w:history="1">
        <w:r>
          <w:rPr>
            <w:rStyle w:val="Hyperlink"/>
          </w:rPr>
          <w:t>Canadian Arctic Archipelago</w:t>
        </w:r>
      </w:hyperlink>
      <w:r>
        <w:t xml:space="preserve">. Its vast territory makes it the </w:t>
      </w:r>
      <w:hyperlink r:id="rId23" w:tooltip="List of the largest country subdivisions by area" w:history="1">
        <w:r>
          <w:rPr>
            <w:rStyle w:val="Hyperlink"/>
          </w:rPr>
          <w:t>fifth-largest country subdivision in the world</w:t>
        </w:r>
      </w:hyperlink>
      <w:r>
        <w:t xml:space="preserve">, as well as the second-largest in North America (after </w:t>
      </w:r>
      <w:hyperlink r:id="rId24" w:tooltip="Greenland" w:history="1">
        <w:r>
          <w:rPr>
            <w:rStyle w:val="Hyperlink"/>
          </w:rPr>
          <w:t>Greenland</w:t>
        </w:r>
      </w:hyperlink>
      <w:r>
        <w:t xml:space="preserve">). The capital </w:t>
      </w:r>
      <w:hyperlink r:id="rId25" w:tooltip="Iqaluit" w:history="1">
        <w:r>
          <w:rPr>
            <w:rStyle w:val="Hyperlink"/>
          </w:rPr>
          <w:t>Iqaluit</w:t>
        </w:r>
      </w:hyperlink>
      <w:r>
        <w:t xml:space="preserve"> (formerly "Frobisher Bay") on </w:t>
      </w:r>
      <w:hyperlink r:id="rId26" w:tooltip="Baffin Island" w:history="1">
        <w:r>
          <w:rPr>
            <w:rStyle w:val="Hyperlink"/>
          </w:rPr>
          <w:t>Baffin Island</w:t>
        </w:r>
      </w:hyperlink>
      <w:r>
        <w:t xml:space="preserve"> in the east, was chosen by the </w:t>
      </w:r>
      <w:hyperlink r:id="rId27" w:tooltip="Nunavut capital plebiscite, 1995" w:history="1">
        <w:r>
          <w:rPr>
            <w:rStyle w:val="Hyperlink"/>
          </w:rPr>
          <w:t>1995 capital plebiscite</w:t>
        </w:r>
      </w:hyperlink>
      <w:r>
        <w:t xml:space="preserve">. Other major communities include the regional centres of </w:t>
      </w:r>
      <w:hyperlink r:id="rId28" w:tooltip="Rankin Inlet" w:history="1">
        <w:r>
          <w:rPr>
            <w:rStyle w:val="Hyperlink"/>
          </w:rPr>
          <w:t>Rankin Inlet</w:t>
        </w:r>
      </w:hyperlink>
      <w:r>
        <w:t xml:space="preserve"> and </w:t>
      </w:r>
      <w:hyperlink r:id="rId29" w:tooltip="Cambridge Bay" w:history="1">
        <w:r>
          <w:rPr>
            <w:rStyle w:val="Hyperlink"/>
          </w:rPr>
          <w:t>Cambridge Bay</w:t>
        </w:r>
      </w:hyperlink>
      <w:r>
        <w:t xml:space="preserve">. Nunavut also includes </w:t>
      </w:r>
      <w:hyperlink r:id="rId30" w:tooltip="Ellesmere Island" w:history="1">
        <w:r>
          <w:rPr>
            <w:rStyle w:val="Hyperlink"/>
          </w:rPr>
          <w:t>Ellesmere Island</w:t>
        </w:r>
      </w:hyperlink>
      <w:r>
        <w:t xml:space="preserve"> to the far north, as well as the eastern and southern portions of </w:t>
      </w:r>
      <w:hyperlink r:id="rId31" w:tooltip="Victoria Island (Canada)" w:history="1">
        <w:r>
          <w:rPr>
            <w:rStyle w:val="Hyperlink"/>
          </w:rPr>
          <w:t>Victoria Island</w:t>
        </w:r>
      </w:hyperlink>
      <w:r>
        <w:t xml:space="preserve"> in the west and </w:t>
      </w:r>
      <w:hyperlink r:id="rId32" w:tooltip="Akimiski Island" w:history="1">
        <w:r>
          <w:rPr>
            <w:rStyle w:val="Hyperlink"/>
          </w:rPr>
          <w:t>Akimiski Island</w:t>
        </w:r>
      </w:hyperlink>
      <w:r>
        <w:t xml:space="preserve"> in </w:t>
      </w:r>
      <w:hyperlink r:id="rId33" w:tooltip="James Bay" w:history="1">
        <w:r>
          <w:rPr>
            <w:rStyle w:val="Hyperlink"/>
          </w:rPr>
          <w:t>James Bay</w:t>
        </w:r>
      </w:hyperlink>
      <w:r>
        <w:t xml:space="preserve"> far to the southeast of the rest of the territory. It is the only geo-politic</w:t>
      </w:r>
      <w:r>
        <w:t>al region of Canada that is not connected to the rest of North America by highway</w:t>
      </w:r>
      <w:r>
        <w:t>.</w:t>
      </w:r>
      <w:hyperlink w:anchor="cite_note-1" w:history="1">
        <w:r>
          <w:rPr>
            <w:rStyle w:val="Hyperlink"/>
            <w:vertAlign w:val="superscript"/>
          </w:rPr>
          <w:t>[1]</w:t>
        </w:r>
      </w:hyperlink>
      <w:r>
        <w:t xml:space="preserve"> Nunavut is both the least populous and the largest in area of the provinces and territories of Canada. One of the most remote, sparsely </w:t>
      </w:r>
      <w:r>
        <w:t>settled regions in the world, it has a population of 31,906</w:t>
      </w:r>
      <w:r>
        <w:t>,</w:t>
      </w:r>
      <w:hyperlink w:anchor="cite_note-2" w:history="1">
        <w:r>
          <w:rPr>
            <w:rStyle w:val="Hyperlink"/>
            <w:vertAlign w:val="superscript"/>
          </w:rPr>
          <w:t>[2]</w:t>
        </w:r>
      </w:hyperlink>
      <w:r>
        <w:t xml:space="preserve"> mostly </w:t>
      </w:r>
      <w:hyperlink r:id="rId34" w:tooltip="Inuit" w:history="1">
        <w:r>
          <w:rPr>
            <w:rStyle w:val="Hyperlink"/>
          </w:rPr>
          <w:t>Inuit</w:t>
        </w:r>
      </w:hyperlink>
      <w:r>
        <w:t xml:space="preserve">, spread over a land area of just over </w:t>
      </w:r>
      <w:hyperlink r:id="rId35" w:tooltip="Template:Convert" w:history="1">
        <w:r>
          <w:rPr>
            <w:rStyle w:val="Hyperlink"/>
          </w:rPr>
          <w:t>Templat</w:t>
        </w:r>
        <w:r>
          <w:rPr>
            <w:rStyle w:val="Hyperlink"/>
          </w:rPr>
          <w:t>e:Convert</w:t>
        </w:r>
      </w:hyperlink>
      <w:r>
        <w:t xml:space="preserve">, </w:t>
      </w:r>
      <w:hyperlink r:id="rId36" w:tooltip="List of political and geographic subdivisions by total area in excess of 1,000,000 km²" w:history="1">
        <w:r>
          <w:rPr>
            <w:rStyle w:val="Hyperlink"/>
          </w:rPr>
          <w:t>the size of Western Europe</w:t>
        </w:r>
      </w:hyperlink>
      <w:r>
        <w:t xml:space="preserve">. Nunavut is also </w:t>
      </w:r>
      <w:r>
        <w:t xml:space="preserve">home to the </w:t>
      </w:r>
      <w:hyperlink r:id="rId37" w:tooltip="Northernmost settlements" w:history="1">
        <w:r>
          <w:rPr>
            <w:rStyle w:val="Hyperlink"/>
          </w:rPr>
          <w:t>northernmost</w:t>
        </w:r>
      </w:hyperlink>
      <w:r>
        <w:t xml:space="preserve"> permanently inhabited place in the world, </w:t>
      </w:r>
      <w:hyperlink r:id="rId38" w:tooltip="Alert, Nunavut" w:history="1">
        <w:r>
          <w:rPr>
            <w:rStyle w:val="Hyperlink"/>
          </w:rPr>
          <w:t>Alert</w:t>
        </w:r>
      </w:hyperlink>
      <w:r>
        <w:t>.</w:t>
      </w:r>
      <w:hyperlink w:anchor="cite_note-3" w:history="1">
        <w:r>
          <w:rPr>
            <w:rStyle w:val="Hyperlink"/>
            <w:vertAlign w:val="superscript"/>
          </w:rPr>
          <w:t>[3]</w:t>
        </w:r>
      </w:hyperlink>
      <w:r>
        <w:t xml:space="preserve"> </w:t>
      </w:r>
      <w:r>
        <w:t xml:space="preserve">A weather station farther down Ellesmere Island, </w:t>
      </w:r>
      <w:hyperlink r:id="rId39" w:tooltip="Eureka, Nunavut" w:history="1">
        <w:r>
          <w:rPr>
            <w:rStyle w:val="Hyperlink"/>
          </w:rPr>
          <w:t>Eureka</w:t>
        </w:r>
      </w:hyperlink>
      <w:r>
        <w:t>, has the lowest average annual temperature of any weather station in Canada</w:t>
      </w:r>
      <w:r>
        <w:t>.</w:t>
      </w:r>
      <w:hyperlink w:anchor="cite_note-4" w:history="1">
        <w:r>
          <w:rPr>
            <w:rStyle w:val="Hyperlink"/>
            <w:vertAlign w:val="superscript"/>
          </w:rPr>
          <w:t>[4]</w:t>
        </w:r>
      </w:hyperlink>
      <w:hyperlink r:id="rId40" w:tooltip="File:Niungvaliruluit Foxe-PI 2002-07-26.jpg" w:history="1">
        <w:r>
          <w:rPr>
            <w:rStyle w:val="Hyperlink"/>
          </w:rPr>
          <w:t>thumb|</w:t>
        </w:r>
        <w:r>
          <w:rPr>
            <w:rStyle w:val="Hyperlink"/>
            <w:i/>
            <w:iCs/>
          </w:rPr>
          <w:t>Niungvaliruluit</w:t>
        </w:r>
        <w:r>
          <w:rPr>
            <w:rStyle w:val="Hyperlink"/>
          </w:rPr>
          <w:t xml:space="preserve"> ("pointer like a window") </w:t>
        </w:r>
      </w:hyperlink>
      <w:hyperlink r:id="rId41" w:tooltip="Inuksuk" w:history="1">
        <w:r>
          <w:rPr>
            <w:rStyle w:val="Hyperlink"/>
          </w:rPr>
          <w:t>inuksuk</w:t>
        </w:r>
      </w:hyperlink>
      <w:r>
        <w:t xml:space="preserve">, Foxe peninsula, </w:t>
      </w:r>
      <w:hyperlink r:id="rId42" w:tooltip="Baffin Island" w:history="1">
        <w:r>
          <w:rPr>
            <w:rStyle w:val="Hyperlink"/>
          </w:rPr>
          <w:t>Baffin Island</w:t>
        </w:r>
      </w:hyperlink>
      <w:r>
        <w:t xml:space="preserve"> </w:t>
      </w:r>
    </w:p>
    <w:p w:rsidR="00000000" w:rsidRDefault="007B6026">
      <w:pPr>
        <w:pStyle w:val="Heading2"/>
        <w:divId w:val="465198479"/>
        <w:rPr>
          <w:rFonts w:eastAsia="Times New Roman"/>
        </w:rPr>
      </w:pPr>
      <w:r>
        <w:rPr>
          <w:rFonts w:eastAsia="Times New Roman"/>
        </w:rPr>
        <w:t>Contents</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Etymology"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Climate"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Archaeological finding</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Archaeological findings"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First written historical account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First written historical accounts"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Cold Wa</w:t>
        </w:r>
        <w:r>
          <w:rPr>
            <w:rStyle w:val="mw-headline"/>
            <w:rFonts w:eastAsia="Times New Roman"/>
            <w:color w:val="0000FF"/>
            <w:u w:val="single"/>
          </w:rPr>
          <w:t>r</w:t>
        </w:r>
        <w:r>
          <w:rPr>
            <w:rStyle w:val="mw-editsection-bracket"/>
            <w:rFonts w:eastAsia="Times New Roman"/>
            <w:color w:val="0000FF"/>
            <w:u w:val="single"/>
          </w:rPr>
          <w:t>[</w:t>
        </w:r>
      </w:hyperlink>
      <w:hyperlink r:id="rId49" w:tooltip="Edit section: Cold War"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Recent histor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Recent history"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De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Language"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Religion"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Mining and exploratio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Mining and exploration"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Advancing mining project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dvancing mining projects"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Historic mine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Historic mines"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Transportation"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Renewable powe</w:t>
        </w:r>
        <w:r>
          <w:rPr>
            <w:rStyle w:val="mw-headline"/>
            <w:rFonts w:eastAsia="Times New Roman"/>
            <w:color w:val="0000FF"/>
            <w:u w:val="single"/>
          </w:rPr>
          <w:t>r</w:t>
        </w:r>
        <w:r>
          <w:rPr>
            <w:rStyle w:val="mw-editsection-bracket"/>
            <w:rFonts w:eastAsia="Times New Roman"/>
            <w:color w:val="0000FF"/>
            <w:u w:val="single"/>
          </w:rPr>
          <w:t>[</w:t>
        </w:r>
      </w:hyperlink>
      <w:hyperlink r:id="rId59" w:tooltip="Edit section: Renewable power"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Licence plate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Licence plates"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Flag and coat of arm</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Flag and coat of arms"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ulture"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4" w:tooltip="Edit section: Music"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5" w:tooltip="Edit section: Media"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66" w:tooltip="Edit section: Film"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Performing art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Performing art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Nunavummiut (notable people</w:t>
        </w:r>
        <w:r>
          <w:rPr>
            <w:rStyle w:val="mw-headline"/>
            <w:rFonts w:eastAsia="Times New Roman"/>
            <w:color w:val="0000FF"/>
            <w:u w:val="single"/>
          </w:rPr>
          <w:t>)</w:t>
        </w:r>
        <w:r>
          <w:rPr>
            <w:rStyle w:val="mw-editsection-bracket"/>
            <w:rFonts w:eastAsia="Times New Roman"/>
            <w:color w:val="0000FF"/>
            <w:u w:val="single"/>
          </w:rPr>
          <w:t>[</w:t>
        </w:r>
      </w:hyperlink>
      <w:hyperlink r:id="rId68" w:tooltip="Edit section: Nunavummiut (notable people)"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Alcoho</w:t>
        </w:r>
        <w:r>
          <w:rPr>
            <w:rStyle w:val="mw-headline"/>
            <w:rFonts w:eastAsia="Times New Roman"/>
            <w:color w:val="0000FF"/>
            <w:u w:val="single"/>
          </w:rPr>
          <w:t>l</w:t>
        </w:r>
        <w:r>
          <w:rPr>
            <w:rStyle w:val="mw-editsection-bracket"/>
            <w:rFonts w:eastAsia="Times New Roman"/>
            <w:color w:val="0000FF"/>
            <w:u w:val="single"/>
          </w:rPr>
          <w:t>[</w:t>
        </w:r>
      </w:hyperlink>
      <w:hyperlink r:id="rId69" w:tooltip="Edit section: Alcohol" w:history="1">
        <w:r>
          <w:rPr>
            <w:rStyle w:val="Hyperlink"/>
            <w:rFonts w:eastAsia="Times New Roman"/>
          </w:rPr>
          <w:t>edit</w:t>
        </w:r>
      </w:hyperlink>
      <w:r>
        <w:rPr>
          <w:rStyle w:val="mw-editsection-bracket"/>
          <w:rFonts w:eastAsia="Times New Roman"/>
        </w:rPr>
        <w:t>]</w:t>
      </w:r>
    </w:p>
    <w:p w:rsidR="00000000" w:rsidRDefault="007B6026">
      <w:pPr>
        <w:numPr>
          <w:ilvl w:val="1"/>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70" w:tooltip="Edit section: Sport"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1" w:tooltip="Edit section: See also"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Footnotes"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References"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4" w:tooltip="Edit section: Further reading" w:history="1">
        <w:r>
          <w:rPr>
            <w:rStyle w:val="Hyperlink"/>
            <w:rFonts w:eastAsia="Times New Roman"/>
          </w:rPr>
          <w:t>edit</w:t>
        </w:r>
      </w:hyperlink>
      <w:r>
        <w:rPr>
          <w:rStyle w:val="mw-editsection-bracket"/>
          <w:rFonts w:eastAsia="Times New Roman"/>
        </w:rPr>
        <w:t>]</w:t>
      </w:r>
    </w:p>
    <w:p w:rsidR="00000000" w:rsidRDefault="007B6026">
      <w:pPr>
        <w:numPr>
          <w:ilvl w:val="0"/>
          <w:numId w:val="1"/>
        </w:numPr>
        <w:spacing w:before="100" w:beforeAutospacing="1" w:after="100" w:afterAutospacing="1"/>
        <w:divId w:val="1396048579"/>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7B602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6" w:tooltip="Edit section: Etymology" w:history="1">
        <w:r>
          <w:rPr>
            <w:rStyle w:val="Hyperlink"/>
            <w:rFonts w:eastAsia="Times New Roman"/>
          </w:rPr>
          <w:t>edit</w:t>
        </w:r>
      </w:hyperlink>
      <w:r>
        <w:rPr>
          <w:rStyle w:val="mw-editsection-bracket"/>
          <w:rFonts w:eastAsia="Times New Roman"/>
        </w:rPr>
        <w:t>]</w:t>
      </w:r>
    </w:p>
    <w:p w:rsidR="00000000" w:rsidRDefault="007B6026">
      <w:pPr>
        <w:pStyle w:val="NormalWeb"/>
      </w:pPr>
      <w:r>
        <w:t xml:space="preserve">Nunavut means "our land" in </w:t>
      </w:r>
      <w:hyperlink r:id="rId77" w:tooltip="Inuktitut" w:history="1">
        <w:r>
          <w:rPr>
            <w:rStyle w:val="Hyperlink"/>
          </w:rPr>
          <w:t>Inuktitut</w:t>
        </w:r>
      </w:hyperlink>
      <w:r>
        <w:t xml:space="preserve">. </w:t>
      </w:r>
    </w:p>
    <w:p w:rsidR="00000000" w:rsidRDefault="007B602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78" w:tooltip="Edit section: Geography"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79" w:tooltip="Template:Main" w:history="1">
        <w:r>
          <w:rPr>
            <w:rStyle w:val="Hyperlink"/>
          </w:rPr>
          <w:t>Template:Main</w:t>
        </w:r>
      </w:hyperlink>
      <w:r>
        <w:t xml:space="preserve"> Nunavut covers </w:t>
      </w:r>
      <w:hyperlink r:id="rId80" w:tooltip="Template:Convert" w:history="1">
        <w:r>
          <w:rPr>
            <w:rStyle w:val="Hyperlink"/>
          </w:rPr>
          <w:t>Template:Convert</w:t>
        </w:r>
      </w:hyperlink>
      <w:hyperlink w:anchor="cite_note-2" w:history="1">
        <w:r>
          <w:rPr>
            <w:rStyle w:val="Hyperlink"/>
            <w:vertAlign w:val="superscript"/>
          </w:rPr>
          <w:t>[2]</w:t>
        </w:r>
      </w:hyperlink>
      <w:r>
        <w:t xml:space="preserve"> of land and </w:t>
      </w:r>
      <w:hyperlink r:id="rId81" w:tooltip="Template:Convert" w:history="1">
        <w:r>
          <w:rPr>
            <w:rStyle w:val="Hyperlink"/>
          </w:rPr>
          <w:t>Template:Convert</w:t>
        </w:r>
      </w:hyperlink>
      <w:hyperlink w:anchor="cite_note-5" w:history="1">
        <w:r>
          <w:rPr>
            <w:rStyle w:val="Hyperlink"/>
            <w:vertAlign w:val="superscript"/>
          </w:rPr>
          <w:t>[5]</w:t>
        </w:r>
      </w:hyperlink>
      <w:r>
        <w:t xml:space="preserve"> of water in Northern</w:t>
      </w:r>
      <w:r>
        <w:t xml:space="preserve"> Canada. The territory includes part of the mainland, most of the Arctic Archipelago, and all of the islands in </w:t>
      </w:r>
      <w:hyperlink r:id="rId82" w:tooltip="Hudson Bay" w:history="1">
        <w:r>
          <w:rPr>
            <w:rStyle w:val="Hyperlink"/>
          </w:rPr>
          <w:t>Hudson Bay</w:t>
        </w:r>
      </w:hyperlink>
      <w:r>
        <w:t xml:space="preserve">, </w:t>
      </w:r>
      <w:hyperlink r:id="rId83" w:tooltip="James Bay" w:history="1">
        <w:r>
          <w:rPr>
            <w:rStyle w:val="Hyperlink"/>
          </w:rPr>
          <w:t>James Bay</w:t>
        </w:r>
      </w:hyperlink>
      <w:r>
        <w:t xml:space="preserve">, and </w:t>
      </w:r>
      <w:hyperlink r:id="rId84" w:tooltip="Ungava Bay" w:history="1">
        <w:r>
          <w:rPr>
            <w:rStyle w:val="Hyperlink"/>
          </w:rPr>
          <w:t>Ungava Bay</w:t>
        </w:r>
      </w:hyperlink>
      <w:r>
        <w:t xml:space="preserve"> (including the </w:t>
      </w:r>
      <w:hyperlink r:id="rId85" w:tooltip="Belcher Islands" w:history="1">
        <w:r>
          <w:rPr>
            <w:rStyle w:val="Hyperlink"/>
          </w:rPr>
          <w:t>Belcher Islands</w:t>
        </w:r>
      </w:hyperlink>
      <w:r>
        <w:t xml:space="preserve">), which belonged to the Northwest Territories. This makes it the fifth largest subnational entity (or </w:t>
      </w:r>
      <w:hyperlink r:id="rId86" w:tooltip="Administrative division" w:history="1">
        <w:r>
          <w:rPr>
            <w:rStyle w:val="Hyperlink"/>
          </w:rPr>
          <w:t>administrative division</w:t>
        </w:r>
      </w:hyperlink>
      <w:r>
        <w:t>) in the world. If Nunavut were a country, it would rank 15th in area</w:t>
      </w:r>
      <w:r>
        <w:t>.</w:t>
      </w:r>
      <w:hyperlink w:anchor="cite_note-6" w:history="1">
        <w:r>
          <w:rPr>
            <w:rStyle w:val="Hyperlink"/>
            <w:vertAlign w:val="superscript"/>
          </w:rPr>
          <w:t>[6]</w:t>
        </w:r>
      </w:hyperlink>
      <w:r>
        <w:t xml:space="preserve"> Nunavut has land borders with the Northwest Territories on several islands </w:t>
      </w:r>
      <w:r>
        <w:t xml:space="preserve">as well as the mainland, </w:t>
      </w:r>
      <w:hyperlink r:id="rId87" w:tooltip="Manitoba" w:history="1">
        <w:r>
          <w:rPr>
            <w:rStyle w:val="Hyperlink"/>
          </w:rPr>
          <w:t>Manitoba</w:t>
        </w:r>
      </w:hyperlink>
      <w:r>
        <w:t xml:space="preserve"> to the south of the Nunavut mainland, </w:t>
      </w:r>
      <w:hyperlink r:id="rId88" w:tooltip="Saskatchewan" w:history="1">
        <w:r>
          <w:rPr>
            <w:rStyle w:val="Hyperlink"/>
          </w:rPr>
          <w:t>Saskatchewan</w:t>
        </w:r>
      </w:hyperlink>
      <w:r>
        <w:t xml:space="preserve"> </w:t>
      </w:r>
      <w:r>
        <w:t xml:space="preserve">to the southwest (at a single four-corner point), and a small land border with Newfoundland and Labrador on </w:t>
      </w:r>
      <w:hyperlink r:id="rId89" w:tooltip="Killiniq Island" w:history="1">
        <w:r>
          <w:rPr>
            <w:rStyle w:val="Hyperlink"/>
          </w:rPr>
          <w:t>Killiniq Island</w:t>
        </w:r>
      </w:hyperlink>
      <w:r>
        <w:t xml:space="preserve"> and with </w:t>
      </w:r>
      <w:hyperlink r:id="rId90" w:tooltip="Ontario" w:history="1">
        <w:r>
          <w:rPr>
            <w:rStyle w:val="Hyperlink"/>
          </w:rPr>
          <w:t>Ontario</w:t>
        </w:r>
      </w:hyperlink>
      <w:r>
        <w:t xml:space="preserve"> in two small </w:t>
      </w:r>
      <w:r>
        <w:t xml:space="preserve">locations in </w:t>
      </w:r>
      <w:hyperlink r:id="rId91" w:tooltip="James Bay" w:history="1">
        <w:r>
          <w:rPr>
            <w:rStyle w:val="Hyperlink"/>
          </w:rPr>
          <w:t>James Bay</w:t>
        </w:r>
      </w:hyperlink>
      <w:r>
        <w:t xml:space="preserve">: the larger located west of </w:t>
      </w:r>
      <w:hyperlink r:id="rId92" w:tooltip="Akimiski Island" w:history="1">
        <w:r>
          <w:rPr>
            <w:rStyle w:val="Hyperlink"/>
          </w:rPr>
          <w:t>Akimiski Island</w:t>
        </w:r>
      </w:hyperlink>
      <w:r>
        <w:t xml:space="preserve"> and the smaller around the </w:t>
      </w:r>
      <w:hyperlink r:id="rId93" w:tooltip="Albany River" w:history="1">
        <w:r>
          <w:rPr>
            <w:rStyle w:val="Hyperlink"/>
          </w:rPr>
          <w:t>Alb</w:t>
        </w:r>
        <w:r>
          <w:rPr>
            <w:rStyle w:val="Hyperlink"/>
          </w:rPr>
          <w:t>any River</w:t>
        </w:r>
      </w:hyperlink>
      <w:r>
        <w:t xml:space="preserve"> near Fafard Island. It also shares maritime borders with Greenland and the provinces of </w:t>
      </w:r>
      <w:hyperlink r:id="rId94" w:tooltip="Quebec" w:history="1">
        <w:r>
          <w:rPr>
            <w:rStyle w:val="Hyperlink"/>
          </w:rPr>
          <w:t>Quebec</w:t>
        </w:r>
      </w:hyperlink>
      <w:r>
        <w:t xml:space="preserve">, Ontario, and Manitoba. </w:t>
      </w:r>
    </w:p>
    <w:p w:rsidR="00000000" w:rsidRDefault="007B6026">
      <w:pPr>
        <w:pStyle w:val="NormalWeb"/>
      </w:pPr>
      <w:r>
        <w:t xml:space="preserve">Nunavut's highest point is </w:t>
      </w:r>
      <w:hyperlink r:id="rId95" w:tooltip="Barbeau Peak" w:history="1">
        <w:r>
          <w:rPr>
            <w:rStyle w:val="Hyperlink"/>
          </w:rPr>
          <w:t>Barbe</w:t>
        </w:r>
        <w:r>
          <w:rPr>
            <w:rStyle w:val="Hyperlink"/>
          </w:rPr>
          <w:t>au Peak</w:t>
        </w:r>
      </w:hyperlink>
      <w:r>
        <w:t xml:space="preserve"> (</w:t>
      </w:r>
      <w:hyperlink r:id="rId96" w:tooltip="Template:Convert" w:history="1">
        <w:r>
          <w:rPr>
            <w:rStyle w:val="Hyperlink"/>
          </w:rPr>
          <w:t>Template:Convert</w:t>
        </w:r>
      </w:hyperlink>
      <w:r>
        <w:t>) on Ellesmere Island. The population density is 0.015 persons/km</w:t>
      </w:r>
      <w:r>
        <w:rPr>
          <w:vertAlign w:val="superscript"/>
        </w:rPr>
        <w:t>2</w:t>
      </w:r>
      <w:r>
        <w:t xml:space="preserve"> (0.006 persons/sq mi), one of the lowest in the world. By comparison, </w:t>
      </w:r>
      <w:hyperlink r:id="rId97" w:tooltip="Greenland" w:history="1">
        <w:r>
          <w:rPr>
            <w:rStyle w:val="Hyperlink"/>
          </w:rPr>
          <w:t>Greenland</w:t>
        </w:r>
      </w:hyperlink>
      <w:r>
        <w:t xml:space="preserve"> has approximately the same area and nearly twice the population</w:t>
      </w:r>
      <w:r>
        <w:t>.</w:t>
      </w:r>
      <w:hyperlink w:anchor="cite_note-7" w:history="1">
        <w:r>
          <w:rPr>
            <w:rStyle w:val="Hyperlink"/>
            <w:vertAlign w:val="superscript"/>
          </w:rPr>
          <w:t>[7]</w:t>
        </w:r>
      </w:hyperlink>
      <w:r>
        <w:t xml:space="preserve"> </w:t>
      </w:r>
    </w:p>
    <w:p w:rsidR="00000000" w:rsidRDefault="007B602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98" w:tooltip="Edit section: Climate" w:history="1">
        <w:r>
          <w:rPr>
            <w:rStyle w:val="Hyperlink"/>
            <w:rFonts w:eastAsia="Times New Roman"/>
          </w:rPr>
          <w:t>edit</w:t>
        </w:r>
      </w:hyperlink>
      <w:r>
        <w:rPr>
          <w:rStyle w:val="mw-editsection-bracket"/>
          <w:rFonts w:eastAsia="Times New Roman"/>
        </w:rPr>
        <w:t>]</w:t>
      </w:r>
    </w:p>
    <w:p w:rsidR="00000000" w:rsidRDefault="007B6026">
      <w:pPr>
        <w:pStyle w:val="NormalWeb"/>
      </w:pPr>
      <w:r>
        <w:t xml:space="preserve">Nunavut experiences a </w:t>
      </w:r>
      <w:hyperlink r:id="rId99" w:tooltip="Polar climate" w:history="1">
        <w:r>
          <w:rPr>
            <w:rStyle w:val="Hyperlink"/>
          </w:rPr>
          <w:t>polar climate</w:t>
        </w:r>
      </w:hyperlink>
      <w:r>
        <w:t xml:space="preserve"> in most regions, owing to its high latitude and lower continental summertime influence than areas to the west. In more southerly continental areas very cold </w:t>
      </w:r>
      <w:hyperlink r:id="rId100" w:tooltip="Subarctic climate" w:history="1">
        <w:r>
          <w:rPr>
            <w:rStyle w:val="Hyperlink"/>
          </w:rPr>
          <w:t>subarctic climates</w:t>
        </w:r>
      </w:hyperlink>
      <w:r>
        <w:t xml:space="preserve"> can be found, due to July being slightly milder than the required </w:t>
      </w:r>
      <w:hyperlink r:id="rId101" w:tooltip="Template:Convert" w:history="1">
        <w:r>
          <w:rPr>
            <w:rStyle w:val="Hyperlink"/>
          </w:rPr>
          <w:t>Template:Convert</w:t>
        </w:r>
      </w:hyperlink>
      <w:r>
        <w:t xml:space="preserve">.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1336"/>
        <w:gridCol w:w="675"/>
        <w:gridCol w:w="746"/>
        <w:gridCol w:w="1110"/>
        <w:gridCol w:w="1117"/>
      </w:tblGrid>
      <w:tr w:rsidR="00000000">
        <w:trPr>
          <w:tblCellSpacing w:w="15" w:type="dxa"/>
        </w:trPr>
        <w:tc>
          <w:tcPr>
            <w:tcW w:w="0" w:type="auto"/>
            <w:gridSpan w:val="5"/>
            <w:tcBorders>
              <w:top w:val="nil"/>
              <w:left w:val="nil"/>
              <w:bottom w:val="nil"/>
              <w:right w:val="nil"/>
            </w:tcBorders>
            <w:vAlign w:val="center"/>
            <w:hideMark/>
          </w:tcPr>
          <w:p w:rsidR="00000000" w:rsidRDefault="007B6026">
            <w:pPr>
              <w:jc w:val="center"/>
              <w:rPr>
                <w:rFonts w:eastAsia="Times New Roman"/>
                <w:sz w:val="23"/>
                <w:szCs w:val="23"/>
              </w:rPr>
            </w:pPr>
            <w:r>
              <w:rPr>
                <w:rFonts w:eastAsia="Times New Roman"/>
                <w:b/>
                <w:bCs/>
                <w:sz w:val="23"/>
                <w:szCs w:val="23"/>
              </w:rPr>
              <w:lastRenderedPageBreak/>
              <w:t>Average daily maximum and minimum temperatures for selected locations in Nunavu</w:t>
            </w:r>
            <w:r>
              <w:rPr>
                <w:rFonts w:eastAsia="Times New Roman"/>
                <w:b/>
                <w:bCs/>
                <w:sz w:val="23"/>
                <w:szCs w:val="23"/>
              </w:rPr>
              <w:t>t</w:t>
            </w:r>
            <w:hyperlink w:anchor="cite_note-8" w:history="1">
              <w:r>
                <w:rPr>
                  <w:rStyle w:val="Hyperlink"/>
                  <w:rFonts w:eastAsia="Times New Roman"/>
                  <w:sz w:val="23"/>
                  <w:szCs w:val="23"/>
                  <w:vertAlign w:val="superscript"/>
                </w:rPr>
                <w:t>[8]</w:t>
              </w:r>
            </w:hyperlink>
            <w:r>
              <w:rPr>
                <w:rFonts w:eastAsia="Times New Roman"/>
                <w:sz w:val="23"/>
                <w:szCs w:val="23"/>
              </w:rPr>
              <w:t xml:space="preserve"> </w:t>
            </w:r>
          </w:p>
        </w:tc>
      </w:tr>
      <w:tr w:rsidR="00000000">
        <w:trPr>
          <w:tblCellSpacing w:w="15" w:type="dxa"/>
        </w:trPr>
        <w:tc>
          <w:tcPr>
            <w:tcW w:w="0" w:type="auto"/>
            <w:vAlign w:val="center"/>
            <w:hideMark/>
          </w:tcPr>
          <w:p w:rsidR="00000000" w:rsidRDefault="007B6026">
            <w:pPr>
              <w:jc w:val="center"/>
              <w:rPr>
                <w:rFonts w:eastAsia="Times New Roman"/>
                <w:b/>
                <w:bCs/>
                <w:sz w:val="23"/>
                <w:szCs w:val="23"/>
              </w:rPr>
            </w:pPr>
            <w:r>
              <w:rPr>
                <w:rFonts w:eastAsia="Times New Roman"/>
                <w:b/>
                <w:bCs/>
                <w:sz w:val="23"/>
                <w:szCs w:val="23"/>
              </w:rPr>
              <w:t>City</w:t>
            </w:r>
          </w:p>
        </w:tc>
        <w:tc>
          <w:tcPr>
            <w:tcW w:w="0" w:type="auto"/>
            <w:vAlign w:val="center"/>
            <w:hideMark/>
          </w:tcPr>
          <w:p w:rsidR="00000000" w:rsidRDefault="007B6026">
            <w:pPr>
              <w:jc w:val="center"/>
              <w:rPr>
                <w:rFonts w:eastAsia="Times New Roman"/>
                <w:b/>
                <w:bCs/>
                <w:sz w:val="23"/>
                <w:szCs w:val="23"/>
              </w:rPr>
            </w:pPr>
            <w:r>
              <w:rPr>
                <w:rFonts w:eastAsia="Times New Roman"/>
                <w:b/>
                <w:bCs/>
                <w:sz w:val="23"/>
                <w:szCs w:val="23"/>
              </w:rPr>
              <w:t>July (°C)</w:t>
            </w:r>
          </w:p>
        </w:tc>
        <w:tc>
          <w:tcPr>
            <w:tcW w:w="0" w:type="auto"/>
            <w:vAlign w:val="center"/>
            <w:hideMark/>
          </w:tcPr>
          <w:p w:rsidR="00000000" w:rsidRDefault="007B6026">
            <w:pPr>
              <w:jc w:val="center"/>
              <w:rPr>
                <w:rFonts w:eastAsia="Times New Roman"/>
                <w:b/>
                <w:bCs/>
                <w:sz w:val="23"/>
                <w:szCs w:val="23"/>
              </w:rPr>
            </w:pPr>
            <w:r>
              <w:rPr>
                <w:rFonts w:eastAsia="Times New Roman"/>
                <w:b/>
                <w:bCs/>
                <w:sz w:val="23"/>
                <w:szCs w:val="23"/>
              </w:rPr>
              <w:t>July (°F)</w:t>
            </w:r>
          </w:p>
        </w:tc>
        <w:tc>
          <w:tcPr>
            <w:tcW w:w="0" w:type="auto"/>
            <w:vAlign w:val="center"/>
            <w:hideMark/>
          </w:tcPr>
          <w:p w:rsidR="00000000" w:rsidRDefault="007B6026">
            <w:pPr>
              <w:jc w:val="center"/>
              <w:rPr>
                <w:rFonts w:eastAsia="Times New Roman"/>
                <w:b/>
                <w:bCs/>
                <w:sz w:val="23"/>
                <w:szCs w:val="23"/>
              </w:rPr>
            </w:pPr>
            <w:r>
              <w:rPr>
                <w:rFonts w:eastAsia="Times New Roman"/>
                <w:b/>
                <w:bCs/>
                <w:sz w:val="23"/>
                <w:szCs w:val="23"/>
              </w:rPr>
              <w:t>January (°C)</w:t>
            </w:r>
          </w:p>
        </w:tc>
        <w:tc>
          <w:tcPr>
            <w:tcW w:w="0" w:type="auto"/>
            <w:vAlign w:val="center"/>
            <w:hideMark/>
          </w:tcPr>
          <w:p w:rsidR="00000000" w:rsidRDefault="007B6026">
            <w:pPr>
              <w:jc w:val="center"/>
              <w:rPr>
                <w:rFonts w:eastAsia="Times New Roman"/>
                <w:b/>
                <w:bCs/>
                <w:sz w:val="23"/>
                <w:szCs w:val="23"/>
              </w:rPr>
            </w:pPr>
            <w:r>
              <w:rPr>
                <w:rFonts w:eastAsia="Times New Roman"/>
                <w:b/>
                <w:bCs/>
                <w:sz w:val="23"/>
                <w:szCs w:val="23"/>
              </w:rPr>
              <w:t>January (°F)</w:t>
            </w:r>
          </w:p>
        </w:tc>
      </w:tr>
      <w:tr w:rsidR="00000000">
        <w:trPr>
          <w:tblCellSpacing w:w="15" w:type="dxa"/>
        </w:trPr>
        <w:tc>
          <w:tcPr>
            <w:tcW w:w="0" w:type="auto"/>
            <w:vAlign w:val="center"/>
            <w:hideMark/>
          </w:tcPr>
          <w:p w:rsidR="00000000" w:rsidRDefault="007B6026">
            <w:pPr>
              <w:rPr>
                <w:rFonts w:eastAsia="Times New Roman"/>
                <w:sz w:val="23"/>
                <w:szCs w:val="23"/>
              </w:rPr>
            </w:pPr>
            <w:hyperlink r:id="rId102" w:tooltip="Alert, Nunavut" w:history="1">
              <w:r>
                <w:rPr>
                  <w:rStyle w:val="Hyperlink"/>
                  <w:rFonts w:eastAsia="Times New Roman"/>
                  <w:sz w:val="23"/>
                  <w:szCs w:val="23"/>
                </w:rPr>
                <w:t>Alert</w:t>
              </w:r>
            </w:hyperlink>
            <w:r>
              <w:rPr>
                <w:rFonts w:eastAsia="Times New Roman"/>
                <w:sz w:val="23"/>
                <w:szCs w:val="23"/>
              </w:rPr>
              <w:t xml:space="preserve"> </w:t>
            </w:r>
          </w:p>
        </w:tc>
        <w:tc>
          <w:tcPr>
            <w:tcW w:w="0" w:type="auto"/>
            <w:vAlign w:val="center"/>
            <w:hideMark/>
          </w:tcPr>
          <w:p w:rsidR="00000000" w:rsidRDefault="007B6026">
            <w:pPr>
              <w:rPr>
                <w:rFonts w:eastAsia="Times New Roman"/>
                <w:sz w:val="23"/>
                <w:szCs w:val="23"/>
              </w:rPr>
            </w:pPr>
            <w:r>
              <w:rPr>
                <w:rFonts w:eastAsia="Times New Roman"/>
                <w:sz w:val="23"/>
                <w:szCs w:val="23"/>
              </w:rPr>
              <w:t>6/1</w:t>
            </w:r>
          </w:p>
        </w:tc>
        <w:tc>
          <w:tcPr>
            <w:tcW w:w="0" w:type="auto"/>
            <w:vAlign w:val="center"/>
            <w:hideMark/>
          </w:tcPr>
          <w:p w:rsidR="00000000" w:rsidRDefault="007B6026">
            <w:pPr>
              <w:rPr>
                <w:rFonts w:eastAsia="Times New Roman"/>
                <w:sz w:val="23"/>
                <w:szCs w:val="23"/>
              </w:rPr>
            </w:pPr>
            <w:r>
              <w:rPr>
                <w:rFonts w:eastAsia="Times New Roman"/>
                <w:sz w:val="23"/>
                <w:szCs w:val="23"/>
              </w:rPr>
              <w:t>43/33</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29/</w:t>
            </w:r>
            <w:r>
              <w:rPr>
                <w:rFonts w:eastAsia="Times New Roman"/>
                <w:sz w:val="23"/>
                <w:szCs w:val="23"/>
              </w:rPr>
              <w:t>−</w:t>
            </w:r>
            <w:r>
              <w:rPr>
                <w:rFonts w:eastAsia="Times New Roman"/>
                <w:sz w:val="23"/>
                <w:szCs w:val="23"/>
              </w:rPr>
              <w:t>36</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20/</w:t>
            </w:r>
            <w:r>
              <w:rPr>
                <w:rFonts w:eastAsia="Times New Roman"/>
                <w:sz w:val="23"/>
                <w:szCs w:val="23"/>
              </w:rPr>
              <w:t>−</w:t>
            </w:r>
            <w:r>
              <w:rPr>
                <w:rFonts w:eastAsia="Times New Roman"/>
                <w:sz w:val="23"/>
                <w:szCs w:val="23"/>
              </w:rPr>
              <w:t>33</w:t>
            </w:r>
          </w:p>
        </w:tc>
      </w:tr>
      <w:tr w:rsidR="00000000">
        <w:trPr>
          <w:tblCellSpacing w:w="15" w:type="dxa"/>
        </w:trPr>
        <w:tc>
          <w:tcPr>
            <w:tcW w:w="0" w:type="auto"/>
            <w:vAlign w:val="center"/>
            <w:hideMark/>
          </w:tcPr>
          <w:p w:rsidR="00000000" w:rsidRDefault="007B6026">
            <w:pPr>
              <w:rPr>
                <w:rFonts w:eastAsia="Times New Roman"/>
                <w:sz w:val="23"/>
                <w:szCs w:val="23"/>
              </w:rPr>
            </w:pPr>
            <w:hyperlink r:id="rId103" w:tooltip="Baker Lake, Nunavut" w:history="1">
              <w:r>
                <w:rPr>
                  <w:rStyle w:val="Hyperlink"/>
                  <w:rFonts w:eastAsia="Times New Roman"/>
                  <w:sz w:val="23"/>
                  <w:szCs w:val="23"/>
                </w:rPr>
                <w:t>Baker Lake</w:t>
              </w:r>
            </w:hyperlink>
            <w:r>
              <w:rPr>
                <w:rFonts w:eastAsia="Times New Roman"/>
                <w:sz w:val="23"/>
                <w:szCs w:val="23"/>
              </w:rPr>
              <w:t xml:space="preserve"> </w:t>
            </w:r>
          </w:p>
        </w:tc>
        <w:tc>
          <w:tcPr>
            <w:tcW w:w="0" w:type="auto"/>
            <w:vAlign w:val="center"/>
            <w:hideMark/>
          </w:tcPr>
          <w:p w:rsidR="00000000" w:rsidRDefault="007B6026">
            <w:pPr>
              <w:rPr>
                <w:rFonts w:eastAsia="Times New Roman"/>
                <w:sz w:val="23"/>
                <w:szCs w:val="23"/>
              </w:rPr>
            </w:pPr>
            <w:r>
              <w:rPr>
                <w:rFonts w:eastAsia="Times New Roman"/>
                <w:sz w:val="23"/>
                <w:szCs w:val="23"/>
              </w:rPr>
              <w:t>17/6</w:t>
            </w:r>
          </w:p>
        </w:tc>
        <w:tc>
          <w:tcPr>
            <w:tcW w:w="0" w:type="auto"/>
            <w:vAlign w:val="center"/>
            <w:hideMark/>
          </w:tcPr>
          <w:p w:rsidR="00000000" w:rsidRDefault="007B6026">
            <w:pPr>
              <w:rPr>
                <w:rFonts w:eastAsia="Times New Roman"/>
                <w:sz w:val="23"/>
                <w:szCs w:val="23"/>
              </w:rPr>
            </w:pPr>
            <w:r>
              <w:rPr>
                <w:rFonts w:eastAsia="Times New Roman"/>
                <w:sz w:val="23"/>
                <w:szCs w:val="23"/>
              </w:rPr>
              <w:t>63/43</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28/</w:t>
            </w:r>
            <w:r>
              <w:rPr>
                <w:rFonts w:eastAsia="Times New Roman"/>
                <w:sz w:val="23"/>
                <w:szCs w:val="23"/>
              </w:rPr>
              <w:t>−</w:t>
            </w:r>
            <w:r>
              <w:rPr>
                <w:rFonts w:eastAsia="Times New Roman"/>
                <w:sz w:val="23"/>
                <w:szCs w:val="23"/>
              </w:rPr>
              <w:t>35</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18/</w:t>
            </w:r>
            <w:r>
              <w:rPr>
                <w:rFonts w:eastAsia="Times New Roman"/>
                <w:sz w:val="23"/>
                <w:szCs w:val="23"/>
              </w:rPr>
              <w:t>−</w:t>
            </w:r>
            <w:r>
              <w:rPr>
                <w:rFonts w:eastAsia="Times New Roman"/>
                <w:sz w:val="23"/>
                <w:szCs w:val="23"/>
              </w:rPr>
              <w:t>31</w:t>
            </w:r>
          </w:p>
        </w:tc>
      </w:tr>
      <w:tr w:rsidR="00000000">
        <w:trPr>
          <w:tblCellSpacing w:w="15" w:type="dxa"/>
        </w:trPr>
        <w:tc>
          <w:tcPr>
            <w:tcW w:w="0" w:type="auto"/>
            <w:vAlign w:val="center"/>
            <w:hideMark/>
          </w:tcPr>
          <w:p w:rsidR="00000000" w:rsidRDefault="007B6026">
            <w:pPr>
              <w:rPr>
                <w:rFonts w:eastAsia="Times New Roman"/>
                <w:sz w:val="23"/>
                <w:szCs w:val="23"/>
              </w:rPr>
            </w:pPr>
            <w:hyperlink r:id="rId104" w:tooltip="Cambridge Bay" w:history="1">
              <w:r>
                <w:rPr>
                  <w:rStyle w:val="Hyperlink"/>
                  <w:rFonts w:eastAsia="Times New Roman"/>
                  <w:sz w:val="23"/>
                  <w:szCs w:val="23"/>
                </w:rPr>
                <w:t>Cambridge Bay</w:t>
              </w:r>
            </w:hyperlink>
            <w:r>
              <w:rPr>
                <w:rFonts w:eastAsia="Times New Roman"/>
                <w:sz w:val="23"/>
                <w:szCs w:val="23"/>
              </w:rPr>
              <w:t xml:space="preserve"> </w:t>
            </w:r>
          </w:p>
        </w:tc>
        <w:tc>
          <w:tcPr>
            <w:tcW w:w="0" w:type="auto"/>
            <w:vAlign w:val="center"/>
            <w:hideMark/>
          </w:tcPr>
          <w:p w:rsidR="00000000" w:rsidRDefault="007B6026">
            <w:pPr>
              <w:rPr>
                <w:rFonts w:eastAsia="Times New Roman"/>
                <w:sz w:val="23"/>
                <w:szCs w:val="23"/>
              </w:rPr>
            </w:pPr>
            <w:r>
              <w:rPr>
                <w:rFonts w:eastAsia="Times New Roman"/>
                <w:sz w:val="23"/>
                <w:szCs w:val="23"/>
              </w:rPr>
              <w:t>13/5</w:t>
            </w:r>
          </w:p>
        </w:tc>
        <w:tc>
          <w:tcPr>
            <w:tcW w:w="0" w:type="auto"/>
            <w:vAlign w:val="center"/>
            <w:hideMark/>
          </w:tcPr>
          <w:p w:rsidR="00000000" w:rsidRDefault="007B6026">
            <w:pPr>
              <w:rPr>
                <w:rFonts w:eastAsia="Times New Roman"/>
                <w:sz w:val="23"/>
                <w:szCs w:val="23"/>
              </w:rPr>
            </w:pPr>
            <w:r>
              <w:rPr>
                <w:rFonts w:eastAsia="Times New Roman"/>
                <w:sz w:val="23"/>
                <w:szCs w:val="23"/>
              </w:rPr>
              <w:t>55/41</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29/</w:t>
            </w:r>
            <w:r>
              <w:rPr>
                <w:rFonts w:eastAsia="Times New Roman"/>
                <w:sz w:val="23"/>
                <w:szCs w:val="23"/>
              </w:rPr>
              <w:t>−</w:t>
            </w:r>
            <w:r>
              <w:rPr>
                <w:rFonts w:eastAsia="Times New Roman"/>
                <w:sz w:val="23"/>
                <w:szCs w:val="23"/>
              </w:rPr>
              <w:t>35</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19/</w:t>
            </w:r>
            <w:r>
              <w:rPr>
                <w:rFonts w:eastAsia="Times New Roman"/>
                <w:sz w:val="23"/>
                <w:szCs w:val="23"/>
              </w:rPr>
              <w:t>−</w:t>
            </w:r>
            <w:r>
              <w:rPr>
                <w:rFonts w:eastAsia="Times New Roman"/>
                <w:sz w:val="23"/>
                <w:szCs w:val="23"/>
              </w:rPr>
              <w:t>32</w:t>
            </w:r>
          </w:p>
        </w:tc>
      </w:tr>
      <w:tr w:rsidR="00000000">
        <w:trPr>
          <w:tblCellSpacing w:w="15" w:type="dxa"/>
        </w:trPr>
        <w:tc>
          <w:tcPr>
            <w:tcW w:w="0" w:type="auto"/>
            <w:vAlign w:val="center"/>
            <w:hideMark/>
          </w:tcPr>
          <w:p w:rsidR="00000000" w:rsidRDefault="007B6026">
            <w:pPr>
              <w:rPr>
                <w:rFonts w:eastAsia="Times New Roman"/>
                <w:sz w:val="23"/>
                <w:szCs w:val="23"/>
              </w:rPr>
            </w:pPr>
            <w:hyperlink r:id="rId105" w:tooltip="Eureka, Nunavut" w:history="1">
              <w:r>
                <w:rPr>
                  <w:rStyle w:val="Hyperlink"/>
                  <w:rFonts w:eastAsia="Times New Roman"/>
                  <w:sz w:val="23"/>
                  <w:szCs w:val="23"/>
                </w:rPr>
                <w:t>Eureka</w:t>
              </w:r>
            </w:hyperlink>
            <w:r>
              <w:rPr>
                <w:rFonts w:eastAsia="Times New Roman"/>
                <w:sz w:val="23"/>
                <w:szCs w:val="23"/>
              </w:rPr>
              <w:t xml:space="preserve"> </w:t>
            </w:r>
          </w:p>
        </w:tc>
        <w:tc>
          <w:tcPr>
            <w:tcW w:w="0" w:type="auto"/>
            <w:vAlign w:val="center"/>
            <w:hideMark/>
          </w:tcPr>
          <w:p w:rsidR="00000000" w:rsidRDefault="007B6026">
            <w:pPr>
              <w:rPr>
                <w:rFonts w:eastAsia="Times New Roman"/>
                <w:sz w:val="23"/>
                <w:szCs w:val="23"/>
              </w:rPr>
            </w:pPr>
            <w:r>
              <w:rPr>
                <w:rFonts w:eastAsia="Times New Roman"/>
                <w:sz w:val="23"/>
                <w:szCs w:val="23"/>
              </w:rPr>
              <w:t>9/3</w:t>
            </w:r>
          </w:p>
        </w:tc>
        <w:tc>
          <w:tcPr>
            <w:tcW w:w="0" w:type="auto"/>
            <w:vAlign w:val="center"/>
            <w:hideMark/>
          </w:tcPr>
          <w:p w:rsidR="00000000" w:rsidRDefault="007B6026">
            <w:pPr>
              <w:rPr>
                <w:rFonts w:eastAsia="Times New Roman"/>
                <w:sz w:val="23"/>
                <w:szCs w:val="23"/>
              </w:rPr>
            </w:pPr>
            <w:r>
              <w:rPr>
                <w:rFonts w:eastAsia="Times New Roman"/>
                <w:sz w:val="23"/>
                <w:szCs w:val="23"/>
              </w:rPr>
              <w:t>49/37</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33/</w:t>
            </w:r>
            <w:r>
              <w:rPr>
                <w:rFonts w:eastAsia="Times New Roman"/>
                <w:sz w:val="23"/>
                <w:szCs w:val="23"/>
              </w:rPr>
              <w:t>−</w:t>
            </w:r>
            <w:r>
              <w:rPr>
                <w:rFonts w:eastAsia="Times New Roman"/>
                <w:sz w:val="23"/>
                <w:szCs w:val="23"/>
              </w:rPr>
              <w:t>40</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27/</w:t>
            </w:r>
            <w:r>
              <w:rPr>
                <w:rFonts w:eastAsia="Times New Roman"/>
                <w:sz w:val="23"/>
                <w:szCs w:val="23"/>
              </w:rPr>
              <w:t>−</w:t>
            </w:r>
            <w:r>
              <w:rPr>
                <w:rFonts w:eastAsia="Times New Roman"/>
                <w:sz w:val="23"/>
                <w:szCs w:val="23"/>
              </w:rPr>
              <w:t>40</w:t>
            </w:r>
          </w:p>
        </w:tc>
      </w:tr>
      <w:tr w:rsidR="00000000">
        <w:trPr>
          <w:tblCellSpacing w:w="15" w:type="dxa"/>
        </w:trPr>
        <w:tc>
          <w:tcPr>
            <w:tcW w:w="0" w:type="auto"/>
            <w:vAlign w:val="center"/>
            <w:hideMark/>
          </w:tcPr>
          <w:p w:rsidR="00000000" w:rsidRDefault="007B6026">
            <w:pPr>
              <w:rPr>
                <w:rFonts w:eastAsia="Times New Roman"/>
                <w:sz w:val="23"/>
                <w:szCs w:val="23"/>
              </w:rPr>
            </w:pPr>
            <w:hyperlink r:id="rId106" w:tooltip="Iqaluit" w:history="1">
              <w:r>
                <w:rPr>
                  <w:rStyle w:val="Hyperlink"/>
                  <w:rFonts w:eastAsia="Times New Roman"/>
                  <w:sz w:val="23"/>
                  <w:szCs w:val="23"/>
                </w:rPr>
                <w:t>Iqaluit</w:t>
              </w:r>
            </w:hyperlink>
            <w:r>
              <w:rPr>
                <w:rFonts w:eastAsia="Times New Roman"/>
                <w:sz w:val="23"/>
                <w:szCs w:val="23"/>
              </w:rPr>
              <w:t xml:space="preserve"> </w:t>
            </w:r>
          </w:p>
        </w:tc>
        <w:tc>
          <w:tcPr>
            <w:tcW w:w="0" w:type="auto"/>
            <w:vAlign w:val="center"/>
            <w:hideMark/>
          </w:tcPr>
          <w:p w:rsidR="00000000" w:rsidRDefault="007B6026">
            <w:pPr>
              <w:rPr>
                <w:rFonts w:eastAsia="Times New Roman"/>
                <w:sz w:val="23"/>
                <w:szCs w:val="23"/>
              </w:rPr>
            </w:pPr>
            <w:r>
              <w:rPr>
                <w:rFonts w:eastAsia="Times New Roman"/>
                <w:sz w:val="23"/>
                <w:szCs w:val="23"/>
              </w:rPr>
              <w:t>12/4</w:t>
            </w:r>
          </w:p>
        </w:tc>
        <w:tc>
          <w:tcPr>
            <w:tcW w:w="0" w:type="auto"/>
            <w:vAlign w:val="center"/>
            <w:hideMark/>
          </w:tcPr>
          <w:p w:rsidR="00000000" w:rsidRDefault="007B6026">
            <w:pPr>
              <w:rPr>
                <w:rFonts w:eastAsia="Times New Roman"/>
                <w:sz w:val="23"/>
                <w:szCs w:val="23"/>
              </w:rPr>
            </w:pPr>
            <w:r>
              <w:rPr>
                <w:rFonts w:eastAsia="Times New Roman"/>
                <w:sz w:val="23"/>
                <w:szCs w:val="23"/>
              </w:rPr>
              <w:t>54/39</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23/</w:t>
            </w:r>
            <w:r>
              <w:rPr>
                <w:rFonts w:eastAsia="Times New Roman"/>
                <w:sz w:val="23"/>
                <w:szCs w:val="23"/>
              </w:rPr>
              <w:t>−</w:t>
            </w:r>
            <w:r>
              <w:rPr>
                <w:rFonts w:eastAsia="Times New Roman"/>
                <w:sz w:val="23"/>
                <w:szCs w:val="23"/>
              </w:rPr>
              <w:t>31</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9/</w:t>
            </w:r>
            <w:r>
              <w:rPr>
                <w:rFonts w:eastAsia="Times New Roman"/>
                <w:sz w:val="23"/>
                <w:szCs w:val="23"/>
              </w:rPr>
              <w:t>−</w:t>
            </w:r>
            <w:r>
              <w:rPr>
                <w:rFonts w:eastAsia="Times New Roman"/>
                <w:sz w:val="23"/>
                <w:szCs w:val="23"/>
              </w:rPr>
              <w:t>24</w:t>
            </w:r>
          </w:p>
        </w:tc>
      </w:tr>
      <w:tr w:rsidR="00000000">
        <w:trPr>
          <w:tblCellSpacing w:w="15" w:type="dxa"/>
        </w:trPr>
        <w:tc>
          <w:tcPr>
            <w:tcW w:w="0" w:type="auto"/>
            <w:vAlign w:val="center"/>
            <w:hideMark/>
          </w:tcPr>
          <w:p w:rsidR="00000000" w:rsidRDefault="007B6026">
            <w:pPr>
              <w:rPr>
                <w:rFonts w:eastAsia="Times New Roman"/>
                <w:sz w:val="23"/>
                <w:szCs w:val="23"/>
              </w:rPr>
            </w:pPr>
            <w:hyperlink r:id="rId107" w:tooltip="Kugluktuk" w:history="1">
              <w:r>
                <w:rPr>
                  <w:rStyle w:val="Hyperlink"/>
                  <w:rFonts w:eastAsia="Times New Roman"/>
                  <w:sz w:val="23"/>
                  <w:szCs w:val="23"/>
                </w:rPr>
                <w:t>Kugluktuk</w:t>
              </w:r>
            </w:hyperlink>
            <w:r>
              <w:rPr>
                <w:rFonts w:eastAsia="Times New Roman"/>
                <w:sz w:val="23"/>
                <w:szCs w:val="23"/>
              </w:rPr>
              <w:t xml:space="preserve"> </w:t>
            </w:r>
          </w:p>
        </w:tc>
        <w:tc>
          <w:tcPr>
            <w:tcW w:w="0" w:type="auto"/>
            <w:vAlign w:val="center"/>
            <w:hideMark/>
          </w:tcPr>
          <w:p w:rsidR="00000000" w:rsidRDefault="007B6026">
            <w:pPr>
              <w:rPr>
                <w:rFonts w:eastAsia="Times New Roman"/>
                <w:sz w:val="23"/>
                <w:szCs w:val="23"/>
              </w:rPr>
            </w:pPr>
            <w:r>
              <w:rPr>
                <w:rFonts w:eastAsia="Times New Roman"/>
                <w:sz w:val="23"/>
                <w:szCs w:val="23"/>
              </w:rPr>
              <w:t>16/6</w:t>
            </w:r>
          </w:p>
        </w:tc>
        <w:tc>
          <w:tcPr>
            <w:tcW w:w="0" w:type="auto"/>
            <w:vAlign w:val="center"/>
            <w:hideMark/>
          </w:tcPr>
          <w:p w:rsidR="00000000" w:rsidRDefault="007B6026">
            <w:pPr>
              <w:rPr>
                <w:rFonts w:eastAsia="Times New Roman"/>
                <w:sz w:val="23"/>
                <w:szCs w:val="23"/>
              </w:rPr>
            </w:pPr>
            <w:r>
              <w:rPr>
                <w:rFonts w:eastAsia="Times New Roman"/>
                <w:sz w:val="23"/>
                <w:szCs w:val="23"/>
              </w:rPr>
              <w:t>60/43</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23/</w:t>
            </w:r>
            <w:r>
              <w:rPr>
                <w:rFonts w:eastAsia="Times New Roman"/>
                <w:sz w:val="23"/>
                <w:szCs w:val="23"/>
              </w:rPr>
              <w:t>−</w:t>
            </w:r>
            <w:r>
              <w:rPr>
                <w:rFonts w:eastAsia="Times New Roman"/>
                <w:sz w:val="23"/>
                <w:szCs w:val="23"/>
              </w:rPr>
              <w:t>31</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10/</w:t>
            </w:r>
            <w:r>
              <w:rPr>
                <w:rFonts w:eastAsia="Times New Roman"/>
                <w:sz w:val="23"/>
                <w:szCs w:val="23"/>
              </w:rPr>
              <w:t>−</w:t>
            </w:r>
            <w:r>
              <w:rPr>
                <w:rFonts w:eastAsia="Times New Roman"/>
                <w:sz w:val="23"/>
                <w:szCs w:val="23"/>
              </w:rPr>
              <w:t>25</w:t>
            </w:r>
          </w:p>
        </w:tc>
      </w:tr>
      <w:tr w:rsidR="00000000">
        <w:trPr>
          <w:tblCellSpacing w:w="15" w:type="dxa"/>
        </w:trPr>
        <w:tc>
          <w:tcPr>
            <w:tcW w:w="0" w:type="auto"/>
            <w:vAlign w:val="center"/>
            <w:hideMark/>
          </w:tcPr>
          <w:p w:rsidR="00000000" w:rsidRDefault="007B6026">
            <w:pPr>
              <w:rPr>
                <w:rFonts w:eastAsia="Times New Roman"/>
                <w:sz w:val="23"/>
                <w:szCs w:val="23"/>
              </w:rPr>
            </w:pPr>
            <w:hyperlink r:id="rId108" w:tooltip="Rankin Inlet" w:history="1">
              <w:r>
                <w:rPr>
                  <w:rStyle w:val="Hyperlink"/>
                  <w:rFonts w:eastAsia="Times New Roman"/>
                  <w:sz w:val="23"/>
                  <w:szCs w:val="23"/>
                </w:rPr>
                <w:t>Rankin Inlet</w:t>
              </w:r>
            </w:hyperlink>
            <w:r>
              <w:rPr>
                <w:rFonts w:eastAsia="Times New Roman"/>
                <w:sz w:val="23"/>
                <w:szCs w:val="23"/>
              </w:rPr>
              <w:t xml:space="preserve"> </w:t>
            </w:r>
          </w:p>
        </w:tc>
        <w:tc>
          <w:tcPr>
            <w:tcW w:w="0" w:type="auto"/>
            <w:vAlign w:val="center"/>
            <w:hideMark/>
          </w:tcPr>
          <w:p w:rsidR="00000000" w:rsidRDefault="007B6026">
            <w:pPr>
              <w:rPr>
                <w:rFonts w:eastAsia="Times New Roman"/>
                <w:sz w:val="23"/>
                <w:szCs w:val="23"/>
              </w:rPr>
            </w:pPr>
            <w:r>
              <w:rPr>
                <w:rFonts w:eastAsia="Times New Roman"/>
                <w:sz w:val="23"/>
                <w:szCs w:val="23"/>
              </w:rPr>
              <w:t>15/6</w:t>
            </w:r>
          </w:p>
        </w:tc>
        <w:tc>
          <w:tcPr>
            <w:tcW w:w="0" w:type="auto"/>
            <w:vAlign w:val="center"/>
            <w:hideMark/>
          </w:tcPr>
          <w:p w:rsidR="00000000" w:rsidRDefault="007B6026">
            <w:pPr>
              <w:rPr>
                <w:rFonts w:eastAsia="Times New Roman"/>
                <w:sz w:val="23"/>
                <w:szCs w:val="23"/>
              </w:rPr>
            </w:pPr>
            <w:r>
              <w:rPr>
                <w:rFonts w:eastAsia="Times New Roman"/>
                <w:sz w:val="23"/>
                <w:szCs w:val="23"/>
              </w:rPr>
              <w:t>59/43</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27/</w:t>
            </w:r>
            <w:r>
              <w:rPr>
                <w:rFonts w:eastAsia="Times New Roman"/>
                <w:sz w:val="23"/>
                <w:szCs w:val="23"/>
              </w:rPr>
              <w:t>−</w:t>
            </w:r>
            <w:r>
              <w:rPr>
                <w:rFonts w:eastAsia="Times New Roman"/>
                <w:sz w:val="23"/>
                <w:szCs w:val="23"/>
              </w:rPr>
              <w:t>34</w:t>
            </w:r>
          </w:p>
        </w:tc>
        <w:tc>
          <w:tcPr>
            <w:tcW w:w="0" w:type="auto"/>
            <w:vAlign w:val="center"/>
            <w:hideMark/>
          </w:tcPr>
          <w:p w:rsidR="00000000" w:rsidRDefault="007B6026">
            <w:pPr>
              <w:rPr>
                <w:rFonts w:eastAsia="Times New Roman"/>
                <w:sz w:val="23"/>
                <w:szCs w:val="23"/>
              </w:rPr>
            </w:pPr>
            <w:r>
              <w:rPr>
                <w:rFonts w:eastAsia="Times New Roman"/>
                <w:sz w:val="23"/>
                <w:szCs w:val="23"/>
              </w:rPr>
              <w:t>−</w:t>
            </w:r>
            <w:r>
              <w:rPr>
                <w:rFonts w:eastAsia="Times New Roman"/>
                <w:sz w:val="23"/>
                <w:szCs w:val="23"/>
              </w:rPr>
              <w:t>17/</w:t>
            </w:r>
            <w:r>
              <w:rPr>
                <w:rFonts w:eastAsia="Times New Roman"/>
                <w:sz w:val="23"/>
                <w:szCs w:val="23"/>
              </w:rPr>
              <w:t>−</w:t>
            </w:r>
            <w:r>
              <w:rPr>
                <w:rFonts w:eastAsia="Times New Roman"/>
                <w:sz w:val="23"/>
                <w:szCs w:val="23"/>
              </w:rPr>
              <w:t>30</w:t>
            </w:r>
          </w:p>
        </w:tc>
      </w:tr>
    </w:tbl>
    <w:p w:rsidR="00000000" w:rsidRDefault="007B602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9" w:tooltip="Edit section: History"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110" w:tooltip="Template:Main" w:history="1">
        <w:r>
          <w:rPr>
            <w:rStyle w:val="Hyperlink"/>
          </w:rPr>
          <w:t>Template:Main</w:t>
        </w:r>
      </w:hyperlink>
      <w:r>
        <w:t xml:space="preserve"> </w:t>
      </w:r>
      <w:hyperlink r:id="rId111" w:tooltip="Template:See also" w:history="1">
        <w:r>
          <w:rPr>
            <w:rStyle w:val="Hyperlink"/>
          </w:rPr>
          <w:t>Template:See also</w:t>
        </w:r>
      </w:hyperlink>
      <w:r>
        <w:t xml:space="preserve"> </w:t>
      </w:r>
      <w:hyperlink r:id="rId112" w:tooltip="File:Eskimo Women at Ashe Inlet.jpg" w:history="1">
        <w:r>
          <w:rPr>
            <w:rStyle w:val="Hyperlink"/>
          </w:rPr>
          <w:t xml:space="preserve">thumb|Inuit women at </w:t>
        </w:r>
      </w:hyperlink>
      <w:hyperlink r:id="rId113" w:tooltip="Ashe Inlet" w:history="1">
        <w:r>
          <w:rPr>
            <w:rStyle w:val="Hyperlink"/>
          </w:rPr>
          <w:t>Ashe Inlet</w:t>
        </w:r>
      </w:hyperlink>
      <w:r>
        <w:t xml:space="preserve">, 1884. The region now known as Nunavut has supported a continuous </w:t>
      </w:r>
      <w:hyperlink r:id="rId114" w:tooltip="Indigenous peoples of the Americas" w:history="1">
        <w:r>
          <w:rPr>
            <w:rStyle w:val="Hyperlink"/>
          </w:rPr>
          <w:t>indigenous</w:t>
        </w:r>
      </w:hyperlink>
      <w:r>
        <w:t xml:space="preserve"> population for approximately 4,000 years. Most </w:t>
      </w:r>
      <w:hyperlink r:id="rId115" w:tooltip="Historians" w:history="1">
        <w:r>
          <w:rPr>
            <w:rStyle w:val="Hyperlink"/>
          </w:rPr>
          <w:t>historians</w:t>
        </w:r>
      </w:hyperlink>
      <w:r>
        <w:t xml:space="preserve"> identify the coast of Baffin Island with the </w:t>
      </w:r>
      <w:hyperlink r:id="rId116" w:tooltip="Helluland" w:history="1">
        <w:r>
          <w:rPr>
            <w:rStyle w:val="Hyperlink"/>
            <w:i/>
            <w:iCs/>
          </w:rPr>
          <w:t>Helluland</w:t>
        </w:r>
      </w:hyperlink>
      <w:r>
        <w:t xml:space="preserve"> described in Norse </w:t>
      </w:r>
      <w:hyperlink r:id="rId117" w:tooltip="Saga" w:history="1">
        <w:r>
          <w:rPr>
            <w:rStyle w:val="Hyperlink"/>
          </w:rPr>
          <w:t>sagas</w:t>
        </w:r>
      </w:hyperlink>
      <w:r>
        <w:t>, so it is possible that the inhabitants of the r</w:t>
      </w:r>
      <w:r>
        <w:t xml:space="preserve">egion had occasional contact with </w:t>
      </w:r>
      <w:hyperlink r:id="rId118" w:tooltip="Norsemen" w:history="1">
        <w:r>
          <w:rPr>
            <w:rStyle w:val="Hyperlink"/>
          </w:rPr>
          <w:t>Norse</w:t>
        </w:r>
      </w:hyperlink>
      <w:r>
        <w:t xml:space="preserve"> sailors. </w:t>
      </w:r>
    </w:p>
    <w:p w:rsidR="00000000" w:rsidRDefault="007B6026">
      <w:pPr>
        <w:pStyle w:val="Heading3"/>
        <w:rPr>
          <w:rFonts w:eastAsia="Times New Roman"/>
        </w:rPr>
      </w:pPr>
      <w:r>
        <w:rPr>
          <w:rStyle w:val="mw-headline"/>
          <w:rFonts w:eastAsia="Times New Roman"/>
        </w:rPr>
        <w:t>Archaeological finding</w:t>
      </w:r>
      <w:r>
        <w:rPr>
          <w:rStyle w:val="mw-headline"/>
          <w:rFonts w:eastAsia="Times New Roman"/>
        </w:rPr>
        <w:t>s</w:t>
      </w:r>
      <w:r>
        <w:rPr>
          <w:rStyle w:val="mw-editsection-bracket"/>
          <w:rFonts w:eastAsia="Times New Roman"/>
        </w:rPr>
        <w:t>[</w:t>
      </w:r>
      <w:hyperlink r:id="rId119" w:tooltip="Edit section: Archaeological findings" w:history="1">
        <w:r>
          <w:rPr>
            <w:rStyle w:val="Hyperlink"/>
            <w:rFonts w:eastAsia="Times New Roman"/>
          </w:rPr>
          <w:t>edit</w:t>
        </w:r>
      </w:hyperlink>
      <w:r>
        <w:rPr>
          <w:rStyle w:val="mw-editsection-bracket"/>
          <w:rFonts w:eastAsia="Times New Roman"/>
        </w:rPr>
        <w:t>]</w:t>
      </w:r>
    </w:p>
    <w:p w:rsidR="00000000" w:rsidRDefault="007B6026">
      <w:pPr>
        <w:pStyle w:val="NormalWeb"/>
      </w:pPr>
      <w:r>
        <w:t>In September 2008, researc</w:t>
      </w:r>
      <w:r>
        <w:t xml:space="preserve">hers reported on the evaluation of existing and newly excavated </w:t>
      </w:r>
      <w:hyperlink r:id="rId120" w:tooltip="Archaeological" w:history="1">
        <w:r>
          <w:rPr>
            <w:rStyle w:val="Hyperlink"/>
          </w:rPr>
          <w:t>archaeological</w:t>
        </w:r>
      </w:hyperlink>
      <w:r>
        <w:t xml:space="preserve"> remains, including </w:t>
      </w:r>
      <w:hyperlink r:id="rId121" w:tooltip="Yarn" w:history="1">
        <w:r>
          <w:rPr>
            <w:rStyle w:val="Hyperlink"/>
          </w:rPr>
          <w:t>yarn</w:t>
        </w:r>
      </w:hyperlink>
      <w:r>
        <w:t xml:space="preserve"> spun from a </w:t>
      </w:r>
      <w:hyperlink r:id="rId122" w:tooltip="Hare" w:history="1">
        <w:r>
          <w:rPr>
            <w:rStyle w:val="Hyperlink"/>
          </w:rPr>
          <w:t>hare</w:t>
        </w:r>
      </w:hyperlink>
      <w:r>
        <w:t xml:space="preserve">, rats, </w:t>
      </w:r>
      <w:hyperlink r:id="rId123" w:tooltip="Tally stick" w:history="1">
        <w:r>
          <w:rPr>
            <w:rStyle w:val="Hyperlink"/>
          </w:rPr>
          <w:t>tally sticks</w:t>
        </w:r>
      </w:hyperlink>
      <w:r>
        <w:t xml:space="preserve">, a carved wooden face </w:t>
      </w:r>
      <w:hyperlink r:id="rId124" w:tooltip="Mask" w:history="1">
        <w:r>
          <w:rPr>
            <w:rStyle w:val="Hyperlink"/>
          </w:rPr>
          <w:t>mask</w:t>
        </w:r>
      </w:hyperlink>
      <w:r>
        <w:t xml:space="preserve"> that depicts </w:t>
      </w:r>
      <w:hyperlink r:id="rId125" w:tooltip="Caucasian race" w:history="1">
        <w:r>
          <w:rPr>
            <w:rStyle w:val="Hyperlink"/>
          </w:rPr>
          <w:t>Caucasian</w:t>
        </w:r>
      </w:hyperlink>
      <w:r>
        <w:t xml:space="preserve"> features, and possible architectural mat</w:t>
      </w:r>
      <w:r>
        <w:t xml:space="preserve">erial. The materials were collected in five seasons of </w:t>
      </w:r>
      <w:hyperlink r:id="rId126" w:tooltip="Excavation (archaeology)" w:history="1">
        <w:r>
          <w:rPr>
            <w:rStyle w:val="Hyperlink"/>
          </w:rPr>
          <w:t>excavation</w:t>
        </w:r>
      </w:hyperlink>
      <w:r>
        <w:t xml:space="preserve"> at </w:t>
      </w:r>
      <w:hyperlink r:id="rId127" w:tooltip="Cape Tanfield" w:history="1">
        <w:r>
          <w:rPr>
            <w:rStyle w:val="Hyperlink"/>
          </w:rPr>
          <w:t>Cape Tanfield</w:t>
        </w:r>
      </w:hyperlink>
      <w:r>
        <w:t>. Scholars determined that these provide e</w:t>
      </w:r>
      <w:r>
        <w:t xml:space="preserve">vidence of European traders and possibly settlers on </w:t>
      </w:r>
      <w:hyperlink r:id="rId128" w:tooltip="Baffin Island" w:history="1">
        <w:r>
          <w:rPr>
            <w:rStyle w:val="Hyperlink"/>
          </w:rPr>
          <w:t>Baffin Island</w:t>
        </w:r>
      </w:hyperlink>
      <w:r>
        <w:t xml:space="preserve">, not later than 1000 CE (and thus older than or contemporaneous with </w:t>
      </w:r>
      <w:hyperlink r:id="rId129" w:tooltip="L'Anse aux Meadows" w:history="1">
        <w:r>
          <w:rPr>
            <w:rStyle w:val="Hyperlink"/>
          </w:rPr>
          <w:t>L'Anse aux Meadows</w:t>
        </w:r>
      </w:hyperlink>
      <w:r>
        <w:t xml:space="preserve">). They seem to indicate prolonged contact, possibly up to 1450. The origin of the </w:t>
      </w:r>
      <w:hyperlink r:id="rId130" w:tooltip="Old World" w:history="1">
        <w:r>
          <w:rPr>
            <w:rStyle w:val="Hyperlink"/>
          </w:rPr>
          <w:t>Old World</w:t>
        </w:r>
      </w:hyperlink>
      <w:r>
        <w:t xml:space="preserve"> contact is unclear; the article states: "Dating of some yarn and other artifacts, presumed to be l</w:t>
      </w:r>
      <w:r>
        <w:t xml:space="preserve">eft by </w:t>
      </w:r>
      <w:hyperlink r:id="rId131" w:tooltip="Vikings" w:history="1">
        <w:r>
          <w:rPr>
            <w:rStyle w:val="Hyperlink"/>
          </w:rPr>
          <w:t>Vikings</w:t>
        </w:r>
      </w:hyperlink>
      <w:r>
        <w:t xml:space="preserve"> on Baffin Island, have produced an age that predates the Vikings by several hundred years. So [...] you have to consider the possibility that as remote as it may seem, these finds may represent evid</w:t>
      </w:r>
      <w:r>
        <w:t>ence of contact with Europeans prior to the Vikings' arrival in Greenland.</w:t>
      </w:r>
      <w:r>
        <w:t>"</w:t>
      </w:r>
      <w:hyperlink w:anchor="cite_note-9" w:history="1">
        <w:r>
          <w:rPr>
            <w:rStyle w:val="Hyperlink"/>
            <w:vertAlign w:val="superscript"/>
          </w:rPr>
          <w:t>[9]</w:t>
        </w:r>
      </w:hyperlink>
      <w:r>
        <w:t xml:space="preserve"> </w:t>
      </w:r>
      <w:hyperlink r:id="rId132" w:tooltip="File:Igloos.jpg" w:history="1">
        <w:r>
          <w:rPr>
            <w:rStyle w:val="Hyperlink"/>
          </w:rPr>
          <w:t xml:space="preserve">thumb|Inuit village near </w:t>
        </w:r>
      </w:hyperlink>
      <w:hyperlink r:id="rId133" w:tooltip="Frobisher Bay" w:history="1">
        <w:r>
          <w:rPr>
            <w:rStyle w:val="Hyperlink"/>
          </w:rPr>
          <w:t>Frob</w:t>
        </w:r>
        <w:r>
          <w:rPr>
            <w:rStyle w:val="Hyperlink"/>
          </w:rPr>
          <w:t>isher Bay</w:t>
        </w:r>
      </w:hyperlink>
      <w:r>
        <w:t xml:space="preserve">, 1865 </w:t>
      </w:r>
    </w:p>
    <w:p w:rsidR="00000000" w:rsidRDefault="007B6026">
      <w:pPr>
        <w:pStyle w:val="Heading3"/>
        <w:rPr>
          <w:rFonts w:eastAsia="Times New Roman"/>
        </w:rPr>
      </w:pPr>
      <w:r>
        <w:rPr>
          <w:rStyle w:val="mw-headline"/>
          <w:rFonts w:eastAsia="Times New Roman"/>
        </w:rPr>
        <w:t>First written historical account</w:t>
      </w:r>
      <w:r>
        <w:rPr>
          <w:rStyle w:val="mw-headline"/>
          <w:rFonts w:eastAsia="Times New Roman"/>
        </w:rPr>
        <w:t>s</w:t>
      </w:r>
      <w:r>
        <w:rPr>
          <w:rStyle w:val="mw-editsection-bracket"/>
          <w:rFonts w:eastAsia="Times New Roman"/>
        </w:rPr>
        <w:t>[</w:t>
      </w:r>
      <w:hyperlink r:id="rId134" w:tooltip="Edit section: First written historical accounts" w:history="1">
        <w:r>
          <w:rPr>
            <w:rStyle w:val="Hyperlink"/>
            <w:rFonts w:eastAsia="Times New Roman"/>
          </w:rPr>
          <w:t>edit</w:t>
        </w:r>
      </w:hyperlink>
      <w:r>
        <w:rPr>
          <w:rStyle w:val="mw-editsection-bracket"/>
          <w:rFonts w:eastAsia="Times New Roman"/>
        </w:rPr>
        <w:t>]</w:t>
      </w:r>
    </w:p>
    <w:p w:rsidR="00000000" w:rsidRDefault="007B6026">
      <w:pPr>
        <w:pStyle w:val="NormalWeb"/>
      </w:pPr>
      <w:r>
        <w:t>The written historical accounts of Nunavut begin in 1576, with an account by an Engl</w:t>
      </w:r>
      <w:r>
        <w:t xml:space="preserve">ish </w:t>
      </w:r>
      <w:hyperlink r:id="rId135" w:tooltip="Explorer" w:history="1">
        <w:r>
          <w:rPr>
            <w:rStyle w:val="Hyperlink"/>
          </w:rPr>
          <w:t>explorer</w:t>
        </w:r>
      </w:hyperlink>
      <w:r>
        <w:t xml:space="preserve"> </w:t>
      </w:r>
      <w:hyperlink r:id="rId136" w:tooltip="Martin Frobisher" w:history="1">
        <w:r>
          <w:rPr>
            <w:rStyle w:val="Hyperlink"/>
          </w:rPr>
          <w:t>Martin Frobisher</w:t>
        </w:r>
      </w:hyperlink>
      <w:r>
        <w:t xml:space="preserve">, while leading an expedition to find the </w:t>
      </w:r>
      <w:hyperlink r:id="rId137" w:tooltip="Northwest Passage" w:history="1">
        <w:r>
          <w:rPr>
            <w:rStyle w:val="Hyperlink"/>
          </w:rPr>
          <w:t>Northwest Passage</w:t>
        </w:r>
      </w:hyperlink>
      <w:r>
        <w:t xml:space="preserve">, thought he had discovered gold ore around the body of water now known as </w:t>
      </w:r>
      <w:hyperlink r:id="rId138" w:tooltip="Frobisher Bay" w:history="1">
        <w:r>
          <w:rPr>
            <w:rStyle w:val="Hyperlink"/>
          </w:rPr>
          <w:t>Frobisher Bay</w:t>
        </w:r>
      </w:hyperlink>
      <w:r>
        <w:t xml:space="preserve"> on the coast of </w:t>
      </w:r>
      <w:hyperlink r:id="rId139" w:tooltip="Baffin Island" w:history="1">
        <w:r>
          <w:rPr>
            <w:rStyle w:val="Hyperlink"/>
          </w:rPr>
          <w:t>Baffin Island</w:t>
        </w:r>
      </w:hyperlink>
      <w:r>
        <w:t>.</w:t>
      </w:r>
      <w:hyperlink w:anchor="cite_note-10" w:history="1">
        <w:r>
          <w:rPr>
            <w:rStyle w:val="Hyperlink"/>
            <w:vertAlign w:val="superscript"/>
          </w:rPr>
          <w:t>[10]</w:t>
        </w:r>
      </w:hyperlink>
      <w:r>
        <w:t xml:space="preserve"> The ore turned out to be worthless, but Frobisher made the first recorded European contact with the </w:t>
      </w:r>
      <w:hyperlink r:id="rId140" w:tooltip="Inuit" w:history="1">
        <w:r>
          <w:rPr>
            <w:rStyle w:val="Hyperlink"/>
          </w:rPr>
          <w:t>Inuit</w:t>
        </w:r>
      </w:hyperlink>
      <w:r>
        <w:t xml:space="preserve">. Other explorers in search of the elusive Northwest Passage followed in the 17th </w:t>
      </w:r>
      <w:r>
        <w:t xml:space="preserve">century, including </w:t>
      </w:r>
      <w:hyperlink r:id="rId141" w:tooltip="Henry Hudson" w:history="1">
        <w:r>
          <w:rPr>
            <w:rStyle w:val="Hyperlink"/>
          </w:rPr>
          <w:t>Henry Hudson</w:t>
        </w:r>
      </w:hyperlink>
      <w:r>
        <w:t xml:space="preserve">, </w:t>
      </w:r>
      <w:hyperlink r:id="rId142" w:tooltip="William Baffin" w:history="1">
        <w:r>
          <w:rPr>
            <w:rStyle w:val="Hyperlink"/>
          </w:rPr>
          <w:t>William Baffin</w:t>
        </w:r>
      </w:hyperlink>
      <w:r>
        <w:t xml:space="preserve"> and </w:t>
      </w:r>
      <w:hyperlink r:id="rId143" w:tooltip="Robert Bylot" w:history="1">
        <w:r>
          <w:rPr>
            <w:rStyle w:val="Hyperlink"/>
          </w:rPr>
          <w:t>Robert Bylot</w:t>
        </w:r>
      </w:hyperlink>
      <w:r>
        <w:t xml:space="preserve">. </w:t>
      </w:r>
    </w:p>
    <w:p w:rsidR="00000000" w:rsidRDefault="007B6026">
      <w:pPr>
        <w:pStyle w:val="Heading3"/>
        <w:rPr>
          <w:rFonts w:eastAsia="Times New Roman"/>
        </w:rPr>
      </w:pPr>
      <w:r>
        <w:rPr>
          <w:rStyle w:val="mw-headline"/>
          <w:rFonts w:eastAsia="Times New Roman"/>
        </w:rPr>
        <w:t>Cold Wa</w:t>
      </w:r>
      <w:r>
        <w:rPr>
          <w:rStyle w:val="mw-headline"/>
          <w:rFonts w:eastAsia="Times New Roman"/>
        </w:rPr>
        <w:t>r</w:t>
      </w:r>
      <w:r>
        <w:rPr>
          <w:rStyle w:val="mw-editsection-bracket"/>
          <w:rFonts w:eastAsia="Times New Roman"/>
        </w:rPr>
        <w:t>[</w:t>
      </w:r>
      <w:hyperlink r:id="rId144" w:tooltip="Edit section: Cold War"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145" w:tooltip="Cornwallis Island (Nunavut)" w:history="1">
        <w:r>
          <w:rPr>
            <w:rStyle w:val="Hyperlink"/>
          </w:rPr>
          <w:t>Cornwallis</w:t>
        </w:r>
      </w:hyperlink>
      <w:r>
        <w:t xml:space="preserve"> and </w:t>
      </w:r>
      <w:hyperlink r:id="rId146" w:tooltip="Ellesmere Island" w:history="1">
        <w:r>
          <w:rPr>
            <w:rStyle w:val="Hyperlink"/>
          </w:rPr>
          <w:t>Ellesmere Islands</w:t>
        </w:r>
      </w:hyperlink>
      <w:r>
        <w:t xml:space="preserve"> </w:t>
      </w:r>
      <w:r>
        <w:t xml:space="preserve">featured in the history of the </w:t>
      </w:r>
      <w:hyperlink r:id="rId147" w:tooltip="Cold War" w:history="1">
        <w:r>
          <w:rPr>
            <w:rStyle w:val="Hyperlink"/>
          </w:rPr>
          <w:t>Cold War</w:t>
        </w:r>
      </w:hyperlink>
      <w:r>
        <w:t xml:space="preserve"> in the 1950s. Concerned about the area's strategic geopolitical position, the federal government </w:t>
      </w:r>
      <w:hyperlink r:id="rId148" w:tooltip="High Arctic relocation" w:history="1">
        <w:r>
          <w:rPr>
            <w:rStyle w:val="Hyperlink"/>
          </w:rPr>
          <w:t>r</w:t>
        </w:r>
        <w:r>
          <w:rPr>
            <w:rStyle w:val="Hyperlink"/>
          </w:rPr>
          <w:t>elocated</w:t>
        </w:r>
      </w:hyperlink>
      <w:r>
        <w:t xml:space="preserve"> Inuit from </w:t>
      </w:r>
      <w:hyperlink r:id="rId149" w:tooltip="Nunavik" w:history="1">
        <w:r>
          <w:rPr>
            <w:rStyle w:val="Hyperlink"/>
          </w:rPr>
          <w:t>Nunavik</w:t>
        </w:r>
      </w:hyperlink>
      <w:r>
        <w:t xml:space="preserve"> (northern </w:t>
      </w:r>
      <w:hyperlink r:id="rId150" w:tooltip="Quebec" w:history="1">
        <w:r>
          <w:rPr>
            <w:rStyle w:val="Hyperlink"/>
          </w:rPr>
          <w:t>Quebec</w:t>
        </w:r>
      </w:hyperlink>
      <w:r>
        <w:t xml:space="preserve">) to </w:t>
      </w:r>
      <w:hyperlink r:id="rId151" w:tooltip="Resolute, Nunavut" w:history="1">
        <w:r>
          <w:rPr>
            <w:rStyle w:val="Hyperlink"/>
          </w:rPr>
          <w:t>Resolute</w:t>
        </w:r>
      </w:hyperlink>
      <w:r>
        <w:t xml:space="preserve"> and </w:t>
      </w:r>
      <w:hyperlink r:id="rId152" w:tooltip="Grise Fiord, Nunavut" w:history="1">
        <w:r>
          <w:rPr>
            <w:rStyle w:val="Hyperlink"/>
          </w:rPr>
          <w:t>Grise Fiord</w:t>
        </w:r>
      </w:hyperlink>
      <w:r>
        <w:t>. In the unfamiliar and hostile conditions, they faced starvatio</w:t>
      </w:r>
      <w:r>
        <w:t>n</w:t>
      </w:r>
      <w:hyperlink w:anchor="cite_note-11" w:history="1">
        <w:r>
          <w:rPr>
            <w:rStyle w:val="Hyperlink"/>
            <w:vertAlign w:val="superscript"/>
          </w:rPr>
          <w:t>[11]</w:t>
        </w:r>
      </w:hyperlink>
      <w:r>
        <w:t xml:space="preserve"> but were forced to stay</w:t>
      </w:r>
      <w:r>
        <w:t>.</w:t>
      </w:r>
      <w:hyperlink w:anchor="cite_note-12" w:history="1">
        <w:r>
          <w:rPr>
            <w:rStyle w:val="Hyperlink"/>
            <w:vertAlign w:val="superscript"/>
          </w:rPr>
          <w:t>[12]</w:t>
        </w:r>
      </w:hyperlink>
      <w:r>
        <w:t xml:space="preserve"> Forty y</w:t>
      </w:r>
      <w:r>
        <w:t xml:space="preserve">ears later, the </w:t>
      </w:r>
      <w:hyperlink r:id="rId153" w:tooltip="Royal Commission on Aboriginal Peoples" w:history="1">
        <w:r>
          <w:rPr>
            <w:rStyle w:val="Hyperlink"/>
          </w:rPr>
          <w:t>Royal Commission on Aboriginal Peoples</w:t>
        </w:r>
      </w:hyperlink>
      <w:r>
        <w:t xml:space="preserve"> issued a report titled </w:t>
      </w:r>
      <w:r>
        <w:rPr>
          <w:i/>
          <w:iCs/>
        </w:rPr>
        <w:t>The High Arctic Relocation: A Report on the 1953–55 Relocation</w:t>
      </w:r>
      <w:r>
        <w:t>.</w:t>
      </w:r>
      <w:hyperlink w:anchor="cite_note-13" w:history="1">
        <w:r>
          <w:rPr>
            <w:rStyle w:val="Hyperlink"/>
            <w:vertAlign w:val="superscript"/>
          </w:rPr>
          <w:t>[13]</w:t>
        </w:r>
      </w:hyperlink>
      <w:r>
        <w:t xml:space="preserve"> The government paid compensation to those affected and their descendants, but it did not apologize</w:t>
      </w:r>
      <w:r>
        <w:t>.</w:t>
      </w:r>
      <w:hyperlink w:anchor="cite_note-14" w:history="1">
        <w:r>
          <w:rPr>
            <w:rStyle w:val="Hyperlink"/>
            <w:vertAlign w:val="superscript"/>
          </w:rPr>
          <w:t>[14]</w:t>
        </w:r>
      </w:hyperlink>
      <w:r>
        <w:t xml:space="preserve"> </w:t>
      </w:r>
      <w:hyperlink r:id="rId154" w:tooltip="File:The Inuit call it Beautiful Rock.jpg" w:history="1">
        <w:r>
          <w:rPr>
            <w:rStyle w:val="Hyperlink"/>
          </w:rPr>
          <w:t xml:space="preserve">thumb|Glacially polished banded coloured </w:t>
        </w:r>
      </w:hyperlink>
      <w:hyperlink r:id="rId155" w:tooltip="Marble" w:history="1">
        <w:r>
          <w:rPr>
            <w:rStyle w:val="Hyperlink"/>
          </w:rPr>
          <w:t>marble</w:t>
        </w:r>
      </w:hyperlink>
      <w:r>
        <w:t xml:space="preserve"> on </w:t>
      </w:r>
      <w:hyperlink r:id="rId156" w:tooltip="Baffin Island" w:history="1">
        <w:r>
          <w:rPr>
            <w:rStyle w:val="Hyperlink"/>
          </w:rPr>
          <w:t>Baffin Island</w:t>
        </w:r>
      </w:hyperlink>
      <w:r>
        <w:t xml:space="preserve">. Local Inuit call it Beautiful Rock. Ilkoo Anguikjuak of </w:t>
      </w:r>
      <w:hyperlink r:id="rId157" w:tooltip="Clyde River, Nunavut" w:history="1">
        <w:r>
          <w:rPr>
            <w:rStyle w:val="Hyperlink"/>
          </w:rPr>
          <w:t>Clyde River</w:t>
        </w:r>
      </w:hyperlink>
      <w:r>
        <w:t xml:space="preserve"> in the distance. His early childhood was spent at his family's camp nearby. </w:t>
      </w:r>
    </w:p>
    <w:p w:rsidR="00000000" w:rsidRDefault="007B6026">
      <w:pPr>
        <w:pStyle w:val="Heading3"/>
        <w:rPr>
          <w:rFonts w:eastAsia="Times New Roman"/>
        </w:rPr>
      </w:pPr>
      <w:r>
        <w:rPr>
          <w:rStyle w:val="mw-headline"/>
          <w:rFonts w:eastAsia="Times New Roman"/>
        </w:rPr>
        <w:t>Recent histor</w:t>
      </w:r>
      <w:r>
        <w:rPr>
          <w:rStyle w:val="mw-headline"/>
          <w:rFonts w:eastAsia="Times New Roman"/>
        </w:rPr>
        <w:t>y</w:t>
      </w:r>
      <w:r>
        <w:rPr>
          <w:rStyle w:val="mw-editsection-bracket"/>
          <w:rFonts w:eastAsia="Times New Roman"/>
        </w:rPr>
        <w:t>[</w:t>
      </w:r>
      <w:hyperlink r:id="rId158" w:tooltip="Edit section: Recent histor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B6026">
      <w:pPr>
        <w:pStyle w:val="NormalWeb"/>
      </w:pPr>
      <w:r>
        <w:t xml:space="preserve">In 1976, as part of the land claims negotiations between the </w:t>
      </w:r>
      <w:hyperlink r:id="rId159" w:tooltip="Inuit Tapiriit Kanatami" w:history="1">
        <w:r>
          <w:rPr>
            <w:rStyle w:val="Hyperlink"/>
          </w:rPr>
          <w:t>Inuit Tapiriit Kanatami</w:t>
        </w:r>
      </w:hyperlink>
      <w:r>
        <w:t xml:space="preserve"> (then called the "Inuit Tapirisat of Canada") and the </w:t>
      </w:r>
      <w:hyperlink r:id="rId160" w:tooltip="Government of Canada" w:history="1">
        <w:r>
          <w:rPr>
            <w:rStyle w:val="Hyperlink"/>
          </w:rPr>
          <w:t>federal government</w:t>
        </w:r>
      </w:hyperlink>
      <w:r>
        <w:t xml:space="preserve">, the parties discussed division of the Northwest Territories to provide a separate territory for the Inuit. On April 14, 1982, a </w:t>
      </w:r>
      <w:hyperlink r:id="rId161" w:tooltip="Northwest Territories division plebiscite, 1982" w:history="1">
        <w:r>
          <w:rPr>
            <w:rStyle w:val="Hyperlink"/>
          </w:rPr>
          <w:t>plebiscite on division</w:t>
        </w:r>
      </w:hyperlink>
      <w:r>
        <w:t xml:space="preserve"> was held throughout the Northwest Territories. A majority of the residents voted in favour and the federal government gave a conditional agreement se</w:t>
      </w:r>
      <w:r>
        <w:t>ven months later</w:t>
      </w:r>
      <w:r>
        <w:t>.</w:t>
      </w:r>
      <w:hyperlink w:anchor="cite_note-15" w:history="1">
        <w:r>
          <w:rPr>
            <w:rStyle w:val="Hyperlink"/>
            <w:vertAlign w:val="superscript"/>
          </w:rPr>
          <w:t>[15]</w:t>
        </w:r>
      </w:hyperlink>
      <w:r>
        <w:t xml:space="preserve"> The land claims agreement was completed in September 1992 and ratified by nearly 85% of the voters in Nunavut in a </w:t>
      </w:r>
      <w:hyperlink r:id="rId162" w:tooltip="Nunavut creation referendum, 1992" w:history="1">
        <w:r>
          <w:rPr>
            <w:rStyle w:val="Hyperlink"/>
          </w:rPr>
          <w:t>referendum</w:t>
        </w:r>
      </w:hyperlink>
      <w:r>
        <w:t>. On July 9, 1993, the Nunavut Land Claims Agreement Ac</w:t>
      </w:r>
      <w:r>
        <w:t>t</w:t>
      </w:r>
      <w:hyperlink w:anchor="cite_note-16" w:history="1">
        <w:r>
          <w:rPr>
            <w:rStyle w:val="Hyperlink"/>
            <w:vertAlign w:val="superscript"/>
          </w:rPr>
          <w:t>[16]</w:t>
        </w:r>
      </w:hyperlink>
      <w:r>
        <w:t xml:space="preserve"> and the Nunavut Ac</w:t>
      </w:r>
      <w:r>
        <w:t>t</w:t>
      </w:r>
      <w:hyperlink w:anchor="cite_note-17" w:history="1">
        <w:r>
          <w:rPr>
            <w:rStyle w:val="Hyperlink"/>
            <w:vertAlign w:val="superscript"/>
          </w:rPr>
          <w:t>[17]</w:t>
        </w:r>
      </w:hyperlink>
      <w:r>
        <w:t xml:space="preserve"> were passed by the </w:t>
      </w:r>
      <w:hyperlink r:id="rId163" w:tooltip="Parliament of Canada" w:history="1">
        <w:r>
          <w:rPr>
            <w:rStyle w:val="Hyperlink"/>
          </w:rPr>
          <w:t>Canadian Parliament</w:t>
        </w:r>
      </w:hyperlink>
      <w:r>
        <w:t>. The transition to establish Nunavut Territory was completed on April 1, 1999</w:t>
      </w:r>
      <w:r>
        <w:t>.</w:t>
      </w:r>
      <w:hyperlink w:anchor="cite_note-18" w:history="1">
        <w:r>
          <w:rPr>
            <w:rStyle w:val="Hyperlink"/>
            <w:vertAlign w:val="superscript"/>
          </w:rPr>
          <w:t>[18]</w:t>
        </w:r>
      </w:hyperlink>
      <w:r>
        <w:t xml:space="preserve"> The creation of Nunavut has been followed by growth in the capital, Iqaluit—a modest increase from 5,200 in 20</w:t>
      </w:r>
      <w:r>
        <w:t xml:space="preserve">01 to 6,600 in 2011. </w:t>
      </w:r>
    </w:p>
    <w:p w:rsidR="00000000" w:rsidRDefault="007B6026">
      <w:pPr>
        <w:pStyle w:val="Heading2"/>
        <w:rPr>
          <w:rFonts w:eastAsia="Times New Roman"/>
        </w:rPr>
      </w:pPr>
      <w:r>
        <w:rPr>
          <w:rStyle w:val="mw-headline"/>
          <w:rFonts w:eastAsia="Times New Roman"/>
        </w:rPr>
        <w:t>Demograph</w:t>
      </w:r>
      <w:r>
        <w:rPr>
          <w:rStyle w:val="mw-headline"/>
          <w:rFonts w:eastAsia="Times New Roman"/>
        </w:rPr>
        <w:t>y</w:t>
      </w:r>
      <w:r>
        <w:rPr>
          <w:rStyle w:val="mw-editsection-bracket"/>
          <w:rFonts w:eastAsia="Times New Roman"/>
        </w:rPr>
        <w:t>[</w:t>
      </w:r>
      <w:hyperlink r:id="rId164" w:tooltip="Edit section: Demography"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165" w:tooltip="Template:Main" w:history="1">
        <w:r>
          <w:rPr>
            <w:rStyle w:val="Hyperlink"/>
          </w:rPr>
          <w:t>Template:Main</w:t>
        </w:r>
      </w:hyperlink>
      <w:r>
        <w:t xml:space="preserve"> </w:t>
      </w:r>
      <w:hyperlink r:id="rId166" w:tooltip="Template:See also" w:history="1">
        <w:r>
          <w:rPr>
            <w:rStyle w:val="Hyperlink"/>
          </w:rPr>
          <w:t>Template:See also</w:t>
        </w:r>
      </w:hyperlink>
      <w:r>
        <w:t xml:space="preserve"> </w:t>
      </w:r>
      <w:hyperlink r:id="rId167" w:tooltip="File:Baffin Island Northeast Coast 1997-08-07.jpg" w:history="1">
        <w:r>
          <w:rPr>
            <w:rStyle w:val="Hyperlink"/>
          </w:rPr>
          <w:t xml:space="preserve">thumb|left|text-top|Coast of the </w:t>
        </w:r>
      </w:hyperlink>
      <w:hyperlink r:id="rId168" w:tooltip="Remote Peninsula" w:history="1">
        <w:r>
          <w:rPr>
            <w:rStyle w:val="Hyperlink"/>
          </w:rPr>
          <w:t>Remote Pen</w:t>
        </w:r>
        <w:r>
          <w:rPr>
            <w:rStyle w:val="Hyperlink"/>
          </w:rPr>
          <w:t>insula</w:t>
        </w:r>
      </w:hyperlink>
      <w:r>
        <w:t xml:space="preserve"> in </w:t>
      </w:r>
      <w:hyperlink r:id="rId169" w:tooltip="Sam Ford Fjord" w:history="1">
        <w:r>
          <w:rPr>
            <w:rStyle w:val="Hyperlink"/>
          </w:rPr>
          <w:t>Sam Ford Fjord</w:t>
        </w:r>
      </w:hyperlink>
      <w:r>
        <w:t xml:space="preserve">, northeast </w:t>
      </w:r>
      <w:hyperlink r:id="rId170" w:tooltip="Baffin Island" w:history="1">
        <w:r>
          <w:rPr>
            <w:rStyle w:val="Hyperlink"/>
          </w:rPr>
          <w:t>Baffin Island</w:t>
        </w:r>
      </w:hyperlink>
      <w:r>
        <w:t xml:space="preserve"> </w:t>
      </w:r>
    </w:p>
    <w:p w:rsidR="00000000" w:rsidRDefault="007B6026">
      <w:pPr>
        <w:pStyle w:val="NormalWeb"/>
      </w:pPr>
      <w:r>
        <w:t xml:space="preserve">As of the </w:t>
      </w:r>
      <w:hyperlink r:id="rId171" w:tooltip="Canada 2011 Census" w:history="1">
        <w:r>
          <w:rPr>
            <w:rStyle w:val="Hyperlink"/>
          </w:rPr>
          <w:t>2011 Census</w:t>
        </w:r>
      </w:hyperlink>
      <w:r>
        <w:t>, the population of Nunavut was 31,906, an 8.3% increase from 2006</w:t>
      </w:r>
      <w:r>
        <w:t>.</w:t>
      </w:r>
      <w:hyperlink w:anchor="cite_note-2" w:history="1">
        <w:r>
          <w:rPr>
            <w:rStyle w:val="Hyperlink"/>
            <w:vertAlign w:val="superscript"/>
          </w:rPr>
          <w:t>[2]</w:t>
        </w:r>
      </w:hyperlink>
      <w:r>
        <w:t xml:space="preserve"> In 2006, 24,640 people identified themselves as Inuit (83.6% of the total population), 100 as </w:t>
      </w:r>
      <w:hyperlink r:id="rId172" w:tooltip="First Nations" w:history="1">
        <w:r>
          <w:rPr>
            <w:rStyle w:val="Hyperlink"/>
          </w:rPr>
          <w:t>Fi</w:t>
        </w:r>
        <w:r>
          <w:rPr>
            <w:rStyle w:val="Hyperlink"/>
          </w:rPr>
          <w:t>rst Nations</w:t>
        </w:r>
      </w:hyperlink>
      <w:r>
        <w:t xml:space="preserve"> (0.34%), 130 </w:t>
      </w:r>
      <w:hyperlink r:id="rId173" w:tooltip="Métis people (Canada)" w:history="1">
        <w:r>
          <w:rPr>
            <w:rStyle w:val="Hyperlink"/>
          </w:rPr>
          <w:t>Métis</w:t>
        </w:r>
      </w:hyperlink>
      <w:r>
        <w:t xml:space="preserve"> (0.44%) and 4,410 as non-aboriginal (14.96%)</w:t>
      </w:r>
      <w:r>
        <w:t>.</w:t>
      </w:r>
      <w:hyperlink w:anchor="cite_note-19" w:history="1">
        <w:r>
          <w:rPr>
            <w:rStyle w:val="Hyperlink"/>
            <w:vertAlign w:val="superscript"/>
          </w:rPr>
          <w:t>[19]</w:t>
        </w:r>
      </w:hyperlink>
      <w:r>
        <w:t xml:space="preserve"> </w:t>
      </w:r>
    </w:p>
    <w:tbl>
      <w:tblPr>
        <w:tblW w:w="4650" w:type="dxa"/>
        <w:tblCellSpacing w:w="15" w:type="dxa"/>
        <w:tblCellMar>
          <w:top w:w="15" w:type="dxa"/>
          <w:left w:w="15" w:type="dxa"/>
          <w:bottom w:w="15" w:type="dxa"/>
          <w:right w:w="15" w:type="dxa"/>
        </w:tblCellMar>
        <w:tblLook w:val="04A0" w:firstRow="1" w:lastRow="0" w:firstColumn="1" w:lastColumn="0" w:noHBand="0" w:noVBand="1"/>
      </w:tblPr>
      <w:tblGrid>
        <w:gridCol w:w="2250"/>
        <w:gridCol w:w="750"/>
        <w:gridCol w:w="750"/>
        <w:gridCol w:w="750"/>
      </w:tblGrid>
      <w:tr w:rsidR="00000000">
        <w:trPr>
          <w:tblCellSpacing w:w="15" w:type="dxa"/>
        </w:trPr>
        <w:tc>
          <w:tcPr>
            <w:tcW w:w="0" w:type="auto"/>
            <w:gridSpan w:val="4"/>
            <w:tcBorders>
              <w:top w:val="nil"/>
              <w:left w:val="nil"/>
              <w:bottom w:val="nil"/>
              <w:right w:val="nil"/>
            </w:tcBorders>
            <w:vAlign w:val="center"/>
            <w:hideMark/>
          </w:tcPr>
          <w:p w:rsidR="00000000" w:rsidRDefault="007B6026">
            <w:pPr>
              <w:jc w:val="center"/>
              <w:rPr>
                <w:rFonts w:eastAsia="Times New Roman"/>
              </w:rPr>
            </w:pPr>
            <w:r>
              <w:rPr>
                <w:rFonts w:eastAsia="Times New Roman"/>
              </w:rPr>
              <w:t>Ten largest communities</w:t>
            </w:r>
          </w:p>
        </w:tc>
      </w:tr>
      <w:tr w:rsidR="00000000">
        <w:trPr>
          <w:tblCellSpacing w:w="15" w:type="dxa"/>
        </w:trPr>
        <w:tc>
          <w:tcPr>
            <w:tcW w:w="2250" w:type="dxa"/>
            <w:vAlign w:val="center"/>
            <w:hideMark/>
          </w:tcPr>
          <w:p w:rsidR="00000000" w:rsidRDefault="007B6026">
            <w:pPr>
              <w:jc w:val="center"/>
              <w:rPr>
                <w:rFonts w:eastAsia="Times New Roman"/>
                <w:b/>
                <w:bCs/>
              </w:rPr>
            </w:pPr>
            <w:r>
              <w:rPr>
                <w:rFonts w:eastAsia="Times New Roman"/>
                <w:b/>
                <w:bCs/>
              </w:rPr>
              <w:t>Municipality</w:t>
            </w:r>
          </w:p>
        </w:tc>
        <w:tc>
          <w:tcPr>
            <w:tcW w:w="750" w:type="dxa"/>
            <w:vAlign w:val="center"/>
            <w:hideMark/>
          </w:tcPr>
          <w:p w:rsidR="00000000" w:rsidRDefault="007B6026">
            <w:pPr>
              <w:jc w:val="center"/>
              <w:rPr>
                <w:rFonts w:eastAsia="Times New Roman"/>
                <w:b/>
                <w:bCs/>
              </w:rPr>
            </w:pPr>
            <w:r>
              <w:rPr>
                <w:rFonts w:eastAsia="Times New Roman"/>
                <w:b/>
                <w:bCs/>
              </w:rPr>
              <w:t>2011</w:t>
            </w:r>
          </w:p>
        </w:tc>
        <w:tc>
          <w:tcPr>
            <w:tcW w:w="750" w:type="dxa"/>
            <w:vAlign w:val="center"/>
            <w:hideMark/>
          </w:tcPr>
          <w:p w:rsidR="00000000" w:rsidRDefault="007B6026">
            <w:pPr>
              <w:jc w:val="center"/>
              <w:rPr>
                <w:rFonts w:eastAsia="Times New Roman"/>
                <w:b/>
                <w:bCs/>
              </w:rPr>
            </w:pPr>
            <w:r>
              <w:rPr>
                <w:rFonts w:eastAsia="Times New Roman"/>
                <w:b/>
                <w:bCs/>
              </w:rPr>
              <w:t>2006</w:t>
            </w:r>
          </w:p>
        </w:tc>
        <w:tc>
          <w:tcPr>
            <w:tcW w:w="750" w:type="dxa"/>
            <w:vAlign w:val="center"/>
            <w:hideMark/>
          </w:tcPr>
          <w:p w:rsidR="00000000" w:rsidRDefault="007B6026">
            <w:pPr>
              <w:jc w:val="center"/>
              <w:rPr>
                <w:rFonts w:eastAsia="Times New Roman"/>
                <w:b/>
                <w:bCs/>
              </w:rPr>
            </w:pPr>
            <w:r>
              <w:rPr>
                <w:rFonts w:eastAsia="Times New Roman"/>
                <w:b/>
                <w:bCs/>
              </w:rPr>
              <w:t>growth</w:t>
            </w:r>
          </w:p>
        </w:tc>
      </w:tr>
      <w:tr w:rsidR="00000000">
        <w:trPr>
          <w:tblCellSpacing w:w="15" w:type="dxa"/>
        </w:trPr>
        <w:tc>
          <w:tcPr>
            <w:tcW w:w="0" w:type="auto"/>
            <w:vAlign w:val="center"/>
            <w:hideMark/>
          </w:tcPr>
          <w:p w:rsidR="00000000" w:rsidRDefault="007B6026">
            <w:pPr>
              <w:rPr>
                <w:rFonts w:eastAsia="Times New Roman"/>
              </w:rPr>
            </w:pPr>
            <w:hyperlink r:id="rId174" w:tooltip="Iqaluit" w:history="1">
              <w:r>
                <w:rPr>
                  <w:rStyle w:val="Hyperlink"/>
                  <w:rFonts w:eastAsia="Times New Roman"/>
                </w:rPr>
                <w:t>Iqaluit</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6,699</w:t>
            </w:r>
          </w:p>
        </w:tc>
        <w:tc>
          <w:tcPr>
            <w:tcW w:w="0" w:type="auto"/>
            <w:vAlign w:val="center"/>
            <w:hideMark/>
          </w:tcPr>
          <w:p w:rsidR="00000000" w:rsidRDefault="007B6026">
            <w:pPr>
              <w:rPr>
                <w:rFonts w:eastAsia="Times New Roman"/>
              </w:rPr>
            </w:pPr>
            <w:r>
              <w:rPr>
                <w:rFonts w:eastAsia="Times New Roman"/>
              </w:rPr>
              <w:t>6,184</w:t>
            </w:r>
          </w:p>
        </w:tc>
        <w:tc>
          <w:tcPr>
            <w:tcW w:w="0" w:type="auto"/>
            <w:vAlign w:val="center"/>
            <w:hideMark/>
          </w:tcPr>
          <w:p w:rsidR="00000000" w:rsidRDefault="007B6026">
            <w:pPr>
              <w:rPr>
                <w:rFonts w:eastAsia="Times New Roman"/>
              </w:rPr>
            </w:pPr>
            <w:r>
              <w:rPr>
                <w:rFonts w:eastAsia="Times New Roman"/>
              </w:rPr>
              <w:t>8.3%</w:t>
            </w:r>
          </w:p>
        </w:tc>
      </w:tr>
      <w:tr w:rsidR="00000000">
        <w:trPr>
          <w:tblCellSpacing w:w="15" w:type="dxa"/>
        </w:trPr>
        <w:tc>
          <w:tcPr>
            <w:tcW w:w="0" w:type="auto"/>
            <w:vAlign w:val="center"/>
            <w:hideMark/>
          </w:tcPr>
          <w:p w:rsidR="00000000" w:rsidRDefault="007B6026">
            <w:pPr>
              <w:rPr>
                <w:rFonts w:eastAsia="Times New Roman"/>
              </w:rPr>
            </w:pPr>
            <w:hyperlink r:id="rId175" w:tooltip="Rankin Inlet" w:history="1">
              <w:r>
                <w:rPr>
                  <w:rStyle w:val="Hyperlink"/>
                  <w:rFonts w:eastAsia="Times New Roman"/>
                </w:rPr>
                <w:t>Rankin Inlet</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2,577&lt;ref name=2011censuscorrection&gt;</w:t>
            </w:r>
            <w:hyperlink r:id="rId176" w:tooltip="Template:Cite web" w:history="1">
              <w:r>
                <w:rPr>
                  <w:rStyle w:val="Hyperlink"/>
                  <w:rFonts w:eastAsia="Times New Roman"/>
                </w:rPr>
                <w:t>Template:Cite web</w:t>
              </w:r>
            </w:hyperlink>
            <w:r>
              <w:rPr>
                <w:rFonts w:eastAsia="Times New Roman"/>
              </w:rPr>
              <w:t>&lt;/r</w:t>
            </w:r>
            <w:r>
              <w:rPr>
                <w:rFonts w:eastAsia="Times New Roman"/>
              </w:rPr>
              <w:t xml:space="preserve">ef&gt; </w:t>
            </w:r>
          </w:p>
        </w:tc>
        <w:tc>
          <w:tcPr>
            <w:tcW w:w="0" w:type="auto"/>
            <w:vAlign w:val="center"/>
            <w:hideMark/>
          </w:tcPr>
          <w:p w:rsidR="00000000" w:rsidRDefault="007B6026">
            <w:pPr>
              <w:rPr>
                <w:rFonts w:eastAsia="Times New Roman"/>
              </w:rPr>
            </w:pPr>
            <w:r>
              <w:rPr>
                <w:rFonts w:eastAsia="Times New Roman"/>
              </w:rPr>
              <w:t>2,358</w:t>
            </w:r>
          </w:p>
        </w:tc>
        <w:tc>
          <w:tcPr>
            <w:tcW w:w="0" w:type="auto"/>
            <w:vAlign w:val="center"/>
            <w:hideMark/>
          </w:tcPr>
          <w:p w:rsidR="00000000" w:rsidRDefault="007B6026">
            <w:pPr>
              <w:rPr>
                <w:rFonts w:eastAsia="Times New Roman"/>
              </w:rPr>
            </w:pPr>
            <w:r>
              <w:rPr>
                <w:rFonts w:eastAsia="Times New Roman"/>
              </w:rPr>
              <w:t>9.3%</w:t>
            </w:r>
          </w:p>
        </w:tc>
      </w:tr>
      <w:tr w:rsidR="00000000">
        <w:trPr>
          <w:tblCellSpacing w:w="15" w:type="dxa"/>
        </w:trPr>
        <w:tc>
          <w:tcPr>
            <w:tcW w:w="0" w:type="auto"/>
            <w:vAlign w:val="center"/>
            <w:hideMark/>
          </w:tcPr>
          <w:p w:rsidR="00000000" w:rsidRDefault="007B6026">
            <w:pPr>
              <w:rPr>
                <w:rFonts w:eastAsia="Times New Roman"/>
              </w:rPr>
            </w:pPr>
            <w:hyperlink r:id="rId177" w:tooltip="Arviat" w:history="1">
              <w:r>
                <w:rPr>
                  <w:rStyle w:val="Hyperlink"/>
                  <w:rFonts w:eastAsia="Times New Roman"/>
                </w:rPr>
                <w:t>Arviat</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2,318</w:t>
            </w:r>
          </w:p>
        </w:tc>
        <w:tc>
          <w:tcPr>
            <w:tcW w:w="0" w:type="auto"/>
            <w:vAlign w:val="center"/>
            <w:hideMark/>
          </w:tcPr>
          <w:p w:rsidR="00000000" w:rsidRDefault="007B6026">
            <w:pPr>
              <w:rPr>
                <w:rFonts w:eastAsia="Times New Roman"/>
              </w:rPr>
            </w:pPr>
            <w:r>
              <w:rPr>
                <w:rFonts w:eastAsia="Times New Roman"/>
              </w:rPr>
              <w:t>2,060</w:t>
            </w:r>
          </w:p>
        </w:tc>
        <w:tc>
          <w:tcPr>
            <w:tcW w:w="0" w:type="auto"/>
            <w:vAlign w:val="center"/>
            <w:hideMark/>
          </w:tcPr>
          <w:p w:rsidR="00000000" w:rsidRDefault="007B6026">
            <w:pPr>
              <w:rPr>
                <w:rFonts w:eastAsia="Times New Roman"/>
              </w:rPr>
            </w:pPr>
            <w:r>
              <w:rPr>
                <w:rFonts w:eastAsia="Times New Roman"/>
              </w:rPr>
              <w:t>12.5%</w:t>
            </w:r>
          </w:p>
        </w:tc>
      </w:tr>
      <w:tr w:rsidR="00000000">
        <w:trPr>
          <w:tblCellSpacing w:w="15" w:type="dxa"/>
        </w:trPr>
        <w:tc>
          <w:tcPr>
            <w:tcW w:w="0" w:type="auto"/>
            <w:vAlign w:val="center"/>
            <w:hideMark/>
          </w:tcPr>
          <w:p w:rsidR="00000000" w:rsidRDefault="007B6026">
            <w:pPr>
              <w:rPr>
                <w:rFonts w:eastAsia="Times New Roman"/>
              </w:rPr>
            </w:pPr>
            <w:hyperlink r:id="rId178" w:tooltip="Baker Lake, Nunavut" w:history="1">
              <w:r>
                <w:rPr>
                  <w:rStyle w:val="Hyperlink"/>
                  <w:rFonts w:eastAsia="Times New Roman"/>
                </w:rPr>
                <w:t>Baker Lake</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1,872</w:t>
            </w:r>
          </w:p>
        </w:tc>
        <w:tc>
          <w:tcPr>
            <w:tcW w:w="0" w:type="auto"/>
            <w:vAlign w:val="center"/>
            <w:hideMark/>
          </w:tcPr>
          <w:p w:rsidR="00000000" w:rsidRDefault="007B6026">
            <w:pPr>
              <w:rPr>
                <w:rFonts w:eastAsia="Times New Roman"/>
              </w:rPr>
            </w:pPr>
            <w:r>
              <w:rPr>
                <w:rFonts w:eastAsia="Times New Roman"/>
              </w:rPr>
              <w:t>1,728</w:t>
            </w:r>
          </w:p>
        </w:tc>
        <w:tc>
          <w:tcPr>
            <w:tcW w:w="0" w:type="auto"/>
            <w:vAlign w:val="center"/>
            <w:hideMark/>
          </w:tcPr>
          <w:p w:rsidR="00000000" w:rsidRDefault="007B6026">
            <w:pPr>
              <w:rPr>
                <w:rFonts w:eastAsia="Times New Roman"/>
              </w:rPr>
            </w:pPr>
            <w:r>
              <w:rPr>
                <w:rFonts w:eastAsia="Times New Roman"/>
              </w:rPr>
              <w:t>8.3%</w:t>
            </w:r>
          </w:p>
        </w:tc>
      </w:tr>
      <w:tr w:rsidR="00000000">
        <w:trPr>
          <w:tblCellSpacing w:w="15" w:type="dxa"/>
        </w:trPr>
        <w:tc>
          <w:tcPr>
            <w:tcW w:w="0" w:type="auto"/>
            <w:vAlign w:val="center"/>
            <w:hideMark/>
          </w:tcPr>
          <w:p w:rsidR="00000000" w:rsidRDefault="007B6026">
            <w:pPr>
              <w:rPr>
                <w:rFonts w:eastAsia="Times New Roman"/>
              </w:rPr>
            </w:pPr>
            <w:hyperlink r:id="rId179" w:tooltip="Cambridge Bay" w:history="1">
              <w:r>
                <w:rPr>
                  <w:rStyle w:val="Hyperlink"/>
                  <w:rFonts w:eastAsia="Times New Roman"/>
                </w:rPr>
                <w:t>Cambridge Bay</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1,608</w:t>
            </w:r>
          </w:p>
        </w:tc>
        <w:tc>
          <w:tcPr>
            <w:tcW w:w="0" w:type="auto"/>
            <w:vAlign w:val="center"/>
            <w:hideMark/>
          </w:tcPr>
          <w:p w:rsidR="00000000" w:rsidRDefault="007B6026">
            <w:pPr>
              <w:rPr>
                <w:rFonts w:eastAsia="Times New Roman"/>
              </w:rPr>
            </w:pPr>
            <w:r>
              <w:rPr>
                <w:rFonts w:eastAsia="Times New Roman"/>
              </w:rPr>
              <w:t>1,477</w:t>
            </w:r>
          </w:p>
        </w:tc>
        <w:tc>
          <w:tcPr>
            <w:tcW w:w="0" w:type="auto"/>
            <w:vAlign w:val="center"/>
            <w:hideMark/>
          </w:tcPr>
          <w:p w:rsidR="00000000" w:rsidRDefault="007B6026">
            <w:pPr>
              <w:rPr>
                <w:rFonts w:eastAsia="Times New Roman"/>
              </w:rPr>
            </w:pPr>
            <w:r>
              <w:rPr>
                <w:rFonts w:eastAsia="Times New Roman"/>
              </w:rPr>
              <w:t>8.9%</w:t>
            </w:r>
          </w:p>
        </w:tc>
      </w:tr>
      <w:tr w:rsidR="00000000">
        <w:trPr>
          <w:tblCellSpacing w:w="15" w:type="dxa"/>
        </w:trPr>
        <w:tc>
          <w:tcPr>
            <w:tcW w:w="0" w:type="auto"/>
            <w:vAlign w:val="center"/>
            <w:hideMark/>
          </w:tcPr>
          <w:p w:rsidR="00000000" w:rsidRDefault="007B6026">
            <w:pPr>
              <w:rPr>
                <w:rFonts w:eastAsia="Times New Roman"/>
              </w:rPr>
            </w:pPr>
            <w:hyperlink r:id="rId180" w:tooltip="Pond Inlet" w:history="1">
              <w:r>
                <w:rPr>
                  <w:rStyle w:val="Hyperlink"/>
                  <w:rFonts w:eastAsia="Times New Roman"/>
                </w:rPr>
                <w:t>Pond Inlet</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1,549</w:t>
            </w:r>
          </w:p>
        </w:tc>
        <w:tc>
          <w:tcPr>
            <w:tcW w:w="0" w:type="auto"/>
            <w:vAlign w:val="center"/>
            <w:hideMark/>
          </w:tcPr>
          <w:p w:rsidR="00000000" w:rsidRDefault="007B6026">
            <w:pPr>
              <w:rPr>
                <w:rFonts w:eastAsia="Times New Roman"/>
              </w:rPr>
            </w:pPr>
            <w:r>
              <w:rPr>
                <w:rFonts w:eastAsia="Times New Roman"/>
              </w:rPr>
              <w:t>1,315</w:t>
            </w:r>
          </w:p>
        </w:tc>
        <w:tc>
          <w:tcPr>
            <w:tcW w:w="0" w:type="auto"/>
            <w:vAlign w:val="center"/>
            <w:hideMark/>
          </w:tcPr>
          <w:p w:rsidR="00000000" w:rsidRDefault="007B6026">
            <w:pPr>
              <w:rPr>
                <w:rFonts w:eastAsia="Times New Roman"/>
              </w:rPr>
            </w:pPr>
            <w:r>
              <w:rPr>
                <w:rFonts w:eastAsia="Times New Roman"/>
              </w:rPr>
              <w:t>17.8%</w:t>
            </w:r>
          </w:p>
        </w:tc>
      </w:tr>
      <w:tr w:rsidR="00000000">
        <w:trPr>
          <w:tblCellSpacing w:w="15" w:type="dxa"/>
        </w:trPr>
        <w:tc>
          <w:tcPr>
            <w:tcW w:w="0" w:type="auto"/>
            <w:vAlign w:val="center"/>
            <w:hideMark/>
          </w:tcPr>
          <w:p w:rsidR="00000000" w:rsidRDefault="007B6026">
            <w:pPr>
              <w:rPr>
                <w:rFonts w:eastAsia="Times New Roman"/>
              </w:rPr>
            </w:pPr>
            <w:hyperlink r:id="rId181" w:tooltip="Igloolik" w:history="1">
              <w:r>
                <w:rPr>
                  <w:rStyle w:val="Hyperlink"/>
                  <w:rFonts w:eastAsia="Times New Roman"/>
                </w:rPr>
                <w:t>Igloolik</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1,454</w:t>
            </w:r>
          </w:p>
        </w:tc>
        <w:tc>
          <w:tcPr>
            <w:tcW w:w="0" w:type="auto"/>
            <w:vAlign w:val="center"/>
            <w:hideMark/>
          </w:tcPr>
          <w:p w:rsidR="00000000" w:rsidRDefault="007B6026">
            <w:pPr>
              <w:rPr>
                <w:rFonts w:eastAsia="Times New Roman"/>
              </w:rPr>
            </w:pPr>
            <w:r>
              <w:rPr>
                <w:rFonts w:eastAsia="Times New Roman"/>
              </w:rPr>
              <w:t>1,538</w:t>
            </w:r>
          </w:p>
        </w:tc>
        <w:tc>
          <w:tcPr>
            <w:tcW w:w="0" w:type="auto"/>
            <w:vAlign w:val="center"/>
            <w:hideMark/>
          </w:tcPr>
          <w:p w:rsidR="00000000" w:rsidRDefault="007B6026">
            <w:pPr>
              <w:rPr>
                <w:rFonts w:eastAsia="Times New Roman"/>
              </w:rPr>
            </w:pPr>
            <w:r>
              <w:rPr>
                <w:rFonts w:eastAsia="Times New Roman"/>
              </w:rPr>
              <w:t>−</w:t>
            </w:r>
            <w:r>
              <w:rPr>
                <w:rFonts w:eastAsia="Times New Roman"/>
              </w:rPr>
              <w:t>5.5%</w:t>
            </w:r>
          </w:p>
        </w:tc>
      </w:tr>
      <w:tr w:rsidR="00000000">
        <w:trPr>
          <w:tblCellSpacing w:w="15" w:type="dxa"/>
        </w:trPr>
        <w:tc>
          <w:tcPr>
            <w:tcW w:w="0" w:type="auto"/>
            <w:vAlign w:val="center"/>
            <w:hideMark/>
          </w:tcPr>
          <w:p w:rsidR="00000000" w:rsidRDefault="007B6026">
            <w:pPr>
              <w:rPr>
                <w:rFonts w:eastAsia="Times New Roman"/>
              </w:rPr>
            </w:pPr>
            <w:hyperlink r:id="rId182" w:tooltip="Kugluktuk" w:history="1">
              <w:r>
                <w:rPr>
                  <w:rStyle w:val="Hyperlink"/>
                  <w:rFonts w:eastAsia="Times New Roman"/>
                </w:rPr>
                <w:t>Kugluktuk</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1,450</w:t>
            </w:r>
          </w:p>
        </w:tc>
        <w:tc>
          <w:tcPr>
            <w:tcW w:w="0" w:type="auto"/>
            <w:vAlign w:val="center"/>
            <w:hideMark/>
          </w:tcPr>
          <w:p w:rsidR="00000000" w:rsidRDefault="007B6026">
            <w:pPr>
              <w:rPr>
                <w:rFonts w:eastAsia="Times New Roman"/>
              </w:rPr>
            </w:pPr>
            <w:r>
              <w:rPr>
                <w:rFonts w:eastAsia="Times New Roman"/>
              </w:rPr>
              <w:t>1,302</w:t>
            </w:r>
          </w:p>
        </w:tc>
        <w:tc>
          <w:tcPr>
            <w:tcW w:w="0" w:type="auto"/>
            <w:vAlign w:val="center"/>
            <w:hideMark/>
          </w:tcPr>
          <w:p w:rsidR="00000000" w:rsidRDefault="007B6026">
            <w:pPr>
              <w:rPr>
                <w:rFonts w:eastAsia="Times New Roman"/>
              </w:rPr>
            </w:pPr>
            <w:r>
              <w:rPr>
                <w:rFonts w:eastAsia="Times New Roman"/>
              </w:rPr>
              <w:t>11.4%</w:t>
            </w:r>
          </w:p>
        </w:tc>
      </w:tr>
      <w:tr w:rsidR="00000000">
        <w:trPr>
          <w:tblCellSpacing w:w="15" w:type="dxa"/>
        </w:trPr>
        <w:tc>
          <w:tcPr>
            <w:tcW w:w="0" w:type="auto"/>
            <w:vAlign w:val="center"/>
            <w:hideMark/>
          </w:tcPr>
          <w:p w:rsidR="00000000" w:rsidRDefault="007B6026">
            <w:pPr>
              <w:rPr>
                <w:rFonts w:eastAsia="Times New Roman"/>
              </w:rPr>
            </w:pPr>
            <w:hyperlink r:id="rId183" w:tooltip="Pangnirtung" w:history="1">
              <w:r>
                <w:rPr>
                  <w:rStyle w:val="Hyperlink"/>
                  <w:rFonts w:eastAsia="Times New Roman"/>
                </w:rPr>
                <w:t>Pangnirtung</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1,425</w:t>
            </w:r>
          </w:p>
        </w:tc>
        <w:tc>
          <w:tcPr>
            <w:tcW w:w="0" w:type="auto"/>
            <w:vAlign w:val="center"/>
            <w:hideMark/>
          </w:tcPr>
          <w:p w:rsidR="00000000" w:rsidRDefault="007B6026">
            <w:pPr>
              <w:rPr>
                <w:rFonts w:eastAsia="Times New Roman"/>
              </w:rPr>
            </w:pPr>
            <w:r>
              <w:rPr>
                <w:rFonts w:eastAsia="Times New Roman"/>
              </w:rPr>
              <w:t>1,325</w:t>
            </w:r>
          </w:p>
        </w:tc>
        <w:tc>
          <w:tcPr>
            <w:tcW w:w="0" w:type="auto"/>
            <w:vAlign w:val="center"/>
            <w:hideMark/>
          </w:tcPr>
          <w:p w:rsidR="00000000" w:rsidRDefault="007B6026">
            <w:pPr>
              <w:rPr>
                <w:rFonts w:eastAsia="Times New Roman"/>
              </w:rPr>
            </w:pPr>
            <w:r>
              <w:rPr>
                <w:rFonts w:eastAsia="Times New Roman"/>
              </w:rPr>
              <w:t>7.5%</w:t>
            </w:r>
          </w:p>
        </w:tc>
      </w:tr>
      <w:tr w:rsidR="00000000">
        <w:trPr>
          <w:tblCellSpacing w:w="15" w:type="dxa"/>
        </w:trPr>
        <w:tc>
          <w:tcPr>
            <w:tcW w:w="0" w:type="auto"/>
            <w:vAlign w:val="center"/>
            <w:hideMark/>
          </w:tcPr>
          <w:p w:rsidR="00000000" w:rsidRDefault="007B6026">
            <w:pPr>
              <w:rPr>
                <w:rFonts w:eastAsia="Times New Roman"/>
              </w:rPr>
            </w:pPr>
            <w:hyperlink r:id="rId184" w:tooltip="Cape Dorset" w:history="1">
              <w:r>
                <w:rPr>
                  <w:rStyle w:val="Hyperlink"/>
                  <w:rFonts w:eastAsia="Times New Roman"/>
                </w:rPr>
                <w:t>Cape Dorset</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1,363</w:t>
            </w:r>
          </w:p>
        </w:tc>
        <w:tc>
          <w:tcPr>
            <w:tcW w:w="0" w:type="auto"/>
            <w:vAlign w:val="center"/>
            <w:hideMark/>
          </w:tcPr>
          <w:p w:rsidR="00000000" w:rsidRDefault="007B6026">
            <w:pPr>
              <w:rPr>
                <w:rFonts w:eastAsia="Times New Roman"/>
              </w:rPr>
            </w:pPr>
            <w:r>
              <w:rPr>
                <w:rFonts w:eastAsia="Times New Roman"/>
              </w:rPr>
              <w:t>1,236</w:t>
            </w:r>
          </w:p>
        </w:tc>
        <w:tc>
          <w:tcPr>
            <w:tcW w:w="0" w:type="auto"/>
            <w:vAlign w:val="center"/>
            <w:hideMark/>
          </w:tcPr>
          <w:p w:rsidR="00000000" w:rsidRDefault="007B6026">
            <w:pPr>
              <w:rPr>
                <w:rFonts w:eastAsia="Times New Roman"/>
              </w:rPr>
            </w:pPr>
            <w:r>
              <w:rPr>
                <w:rFonts w:eastAsia="Times New Roman"/>
              </w:rPr>
              <w:t>10.3%</w:t>
            </w:r>
          </w:p>
        </w:tc>
      </w:tr>
    </w:tbl>
    <w:p w:rsidR="00000000" w:rsidRDefault="007B6026">
      <w:pPr>
        <w:pStyle w:val="NormalWeb"/>
      </w:pPr>
      <w:r>
        <w:t>The population growth rate of Nunavut has been well above the Canadian average for several decades, mostly due to birth rates significantly higher than the Canadian average—a trend that continues. Between April and July 2010, Nunavut had the highest popula</w:t>
      </w:r>
      <w:r>
        <w:t>tion growth rate of any Canadian province or territory, at a rate of 1.01%</w:t>
      </w:r>
      <w:r>
        <w:t>.</w:t>
      </w:r>
      <w:hyperlink w:anchor="cite_note-20" w:history="1">
        <w:r>
          <w:rPr>
            <w:rStyle w:val="Hyperlink"/>
            <w:vertAlign w:val="superscript"/>
          </w:rPr>
          <w:t>[20]</w:t>
        </w:r>
      </w:hyperlink>
      <w:r>
        <w:t xml:space="preserve"> The second highest was Yukon, with a growth rate of 0.90%. However, Nunavut has a large net loss from migration, due to many native Inuit lea</w:t>
      </w:r>
      <w:r>
        <w:t xml:space="preserve">ving the territory for better economic opportunity elsewhere. </w:t>
      </w:r>
    </w:p>
    <w:p w:rsidR="00000000" w:rsidRDefault="007B6026">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85" w:tooltip="Edit section: Language" w:history="1">
        <w:r>
          <w:rPr>
            <w:rStyle w:val="Hyperlink"/>
            <w:rFonts w:eastAsia="Times New Roman"/>
          </w:rPr>
          <w:t>edit</w:t>
        </w:r>
      </w:hyperlink>
      <w:r>
        <w:rPr>
          <w:rStyle w:val="mw-editsection-bracket"/>
          <w:rFonts w:eastAsia="Times New Roman"/>
        </w:rPr>
        <w:t>]</w:t>
      </w:r>
    </w:p>
    <w:p w:rsidR="00000000" w:rsidRDefault="007B6026">
      <w:pPr>
        <w:pStyle w:val="NormalWeb"/>
      </w:pPr>
      <w:r>
        <w:t xml:space="preserve">Along with the </w:t>
      </w:r>
      <w:hyperlink r:id="rId186" w:tooltip="Inuit language" w:history="1">
        <w:r>
          <w:rPr>
            <w:rStyle w:val="Hyperlink"/>
          </w:rPr>
          <w:t>Inuit language</w:t>
        </w:r>
      </w:hyperlink>
      <w:r>
        <w:t xml:space="preserve"> </w:t>
      </w:r>
      <w:r>
        <w:t xml:space="preserve">(Inuktitut and </w:t>
      </w:r>
      <w:hyperlink r:id="rId187" w:tooltip="Inuinnaqtun" w:history="1">
        <w:r>
          <w:rPr>
            <w:rStyle w:val="Hyperlink"/>
          </w:rPr>
          <w:t>Inuinnaqtun</w:t>
        </w:r>
      </w:hyperlink>
      <w:r>
        <w:t>), English and French are also official languages</w:t>
      </w:r>
      <w:r>
        <w:t>.</w:t>
      </w:r>
      <w:hyperlink w:anchor="cite_note-21" w:history="1">
        <w:r>
          <w:rPr>
            <w:rStyle w:val="Hyperlink"/>
            <w:vertAlign w:val="superscript"/>
          </w:rPr>
          <w:t>[21]</w:t>
        </w:r>
      </w:hyperlink>
      <w:r>
        <w:t xml:space="preserve"> In his 2000 commissioned report (</w:t>
      </w:r>
      <w:r>
        <w:rPr>
          <w:i/>
          <w:iCs/>
        </w:rPr>
        <w:t>Aajiiqatigiingniq Language of Instruction Research Paper</w:t>
      </w:r>
      <w:r>
        <w:t xml:space="preserve">) to the Nunavut Department of Education, Ian Martin of </w:t>
      </w:r>
      <w:hyperlink r:id="rId188" w:tooltip="York University" w:history="1">
        <w:r>
          <w:rPr>
            <w:rStyle w:val="Hyperlink"/>
          </w:rPr>
          <w:t>York University</w:t>
        </w:r>
      </w:hyperlink>
      <w:r>
        <w:t xml:space="preserve"> states that a "long-term threat to </w:t>
      </w:r>
      <w:hyperlink r:id="rId189" w:tooltip="Inuit language" w:history="1">
        <w:r>
          <w:rPr>
            <w:rStyle w:val="Hyperlink"/>
          </w:rPr>
          <w:t>Inuit language</w:t>
        </w:r>
      </w:hyperlink>
      <w:r>
        <w:t xml:space="preserve"> </w:t>
      </w:r>
      <w:r>
        <w:t>from English is found everywhere, and current school language policies and practices on language are contributing to that threat" if Nunavut schools follow the Northwest Territories model. He provides a 20-year language plan to create a "fully functional b</w:t>
      </w:r>
      <w:r>
        <w:t xml:space="preserve">ilingual society, in Inuktitut and English" by 2020. The plan provides different models, including: </w:t>
      </w:r>
    </w:p>
    <w:p w:rsidR="00000000" w:rsidRDefault="007B6026">
      <w:pPr>
        <w:numPr>
          <w:ilvl w:val="0"/>
          <w:numId w:val="2"/>
        </w:numPr>
        <w:spacing w:before="100" w:beforeAutospacing="1" w:after="100" w:afterAutospacing="1"/>
        <w:rPr>
          <w:rFonts w:eastAsia="Times New Roman"/>
        </w:rPr>
      </w:pPr>
      <w:r>
        <w:rPr>
          <w:rFonts w:eastAsia="Times New Roman"/>
        </w:rPr>
        <w:t xml:space="preserve">"Qulliq Model", for most Nunavut communities, with Inuktitut as the main language of instruction. </w:t>
      </w:r>
    </w:p>
    <w:p w:rsidR="00000000" w:rsidRDefault="007B6026">
      <w:pPr>
        <w:numPr>
          <w:ilvl w:val="0"/>
          <w:numId w:val="2"/>
        </w:numPr>
        <w:spacing w:before="100" w:beforeAutospacing="1" w:after="100" w:afterAutospacing="1"/>
        <w:rPr>
          <w:rFonts w:eastAsia="Times New Roman"/>
        </w:rPr>
      </w:pPr>
      <w:r>
        <w:rPr>
          <w:rFonts w:eastAsia="Times New Roman"/>
        </w:rPr>
        <w:t xml:space="preserve">"Inuinnaqtun Immersion Model", for language reclamation </w:t>
      </w:r>
      <w:r>
        <w:rPr>
          <w:rFonts w:eastAsia="Times New Roman"/>
        </w:rPr>
        <w:t xml:space="preserve">and immersion to revitalize Inuinnaqtun as a living language. </w:t>
      </w:r>
    </w:p>
    <w:p w:rsidR="00000000" w:rsidRDefault="007B6026">
      <w:pPr>
        <w:pStyle w:val="NormalWeb"/>
      </w:pPr>
      <w:hyperlink r:id="rId190" w:tooltip="File:Kugluktuk NT.jpg" w:history="1">
        <w:r>
          <w:rPr>
            <w:rStyle w:val="Hyperlink"/>
          </w:rPr>
          <w:t>thumb|</w:t>
        </w:r>
      </w:hyperlink>
      <w:hyperlink r:id="rId191" w:tooltip="Kugluktuk" w:history="1">
        <w:r>
          <w:rPr>
            <w:rStyle w:val="Hyperlink"/>
          </w:rPr>
          <w:t>Kugluktuk</w:t>
        </w:r>
      </w:hyperlink>
      <w:r>
        <w:t xml:space="preserve"> </w:t>
      </w:r>
    </w:p>
    <w:p w:rsidR="00000000" w:rsidRDefault="007B6026">
      <w:pPr>
        <w:numPr>
          <w:ilvl w:val="0"/>
          <w:numId w:val="3"/>
        </w:numPr>
        <w:spacing w:before="100" w:beforeAutospacing="1" w:after="100" w:afterAutospacing="1"/>
        <w:rPr>
          <w:rFonts w:eastAsia="Times New Roman"/>
        </w:rPr>
      </w:pPr>
      <w:r>
        <w:rPr>
          <w:rFonts w:eastAsia="Times New Roman"/>
        </w:rPr>
        <w:t>"Mixed Population Model", mainly for Iqaluit (possibly for</w:t>
      </w:r>
      <w:r>
        <w:rPr>
          <w:rFonts w:eastAsia="Times New Roman"/>
        </w:rPr>
        <w:t xml:space="preserve"> Rankin Inlet), as the 40% </w:t>
      </w:r>
      <w:hyperlink r:id="rId192" w:tooltip="Wiktionary:Qallunaat" w:history="1">
        <w:r>
          <w:rPr>
            <w:rStyle w:val="Hyperlink"/>
            <w:rFonts w:eastAsia="Times New Roman"/>
            <w:i/>
            <w:iCs/>
          </w:rPr>
          <w:t>Qallunaat</w:t>
        </w:r>
      </w:hyperlink>
      <w:r>
        <w:rPr>
          <w:rFonts w:eastAsia="Times New Roman"/>
        </w:rPr>
        <w:t>, or non-Inuit, population may have different requirements</w:t>
      </w:r>
      <w:r>
        <w:rPr>
          <w:rFonts w:eastAsia="Times New Roman"/>
        </w:rPr>
        <w:t>.</w:t>
      </w:r>
      <w:hyperlink w:anchor="cite_note-22" w:history="1">
        <w:r>
          <w:rPr>
            <w:rStyle w:val="Hyperlink"/>
            <w:rFonts w:eastAsia="Times New Roman"/>
            <w:vertAlign w:val="superscript"/>
          </w:rPr>
          <w:t>[22]</w:t>
        </w:r>
      </w:hyperlink>
      <w:hyperlink r:id="rId193" w:tooltip="File:Looking down on Pangnirtung, Nunavut -f.jpg" w:history="1">
        <w:r>
          <w:rPr>
            <w:rStyle w:val="Hyperlink"/>
            <w:rFonts w:eastAsia="Times New Roman"/>
          </w:rPr>
          <w:t>thumb|</w:t>
        </w:r>
      </w:hyperlink>
      <w:hyperlink r:id="rId194" w:tooltip="Pangnirtung" w:history="1">
        <w:r>
          <w:rPr>
            <w:rStyle w:val="Hyperlink"/>
            <w:rFonts w:eastAsia="Times New Roman"/>
          </w:rPr>
          <w:t>Pangnirtung</w:t>
        </w:r>
      </w:hyperlink>
      <w:r>
        <w:rPr>
          <w:rFonts w:eastAsia="Times New Roman"/>
        </w:rPr>
        <w:t xml:space="preserve"> </w:t>
      </w:r>
    </w:p>
    <w:p w:rsidR="00000000" w:rsidRDefault="007B6026">
      <w:pPr>
        <w:pStyle w:val="NormalWeb"/>
      </w:pPr>
      <w:r>
        <w:t>Of the 29,025 responses to the census question concerning 'mother tongue', the most commonly reported languages we</w:t>
      </w:r>
      <w:r>
        <w:t xml:space="preserve">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7B6026">
            <w:pPr>
              <w:rPr>
                <w:rFonts w:eastAsia="Times New Roman"/>
              </w:rPr>
            </w:pPr>
            <w:r>
              <w:rPr>
                <w:rFonts w:eastAsia="Times New Roman"/>
              </w:rPr>
              <w:t>1.</w:t>
            </w:r>
          </w:p>
        </w:tc>
        <w:tc>
          <w:tcPr>
            <w:tcW w:w="0" w:type="auto"/>
            <w:vAlign w:val="center"/>
            <w:hideMark/>
          </w:tcPr>
          <w:p w:rsidR="00000000" w:rsidRDefault="007B6026">
            <w:pPr>
              <w:rPr>
                <w:rFonts w:eastAsia="Times New Roman"/>
              </w:rPr>
            </w:pPr>
            <w:hyperlink r:id="rId195" w:tooltip="Inuktitut" w:history="1">
              <w:r>
                <w:rPr>
                  <w:rStyle w:val="Hyperlink"/>
                  <w:rFonts w:eastAsia="Times New Roman"/>
                </w:rPr>
                <w:t>Inuktitut</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20,185</w:t>
            </w:r>
          </w:p>
        </w:tc>
        <w:tc>
          <w:tcPr>
            <w:tcW w:w="0" w:type="auto"/>
            <w:vAlign w:val="center"/>
            <w:hideMark/>
          </w:tcPr>
          <w:p w:rsidR="00000000" w:rsidRDefault="007B6026">
            <w:pPr>
              <w:rPr>
                <w:rFonts w:eastAsia="Times New Roman"/>
              </w:rPr>
            </w:pPr>
            <w:r>
              <w:rPr>
                <w:rFonts w:eastAsia="Times New Roman"/>
              </w:rPr>
              <w:t>69.54%</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2.</w:t>
            </w:r>
          </w:p>
        </w:tc>
        <w:tc>
          <w:tcPr>
            <w:tcW w:w="0" w:type="auto"/>
            <w:vAlign w:val="center"/>
            <w:hideMark/>
          </w:tcPr>
          <w:p w:rsidR="00000000" w:rsidRDefault="007B6026">
            <w:pPr>
              <w:rPr>
                <w:rFonts w:eastAsia="Times New Roman"/>
              </w:rPr>
            </w:pPr>
            <w:r>
              <w:rPr>
                <w:rFonts w:eastAsia="Times New Roman"/>
                <w:b/>
                <w:bCs/>
              </w:rPr>
              <w:t>English</w:t>
            </w:r>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7,765</w:t>
            </w:r>
          </w:p>
        </w:tc>
        <w:tc>
          <w:tcPr>
            <w:tcW w:w="0" w:type="auto"/>
            <w:vAlign w:val="center"/>
            <w:hideMark/>
          </w:tcPr>
          <w:p w:rsidR="00000000" w:rsidRDefault="007B6026">
            <w:pPr>
              <w:rPr>
                <w:rFonts w:eastAsia="Times New Roman"/>
              </w:rPr>
            </w:pPr>
            <w:r>
              <w:rPr>
                <w:rFonts w:eastAsia="Times New Roman"/>
              </w:rPr>
              <w:t>26.75%</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3.</w:t>
            </w:r>
          </w:p>
        </w:tc>
        <w:tc>
          <w:tcPr>
            <w:tcW w:w="0" w:type="auto"/>
            <w:vAlign w:val="center"/>
            <w:hideMark/>
          </w:tcPr>
          <w:p w:rsidR="00000000" w:rsidRDefault="007B6026">
            <w:pPr>
              <w:rPr>
                <w:rFonts w:eastAsia="Times New Roman"/>
              </w:rPr>
            </w:pPr>
            <w:r>
              <w:rPr>
                <w:rFonts w:eastAsia="Times New Roman"/>
                <w:b/>
                <w:bCs/>
              </w:rPr>
              <w:t>French</w:t>
            </w:r>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370</w:t>
            </w:r>
          </w:p>
        </w:tc>
        <w:tc>
          <w:tcPr>
            <w:tcW w:w="0" w:type="auto"/>
            <w:vAlign w:val="center"/>
            <w:hideMark/>
          </w:tcPr>
          <w:p w:rsidR="00000000" w:rsidRDefault="007B6026">
            <w:pPr>
              <w:rPr>
                <w:rFonts w:eastAsia="Times New Roman"/>
              </w:rPr>
            </w:pPr>
            <w:r>
              <w:rPr>
                <w:rFonts w:eastAsia="Times New Roman"/>
              </w:rPr>
              <w:t>1.27%</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4.</w:t>
            </w:r>
          </w:p>
        </w:tc>
        <w:tc>
          <w:tcPr>
            <w:tcW w:w="0" w:type="auto"/>
            <w:vAlign w:val="center"/>
            <w:hideMark/>
          </w:tcPr>
          <w:p w:rsidR="00000000" w:rsidRDefault="007B6026">
            <w:pPr>
              <w:rPr>
                <w:rFonts w:eastAsia="Times New Roman"/>
              </w:rPr>
            </w:pPr>
            <w:hyperlink r:id="rId196" w:tooltip="Inuinnaqtun" w:history="1">
              <w:r>
                <w:rPr>
                  <w:rStyle w:val="Hyperlink"/>
                  <w:rFonts w:eastAsia="Times New Roman"/>
                </w:rPr>
                <w:t>Inuinnaqtun</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295</w:t>
            </w:r>
          </w:p>
        </w:tc>
        <w:tc>
          <w:tcPr>
            <w:tcW w:w="0" w:type="auto"/>
            <w:vAlign w:val="center"/>
            <w:hideMark/>
          </w:tcPr>
          <w:p w:rsidR="00000000" w:rsidRDefault="007B6026">
            <w:pPr>
              <w:rPr>
                <w:rFonts w:eastAsia="Times New Roman"/>
              </w:rPr>
            </w:pPr>
            <w:r>
              <w:rPr>
                <w:rFonts w:eastAsia="Times New Roman"/>
              </w:rPr>
              <w:t>1.02%</w:t>
            </w:r>
          </w:p>
        </w:tc>
      </w:tr>
    </w:tbl>
    <w:p w:rsidR="00000000" w:rsidRDefault="007B6026">
      <w:pPr>
        <w:pStyle w:val="NormalWeb"/>
      </w:pPr>
      <w:r>
        <w:t>Only English and French were counted as official languages in the census. Nunavut's official languages are shown in bold. Figures shown are for the number of single-language responses and the percentage of total single-language responses</w:t>
      </w:r>
      <w:r>
        <w:t>.</w:t>
      </w:r>
      <w:hyperlink w:anchor="cite_note-23" w:history="1">
        <w:r>
          <w:rPr>
            <w:rStyle w:val="Hyperlink"/>
            <w:vertAlign w:val="superscript"/>
          </w:rPr>
          <w:t>[23]</w:t>
        </w:r>
      </w:hyperlink>
      <w:r>
        <w:t xml:space="preserve"> In the 2006 census it was reported that 2,305 people (7.86%) living in Nunavut had no knowledge of either official language of Canada (English or French)</w:t>
      </w:r>
      <w:r>
        <w:t>.</w:t>
      </w:r>
      <w:hyperlink w:anchor="cite_note-24" w:history="1">
        <w:r>
          <w:rPr>
            <w:rStyle w:val="Hyperlink"/>
            <w:vertAlign w:val="superscript"/>
          </w:rPr>
          <w:t>[24]</w:t>
        </w:r>
      </w:hyperlink>
      <w:r>
        <w:t xml:space="preserve"> </w:t>
      </w:r>
    </w:p>
    <w:p w:rsidR="00000000" w:rsidRDefault="007B602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97" w:tooltip="Edit section: Religion" w:history="1">
        <w:r>
          <w:rPr>
            <w:rStyle w:val="Hyperlink"/>
            <w:rFonts w:eastAsia="Times New Roman"/>
          </w:rPr>
          <w:t>edit</w:t>
        </w:r>
      </w:hyperlink>
      <w:r>
        <w:rPr>
          <w:rStyle w:val="mw-editsection-bracket"/>
          <w:rFonts w:eastAsia="Times New Roman"/>
        </w:rPr>
        <w:t>]</w:t>
      </w:r>
    </w:p>
    <w:p w:rsidR="00000000" w:rsidRDefault="007B6026">
      <w:pPr>
        <w:pStyle w:val="NormalWeb"/>
      </w:pPr>
      <w:r>
        <w:t xml:space="preserve">The largest denominations by number of adherents according to the 2001 census were the </w:t>
      </w:r>
      <w:hyperlink r:id="rId198" w:tooltip="Anglican Church of Canada" w:history="1">
        <w:r>
          <w:rPr>
            <w:rStyle w:val="Hyperlink"/>
          </w:rPr>
          <w:t>Anglican Church of Canada</w:t>
        </w:r>
      </w:hyperlink>
      <w:r>
        <w:t xml:space="preserve"> with 15,440 (58%); the Roman Catholic Church (</w:t>
      </w:r>
      <w:hyperlink r:id="rId199" w:tooltip="Roman Catholic Diocese of Churchill-Baie d'Hudson" w:history="1">
        <w:r>
          <w:rPr>
            <w:rStyle w:val="Hyperlink"/>
          </w:rPr>
          <w:t>Roman Catholic Diocese of Churchill-Baie d'Hudson</w:t>
        </w:r>
      </w:hyperlink>
      <w:r>
        <w:t xml:space="preserve">) with 6,205 (23%); and </w:t>
      </w:r>
      <w:hyperlink r:id="rId200" w:tooltip="Pentecostal" w:history="1">
        <w:r>
          <w:rPr>
            <w:rStyle w:val="Hyperlink"/>
          </w:rPr>
          <w:t>Pentecostal</w:t>
        </w:r>
      </w:hyperlink>
      <w:r>
        <w:t xml:space="preserve"> with 1,175 (4%)</w:t>
      </w:r>
      <w:r>
        <w:t>.</w:t>
      </w:r>
      <w:hyperlink w:anchor="cite_note-25" w:history="1">
        <w:r>
          <w:rPr>
            <w:rStyle w:val="Hyperlink"/>
            <w:vertAlign w:val="superscript"/>
          </w:rPr>
          <w:t>[25]</w:t>
        </w:r>
      </w:hyperlink>
      <w:r>
        <w:t xml:space="preserve"> In total, 93.2% of the population were Chr</w:t>
      </w:r>
      <w:r>
        <w:t xml:space="preserve">istian. </w:t>
      </w:r>
    </w:p>
    <w:p w:rsidR="00000000" w:rsidRDefault="007B602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01" w:tooltip="Edit section: Economy" w:history="1">
        <w:r>
          <w:rPr>
            <w:rStyle w:val="Hyperlink"/>
            <w:rFonts w:eastAsia="Times New Roman"/>
          </w:rPr>
          <w:t>edit</w:t>
        </w:r>
      </w:hyperlink>
      <w:r>
        <w:rPr>
          <w:rStyle w:val="mw-editsection-bracket"/>
          <w:rFonts w:eastAsia="Times New Roman"/>
        </w:rPr>
        <w:t>]</w:t>
      </w:r>
    </w:p>
    <w:p w:rsidR="00000000" w:rsidRDefault="007B6026">
      <w:pPr>
        <w:pStyle w:val="NormalWeb"/>
      </w:pPr>
      <w:r>
        <w:t>The economy of Nunavut is Inuit and Territorial Government, mining, oil gas mineral exploration, arts crafts, hunting, fishing, whaling, touris</w:t>
      </w:r>
      <w:r>
        <w:t xml:space="preserve">m, transportation, education - </w:t>
      </w:r>
      <w:hyperlink r:id="rId202" w:tooltip="Nunavut Arctic College" w:history="1">
        <w:r>
          <w:rPr>
            <w:rStyle w:val="Hyperlink"/>
          </w:rPr>
          <w:t>Nunavut Arctic College</w:t>
        </w:r>
      </w:hyperlink>
      <w:r>
        <w:t>, housing, military and research – new Canadian High Arctic Research Station CHARS in planning for Cambridge Bay and high north Al</w:t>
      </w:r>
      <w:r>
        <w:t xml:space="preserve">ert Bay Station. Iqaluit hosts the annual Nunavut Mining Symposium every April, this is a tradeshow that showcases many economic activities on going in Nunavut. </w:t>
      </w:r>
    </w:p>
    <w:p w:rsidR="00000000" w:rsidRDefault="007B6026">
      <w:pPr>
        <w:pStyle w:val="Heading3"/>
        <w:rPr>
          <w:rFonts w:eastAsia="Times New Roman"/>
        </w:rPr>
      </w:pPr>
      <w:r>
        <w:rPr>
          <w:rStyle w:val="mw-headline"/>
          <w:rFonts w:eastAsia="Times New Roman"/>
        </w:rPr>
        <w:t>Mining and exploratio</w:t>
      </w:r>
      <w:r>
        <w:rPr>
          <w:rStyle w:val="mw-headline"/>
          <w:rFonts w:eastAsia="Times New Roman"/>
        </w:rPr>
        <w:t>n</w:t>
      </w:r>
      <w:r>
        <w:rPr>
          <w:rStyle w:val="mw-editsection-bracket"/>
          <w:rFonts w:eastAsia="Times New Roman"/>
        </w:rPr>
        <w:t>[</w:t>
      </w:r>
      <w:hyperlink r:id="rId203" w:tooltip="Edit section: Mining and exploration" w:history="1">
        <w:r>
          <w:rPr>
            <w:rStyle w:val="Hyperlink"/>
            <w:rFonts w:eastAsia="Times New Roman"/>
          </w:rPr>
          <w:t>edit</w:t>
        </w:r>
      </w:hyperlink>
      <w:r>
        <w:rPr>
          <w:rStyle w:val="mw-editsection-bracket"/>
          <w:rFonts w:eastAsia="Times New Roman"/>
        </w:rPr>
        <w:t>]</w:t>
      </w:r>
    </w:p>
    <w:p w:rsidR="00000000" w:rsidRDefault="007B6026">
      <w:pPr>
        <w:pStyle w:val="NormalWeb"/>
      </w:pPr>
      <w:r>
        <w:t xml:space="preserve">There are currently two major mines in operation in Nunavut. Agnico-Eagle Mines Ltd – Meadowbank Division. Meadowbank is an open pit </w:t>
      </w:r>
      <w:hyperlink r:id="rId204" w:tooltip="Gold" w:history="1">
        <w:r>
          <w:rPr>
            <w:rStyle w:val="Hyperlink"/>
          </w:rPr>
          <w:t>gold</w:t>
        </w:r>
      </w:hyperlink>
      <w:r>
        <w:t xml:space="preserve"> </w:t>
      </w:r>
      <w:hyperlink r:id="rId205" w:tooltip="Gold mining" w:history="1">
        <w:r>
          <w:rPr>
            <w:rStyle w:val="Hyperlink"/>
          </w:rPr>
          <w:t>mine</w:t>
        </w:r>
      </w:hyperlink>
      <w:r>
        <w:t xml:space="preserve"> with an estimated mine life 2010–2018 and employs 678 persons. Cost to produce an ounce of gold is $913.0</w:t>
      </w:r>
      <w:r>
        <w:t>0</w:t>
      </w:r>
      <w:hyperlink w:anchor="cite_note-26" w:history="1">
        <w:r>
          <w:rPr>
            <w:rStyle w:val="Hyperlink"/>
            <w:vertAlign w:val="superscript"/>
          </w:rPr>
          <w:t>[26]</w:t>
        </w:r>
      </w:hyperlink>
      <w:r>
        <w:t xml:space="preserve"> The north holds vast reserves of coal, oil, and gas and, increasingly, these areas are being lo</w:t>
      </w:r>
      <w:r>
        <w:t xml:space="preserve">oked at to move into production. </w:t>
      </w:r>
    </w:p>
    <w:p w:rsidR="00000000" w:rsidRDefault="007B6026">
      <w:pPr>
        <w:pStyle w:val="NormalWeb"/>
      </w:pPr>
      <w:r>
        <w:t xml:space="preserve">The other mine in production is the Mary River Iron Ore mine operated by Baffinland Iron Mines. It is located close to Pond Inlet on North Baffin Island. They produce a high grade direct ship iron ore. </w:t>
      </w:r>
    </w:p>
    <w:p w:rsidR="00000000" w:rsidRDefault="007B6026">
      <w:pPr>
        <w:pStyle w:val="Heading3"/>
        <w:rPr>
          <w:rFonts w:eastAsia="Times New Roman"/>
        </w:rPr>
      </w:pPr>
      <w:r>
        <w:rPr>
          <w:rStyle w:val="mw-headline"/>
          <w:rFonts w:eastAsia="Times New Roman"/>
        </w:rPr>
        <w:t>Advancing mining pr</w:t>
      </w:r>
      <w:r>
        <w:rPr>
          <w:rStyle w:val="mw-headline"/>
          <w:rFonts w:eastAsia="Times New Roman"/>
        </w:rPr>
        <w:t>oject</w:t>
      </w:r>
      <w:r>
        <w:rPr>
          <w:rStyle w:val="mw-headline"/>
          <w:rFonts w:eastAsia="Times New Roman"/>
        </w:rPr>
        <w:t>s</w:t>
      </w:r>
      <w:r>
        <w:rPr>
          <w:rStyle w:val="mw-editsection-bracket"/>
          <w:rFonts w:eastAsia="Times New Roman"/>
        </w:rPr>
        <w:t>[</w:t>
      </w:r>
      <w:hyperlink r:id="rId206" w:tooltip="Edit section: Advancing mining project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7B6026">
            <w:pPr>
              <w:jc w:val="center"/>
              <w:rPr>
                <w:rFonts w:eastAsia="Times New Roman"/>
                <w:b/>
                <w:bCs/>
              </w:rPr>
            </w:pPr>
            <w:r>
              <w:rPr>
                <w:rFonts w:eastAsia="Times New Roman"/>
                <w:b/>
                <w:bCs/>
              </w:rPr>
              <w:t>Name</w:t>
            </w:r>
          </w:p>
        </w:tc>
        <w:tc>
          <w:tcPr>
            <w:tcW w:w="0" w:type="auto"/>
            <w:vAlign w:val="center"/>
            <w:hideMark/>
          </w:tcPr>
          <w:p w:rsidR="00000000" w:rsidRDefault="007B6026">
            <w:pPr>
              <w:jc w:val="center"/>
              <w:rPr>
                <w:rFonts w:eastAsia="Times New Roman"/>
                <w:b/>
                <w:bCs/>
              </w:rPr>
            </w:pPr>
            <w:r>
              <w:rPr>
                <w:rFonts w:eastAsia="Times New Roman"/>
                <w:b/>
                <w:bCs/>
              </w:rPr>
              <w:t>Company</w:t>
            </w:r>
          </w:p>
        </w:tc>
        <w:tc>
          <w:tcPr>
            <w:tcW w:w="0" w:type="auto"/>
            <w:vAlign w:val="center"/>
            <w:hideMark/>
          </w:tcPr>
          <w:p w:rsidR="00000000" w:rsidRDefault="007B6026">
            <w:pPr>
              <w:jc w:val="center"/>
              <w:rPr>
                <w:rFonts w:eastAsia="Times New Roman"/>
                <w:b/>
                <w:bCs/>
              </w:rPr>
            </w:pPr>
            <w:r>
              <w:rPr>
                <w:rFonts w:eastAsia="Times New Roman"/>
                <w:b/>
                <w:bCs/>
              </w:rPr>
              <w:t>In the region of</w:t>
            </w:r>
          </w:p>
        </w:tc>
        <w:tc>
          <w:tcPr>
            <w:tcW w:w="0" w:type="auto"/>
            <w:vAlign w:val="center"/>
            <w:hideMark/>
          </w:tcPr>
          <w:p w:rsidR="00000000" w:rsidRDefault="007B6026">
            <w:pPr>
              <w:jc w:val="center"/>
              <w:rPr>
                <w:rFonts w:eastAsia="Times New Roman"/>
                <w:b/>
                <w:bCs/>
              </w:rPr>
            </w:pPr>
            <w:r>
              <w:rPr>
                <w:rFonts w:eastAsia="Times New Roman"/>
                <w:b/>
                <w:bCs/>
              </w:rPr>
              <w:t>Material</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Meliadine Gold</w:t>
            </w:r>
          </w:p>
        </w:tc>
        <w:tc>
          <w:tcPr>
            <w:tcW w:w="0" w:type="auto"/>
            <w:vAlign w:val="center"/>
            <w:hideMark/>
          </w:tcPr>
          <w:p w:rsidR="00000000" w:rsidRDefault="007B6026">
            <w:pPr>
              <w:rPr>
                <w:rFonts w:eastAsia="Times New Roman"/>
              </w:rPr>
            </w:pPr>
            <w:r>
              <w:rPr>
                <w:rFonts w:eastAsia="Times New Roman"/>
              </w:rPr>
              <w:t>Agnico-Eagle</w:t>
            </w:r>
          </w:p>
        </w:tc>
        <w:tc>
          <w:tcPr>
            <w:tcW w:w="0" w:type="auto"/>
            <w:vAlign w:val="center"/>
            <w:hideMark/>
          </w:tcPr>
          <w:p w:rsidR="00000000" w:rsidRDefault="007B6026">
            <w:pPr>
              <w:rPr>
                <w:rFonts w:eastAsia="Times New Roman"/>
              </w:rPr>
            </w:pPr>
            <w:hyperlink r:id="rId207" w:tooltip="Rankin Inlet" w:history="1">
              <w:r>
                <w:rPr>
                  <w:rStyle w:val="Hyperlink"/>
                  <w:rFonts w:eastAsia="Times New Roman"/>
                </w:rPr>
                <w:t>Rankin Inlet</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Gold</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Back River Project</w:t>
            </w:r>
          </w:p>
        </w:tc>
        <w:tc>
          <w:tcPr>
            <w:tcW w:w="0" w:type="auto"/>
            <w:vAlign w:val="center"/>
            <w:hideMark/>
          </w:tcPr>
          <w:p w:rsidR="00000000" w:rsidRDefault="007B6026">
            <w:pPr>
              <w:rPr>
                <w:rFonts w:eastAsia="Times New Roman"/>
              </w:rPr>
            </w:pPr>
            <w:r>
              <w:rPr>
                <w:rFonts w:eastAsia="Times New Roman"/>
              </w:rPr>
              <w:t>Sabina Gold &amp; Silver Corp.</w:t>
            </w:r>
          </w:p>
        </w:tc>
        <w:tc>
          <w:tcPr>
            <w:tcW w:w="0" w:type="auto"/>
            <w:vAlign w:val="center"/>
            <w:hideMark/>
          </w:tcPr>
          <w:p w:rsidR="00000000" w:rsidRDefault="007B6026">
            <w:pPr>
              <w:rPr>
                <w:rFonts w:eastAsia="Times New Roman"/>
              </w:rPr>
            </w:pPr>
            <w:hyperlink r:id="rId208" w:tooltip="Bathurst Inlet" w:history="1">
              <w:r>
                <w:rPr>
                  <w:rStyle w:val="Hyperlink"/>
                  <w:rFonts w:eastAsia="Times New Roman"/>
                </w:rPr>
                <w:t>Bathurst Inlet</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Gold</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Izok Corridor Project</w:t>
            </w:r>
          </w:p>
        </w:tc>
        <w:tc>
          <w:tcPr>
            <w:tcW w:w="0" w:type="auto"/>
            <w:vAlign w:val="center"/>
            <w:hideMark/>
          </w:tcPr>
          <w:p w:rsidR="00000000" w:rsidRDefault="007B6026">
            <w:pPr>
              <w:rPr>
                <w:rFonts w:eastAsia="Times New Roman"/>
              </w:rPr>
            </w:pPr>
            <w:r>
              <w:rPr>
                <w:rFonts w:eastAsia="Times New Roman"/>
              </w:rPr>
              <w:t>MMG Resources Inc.</w:t>
            </w:r>
          </w:p>
        </w:tc>
        <w:tc>
          <w:tcPr>
            <w:tcW w:w="0" w:type="auto"/>
            <w:vAlign w:val="center"/>
            <w:hideMark/>
          </w:tcPr>
          <w:p w:rsidR="00000000" w:rsidRDefault="007B6026">
            <w:pPr>
              <w:rPr>
                <w:rFonts w:eastAsia="Times New Roman"/>
              </w:rPr>
            </w:pPr>
            <w:hyperlink r:id="rId209" w:tooltip="Kugluktuk" w:history="1">
              <w:r>
                <w:rPr>
                  <w:rStyle w:val="Hyperlink"/>
                  <w:rFonts w:eastAsia="Times New Roman"/>
                </w:rPr>
                <w:t>Kugluktuk</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Gold, Copper, Silver, Zinc</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Hackett River</w:t>
            </w:r>
          </w:p>
        </w:tc>
        <w:tc>
          <w:tcPr>
            <w:tcW w:w="0" w:type="auto"/>
            <w:vAlign w:val="center"/>
            <w:hideMark/>
          </w:tcPr>
          <w:p w:rsidR="00000000" w:rsidRDefault="007B6026">
            <w:pPr>
              <w:rPr>
                <w:rFonts w:eastAsia="Times New Roman"/>
              </w:rPr>
            </w:pPr>
            <w:r>
              <w:rPr>
                <w:rFonts w:eastAsia="Times New Roman"/>
              </w:rPr>
              <w:t>Glencore</w:t>
            </w:r>
          </w:p>
        </w:tc>
        <w:tc>
          <w:tcPr>
            <w:tcW w:w="0" w:type="auto"/>
            <w:vAlign w:val="center"/>
            <w:hideMark/>
          </w:tcPr>
          <w:p w:rsidR="00000000" w:rsidRDefault="007B6026">
            <w:pPr>
              <w:rPr>
                <w:rFonts w:eastAsia="Times New Roman"/>
              </w:rPr>
            </w:pPr>
            <w:hyperlink r:id="rId210" w:tooltip="Kugluktuk" w:history="1">
              <w:r>
                <w:rPr>
                  <w:rStyle w:val="Hyperlink"/>
                  <w:rFonts w:eastAsia="Times New Roman"/>
                </w:rPr>
                <w:t>Kugluktuk</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Copper, Lead, Silver, Zinc</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Chidliak</w:t>
            </w:r>
          </w:p>
        </w:tc>
        <w:tc>
          <w:tcPr>
            <w:tcW w:w="0" w:type="auto"/>
            <w:vAlign w:val="center"/>
            <w:hideMark/>
          </w:tcPr>
          <w:p w:rsidR="00000000" w:rsidRDefault="007B6026">
            <w:pPr>
              <w:rPr>
                <w:rFonts w:eastAsia="Times New Roman"/>
              </w:rPr>
            </w:pPr>
            <w:r>
              <w:rPr>
                <w:rFonts w:eastAsia="Times New Roman"/>
              </w:rPr>
              <w:t>Peregrine Diamonds Ltd.</w:t>
            </w:r>
          </w:p>
        </w:tc>
        <w:tc>
          <w:tcPr>
            <w:tcW w:w="0" w:type="auto"/>
            <w:vAlign w:val="center"/>
            <w:hideMark/>
          </w:tcPr>
          <w:p w:rsidR="00000000" w:rsidRDefault="007B6026">
            <w:pPr>
              <w:rPr>
                <w:rFonts w:eastAsia="Times New Roman"/>
              </w:rPr>
            </w:pPr>
            <w:hyperlink r:id="rId211" w:tooltip="Iqaluit" w:history="1">
              <w:r>
                <w:rPr>
                  <w:rStyle w:val="Hyperlink"/>
                  <w:rFonts w:eastAsia="Times New Roman"/>
                </w:rPr>
                <w:t>Iqaluit</w:t>
              </w:r>
            </w:hyperlink>
            <w:r>
              <w:rPr>
                <w:rFonts w:eastAsia="Times New Roman"/>
              </w:rPr>
              <w:t xml:space="preserve"> / </w:t>
            </w:r>
            <w:hyperlink r:id="rId212" w:tooltip="Pangnirtung" w:history="1">
              <w:r>
                <w:rPr>
                  <w:rStyle w:val="Hyperlink"/>
                  <w:rFonts w:eastAsia="Times New Roman"/>
                </w:rPr>
                <w:t>Pangnirt</w:t>
              </w:r>
              <w:r>
                <w:rPr>
                  <w:rStyle w:val="Hyperlink"/>
                  <w:rFonts w:eastAsia="Times New Roman"/>
                </w:rPr>
                <w:t>ung</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Diamonds</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Committee Bay, Three Bluffs Gold Project</w:t>
            </w:r>
          </w:p>
        </w:tc>
        <w:tc>
          <w:tcPr>
            <w:tcW w:w="0" w:type="auto"/>
            <w:vAlign w:val="center"/>
            <w:hideMark/>
          </w:tcPr>
          <w:p w:rsidR="00000000" w:rsidRDefault="007B6026">
            <w:pPr>
              <w:rPr>
                <w:rFonts w:eastAsia="Times New Roman"/>
              </w:rPr>
            </w:pPr>
            <w:r>
              <w:rPr>
                <w:rFonts w:eastAsia="Times New Roman"/>
              </w:rPr>
              <w:t>Auryn Resources Inc</w:t>
            </w:r>
          </w:p>
        </w:tc>
        <w:tc>
          <w:tcPr>
            <w:tcW w:w="0" w:type="auto"/>
            <w:vAlign w:val="center"/>
            <w:hideMark/>
          </w:tcPr>
          <w:p w:rsidR="00000000" w:rsidRDefault="007B6026">
            <w:pPr>
              <w:rPr>
                <w:rFonts w:eastAsia="Times New Roman"/>
              </w:rPr>
            </w:pPr>
            <w:hyperlink r:id="rId213" w:tooltip="Naujaat" w:history="1">
              <w:r>
                <w:rPr>
                  <w:rStyle w:val="Hyperlink"/>
                  <w:rFonts w:eastAsia="Times New Roman"/>
                </w:rPr>
                <w:t>Naujaat</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Gold</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Kiggavik</w:t>
            </w:r>
          </w:p>
        </w:tc>
        <w:tc>
          <w:tcPr>
            <w:tcW w:w="0" w:type="auto"/>
            <w:vAlign w:val="center"/>
            <w:hideMark/>
          </w:tcPr>
          <w:p w:rsidR="00000000" w:rsidRDefault="007B6026">
            <w:pPr>
              <w:rPr>
                <w:rFonts w:eastAsia="Times New Roman"/>
              </w:rPr>
            </w:pPr>
            <w:r>
              <w:rPr>
                <w:rFonts w:eastAsia="Times New Roman"/>
              </w:rPr>
              <w:t>Areva Resources</w:t>
            </w:r>
          </w:p>
        </w:tc>
        <w:tc>
          <w:tcPr>
            <w:tcW w:w="0" w:type="auto"/>
            <w:vAlign w:val="center"/>
            <w:hideMark/>
          </w:tcPr>
          <w:p w:rsidR="00000000" w:rsidRDefault="007B6026">
            <w:pPr>
              <w:rPr>
                <w:rFonts w:eastAsia="Times New Roman"/>
              </w:rPr>
            </w:pPr>
            <w:hyperlink r:id="rId214" w:tooltip="Baker Lake, Nunavut" w:history="1">
              <w:r>
                <w:rPr>
                  <w:rStyle w:val="Hyperlink"/>
                  <w:rFonts w:eastAsia="Times New Roman"/>
                </w:rPr>
                <w:t>Baker Lake</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Uranium</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Hope Bay Doris North Mine</w:t>
            </w:r>
          </w:p>
        </w:tc>
        <w:tc>
          <w:tcPr>
            <w:tcW w:w="0" w:type="auto"/>
            <w:vAlign w:val="center"/>
            <w:hideMark/>
          </w:tcPr>
          <w:p w:rsidR="00000000" w:rsidRDefault="007B6026">
            <w:pPr>
              <w:rPr>
                <w:rFonts w:eastAsia="Times New Roman"/>
              </w:rPr>
            </w:pPr>
            <w:r>
              <w:rPr>
                <w:rFonts w:eastAsia="Times New Roman"/>
              </w:rPr>
              <w:t>TMAC Resources Inc</w:t>
            </w:r>
          </w:p>
        </w:tc>
        <w:tc>
          <w:tcPr>
            <w:tcW w:w="0" w:type="auto"/>
            <w:vAlign w:val="center"/>
            <w:hideMark/>
          </w:tcPr>
          <w:p w:rsidR="00000000" w:rsidRDefault="007B6026">
            <w:pPr>
              <w:rPr>
                <w:rFonts w:eastAsia="Times New Roman"/>
              </w:rPr>
            </w:pPr>
            <w:hyperlink r:id="rId215" w:tooltip="Cambridge Bay" w:history="1">
              <w:r>
                <w:rPr>
                  <w:rStyle w:val="Hyperlink"/>
                  <w:rFonts w:eastAsia="Times New Roman"/>
                </w:rPr>
                <w:t>Cambridge Bay</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Gold</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Roche Bay</w:t>
            </w:r>
          </w:p>
        </w:tc>
        <w:tc>
          <w:tcPr>
            <w:tcW w:w="0" w:type="auto"/>
            <w:vAlign w:val="center"/>
            <w:hideMark/>
          </w:tcPr>
          <w:p w:rsidR="00000000" w:rsidRDefault="007B6026">
            <w:pPr>
              <w:rPr>
                <w:rFonts w:eastAsia="Times New Roman"/>
              </w:rPr>
            </w:pPr>
            <w:r>
              <w:rPr>
                <w:rFonts w:eastAsia="Times New Roman"/>
              </w:rPr>
              <w:t>Advanced Exploration</w:t>
            </w:r>
          </w:p>
        </w:tc>
        <w:tc>
          <w:tcPr>
            <w:tcW w:w="0" w:type="auto"/>
            <w:vAlign w:val="center"/>
            <w:hideMark/>
          </w:tcPr>
          <w:p w:rsidR="00000000" w:rsidRDefault="007B6026">
            <w:pPr>
              <w:rPr>
                <w:rFonts w:eastAsia="Times New Roman"/>
              </w:rPr>
            </w:pPr>
            <w:hyperlink r:id="rId216" w:tooltip="Hall Beach" w:history="1">
              <w:r>
                <w:rPr>
                  <w:rStyle w:val="Hyperlink"/>
                  <w:rFonts w:eastAsia="Times New Roman"/>
                </w:rPr>
                <w:t>Hall Beach</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Iron Ore</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Ulu and Lupin</w:t>
            </w:r>
          </w:p>
        </w:tc>
        <w:tc>
          <w:tcPr>
            <w:tcW w:w="0" w:type="auto"/>
            <w:vAlign w:val="center"/>
            <w:hideMark/>
          </w:tcPr>
          <w:p w:rsidR="00000000" w:rsidRDefault="007B6026">
            <w:pPr>
              <w:rPr>
                <w:rFonts w:eastAsia="Times New Roman"/>
              </w:rPr>
            </w:pPr>
            <w:r>
              <w:rPr>
                <w:rFonts w:eastAsia="Times New Roman"/>
              </w:rPr>
              <w:t>Elgin Mining Ltd.</w:t>
            </w:r>
          </w:p>
        </w:tc>
        <w:tc>
          <w:tcPr>
            <w:tcW w:w="0" w:type="auto"/>
            <w:vAlign w:val="center"/>
            <w:hideMark/>
          </w:tcPr>
          <w:p w:rsidR="00000000" w:rsidRDefault="007B6026">
            <w:pPr>
              <w:rPr>
                <w:rFonts w:eastAsia="Times New Roman"/>
              </w:rPr>
            </w:pPr>
            <w:hyperlink r:id="rId217" w:tooltip="Contwoyto Lake" w:history="1">
              <w:r>
                <w:rPr>
                  <w:rStyle w:val="Hyperlink"/>
                  <w:rFonts w:eastAsia="Times New Roman"/>
                </w:rPr>
                <w:t>Contwoyto Lake</w:t>
              </w:r>
            </w:hyperlink>
            <w:r>
              <w:rPr>
                <w:rFonts w:eastAsia="Times New Roman"/>
              </w:rPr>
              <w:t xml:space="preserve"> - connected to </w:t>
            </w:r>
            <w:hyperlink r:id="rId218" w:tooltip="Yellowknife" w:history="1">
              <w:r>
                <w:rPr>
                  <w:rStyle w:val="Hyperlink"/>
                  <w:rFonts w:eastAsia="Times New Roman"/>
                </w:rPr>
                <w:t>Yellowknife</w:t>
              </w:r>
            </w:hyperlink>
            <w:r>
              <w:rPr>
                <w:rFonts w:eastAsia="Times New Roman"/>
              </w:rPr>
              <w:t xml:space="preserve"> with an ice road</w:t>
            </w:r>
          </w:p>
        </w:tc>
        <w:tc>
          <w:tcPr>
            <w:tcW w:w="0" w:type="auto"/>
            <w:vAlign w:val="center"/>
            <w:hideMark/>
          </w:tcPr>
          <w:p w:rsidR="00000000" w:rsidRDefault="007B6026">
            <w:pPr>
              <w:rPr>
                <w:rFonts w:eastAsia="Times New Roman"/>
              </w:rPr>
            </w:pPr>
            <w:r>
              <w:rPr>
                <w:rFonts w:eastAsia="Times New Roman"/>
              </w:rPr>
              <w:t>Gold</w:t>
            </w:r>
          </w:p>
        </w:tc>
      </w:tr>
      <w:tr w:rsidR="00000000">
        <w:trPr>
          <w:tblCellSpacing w:w="15" w:type="dxa"/>
        </w:trPr>
        <w:tc>
          <w:tcPr>
            <w:tcW w:w="0" w:type="auto"/>
            <w:vAlign w:val="center"/>
            <w:hideMark/>
          </w:tcPr>
          <w:p w:rsidR="00000000" w:rsidRDefault="007B6026">
            <w:pPr>
              <w:rPr>
                <w:rFonts w:eastAsia="Times New Roman"/>
              </w:rPr>
            </w:pPr>
            <w:r>
              <w:rPr>
                <w:rFonts w:eastAsia="Times New Roman"/>
              </w:rPr>
              <w:t>Storm Copper Property</w:t>
            </w:r>
          </w:p>
        </w:tc>
        <w:tc>
          <w:tcPr>
            <w:tcW w:w="0" w:type="auto"/>
            <w:vAlign w:val="center"/>
            <w:hideMark/>
          </w:tcPr>
          <w:p w:rsidR="00000000" w:rsidRDefault="007B6026">
            <w:pPr>
              <w:rPr>
                <w:rFonts w:eastAsia="Times New Roman"/>
              </w:rPr>
            </w:pPr>
            <w:r>
              <w:rPr>
                <w:rFonts w:eastAsia="Times New Roman"/>
              </w:rPr>
              <w:t>Aston Bay Holdings</w:t>
            </w:r>
          </w:p>
        </w:tc>
        <w:tc>
          <w:tcPr>
            <w:tcW w:w="0" w:type="auto"/>
            <w:vAlign w:val="center"/>
            <w:hideMark/>
          </w:tcPr>
          <w:p w:rsidR="00000000" w:rsidRDefault="007B6026">
            <w:pPr>
              <w:rPr>
                <w:rFonts w:eastAsia="Times New Roman"/>
              </w:rPr>
            </w:pPr>
            <w:hyperlink r:id="rId219" w:tooltip="Taloyoak" w:history="1">
              <w:r>
                <w:rPr>
                  <w:rStyle w:val="Hyperlink"/>
                  <w:rFonts w:eastAsia="Times New Roman"/>
                </w:rPr>
                <w:t>Taloyoak</w:t>
              </w:r>
            </w:hyperlink>
            <w:r>
              <w:rPr>
                <w:rFonts w:eastAsia="Times New Roman"/>
              </w:rPr>
              <w:t xml:space="preserve"> </w:t>
            </w:r>
          </w:p>
        </w:tc>
        <w:tc>
          <w:tcPr>
            <w:tcW w:w="0" w:type="auto"/>
            <w:vAlign w:val="center"/>
            <w:hideMark/>
          </w:tcPr>
          <w:p w:rsidR="00000000" w:rsidRDefault="007B6026">
            <w:pPr>
              <w:rPr>
                <w:rFonts w:eastAsia="Times New Roman"/>
              </w:rPr>
            </w:pPr>
            <w:r>
              <w:rPr>
                <w:rFonts w:eastAsia="Times New Roman"/>
              </w:rPr>
              <w:t>Copper</w:t>
            </w:r>
          </w:p>
        </w:tc>
      </w:tr>
    </w:tbl>
    <w:p w:rsidR="00000000" w:rsidRDefault="007B6026">
      <w:pPr>
        <w:pStyle w:val="Heading3"/>
        <w:rPr>
          <w:rFonts w:eastAsia="Times New Roman"/>
        </w:rPr>
      </w:pPr>
      <w:r>
        <w:rPr>
          <w:rStyle w:val="mw-headline"/>
          <w:rFonts w:eastAsia="Times New Roman"/>
        </w:rPr>
        <w:t>Historic mine</w:t>
      </w:r>
      <w:r>
        <w:rPr>
          <w:rStyle w:val="mw-headline"/>
          <w:rFonts w:eastAsia="Times New Roman"/>
        </w:rPr>
        <w:t>s</w:t>
      </w:r>
      <w:r>
        <w:rPr>
          <w:rStyle w:val="mw-editsection-bracket"/>
          <w:rFonts w:eastAsia="Times New Roman"/>
        </w:rPr>
        <w:t>[</w:t>
      </w:r>
      <w:hyperlink r:id="rId220" w:tooltip="Edit section: Historic mines" w:history="1">
        <w:r>
          <w:rPr>
            <w:rStyle w:val="Hyperlink"/>
            <w:rFonts w:eastAsia="Times New Roman"/>
          </w:rPr>
          <w:t>edit</w:t>
        </w:r>
      </w:hyperlink>
      <w:r>
        <w:rPr>
          <w:rStyle w:val="mw-editsection-bracket"/>
          <w:rFonts w:eastAsia="Times New Roman"/>
        </w:rPr>
        <w:t>]</w:t>
      </w:r>
    </w:p>
    <w:p w:rsidR="00000000" w:rsidRDefault="007B6026">
      <w:pPr>
        <w:numPr>
          <w:ilvl w:val="0"/>
          <w:numId w:val="4"/>
        </w:numPr>
        <w:spacing w:before="100" w:beforeAutospacing="1" w:after="100" w:afterAutospacing="1"/>
        <w:rPr>
          <w:rFonts w:eastAsia="Times New Roman"/>
        </w:rPr>
      </w:pPr>
      <w:hyperlink r:id="rId221" w:tooltip="Lupin Mine" w:history="1">
        <w:r>
          <w:rPr>
            <w:rStyle w:val="Hyperlink"/>
            <w:rFonts w:eastAsia="Times New Roman"/>
          </w:rPr>
          <w:t>Lupin Mine</w:t>
        </w:r>
      </w:hyperlink>
      <w:r>
        <w:rPr>
          <w:rFonts w:eastAsia="Times New Roman"/>
        </w:rPr>
        <w:t xml:space="preserve"> 1982–2005, gold, current owner Elgin Mining Ltd located ne</w:t>
      </w:r>
      <w:r>
        <w:rPr>
          <w:rFonts w:eastAsia="Times New Roman"/>
        </w:rPr>
        <w:t xml:space="preserve">ar the Northwest Territories boundary near </w:t>
      </w:r>
      <w:hyperlink r:id="rId222" w:tooltip="Contwoyto Lake" w:history="1">
        <w:r>
          <w:rPr>
            <w:rStyle w:val="Hyperlink"/>
            <w:rFonts w:eastAsia="Times New Roman"/>
          </w:rPr>
          <w:t>Contwoyto Lake</w:t>
        </w:r>
      </w:hyperlink>
      <w:r>
        <w:rPr>
          <w:rFonts w:eastAsia="Times New Roman"/>
        </w:rPr>
        <w:t>)</w:t>
      </w:r>
      <w:hyperlink w:anchor="cite_note-27" w:history="1">
        <w:r>
          <w:rPr>
            <w:rStyle w:val="Hyperlink"/>
            <w:rFonts w:eastAsia="Times New Roman"/>
            <w:vertAlign w:val="superscript"/>
          </w:rPr>
          <w:t>[27]</w:t>
        </w:r>
      </w:hyperlink>
      <w:r>
        <w:rPr>
          <w:rFonts w:eastAsia="Times New Roman"/>
        </w:rPr>
        <w:t xml:space="preserve">* </w:t>
      </w:r>
      <w:hyperlink r:id="rId223" w:tooltip="Polaris Mine" w:history="1">
        <w:r>
          <w:rPr>
            <w:rStyle w:val="Hyperlink"/>
            <w:rFonts w:eastAsia="Times New Roman"/>
          </w:rPr>
          <w:t>Polaris Mine</w:t>
        </w:r>
      </w:hyperlink>
      <w:r>
        <w:rPr>
          <w:rFonts w:eastAsia="Times New Roman"/>
        </w:rPr>
        <w:t xml:space="preserve"> 1982–2002, lead and </w:t>
      </w:r>
      <w:hyperlink r:id="rId224" w:tooltip="Zinc" w:history="1">
        <w:r>
          <w:rPr>
            <w:rStyle w:val="Hyperlink"/>
            <w:rFonts w:eastAsia="Times New Roman"/>
          </w:rPr>
          <w:t>zinc</w:t>
        </w:r>
      </w:hyperlink>
      <w:r>
        <w:rPr>
          <w:rFonts w:eastAsia="Times New Roman"/>
        </w:rPr>
        <w:t xml:space="preserve"> (located on </w:t>
      </w:r>
      <w:hyperlink r:id="rId225" w:tooltip="Little Cornwallis Island" w:history="1">
        <w:r>
          <w:rPr>
            <w:rStyle w:val="Hyperlink"/>
            <w:rFonts w:eastAsia="Times New Roman"/>
          </w:rPr>
          <w:t>Little Cornwallis Island</w:t>
        </w:r>
      </w:hyperlink>
      <w:r>
        <w:rPr>
          <w:rFonts w:eastAsia="Times New Roman"/>
        </w:rPr>
        <w:t xml:space="preserve">, not far from Resolute) </w:t>
      </w:r>
    </w:p>
    <w:p w:rsidR="00000000" w:rsidRDefault="007B6026">
      <w:pPr>
        <w:numPr>
          <w:ilvl w:val="0"/>
          <w:numId w:val="4"/>
        </w:numPr>
        <w:spacing w:before="100" w:beforeAutospacing="1" w:after="100" w:afterAutospacing="1"/>
        <w:rPr>
          <w:rFonts w:eastAsia="Times New Roman"/>
        </w:rPr>
      </w:pPr>
      <w:hyperlink r:id="rId226" w:tooltip="Nanisivik Mine" w:history="1">
        <w:r>
          <w:rPr>
            <w:rStyle w:val="Hyperlink"/>
            <w:rFonts w:eastAsia="Times New Roman"/>
          </w:rPr>
          <w:t>Nanisivik Mine</w:t>
        </w:r>
      </w:hyperlink>
      <w:r>
        <w:rPr>
          <w:rFonts w:eastAsia="Times New Roman"/>
        </w:rPr>
        <w:t xml:space="preserve"> 1976–</w:t>
      </w:r>
      <w:r>
        <w:rPr>
          <w:rFonts w:eastAsia="Times New Roman"/>
        </w:rPr>
        <w:t xml:space="preserve">2002, lead and zinc, prior owner Breakwater Resources Ltd (near </w:t>
      </w:r>
      <w:hyperlink r:id="rId227" w:tooltip="Arctic Bay, Nunavut" w:history="1">
        <w:r>
          <w:rPr>
            <w:rStyle w:val="Hyperlink"/>
            <w:rFonts w:eastAsia="Times New Roman"/>
          </w:rPr>
          <w:t>Arctic Bay</w:t>
        </w:r>
      </w:hyperlink>
      <w:r>
        <w:rPr>
          <w:rFonts w:eastAsia="Times New Roman"/>
        </w:rPr>
        <w:t xml:space="preserve">) at </w:t>
      </w:r>
      <w:hyperlink r:id="rId228" w:tooltip="Nanisivik, Nunavut" w:history="1">
        <w:r>
          <w:rPr>
            <w:rStyle w:val="Hyperlink"/>
            <w:rFonts w:eastAsia="Times New Roman"/>
          </w:rPr>
          <w:t>Nanisivik</w:t>
        </w:r>
      </w:hyperlink>
      <w:r>
        <w:rPr>
          <w:rFonts w:eastAsia="Times New Roman"/>
        </w:rPr>
        <w:t xml:space="preserve"> </w:t>
      </w:r>
    </w:p>
    <w:p w:rsidR="00000000" w:rsidRDefault="007B6026">
      <w:pPr>
        <w:numPr>
          <w:ilvl w:val="0"/>
          <w:numId w:val="4"/>
        </w:numPr>
        <w:spacing w:before="100" w:beforeAutospacing="1" w:after="100" w:afterAutospacing="1"/>
        <w:rPr>
          <w:rFonts w:eastAsia="Times New Roman"/>
        </w:rPr>
      </w:pPr>
      <w:hyperlink r:id="rId229" w:tooltip="Rankin Inlet" w:history="1">
        <w:r>
          <w:rPr>
            <w:rStyle w:val="Hyperlink"/>
            <w:rFonts w:eastAsia="Times New Roman"/>
          </w:rPr>
          <w:t>Rankin</w:t>
        </w:r>
      </w:hyperlink>
      <w:r>
        <w:rPr>
          <w:rFonts w:eastAsia="Times New Roman"/>
        </w:rPr>
        <w:t xml:space="preserve"> Nickel Mine 1957–1962, nickel, copper and platinum group metals </w:t>
      </w:r>
    </w:p>
    <w:p w:rsidR="00000000" w:rsidRDefault="007B6026">
      <w:pPr>
        <w:numPr>
          <w:ilvl w:val="0"/>
          <w:numId w:val="4"/>
        </w:numPr>
        <w:spacing w:before="100" w:beforeAutospacing="1" w:after="100" w:afterAutospacing="1"/>
        <w:rPr>
          <w:rFonts w:eastAsia="Times New Roman"/>
        </w:rPr>
      </w:pPr>
      <w:hyperlink r:id="rId230" w:tooltip="Jericho Diamond Mine" w:history="1">
        <w:r>
          <w:rPr>
            <w:rStyle w:val="Hyperlink"/>
            <w:rFonts w:eastAsia="Times New Roman"/>
          </w:rPr>
          <w:t>Jericho Diamond Mine</w:t>
        </w:r>
      </w:hyperlink>
      <w:r>
        <w:rPr>
          <w:rFonts w:eastAsia="Times New Roman"/>
        </w:rPr>
        <w:t xml:space="preserve"> 2006–2008, diamond (located 400 km, 250 mi, northeast of </w:t>
      </w:r>
      <w:hyperlink r:id="rId231" w:tooltip="Yellowknife" w:history="1">
        <w:r>
          <w:rPr>
            <w:rStyle w:val="Hyperlink"/>
            <w:rFonts w:eastAsia="Times New Roman"/>
          </w:rPr>
          <w:t>Yellowknife</w:t>
        </w:r>
      </w:hyperlink>
      <w:r>
        <w:rPr>
          <w:rFonts w:eastAsia="Times New Roman"/>
        </w:rPr>
        <w:t xml:space="preserve">) 2012 produced diamonds from existing stockpile. No new mining; closed. </w:t>
      </w:r>
    </w:p>
    <w:p w:rsidR="00000000" w:rsidRDefault="007B6026">
      <w:pPr>
        <w:numPr>
          <w:ilvl w:val="0"/>
          <w:numId w:val="4"/>
        </w:numPr>
        <w:spacing w:before="100" w:beforeAutospacing="1" w:after="100" w:afterAutospacing="1"/>
        <w:rPr>
          <w:rFonts w:eastAsia="Times New Roman"/>
        </w:rPr>
      </w:pPr>
      <w:r>
        <w:rPr>
          <w:rFonts w:eastAsia="Times New Roman"/>
        </w:rPr>
        <w:t xml:space="preserve">Doris North Gold Mine </w:t>
      </w:r>
      <w:hyperlink r:id="rId232" w:tooltip="Newmont Mining" w:history="1">
        <w:r>
          <w:rPr>
            <w:rStyle w:val="Hyperlink"/>
            <w:rFonts w:eastAsia="Times New Roman"/>
          </w:rPr>
          <w:t>Newmont Mining</w:t>
        </w:r>
      </w:hyperlink>
      <w:r>
        <w:rPr>
          <w:rFonts w:eastAsia="Times New Roman"/>
        </w:rPr>
        <w:t xml:space="preserve"> approx </w:t>
      </w:r>
      <w:hyperlink r:id="rId233" w:tooltip="Template:Convert" w:history="1">
        <w:r>
          <w:rPr>
            <w:rStyle w:val="Hyperlink"/>
            <w:rFonts w:eastAsia="Times New Roman"/>
          </w:rPr>
          <w:t>Template:Convert</w:t>
        </w:r>
      </w:hyperlink>
      <w:r>
        <w:rPr>
          <w:rFonts w:eastAsia="Times New Roman"/>
        </w:rPr>
        <w:t xml:space="preserve"> underground drifting/mining, none milled or processed. Newmont closed the mine and sold it to TMAC Resources in 2013. TMAC is now advancing this project. </w:t>
      </w:r>
    </w:p>
    <w:p w:rsidR="00000000" w:rsidRDefault="007B6026">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234" w:tooltip="Edit section: Transportation" w:history="1">
        <w:r>
          <w:rPr>
            <w:rStyle w:val="Hyperlink"/>
            <w:rFonts w:eastAsia="Times New Roman"/>
          </w:rPr>
          <w:t>edit</w:t>
        </w:r>
      </w:hyperlink>
      <w:r>
        <w:rPr>
          <w:rStyle w:val="mw-editsection-bracket"/>
          <w:rFonts w:eastAsia="Times New Roman"/>
        </w:rPr>
        <w:t>]</w:t>
      </w:r>
    </w:p>
    <w:p w:rsidR="00000000" w:rsidRDefault="007B6026">
      <w:pPr>
        <w:numPr>
          <w:ilvl w:val="0"/>
          <w:numId w:val="5"/>
        </w:numPr>
        <w:spacing w:before="100" w:beforeAutospacing="1" w:after="100" w:afterAutospacing="1"/>
        <w:rPr>
          <w:rFonts w:eastAsia="Times New Roman"/>
        </w:rPr>
      </w:pPr>
      <w:hyperlink r:id="rId235" w:tooltip="Northern Transportation Company Limited" w:history="1">
        <w:r>
          <w:rPr>
            <w:rStyle w:val="Hyperlink"/>
            <w:rFonts w:eastAsia="Times New Roman"/>
          </w:rPr>
          <w:t>Northern Transportation Company Limited</w:t>
        </w:r>
      </w:hyperlink>
      <w:r>
        <w:rPr>
          <w:rFonts w:eastAsia="Times New Roman"/>
        </w:rPr>
        <w:t xml:space="preserve">, owned by Norterra, a </w:t>
      </w:r>
      <w:hyperlink r:id="rId236" w:tooltip="Holding company" w:history="1">
        <w:r>
          <w:rPr>
            <w:rStyle w:val="Hyperlink"/>
            <w:rFonts w:eastAsia="Times New Roman"/>
          </w:rPr>
          <w:t>holding company</w:t>
        </w:r>
      </w:hyperlink>
      <w:r>
        <w:rPr>
          <w:rFonts w:eastAsia="Times New Roman"/>
        </w:rPr>
        <w:t xml:space="preserve"> that was, until April 1, 2014, jointly owned by the </w:t>
      </w:r>
      <w:hyperlink r:id="rId237" w:tooltip="Inuvialuit" w:history="1">
        <w:r>
          <w:rPr>
            <w:rStyle w:val="Hyperlink"/>
            <w:rFonts w:eastAsia="Times New Roman"/>
          </w:rPr>
          <w:t>Inuvialuit</w:t>
        </w:r>
      </w:hyperlink>
      <w:r>
        <w:rPr>
          <w:rFonts w:eastAsia="Times New Roman"/>
        </w:rPr>
        <w:t xml:space="preserve"> of the Northwest Territories and the Inuit of Nunavut.&lt;ref name=norterra&gt;</w:t>
      </w:r>
      <w:hyperlink r:id="rId238" w:history="1">
        <w:r>
          <w:rPr>
            <w:rStyle w:val="Hyperlink"/>
            <w:rFonts w:eastAsia="Times New Roman"/>
          </w:rPr>
          <w:t>The NorTerra Group of Companies</w:t>
        </w:r>
      </w:hyperlink>
      <w:r>
        <w:rPr>
          <w:rFonts w:eastAsia="Times New Roman"/>
        </w:rPr>
        <w:t>, corporate website&lt;/ref</w:t>
      </w:r>
      <w:r>
        <w:rPr>
          <w:rFonts w:eastAsia="Times New Roman"/>
        </w:rPr>
        <w:t>&gt;</w:t>
      </w:r>
      <w:hyperlink w:anchor="cite_note-28" w:history="1">
        <w:r>
          <w:rPr>
            <w:rStyle w:val="Hyperlink"/>
            <w:rFonts w:eastAsia="Times New Roman"/>
            <w:vertAlign w:val="superscript"/>
          </w:rPr>
          <w:t>[28]</w:t>
        </w:r>
      </w:hyperlink>
      <w:hyperlink w:anchor="cite_note-29" w:history="1">
        <w:r>
          <w:rPr>
            <w:rStyle w:val="Hyperlink"/>
            <w:rFonts w:eastAsia="Times New Roman"/>
            <w:vertAlign w:val="superscript"/>
          </w:rPr>
          <w:t>[29]</w:t>
        </w:r>
      </w:hyperlink>
      <w:hyperlink w:anchor="cite_note-30" w:history="1">
        <w:r>
          <w:rPr>
            <w:rStyle w:val="Hyperlink"/>
            <w:rFonts w:eastAsia="Times New Roman"/>
            <w:vertAlign w:val="superscript"/>
          </w:rPr>
          <w:t>[30]</w:t>
        </w:r>
      </w:hyperlink>
      <w:r>
        <w:rPr>
          <w:rFonts w:eastAsia="Times New Roman"/>
        </w:rPr>
        <w:t xml:space="preserve"> </w:t>
      </w:r>
    </w:p>
    <w:p w:rsidR="00000000" w:rsidRDefault="007B6026">
      <w:pPr>
        <w:pStyle w:val="Heading3"/>
        <w:rPr>
          <w:rFonts w:eastAsia="Times New Roman"/>
        </w:rPr>
      </w:pPr>
      <w:r>
        <w:rPr>
          <w:rStyle w:val="mw-headline"/>
          <w:rFonts w:eastAsia="Times New Roman"/>
        </w:rPr>
        <w:t>Renewable powe</w:t>
      </w:r>
      <w:r>
        <w:rPr>
          <w:rStyle w:val="mw-headline"/>
          <w:rFonts w:eastAsia="Times New Roman"/>
        </w:rPr>
        <w:t>r</w:t>
      </w:r>
      <w:r>
        <w:rPr>
          <w:rStyle w:val="mw-editsection-bracket"/>
          <w:rFonts w:eastAsia="Times New Roman"/>
        </w:rPr>
        <w:t>[</w:t>
      </w:r>
      <w:hyperlink r:id="rId239" w:tooltip="Edit section: Renewable power"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240" w:tooltip="File:Aerial view of the edge of the ice in Nunavut 2.jpg" w:history="1">
        <w:r>
          <w:rPr>
            <w:rStyle w:val="Hyperlink"/>
          </w:rPr>
          <w:t xml:space="preserve">thumb|right|Open ocean absorbs more sunshine, while sea ice, shown here in Nunavut, </w:t>
        </w:r>
      </w:hyperlink>
      <w:hyperlink r:id="rId241" w:tooltip="Albedo" w:history="1">
        <w:r>
          <w:rPr>
            <w:rStyle w:val="Hyperlink"/>
          </w:rPr>
          <w:t>reflects</w:t>
        </w:r>
      </w:hyperlink>
      <w:r>
        <w:t xml:space="preserve"> more, accelerating freezing. Currently the people of Nunavut rely primarily on </w:t>
      </w:r>
      <w:hyperlink r:id="rId242" w:tooltip="Diesel fuel" w:history="1">
        <w:r>
          <w:rPr>
            <w:rStyle w:val="Hyperlink"/>
          </w:rPr>
          <w:t>diesel fuel</w:t>
        </w:r>
      </w:hyperlink>
      <w:hyperlink w:anchor="cite_note-31" w:history="1">
        <w:r>
          <w:rPr>
            <w:rStyle w:val="Hyperlink"/>
            <w:vertAlign w:val="superscript"/>
          </w:rPr>
          <w:t>[31]</w:t>
        </w:r>
      </w:hyperlink>
      <w:r>
        <w:t xml:space="preserve"> to run generators and heat homes, with </w:t>
      </w:r>
      <w:hyperlink r:id="rId243" w:tooltip="Fossil fuel" w:history="1">
        <w:r>
          <w:rPr>
            <w:rStyle w:val="Hyperlink"/>
          </w:rPr>
          <w:t>fossil fuel</w:t>
        </w:r>
      </w:hyperlink>
      <w:r>
        <w:t xml:space="preserve"> shipments coming from southern Canada by plane or boat because there are few to no roads or rai</w:t>
      </w:r>
      <w:r>
        <w:t>l links to the region</w:t>
      </w:r>
      <w:r>
        <w:t>.</w:t>
      </w:r>
      <w:hyperlink w:anchor="cite_note-32" w:history="1">
        <w:r>
          <w:rPr>
            <w:rStyle w:val="Hyperlink"/>
            <w:vertAlign w:val="superscript"/>
          </w:rPr>
          <w:t>[32]</w:t>
        </w:r>
      </w:hyperlink>
      <w:r>
        <w:t xml:space="preserve"> There is a government effort to use more </w:t>
      </w:r>
      <w:hyperlink r:id="rId244" w:tooltip="Renewable energy" w:history="1">
        <w:r>
          <w:rPr>
            <w:rStyle w:val="Hyperlink"/>
          </w:rPr>
          <w:t>renewable energy</w:t>
        </w:r>
      </w:hyperlink>
      <w:r>
        <w:t xml:space="preserve"> sources</w:t>
      </w:r>
      <w:r>
        <w:t>,</w:t>
      </w:r>
      <w:hyperlink w:anchor="cite_note-33" w:history="1">
        <w:r>
          <w:rPr>
            <w:rStyle w:val="Hyperlink"/>
            <w:vertAlign w:val="superscript"/>
          </w:rPr>
          <w:t>[33]</w:t>
        </w:r>
      </w:hyperlink>
      <w:r>
        <w:t xml:space="preserve"> which is generally supporte</w:t>
      </w:r>
      <w:r>
        <w:t>d by the community</w:t>
      </w:r>
      <w:r>
        <w:t>.</w:t>
      </w:r>
      <w:hyperlink w:anchor="cite_note-34" w:history="1">
        <w:r>
          <w:rPr>
            <w:rStyle w:val="Hyperlink"/>
            <w:vertAlign w:val="superscript"/>
          </w:rPr>
          <w:t>[34]</w:t>
        </w:r>
      </w:hyperlink>
      <w:r>
        <w:t xml:space="preserve"> This support comes from Nunavut feeling the </w:t>
      </w:r>
      <w:hyperlink r:id="rId245" w:tooltip="Effects of global warming" w:history="1">
        <w:r>
          <w:rPr>
            <w:rStyle w:val="Hyperlink"/>
          </w:rPr>
          <w:t>effects of global warming</w:t>
        </w:r>
      </w:hyperlink>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Former Nunavut Premier </w:t>
      </w:r>
      <w:hyperlink r:id="rId246" w:tooltip="Eva Aariak" w:history="1">
        <w:r>
          <w:rPr>
            <w:rStyle w:val="Hyperlink"/>
          </w:rPr>
          <w:t>Eva Aariak</w:t>
        </w:r>
      </w:hyperlink>
      <w:r>
        <w:t xml:space="preserve"> said in 2011, "</w:t>
      </w:r>
      <w:hyperlink r:id="rId247" w:tooltip="Climate change" w:history="1">
        <w:r>
          <w:rPr>
            <w:rStyle w:val="Hyperlink"/>
          </w:rPr>
          <w:t>Climate change</w:t>
        </w:r>
      </w:hyperlink>
      <w:r>
        <w:t xml:space="preserve"> is very much upon us. It is affecting our hunters, the </w:t>
      </w:r>
      <w:r>
        <w:t xml:space="preserve">animals, the thinning of the ice is a big concern, as well as erosion from </w:t>
      </w:r>
      <w:hyperlink r:id="rId248" w:tooltip="Permafrost" w:history="1">
        <w:r>
          <w:rPr>
            <w:rStyle w:val="Hyperlink"/>
          </w:rPr>
          <w:t>permafrost</w:t>
        </w:r>
      </w:hyperlink>
      <w:r>
        <w:t xml:space="preserve"> melting.</w:t>
      </w:r>
      <w:r>
        <w:t>"</w:t>
      </w:r>
      <w:hyperlink w:anchor="cite_note-32" w:history="1">
        <w:r>
          <w:rPr>
            <w:rStyle w:val="Hyperlink"/>
            <w:vertAlign w:val="superscript"/>
          </w:rPr>
          <w:t>[32]</w:t>
        </w:r>
      </w:hyperlink>
      <w:r>
        <w:t xml:space="preserve"> The region is </w:t>
      </w:r>
      <w:hyperlink r:id="rId249" w:tooltip="Global warming" w:history="1">
        <w:r>
          <w:rPr>
            <w:rStyle w:val="Hyperlink"/>
          </w:rPr>
          <w:t>w</w:t>
        </w:r>
        <w:r>
          <w:rPr>
            <w:rStyle w:val="Hyperlink"/>
          </w:rPr>
          <w:t>arming</w:t>
        </w:r>
      </w:hyperlink>
      <w:r>
        <w:t xml:space="preserve"> about twice as fast as the global average, according to the UN's </w:t>
      </w:r>
      <w:hyperlink r:id="rId250" w:tooltip="Intergovernmental Panel on Climate Change" w:history="1">
        <w:r>
          <w:rPr>
            <w:rStyle w:val="Hyperlink"/>
          </w:rPr>
          <w:t>Intergovernmental Panel on Climate Change</w:t>
        </w:r>
      </w:hyperlink>
      <w:r>
        <w:t xml:space="preserve">. </w:t>
      </w:r>
    </w:p>
    <w:p w:rsidR="00000000" w:rsidRDefault="007B6026">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51" w:tooltip="Edit section: Government and politics"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252" w:tooltip="Template:Anchor" w:history="1">
        <w:r>
          <w:rPr>
            <w:rStyle w:val="Hyperlink"/>
          </w:rPr>
          <w:t>Template:Anchor</w:t>
        </w:r>
      </w:hyperlink>
      <w:r>
        <w:t xml:space="preserve"> </w:t>
      </w:r>
      <w:hyperlink r:id="rId253" w:tooltip="File:Leg Building Iqaluit 2000-08-27.jpg" w:history="1">
        <w:r>
          <w:rPr>
            <w:rStyle w:val="Hyperlink"/>
          </w:rPr>
          <w:t xml:space="preserve">thumb|left|Legislative assembly building in </w:t>
        </w:r>
      </w:hyperlink>
      <w:hyperlink r:id="rId254" w:tooltip="Iqaluit" w:history="1">
        <w:r>
          <w:rPr>
            <w:rStyle w:val="Hyperlink"/>
          </w:rPr>
          <w:t>Iqaluit</w:t>
        </w:r>
      </w:hyperlink>
      <w:r>
        <w:t xml:space="preserve"> </w:t>
      </w:r>
    </w:p>
    <w:p w:rsidR="00000000" w:rsidRDefault="007B6026">
      <w:pPr>
        <w:pStyle w:val="NormalWeb"/>
      </w:pPr>
      <w:r>
        <w:t xml:space="preserve">Nunavut has </w:t>
      </w:r>
      <w:hyperlink r:id="rId255" w:anchor="Canadian_territories" w:tooltip="Commissioner#Canadian territories" w:history="1">
        <w:r>
          <w:rPr>
            <w:rStyle w:val="Hyperlink"/>
          </w:rPr>
          <w:t>a Commis</w:t>
        </w:r>
        <w:r>
          <w:rPr>
            <w:rStyle w:val="Hyperlink"/>
          </w:rPr>
          <w:t>sioner</w:t>
        </w:r>
      </w:hyperlink>
      <w:r>
        <w:t xml:space="preserve"> appointed by the federal </w:t>
      </w:r>
      <w:hyperlink r:id="rId256" w:tooltip="Minister of Indigenous and Northern Affairs" w:history="1">
        <w:r>
          <w:rPr>
            <w:rStyle w:val="Hyperlink"/>
          </w:rPr>
          <w:t>Minister of Indigenous and Northern Affairs</w:t>
        </w:r>
      </w:hyperlink>
      <w:r>
        <w:t>. As in the other territories, the commissioner's role is symbolic</w:t>
      </w:r>
      <w:r>
        <w:t xml:space="preserve"> and is analogous to that of a </w:t>
      </w:r>
      <w:hyperlink r:id="rId257" w:tooltip="Lieutenant-Governor (Canada)" w:history="1">
        <w:r>
          <w:rPr>
            <w:rStyle w:val="Hyperlink"/>
          </w:rPr>
          <w:t>Lieutenant-Governor</w:t>
        </w:r>
      </w:hyperlink>
      <w:r>
        <w:t xml:space="preserve">. While </w:t>
      </w:r>
      <w:hyperlink r:id="rId258" w:tooltip="Commissioners of Nunavut" w:history="1">
        <w:r>
          <w:rPr>
            <w:rStyle w:val="Hyperlink"/>
          </w:rPr>
          <w:t>the Commissioner</w:t>
        </w:r>
      </w:hyperlink>
      <w:r>
        <w:t xml:space="preserve"> is not formally a r</w:t>
      </w:r>
      <w:r>
        <w:t xml:space="preserve">epresentative of </w:t>
      </w:r>
      <w:hyperlink r:id="rId259" w:tooltip="Monarchy of Canada" w:history="1">
        <w:r>
          <w:rPr>
            <w:rStyle w:val="Hyperlink"/>
          </w:rPr>
          <w:t>Canada's head of state</w:t>
        </w:r>
      </w:hyperlink>
      <w:r>
        <w:t xml:space="preserve">, a role roughly analogous to representing </w:t>
      </w:r>
      <w:hyperlink r:id="rId260" w:tooltip="The Crown" w:history="1">
        <w:r>
          <w:rPr>
            <w:rStyle w:val="Hyperlink"/>
          </w:rPr>
          <w:t>The Crown</w:t>
        </w:r>
      </w:hyperlink>
      <w:r>
        <w:t xml:space="preserve"> has accrued to the position. </w:t>
      </w:r>
    </w:p>
    <w:p w:rsidR="00000000" w:rsidRDefault="007B6026">
      <w:pPr>
        <w:pStyle w:val="NormalWeb"/>
      </w:pPr>
      <w:r>
        <w:t>Nunavut elects a singl</w:t>
      </w:r>
      <w:r>
        <w:t xml:space="preserve">e member of the </w:t>
      </w:r>
      <w:hyperlink r:id="rId261" w:tooltip="Canadian House of Commons" w:history="1">
        <w:r>
          <w:rPr>
            <w:rStyle w:val="Hyperlink"/>
          </w:rPr>
          <w:t>Canadian House of Commons</w:t>
        </w:r>
      </w:hyperlink>
      <w:r>
        <w:t xml:space="preserve">. This makes Nunavut the largest parliamentary riding in the world by area. </w:t>
      </w:r>
    </w:p>
    <w:p w:rsidR="00000000" w:rsidRDefault="007B6026">
      <w:pPr>
        <w:pStyle w:val="NormalWeb"/>
      </w:pPr>
      <w:r>
        <w:t xml:space="preserve">The members of the </w:t>
      </w:r>
      <w:hyperlink r:id="rId262" w:tooltip="Unicameralism" w:history="1">
        <w:r>
          <w:rPr>
            <w:rStyle w:val="Hyperlink"/>
          </w:rPr>
          <w:t>unicameral</w:t>
        </w:r>
      </w:hyperlink>
      <w:r>
        <w:t xml:space="preserve"> </w:t>
      </w:r>
      <w:hyperlink r:id="rId263" w:tooltip="Legislative Assembly of Nunavut" w:history="1">
        <w:r>
          <w:rPr>
            <w:rStyle w:val="Hyperlink"/>
          </w:rPr>
          <w:t>Legislative Assembly of Nunavut</w:t>
        </w:r>
      </w:hyperlink>
      <w:r>
        <w:t xml:space="preserve"> are elected individually; there are </w:t>
      </w:r>
      <w:hyperlink r:id="rId264" w:tooltip="Non-partisan democracy" w:history="1">
        <w:r>
          <w:rPr>
            <w:rStyle w:val="Hyperlink"/>
          </w:rPr>
          <w:t>no parties</w:t>
        </w:r>
      </w:hyperlink>
      <w:r>
        <w:t xml:space="preserve"> and the legislature is </w:t>
      </w:r>
      <w:hyperlink r:id="rId265" w:tooltip="Consensus government" w:history="1">
        <w:r>
          <w:rPr>
            <w:rStyle w:val="Hyperlink"/>
          </w:rPr>
          <w:t>consensus-based</w:t>
        </w:r>
      </w:hyperlink>
      <w:r>
        <w:t>.</w:t>
      </w:r>
      <w:hyperlink w:anchor="cite_note-37" w:history="1">
        <w:r>
          <w:rPr>
            <w:rStyle w:val="Hyperlink"/>
            <w:vertAlign w:val="superscript"/>
          </w:rPr>
          <w:t>[37]</w:t>
        </w:r>
      </w:hyperlink>
      <w:r>
        <w:t xml:space="preserve"> The head of government, the </w:t>
      </w:r>
      <w:hyperlink r:id="rId266" w:tooltip="Premier of Nunavut" w:history="1">
        <w:r>
          <w:rPr>
            <w:rStyle w:val="Hyperlink"/>
          </w:rPr>
          <w:t>premier of Nunavut</w:t>
        </w:r>
      </w:hyperlink>
      <w:r>
        <w:t xml:space="preserve">, is elected by, and from the members of the legislative assembly. As of January 21, 2014, the Premier is </w:t>
      </w:r>
      <w:hyperlink r:id="rId267" w:tooltip="Peter Taptuna" w:history="1">
        <w:r>
          <w:rPr>
            <w:rStyle w:val="Hyperlink"/>
          </w:rPr>
          <w:t>Peter Taptuna</w:t>
        </w:r>
      </w:hyperlink>
      <w:r>
        <w:t xml:space="preserve">. </w:t>
      </w:r>
    </w:p>
    <w:p w:rsidR="00000000" w:rsidRDefault="007B6026">
      <w:pPr>
        <w:pStyle w:val="NormalWeb"/>
      </w:pPr>
      <w:r>
        <w:t xml:space="preserve">Faced by criticism of his policies, former </w:t>
      </w:r>
      <w:hyperlink r:id="rId268" w:tooltip="Premier (Canada)" w:history="1">
        <w:r>
          <w:rPr>
            <w:rStyle w:val="Hyperlink"/>
          </w:rPr>
          <w:t>Premier</w:t>
        </w:r>
      </w:hyperlink>
      <w:r>
        <w:t xml:space="preserve"> </w:t>
      </w:r>
      <w:hyperlink r:id="rId269" w:tooltip="Paul Okalik" w:history="1">
        <w:r>
          <w:rPr>
            <w:rStyle w:val="Hyperlink"/>
          </w:rPr>
          <w:t>Paul Okalik</w:t>
        </w:r>
      </w:hyperlink>
      <w:r>
        <w:t xml:space="preserve"> set up an advisory council of eleven elders, whose function it is to help incorporate </w:t>
      </w:r>
      <w:r>
        <w:rPr>
          <w:i/>
          <w:iCs/>
        </w:rPr>
        <w:t>"</w:t>
      </w:r>
      <w:hyperlink r:id="rId270" w:tooltip="Inuit Qaujimajatuqangit" w:history="1">
        <w:r>
          <w:rPr>
            <w:rStyle w:val="Hyperlink"/>
            <w:i/>
            <w:iCs/>
          </w:rPr>
          <w:t>Inuit Qaujimajatuqangit</w:t>
        </w:r>
      </w:hyperlink>
      <w:r>
        <w:rPr>
          <w:i/>
          <w:iCs/>
        </w:rPr>
        <w:t>"</w:t>
      </w:r>
      <w:r>
        <w:t xml:space="preserve"> (Inuit culture and traditional knowledge, often referred to in English as "IQ") into the territory's political and governmental decisions.</w:t>
      </w:r>
      <w:hyperlink r:id="rId271" w:tooltip="Template:Citation needed" w:history="1">
        <w:r>
          <w:rPr>
            <w:rStyle w:val="Hyperlink"/>
          </w:rPr>
          <w:t>Template:Citation needed</w:t>
        </w:r>
      </w:hyperlink>
      <w:r>
        <w:t xml:space="preserve"> </w:t>
      </w:r>
    </w:p>
    <w:p w:rsidR="00000000" w:rsidRDefault="007B6026">
      <w:pPr>
        <w:pStyle w:val="NormalWeb"/>
      </w:pPr>
      <w:hyperlink r:id="rId272" w:tooltip="File:Nunavut-Feierlichkeit (01-04-99).jpg" w:history="1">
        <w:r>
          <w:rPr>
            <w:rStyle w:val="Hyperlink"/>
          </w:rPr>
          <w:t>thumb|left|Ceremony on the occasion of the foundation of Nunavut, April 1, 1999</w:t>
        </w:r>
      </w:hyperlink>
      <w:r>
        <w:t xml:space="preserve"> </w:t>
      </w:r>
      <w:hyperlink r:id="rId273" w:tooltip="File:Map of the Nunavut regions.png" w:history="1">
        <w:r>
          <w:rPr>
            <w:rStyle w:val="Hyperlink"/>
          </w:rPr>
          <w:t>thumb|Regions of Nunavut</w:t>
        </w:r>
      </w:hyperlink>
      <w:r>
        <w:t xml:space="preserve"> Owing to Nunavut's vast size, the stated goal of the territorial government has been to decentralize governance beyond the region's capital. Three </w:t>
      </w:r>
      <w:hyperlink r:id="rId274" w:tooltip="List of regions of Nunavut" w:history="1">
        <w:r>
          <w:rPr>
            <w:rStyle w:val="Hyperlink"/>
          </w:rPr>
          <w:t>regions</w:t>
        </w:r>
      </w:hyperlink>
      <w:r>
        <w:t>—</w:t>
      </w:r>
      <w:hyperlink r:id="rId275" w:tooltip="Kitikmeot Region, Nunavut" w:history="1">
        <w:r>
          <w:rPr>
            <w:rStyle w:val="Hyperlink"/>
          </w:rPr>
          <w:t>Kitikmeot</w:t>
        </w:r>
      </w:hyperlink>
      <w:r>
        <w:t xml:space="preserve">, </w:t>
      </w:r>
      <w:hyperlink r:id="rId276" w:tooltip="Kivalliq Region" w:history="1">
        <w:r>
          <w:rPr>
            <w:rStyle w:val="Hyperlink"/>
          </w:rPr>
          <w:t>Kivalliq</w:t>
        </w:r>
      </w:hyperlink>
      <w:r>
        <w:t xml:space="preserve"> and </w:t>
      </w:r>
      <w:hyperlink r:id="rId277" w:tooltip="Qikiqtaaluk Region" w:history="1">
        <w:r>
          <w:rPr>
            <w:rStyle w:val="Hyperlink"/>
          </w:rPr>
          <w:t>Qikiqtaaluk/Baffin</w:t>
        </w:r>
      </w:hyperlink>
      <w:r>
        <w:t>—are the basis for more localized administration, although they lack autonomous governments of their own.</w:t>
      </w:r>
      <w:hyperlink r:id="rId278" w:tooltip="Template:Citation needed" w:history="1">
        <w:r>
          <w:rPr>
            <w:rStyle w:val="Hyperlink"/>
          </w:rPr>
          <w:t>Template:Citatio</w:t>
        </w:r>
        <w:r>
          <w:rPr>
            <w:rStyle w:val="Hyperlink"/>
          </w:rPr>
          <w:t>n needed</w:t>
        </w:r>
      </w:hyperlink>
      <w:r>
        <w:t xml:space="preserve"> </w:t>
      </w:r>
    </w:p>
    <w:p w:rsidR="00000000" w:rsidRDefault="007B6026">
      <w:pPr>
        <w:pStyle w:val="NormalWeb"/>
      </w:pPr>
      <w:r>
        <w:t xml:space="preserve">The territory has an annual budget of </w:t>
      </w:r>
      <w:hyperlink r:id="rId279" w:tooltip="Canadian dollar" w:history="1">
        <w:r>
          <w:rPr>
            <w:rStyle w:val="Hyperlink"/>
          </w:rPr>
          <w:t>C$</w:t>
        </w:r>
      </w:hyperlink>
      <w:r>
        <w:t xml:space="preserve">700 million, provided almost entirely by the federal government. Former Prime Minister </w:t>
      </w:r>
      <w:hyperlink r:id="rId280" w:tooltip="Paul Martin" w:history="1">
        <w:r>
          <w:rPr>
            <w:rStyle w:val="Hyperlink"/>
          </w:rPr>
          <w:t>Paul Mart</w:t>
        </w:r>
        <w:r>
          <w:rPr>
            <w:rStyle w:val="Hyperlink"/>
          </w:rPr>
          <w:t>in</w:t>
        </w:r>
      </w:hyperlink>
      <w:r>
        <w:t xml:space="preserve"> designated support for Northern Canada as one of his priorities for 2004, with an extra $500 million to be divided among the three territories.</w:t>
      </w:r>
      <w:hyperlink r:id="rId281" w:tooltip="Template:Citation needed" w:history="1">
        <w:r>
          <w:rPr>
            <w:rStyle w:val="Hyperlink"/>
          </w:rPr>
          <w:t>Template:Citation needed</w:t>
        </w:r>
      </w:hyperlink>
      <w:r>
        <w:t xml:space="preserve"> </w:t>
      </w:r>
    </w:p>
    <w:p w:rsidR="00000000" w:rsidRDefault="007B6026">
      <w:pPr>
        <w:pStyle w:val="NormalWeb"/>
      </w:pPr>
      <w:r>
        <w:t>In 2001</w:t>
      </w:r>
      <w:r>
        <w:t>, the government of New Brunswick</w:t>
      </w:r>
      <w:hyperlink r:id="rId282" w:tooltip="Template:Citation needed" w:history="1">
        <w:r>
          <w:rPr>
            <w:rStyle w:val="Hyperlink"/>
          </w:rPr>
          <w:t>Template:Citation needed</w:t>
        </w:r>
      </w:hyperlink>
      <w:r>
        <w:t xml:space="preserve"> collaborated with the federal government and the technology firm </w:t>
      </w:r>
      <w:hyperlink r:id="rId283" w:tooltip="SSI Micro" w:history="1">
        <w:r>
          <w:rPr>
            <w:rStyle w:val="Hyperlink"/>
          </w:rPr>
          <w:t>SSI Micro</w:t>
        </w:r>
      </w:hyperlink>
      <w:r>
        <w:t xml:space="preserve"> to launch </w:t>
      </w:r>
      <w:hyperlink r:id="rId284" w:tooltip="Qiniq" w:history="1">
        <w:r>
          <w:rPr>
            <w:rStyle w:val="Hyperlink"/>
          </w:rPr>
          <w:t>Qiniq</w:t>
        </w:r>
      </w:hyperlink>
      <w:r>
        <w:t xml:space="preserve">, a unique network that uses </w:t>
      </w:r>
      <w:hyperlink r:id="rId285" w:tooltip="Satellite" w:history="1">
        <w:r>
          <w:rPr>
            <w:rStyle w:val="Hyperlink"/>
          </w:rPr>
          <w:t>satellite</w:t>
        </w:r>
      </w:hyperlink>
      <w:r>
        <w:t xml:space="preserve"> delivery to provide </w:t>
      </w:r>
      <w:hyperlink r:id="rId286" w:tooltip="Broadband Internet access" w:history="1">
        <w:r>
          <w:rPr>
            <w:rStyle w:val="Hyperlink"/>
          </w:rPr>
          <w:t>broadband Intern</w:t>
        </w:r>
        <w:r>
          <w:rPr>
            <w:rStyle w:val="Hyperlink"/>
          </w:rPr>
          <w:t>et access</w:t>
        </w:r>
      </w:hyperlink>
      <w:r>
        <w:t xml:space="preserve"> to 24 communities in Nunavut. As a result, the territory was named one of the world's "Smart 25 Communities" in 2006 by the </w:t>
      </w:r>
      <w:hyperlink r:id="rId287" w:tooltip="Intelligent Community Forum" w:history="1">
        <w:r>
          <w:rPr>
            <w:rStyle w:val="Hyperlink"/>
          </w:rPr>
          <w:t>Intelligent Community Forum</w:t>
        </w:r>
      </w:hyperlink>
      <w:r>
        <w:t>, a worldwid</w:t>
      </w:r>
      <w:r>
        <w:t xml:space="preserve">e organization that honours innovation in broadband technologies. The </w:t>
      </w:r>
      <w:hyperlink r:id="rId288" w:tooltip="Nunavut Public Library Services" w:history="1">
        <w:r>
          <w:rPr>
            <w:rStyle w:val="Hyperlink"/>
          </w:rPr>
          <w:t>Nunavut Public Library Services</w:t>
        </w:r>
      </w:hyperlink>
      <w:r>
        <w:t>, the public library system serving the territory, also provides</w:t>
      </w:r>
      <w:r>
        <w:t xml:space="preserve"> various information services to the territory. </w:t>
      </w:r>
    </w:p>
    <w:p w:rsidR="00000000" w:rsidRDefault="007B6026">
      <w:pPr>
        <w:pStyle w:val="NormalWeb"/>
      </w:pPr>
      <w:r>
        <w:t xml:space="preserve">In September 2012, Premier Aariak welcomed </w:t>
      </w:r>
      <w:hyperlink r:id="rId289" w:tooltip="Prince Edward, Earl of Wessex" w:history="1">
        <w:r>
          <w:rPr>
            <w:rStyle w:val="Hyperlink"/>
          </w:rPr>
          <w:t>Prince Edward</w:t>
        </w:r>
      </w:hyperlink>
      <w:r>
        <w:t xml:space="preserve"> and </w:t>
      </w:r>
      <w:hyperlink r:id="rId290" w:tooltip="Sophie, Countess of Wessex" w:history="1">
        <w:r>
          <w:rPr>
            <w:rStyle w:val="Hyperlink"/>
          </w:rPr>
          <w:t>Sophie, Countess of Wessex</w:t>
        </w:r>
      </w:hyperlink>
      <w:r>
        <w:t xml:space="preserve">, to Nunavut as part of the events marking the </w:t>
      </w:r>
      <w:hyperlink r:id="rId291" w:tooltip="Diamond Jubilee" w:history="1">
        <w:r>
          <w:rPr>
            <w:rStyle w:val="Hyperlink"/>
          </w:rPr>
          <w:t>Diamond Jubilee</w:t>
        </w:r>
      </w:hyperlink>
      <w:r>
        <w:t xml:space="preserve"> of </w:t>
      </w:r>
      <w:hyperlink r:id="rId292" w:tooltip="Queen Elizabeth II" w:history="1">
        <w:r>
          <w:rPr>
            <w:rStyle w:val="Hyperlink"/>
          </w:rPr>
          <w:t>Queen Elizabeth II</w:t>
        </w:r>
      </w:hyperlink>
      <w:r>
        <w:t>.</w:t>
      </w:r>
      <w:hyperlink w:anchor="cite_note-38" w:history="1">
        <w:r>
          <w:rPr>
            <w:rStyle w:val="Hyperlink"/>
            <w:vertAlign w:val="superscript"/>
          </w:rPr>
          <w:t>[38]</w:t>
        </w:r>
      </w:hyperlink>
      <w:r>
        <w:t xml:space="preserve"> </w:t>
      </w:r>
    </w:p>
    <w:p w:rsidR="00000000" w:rsidRDefault="007B6026">
      <w:pPr>
        <w:pStyle w:val="Heading3"/>
        <w:rPr>
          <w:rFonts w:eastAsia="Times New Roman"/>
        </w:rPr>
      </w:pPr>
      <w:r>
        <w:rPr>
          <w:rStyle w:val="mw-headline"/>
          <w:rFonts w:eastAsia="Times New Roman"/>
        </w:rPr>
        <w:t>Licence plate</w:t>
      </w:r>
      <w:r>
        <w:rPr>
          <w:rStyle w:val="mw-headline"/>
          <w:rFonts w:eastAsia="Times New Roman"/>
        </w:rPr>
        <w:t>s</w:t>
      </w:r>
      <w:r>
        <w:rPr>
          <w:rStyle w:val="mw-editsection-bracket"/>
          <w:rFonts w:eastAsia="Times New Roman"/>
        </w:rPr>
        <w:t>[</w:t>
      </w:r>
      <w:hyperlink r:id="rId293" w:tooltip="Edit section: Licence plates" w:history="1">
        <w:r>
          <w:rPr>
            <w:rStyle w:val="Hyperlink"/>
            <w:rFonts w:eastAsia="Times New Roman"/>
          </w:rPr>
          <w:t>edit</w:t>
        </w:r>
      </w:hyperlink>
      <w:r>
        <w:rPr>
          <w:rStyle w:val="mw-editsection-bracket"/>
          <w:rFonts w:eastAsia="Times New Roman"/>
        </w:rPr>
        <w:t>]</w:t>
      </w:r>
    </w:p>
    <w:p w:rsidR="00000000" w:rsidRDefault="007B6026">
      <w:pPr>
        <w:pStyle w:val="NormalWeb"/>
      </w:pPr>
      <w:r>
        <w:t xml:space="preserve">The </w:t>
      </w:r>
      <w:hyperlink r:id="rId294" w:tooltip="Vehicle registration plates of Nunavut" w:history="1">
        <w:r>
          <w:rPr>
            <w:rStyle w:val="Hyperlink"/>
          </w:rPr>
          <w:t>Nunavut licence plate</w:t>
        </w:r>
      </w:hyperlink>
      <w:r>
        <w:t xml:space="preserve"> was originally created for the Northwest Territories in the 1970s. The plate has long been famous worldwide for its unique design in the shape of a </w:t>
      </w:r>
      <w:hyperlink r:id="rId295" w:tooltip="Polar bear" w:history="1">
        <w:r>
          <w:rPr>
            <w:rStyle w:val="Hyperlink"/>
          </w:rPr>
          <w:t>polar bear</w:t>
        </w:r>
      </w:hyperlink>
      <w:r>
        <w:t xml:space="preserve">. Nunavut was licensed by the NWT to use the same </w:t>
      </w:r>
      <w:hyperlink r:id="rId296" w:tooltip="Vehicle registration plate" w:history="1">
        <w:r>
          <w:rPr>
            <w:rStyle w:val="Hyperlink"/>
          </w:rPr>
          <w:t>licence plate</w:t>
        </w:r>
      </w:hyperlink>
      <w:r>
        <w:t xml:space="preserve"> design in 1999 when it became a separate territory,&lt;ref name=Rogers&gt;</w:t>
      </w:r>
      <w:hyperlink r:id="rId297" w:tooltip="Template:Cite journal" w:history="1">
        <w:r>
          <w:rPr>
            <w:rStyle w:val="Hyperlink"/>
          </w:rPr>
          <w:t>Template:Cite journal</w:t>
        </w:r>
      </w:hyperlink>
      <w:r>
        <w:t xml:space="preserve">&lt;/ref&gt; but adopted its own plate design in March 2012 for launch in August 2012—a rectangle that prominently features the northern lights, a polar bear and an </w:t>
      </w:r>
      <w:hyperlink r:id="rId298" w:tooltip="Inuksuk" w:history="1">
        <w:r>
          <w:rPr>
            <w:rStyle w:val="Hyperlink"/>
          </w:rPr>
          <w:t>inuks</w:t>
        </w:r>
        <w:r>
          <w:rPr>
            <w:rStyle w:val="Hyperlink"/>
          </w:rPr>
          <w:t>uk</w:t>
        </w:r>
      </w:hyperlink>
      <w:r>
        <w:t>.&lt;ref name=Rogers/</w:t>
      </w:r>
      <w:r>
        <w:t>&gt;</w:t>
      </w:r>
      <w:hyperlink w:anchor="cite_note-39" w:history="1">
        <w:r>
          <w:rPr>
            <w:rStyle w:val="Hyperlink"/>
            <w:vertAlign w:val="superscript"/>
          </w:rPr>
          <w:t>[39]</w:t>
        </w:r>
      </w:hyperlink>
      <w:r>
        <w:t xml:space="preserve"> </w:t>
      </w:r>
    </w:p>
    <w:p w:rsidR="00000000" w:rsidRDefault="007B6026">
      <w:pPr>
        <w:pStyle w:val="Heading3"/>
        <w:rPr>
          <w:rFonts w:eastAsia="Times New Roman"/>
        </w:rPr>
      </w:pPr>
      <w:r>
        <w:rPr>
          <w:rStyle w:val="mw-headline"/>
          <w:rFonts w:eastAsia="Times New Roman"/>
        </w:rPr>
        <w:t>Flag and coat of arm</w:t>
      </w:r>
      <w:r>
        <w:rPr>
          <w:rStyle w:val="mw-headline"/>
          <w:rFonts w:eastAsia="Times New Roman"/>
        </w:rPr>
        <w:t>s</w:t>
      </w:r>
      <w:r>
        <w:rPr>
          <w:rStyle w:val="mw-editsection-bracket"/>
          <w:rFonts w:eastAsia="Times New Roman"/>
        </w:rPr>
        <w:t>[</w:t>
      </w:r>
      <w:hyperlink r:id="rId299" w:tooltip="Edit section: Flag and coat of arms" w:history="1">
        <w:r>
          <w:rPr>
            <w:rStyle w:val="Hyperlink"/>
            <w:rFonts w:eastAsia="Times New Roman"/>
          </w:rPr>
          <w:t>edit</w:t>
        </w:r>
      </w:hyperlink>
      <w:r>
        <w:rPr>
          <w:rStyle w:val="mw-editsection-bracket"/>
          <w:rFonts w:eastAsia="Times New Roman"/>
        </w:rPr>
        <w:t>]</w:t>
      </w:r>
    </w:p>
    <w:p w:rsidR="00000000" w:rsidRDefault="007B6026">
      <w:pPr>
        <w:pStyle w:val="NormalWeb"/>
      </w:pPr>
      <w:r>
        <w:t>The flag and the coat of arms of Nunavut were designed by Andr</w:t>
      </w:r>
      <w:r>
        <w:t xml:space="preserve">ew Karpik from </w:t>
      </w:r>
      <w:hyperlink r:id="rId300" w:tooltip="Pangnirtung" w:history="1">
        <w:r>
          <w:rPr>
            <w:rStyle w:val="Hyperlink"/>
          </w:rPr>
          <w:t>Pangnirtung</w:t>
        </w:r>
      </w:hyperlink>
      <w:r>
        <w:t>.</w:t>
      </w:r>
      <w:hyperlink w:anchor="cite_note-40" w:history="1">
        <w:r>
          <w:rPr>
            <w:rStyle w:val="Hyperlink"/>
            <w:vertAlign w:val="superscript"/>
          </w:rPr>
          <w:t>[40]</w:t>
        </w:r>
      </w:hyperlink>
      <w:r>
        <w:t xml:space="preserve"> </w:t>
      </w:r>
    </w:p>
    <w:p w:rsidR="00000000" w:rsidRDefault="007B602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01" w:tooltip="Edit section: Culture" w:history="1">
        <w:r>
          <w:rPr>
            <w:rStyle w:val="Hyperlink"/>
            <w:rFonts w:eastAsia="Times New Roman"/>
          </w:rPr>
          <w:t>edit</w:t>
        </w:r>
      </w:hyperlink>
      <w:r>
        <w:rPr>
          <w:rStyle w:val="mw-editsection-bracket"/>
          <w:rFonts w:eastAsia="Times New Roman"/>
        </w:rPr>
        <w:t>]</w:t>
      </w:r>
    </w:p>
    <w:p w:rsidR="00000000" w:rsidRDefault="007B6026">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02" w:tooltip="Edit section: Music"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303" w:tooltip="File:Drumdance.jpg" w:history="1">
        <w:r>
          <w:rPr>
            <w:rStyle w:val="Hyperlink"/>
          </w:rPr>
          <w:t xml:space="preserve">thumb|upright|Inuit drum dancing, </w:t>
        </w:r>
      </w:hyperlink>
      <w:hyperlink r:id="rId304" w:tooltip="Gjoa Haven" w:history="1">
        <w:r>
          <w:rPr>
            <w:rStyle w:val="Hyperlink"/>
          </w:rPr>
          <w:t>Gjoa Haven</w:t>
        </w:r>
      </w:hyperlink>
      <w:r>
        <w:t xml:space="preserve">, Nunavut </w:t>
      </w:r>
      <w:hyperlink r:id="rId305" w:tooltip="Template:Main" w:history="1">
        <w:r>
          <w:rPr>
            <w:rStyle w:val="Hyperlink"/>
          </w:rPr>
          <w:t>Template:Main</w:t>
        </w:r>
      </w:hyperlink>
      <w:r>
        <w:t xml:space="preserve"> The indigenous </w:t>
      </w:r>
      <w:hyperlink r:id="rId306" w:tooltip="Music of Nunavut" w:history="1">
        <w:r>
          <w:rPr>
            <w:rStyle w:val="Hyperlink"/>
          </w:rPr>
          <w:t>music of Nunavut</w:t>
        </w:r>
      </w:hyperlink>
      <w:r>
        <w:t xml:space="preserve"> includes </w:t>
      </w:r>
      <w:hyperlink r:id="rId307" w:tooltip="Inuit throat singing" w:history="1">
        <w:r>
          <w:rPr>
            <w:rStyle w:val="Hyperlink"/>
          </w:rPr>
          <w:t>Inuit throat singing</w:t>
        </w:r>
      </w:hyperlink>
      <w:r>
        <w:t xml:space="preserve"> </w:t>
      </w:r>
      <w:r>
        <w:t xml:space="preserve">and drum-led dancing, along with </w:t>
      </w:r>
      <w:hyperlink r:id="rId308" w:tooltip="Country music" w:history="1">
        <w:r>
          <w:rPr>
            <w:rStyle w:val="Hyperlink"/>
          </w:rPr>
          <w:t>country music</w:t>
        </w:r>
      </w:hyperlink>
      <w:r>
        <w:t xml:space="preserve">, </w:t>
      </w:r>
      <w:hyperlink r:id="rId309" w:tooltip="Bluegrass music" w:history="1">
        <w:r>
          <w:rPr>
            <w:rStyle w:val="Hyperlink"/>
          </w:rPr>
          <w:t>bluegrass</w:t>
        </w:r>
      </w:hyperlink>
      <w:r>
        <w:t xml:space="preserve">, </w:t>
      </w:r>
      <w:hyperlink r:id="rId310" w:tooltip="Square dancing" w:history="1">
        <w:r>
          <w:rPr>
            <w:rStyle w:val="Hyperlink"/>
          </w:rPr>
          <w:t>square dancing</w:t>
        </w:r>
      </w:hyperlink>
      <w:r>
        <w:t xml:space="preserve">, the </w:t>
      </w:r>
      <w:hyperlink r:id="rId311" w:tooltip="Button accordion" w:history="1">
        <w:r>
          <w:rPr>
            <w:rStyle w:val="Hyperlink"/>
          </w:rPr>
          <w:t>button accordion</w:t>
        </w:r>
      </w:hyperlink>
      <w:r>
        <w:t xml:space="preserve"> and the </w:t>
      </w:r>
      <w:hyperlink r:id="rId312" w:tooltip="Fiddle" w:history="1">
        <w:r>
          <w:rPr>
            <w:rStyle w:val="Hyperlink"/>
          </w:rPr>
          <w:t>fiddle</w:t>
        </w:r>
      </w:hyperlink>
      <w:r>
        <w:t xml:space="preserve">, an infusion of European influence. </w:t>
      </w:r>
    </w:p>
    <w:p w:rsidR="00000000" w:rsidRDefault="007B6026">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313" w:tooltip="Edit section: Media" w:history="1">
        <w:r>
          <w:rPr>
            <w:rStyle w:val="Hyperlink"/>
            <w:rFonts w:eastAsia="Times New Roman"/>
          </w:rPr>
          <w:t>edit</w:t>
        </w:r>
      </w:hyperlink>
      <w:r>
        <w:rPr>
          <w:rStyle w:val="mw-editsection-bracket"/>
          <w:rFonts w:eastAsia="Times New Roman"/>
        </w:rPr>
        <w:t>]</w:t>
      </w:r>
    </w:p>
    <w:p w:rsidR="00000000" w:rsidRDefault="007B6026">
      <w:pPr>
        <w:pStyle w:val="NormalWeb"/>
      </w:pPr>
      <w:r>
        <w:t xml:space="preserve">The </w:t>
      </w:r>
      <w:hyperlink r:id="rId314" w:tooltip="Inuit Broadcasting Corporation" w:history="1">
        <w:r>
          <w:rPr>
            <w:rStyle w:val="Hyperlink"/>
          </w:rPr>
          <w:t>Inuit Broadcasting Corporation</w:t>
        </w:r>
      </w:hyperlink>
      <w:r>
        <w:t xml:space="preserve"> is based in Nunavut. The </w:t>
      </w:r>
      <w:hyperlink r:id="rId315" w:tooltip="Canadian Broadcasting Corporation" w:history="1">
        <w:r>
          <w:rPr>
            <w:rStyle w:val="Hyperlink"/>
          </w:rPr>
          <w:t>Canadian Broadcasting Corporation</w:t>
        </w:r>
      </w:hyperlink>
      <w:r>
        <w:t xml:space="preserve"> (CBC) serves Nunavut through a radio and television production centre in Iqaluit, and a bureau in Rankin Inlet. The territory is also served by two regional weekly newspapers </w:t>
      </w:r>
      <w:hyperlink r:id="rId316" w:tooltip="Nunatsiaq News" w:history="1">
        <w:r>
          <w:rPr>
            <w:rStyle w:val="Hyperlink"/>
            <w:i/>
            <w:iCs/>
          </w:rPr>
          <w:t>Nunatsiaq News</w:t>
        </w:r>
      </w:hyperlink>
      <w:r>
        <w:t xml:space="preserve"> published by Nortext and </w:t>
      </w:r>
      <w:hyperlink r:id="rId317" w:tooltip="News/North" w:history="1">
        <w:r>
          <w:rPr>
            <w:rStyle w:val="Hyperlink"/>
            <w:i/>
            <w:iCs/>
          </w:rPr>
          <w:t>Nunavut News/North</w:t>
        </w:r>
      </w:hyperlink>
      <w:r>
        <w:t xml:space="preserve">, published by </w:t>
      </w:r>
      <w:hyperlink r:id="rId318" w:tooltip="Northern News Services" w:history="1">
        <w:r>
          <w:rPr>
            <w:rStyle w:val="Hyperlink"/>
          </w:rPr>
          <w:t>Northern News Services</w:t>
        </w:r>
      </w:hyperlink>
      <w:r>
        <w:t>, who also publish the region</w:t>
      </w:r>
      <w:r>
        <w:t xml:space="preserve">al </w:t>
      </w:r>
      <w:r>
        <w:rPr>
          <w:i/>
          <w:iCs/>
        </w:rPr>
        <w:t>Kivalliq News</w:t>
      </w:r>
      <w:r>
        <w:t>.</w:t>
      </w:r>
      <w:hyperlink w:anchor="cite_note-41" w:history="1">
        <w:r>
          <w:rPr>
            <w:rStyle w:val="Hyperlink"/>
            <w:vertAlign w:val="superscript"/>
          </w:rPr>
          <w:t>[41]</w:t>
        </w:r>
      </w:hyperlink>
      <w:r>
        <w:t xml:space="preserve"> Broadband internet is provided by </w:t>
      </w:r>
      <w:hyperlink r:id="rId319" w:tooltip="Qiniq" w:history="1">
        <w:r>
          <w:rPr>
            <w:rStyle w:val="Hyperlink"/>
          </w:rPr>
          <w:t>Qiniq</w:t>
        </w:r>
      </w:hyperlink>
      <w:r>
        <w:t xml:space="preserve"> and </w:t>
      </w:r>
      <w:hyperlink r:id="rId320" w:tooltip="Northwestel" w:history="1">
        <w:r>
          <w:rPr>
            <w:rStyle w:val="Hyperlink"/>
          </w:rPr>
          <w:t>Northwestel</w:t>
        </w:r>
      </w:hyperlink>
      <w:r>
        <w:t xml:space="preserve"> through Netkaster</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t>
      </w:r>
    </w:p>
    <w:p w:rsidR="00000000" w:rsidRDefault="007B6026">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321" w:tooltip="Edit section: Film" w:history="1">
        <w:r>
          <w:rPr>
            <w:rStyle w:val="Hyperlink"/>
            <w:rFonts w:eastAsia="Times New Roman"/>
          </w:rPr>
          <w:t>edit</w:t>
        </w:r>
      </w:hyperlink>
      <w:r>
        <w:rPr>
          <w:rStyle w:val="mw-editsection-bracket"/>
          <w:rFonts w:eastAsia="Times New Roman"/>
        </w:rPr>
        <w:t>]</w:t>
      </w:r>
    </w:p>
    <w:p w:rsidR="00000000" w:rsidRDefault="007B6026">
      <w:pPr>
        <w:pStyle w:val="NormalWeb"/>
      </w:pPr>
      <w:r>
        <w:t xml:space="preserve">The film production company </w:t>
      </w:r>
      <w:hyperlink r:id="rId322" w:tooltip="Isuma" w:history="1">
        <w:r>
          <w:rPr>
            <w:rStyle w:val="Hyperlink"/>
          </w:rPr>
          <w:t>Isuma</w:t>
        </w:r>
      </w:hyperlink>
      <w:r>
        <w:t xml:space="preserve"> is based in Igloolik. Co-founded by </w:t>
      </w:r>
      <w:hyperlink r:id="rId323" w:tooltip="Zacharias Kunuk" w:history="1">
        <w:r>
          <w:rPr>
            <w:rStyle w:val="Hyperlink"/>
          </w:rPr>
          <w:t>Zacharias Kunuk</w:t>
        </w:r>
      </w:hyperlink>
      <w:r>
        <w:t xml:space="preserve"> and </w:t>
      </w:r>
      <w:hyperlink r:id="rId324" w:tooltip="Norman Cohn (film producer)" w:history="1">
        <w:r>
          <w:rPr>
            <w:rStyle w:val="Hyperlink"/>
          </w:rPr>
          <w:t>Norman Cohn</w:t>
        </w:r>
      </w:hyperlink>
      <w:r>
        <w:t xml:space="preserve"> in 1990, the company produced the 1999 feature </w:t>
      </w:r>
      <w:hyperlink r:id="rId325" w:tooltip="Atanarjuat" w:history="1">
        <w:r>
          <w:rPr>
            <w:rStyle w:val="Hyperlink"/>
            <w:i/>
            <w:iCs/>
          </w:rPr>
          <w:t>Atanarjuat</w:t>
        </w:r>
      </w:hyperlink>
      <w:r>
        <w:t xml:space="preserve">, winner of the </w:t>
      </w:r>
      <w:hyperlink r:id="rId326" w:tooltip="Caméra d'Or" w:history="1">
        <w:r>
          <w:rPr>
            <w:rStyle w:val="Hyperlink"/>
          </w:rPr>
          <w:t>Caméra d'Or</w:t>
        </w:r>
      </w:hyperlink>
      <w:r>
        <w:t xml:space="preserve"> for Best First Feature Film at the 2001 </w:t>
      </w:r>
      <w:hyperlink r:id="rId327" w:tooltip="Cannes Film Festival" w:history="1">
        <w:r>
          <w:rPr>
            <w:rStyle w:val="Hyperlink"/>
          </w:rPr>
          <w:t>Cannes Film Festival</w:t>
        </w:r>
      </w:hyperlink>
      <w:r>
        <w:t>. It was the first feature f</w:t>
      </w:r>
      <w:r>
        <w:t xml:space="preserve">ilm written, directed, and acted entirely in </w:t>
      </w:r>
      <w:hyperlink r:id="rId328" w:tooltip="Inuktitut" w:history="1">
        <w:r>
          <w:rPr>
            <w:rStyle w:val="Hyperlink"/>
          </w:rPr>
          <w:t>Inuktitut</w:t>
        </w:r>
      </w:hyperlink>
      <w:r>
        <w:t xml:space="preserve">. </w:t>
      </w:r>
    </w:p>
    <w:p w:rsidR="00000000" w:rsidRDefault="007B6026">
      <w:pPr>
        <w:pStyle w:val="NormalWeb"/>
      </w:pPr>
      <w:r>
        <w:t xml:space="preserve">In November 2006, the </w:t>
      </w:r>
      <w:hyperlink r:id="rId329" w:tooltip="National Film Board of Canada" w:history="1">
        <w:r>
          <w:rPr>
            <w:rStyle w:val="Hyperlink"/>
          </w:rPr>
          <w:t>National Film Board of Canada</w:t>
        </w:r>
      </w:hyperlink>
      <w:r>
        <w:t xml:space="preserve"> </w:t>
      </w:r>
      <w:r>
        <w:t>(NFB) and the Inuit Broadcasting Corporation announced the start of the Nunavut Animation Lab, offering animation training to Nunavut artists at workshops in Iqaluit, Cape Dorset and Pangnirtung.&lt;ref name=George&gt;</w:t>
      </w:r>
      <w:hyperlink r:id="rId330" w:tooltip="Template:Cite news" w:history="1">
        <w:r>
          <w:rPr>
            <w:rStyle w:val="Hyperlink"/>
          </w:rPr>
          <w:t>Template:Cite news</w:t>
        </w:r>
      </w:hyperlink>
      <w:r>
        <w:t xml:space="preserve">&lt;/ref&gt; Films from the Nunavut Animation Lab include </w:t>
      </w:r>
      <w:hyperlink r:id="rId331" w:tooltip="Alethea Arnaquq-Baril" w:history="1">
        <w:r>
          <w:rPr>
            <w:rStyle w:val="Hyperlink"/>
          </w:rPr>
          <w:t>Alethea Arnaquq-Baril's</w:t>
        </w:r>
      </w:hyperlink>
      <w:r>
        <w:t xml:space="preserve"> 2010 digital animation short </w:t>
      </w:r>
      <w:r>
        <w:rPr>
          <w:i/>
          <w:iCs/>
        </w:rPr>
        <w:t>Lumaajuuq</w:t>
      </w:r>
      <w:r>
        <w:t xml:space="preserve">, winner of the Best Aboriginal </w:t>
      </w:r>
      <w:r>
        <w:t xml:space="preserve">Award at the </w:t>
      </w:r>
      <w:hyperlink r:id="rId332" w:tooltip="Golden Sheaf Awards" w:history="1">
        <w:r>
          <w:rPr>
            <w:rStyle w:val="Hyperlink"/>
          </w:rPr>
          <w:t>Golden Sheaf Awards</w:t>
        </w:r>
      </w:hyperlink>
      <w:r>
        <w:t xml:space="preserve"> and named Best Canadian Short Drama at the </w:t>
      </w:r>
      <w:hyperlink r:id="rId333" w:tooltip="ImagineNATIVE Film + Media Arts Festival" w:history="1">
        <w:r>
          <w:rPr>
            <w:rStyle w:val="Hyperlink"/>
          </w:rPr>
          <w:t>imag</w:t>
        </w:r>
        <w:r>
          <w:rPr>
            <w:rStyle w:val="Hyperlink"/>
          </w:rPr>
          <w:t>ineNATIVE Film + Media Arts Festival</w:t>
        </w:r>
      </w:hyperlink>
      <w:r>
        <w:t>.</w:t>
      </w:r>
      <w:hyperlink w:anchor="cite_note-44" w:history="1">
        <w:r>
          <w:rPr>
            <w:rStyle w:val="Hyperlink"/>
            <w:vertAlign w:val="superscript"/>
          </w:rPr>
          <w:t>[44]</w:t>
        </w:r>
      </w:hyperlink>
      <w:r>
        <w:t xml:space="preserve"> In November 2011, the government of Nunavut and the NFB jointly announced the launch of a DVD and online collection entitled </w:t>
      </w:r>
      <w:hyperlink r:id="rId334" w:tooltip="Unikkausivut" w:history="1">
        <w:r>
          <w:rPr>
            <w:rStyle w:val="Hyperlink"/>
            <w:i/>
            <w:iCs/>
          </w:rPr>
          <w:t>U</w:t>
        </w:r>
        <w:r>
          <w:rPr>
            <w:rStyle w:val="Hyperlink"/>
            <w:i/>
            <w:iCs/>
          </w:rPr>
          <w:t>nikkausivut</w:t>
        </w:r>
      </w:hyperlink>
      <w:r>
        <w:t xml:space="preserve"> (Inuktitut: </w:t>
      </w:r>
      <w:r>
        <w:rPr>
          <w:i/>
          <w:iCs/>
        </w:rPr>
        <w:t>Sharing Our Stories</w:t>
      </w:r>
      <w:r>
        <w:t xml:space="preserve">), which will make over 100 NFB films by and about </w:t>
      </w:r>
      <w:hyperlink r:id="rId335" w:tooltip="Inuit" w:history="1">
        <w:r>
          <w:rPr>
            <w:rStyle w:val="Hyperlink"/>
          </w:rPr>
          <w:t>Inuit</w:t>
        </w:r>
      </w:hyperlink>
      <w:r>
        <w:t xml:space="preserve"> available in Inuktitut, </w:t>
      </w:r>
      <w:hyperlink r:id="rId336" w:tooltip="Inuinnaqtun" w:history="1">
        <w:r>
          <w:rPr>
            <w:rStyle w:val="Hyperlink"/>
          </w:rPr>
          <w:t>Inuinnaqtun</w:t>
        </w:r>
      </w:hyperlink>
      <w:r>
        <w:t xml:space="preserve"> and other Inuit languages, as </w:t>
      </w:r>
      <w:r>
        <w:t xml:space="preserve">well as English and French. The Government of Nunavut is distributing </w:t>
      </w:r>
      <w:r>
        <w:rPr>
          <w:i/>
          <w:iCs/>
        </w:rPr>
        <w:t>Unikkausivut</w:t>
      </w:r>
      <w:r>
        <w:t xml:space="preserve"> to every school in the territory.&lt;ref name=Unikkausivut&gt;</w:t>
      </w:r>
      <w:hyperlink r:id="rId337" w:tooltip="Template:Cite news" w:history="1">
        <w:r>
          <w:rPr>
            <w:rStyle w:val="Hyperlink"/>
          </w:rPr>
          <w:t>Template:Cite news</w:t>
        </w:r>
      </w:hyperlink>
      <w:r>
        <w:t>&lt;/ref&gt;&lt;ref name=Nunatsiaq&gt;</w:t>
      </w:r>
      <w:hyperlink r:id="rId338" w:tooltip="Template:Cite news" w:history="1">
        <w:r>
          <w:rPr>
            <w:rStyle w:val="Hyperlink"/>
          </w:rPr>
          <w:t>Template:Cite news</w:t>
        </w:r>
      </w:hyperlink>
      <w:r>
        <w:t xml:space="preserve">&lt;/ref&gt; </w:t>
      </w:r>
    </w:p>
    <w:p w:rsidR="00000000" w:rsidRDefault="007B6026">
      <w:pPr>
        <w:pStyle w:val="Heading3"/>
        <w:rPr>
          <w:rFonts w:eastAsia="Times New Roman"/>
        </w:rPr>
      </w:pPr>
      <w:r>
        <w:rPr>
          <w:rStyle w:val="mw-headline"/>
          <w:rFonts w:eastAsia="Times New Roman"/>
        </w:rPr>
        <w:t>Performing art</w:t>
      </w:r>
      <w:r>
        <w:rPr>
          <w:rStyle w:val="mw-headline"/>
          <w:rFonts w:eastAsia="Times New Roman"/>
        </w:rPr>
        <w:t>s</w:t>
      </w:r>
      <w:r>
        <w:rPr>
          <w:rStyle w:val="mw-editsection-bracket"/>
          <w:rFonts w:eastAsia="Times New Roman"/>
        </w:rPr>
        <w:t>[</w:t>
      </w:r>
      <w:hyperlink r:id="rId339" w:tooltip="Edit section: Performing arts"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340" w:tooltip="Artcirq" w:history="1">
        <w:r>
          <w:rPr>
            <w:rStyle w:val="Hyperlink"/>
          </w:rPr>
          <w:t>Artcirq</w:t>
        </w:r>
      </w:hyperlink>
      <w:r>
        <w:t xml:space="preserve"> </w:t>
      </w:r>
      <w:r>
        <w:t xml:space="preserve">is a collective of </w:t>
      </w:r>
      <w:hyperlink r:id="rId341" w:tooltip="Inuit" w:history="1">
        <w:r>
          <w:rPr>
            <w:rStyle w:val="Hyperlink"/>
          </w:rPr>
          <w:t>Inuit</w:t>
        </w:r>
      </w:hyperlink>
      <w:r>
        <w:t xml:space="preserve"> </w:t>
      </w:r>
      <w:hyperlink r:id="rId342" w:tooltip="Circus" w:history="1">
        <w:r>
          <w:rPr>
            <w:rStyle w:val="Hyperlink"/>
          </w:rPr>
          <w:t>circus</w:t>
        </w:r>
      </w:hyperlink>
      <w:r>
        <w:t xml:space="preserve"> performers based in Igloolik</w:t>
      </w:r>
      <w:r>
        <w:t>.</w:t>
      </w:r>
      <w:hyperlink w:anchor="cite_note-45" w:history="1">
        <w:r>
          <w:rPr>
            <w:rStyle w:val="Hyperlink"/>
            <w:vertAlign w:val="superscript"/>
          </w:rPr>
          <w:t>[45]</w:t>
        </w:r>
      </w:hyperlink>
      <w:r>
        <w:t xml:space="preserve"> The group has performed around the world, including at the </w:t>
      </w:r>
      <w:hyperlink r:id="rId343" w:tooltip="2010 Olympic Winter Games" w:history="1">
        <w:r>
          <w:rPr>
            <w:rStyle w:val="Hyperlink"/>
          </w:rPr>
          <w:t>2010 Olympic Winter Games</w:t>
        </w:r>
      </w:hyperlink>
      <w:r>
        <w:t xml:space="preserve"> in Vancouver, British Columbia. </w:t>
      </w:r>
    </w:p>
    <w:p w:rsidR="00000000" w:rsidRDefault="007B6026">
      <w:pPr>
        <w:pStyle w:val="Heading3"/>
        <w:rPr>
          <w:rFonts w:eastAsia="Times New Roman"/>
        </w:rPr>
      </w:pPr>
      <w:r>
        <w:rPr>
          <w:rStyle w:val="mw-headline"/>
          <w:rFonts w:eastAsia="Times New Roman"/>
        </w:rPr>
        <w:t>Nunavummiut (notable people</w:t>
      </w:r>
      <w:r>
        <w:rPr>
          <w:rStyle w:val="mw-headline"/>
          <w:rFonts w:eastAsia="Times New Roman"/>
        </w:rPr>
        <w:t>)</w:t>
      </w:r>
      <w:r>
        <w:rPr>
          <w:rStyle w:val="mw-editsection-bracket"/>
          <w:rFonts w:eastAsia="Times New Roman"/>
        </w:rPr>
        <w:t>[</w:t>
      </w:r>
      <w:hyperlink r:id="rId344" w:tooltip="Edit section: Nunavummiut (notable people)"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345" w:tooltip="Template:Main" w:history="1">
        <w:r>
          <w:rPr>
            <w:rStyle w:val="Hyperlink"/>
          </w:rPr>
          <w:t>Template:Main</w:t>
        </w:r>
      </w:hyperlink>
      <w:r>
        <w:t xml:space="preserve"> </w:t>
      </w:r>
      <w:hyperlink r:id="rId346" w:tooltip="Susan Aglukark" w:history="1">
        <w:r>
          <w:rPr>
            <w:rStyle w:val="Hyperlink"/>
          </w:rPr>
          <w:t>Susan Aglukark</w:t>
        </w:r>
      </w:hyperlink>
      <w:r>
        <w:t xml:space="preserve"> is an Inuit singer and songwriter. She has released six albums and has won several </w:t>
      </w:r>
      <w:hyperlink r:id="rId347" w:tooltip="Juno Awards" w:history="1">
        <w:r>
          <w:rPr>
            <w:rStyle w:val="Hyperlink"/>
          </w:rPr>
          <w:t>Juno Awards</w:t>
        </w:r>
      </w:hyperlink>
      <w:r>
        <w:t xml:space="preserve">. She blends the Inuktitut and English languages with contemporary pop music arrangements to tell the stories of her people, the Inuit of Arctic. </w:t>
      </w:r>
    </w:p>
    <w:p w:rsidR="00000000" w:rsidRDefault="007B6026">
      <w:pPr>
        <w:pStyle w:val="NormalWeb"/>
      </w:pPr>
      <w:r>
        <w:t xml:space="preserve">On May 3, 2008, the </w:t>
      </w:r>
      <w:hyperlink r:id="rId348" w:tooltip="Kronos Quartet" w:history="1">
        <w:r>
          <w:rPr>
            <w:rStyle w:val="Hyperlink"/>
          </w:rPr>
          <w:t>Kronos Quartet</w:t>
        </w:r>
      </w:hyperlink>
      <w:r>
        <w:t xml:space="preserve"> premiered a collaborative piece with </w:t>
      </w:r>
      <w:hyperlink r:id="rId349" w:tooltip="Inuit throat singing" w:history="1">
        <w:r>
          <w:rPr>
            <w:rStyle w:val="Hyperlink"/>
          </w:rPr>
          <w:t>Inuit throat singer</w:t>
        </w:r>
      </w:hyperlink>
      <w:r>
        <w:t xml:space="preserve"> </w:t>
      </w:r>
      <w:hyperlink r:id="rId350" w:tooltip="Tanya Tagaq" w:history="1">
        <w:r>
          <w:rPr>
            <w:rStyle w:val="Hyperlink"/>
          </w:rPr>
          <w:t>Tanya Tagaq</w:t>
        </w:r>
      </w:hyperlink>
      <w:r>
        <w:t xml:space="preserve">, entitled </w:t>
      </w:r>
      <w:r>
        <w:rPr>
          <w:i/>
          <w:iCs/>
        </w:rPr>
        <w:t>Nunavut</w:t>
      </w:r>
      <w:r>
        <w:t xml:space="preserve">, based on an Inuit folk </w:t>
      </w:r>
      <w:r>
        <w:t xml:space="preserve">story. Tagaq is also known internationally for her collaborations with </w:t>
      </w:r>
      <w:hyperlink r:id="rId351" w:tooltip="Iceland" w:history="1">
        <w:r>
          <w:rPr>
            <w:rStyle w:val="Hyperlink"/>
          </w:rPr>
          <w:t>Icelandic</w:t>
        </w:r>
      </w:hyperlink>
      <w:r>
        <w:t xml:space="preserve"> pop star </w:t>
      </w:r>
      <w:hyperlink r:id="rId352" w:tooltip="Björk" w:history="1">
        <w:r>
          <w:rPr>
            <w:rStyle w:val="Hyperlink"/>
          </w:rPr>
          <w:t>Björk</w:t>
        </w:r>
      </w:hyperlink>
      <w:r>
        <w:t xml:space="preserve">. </w:t>
      </w:r>
    </w:p>
    <w:p w:rsidR="00000000" w:rsidRDefault="007B6026">
      <w:pPr>
        <w:pStyle w:val="NormalWeb"/>
      </w:pPr>
      <w:hyperlink r:id="rId353" w:tooltip="Jordin Tootoo" w:history="1">
        <w:r>
          <w:rPr>
            <w:rStyle w:val="Hyperlink"/>
          </w:rPr>
          <w:t>Jordin John Kudluk Tootoo</w:t>
        </w:r>
      </w:hyperlink>
      <w:r>
        <w:t xml:space="preserve"> (Inuktitut syllabics: </w:t>
      </w:r>
      <w:r>
        <w:rPr>
          <w:rFonts w:ascii="Gadugi" w:hAnsi="Gadugi" w:cs="Gadugi"/>
        </w:rPr>
        <w:t>ᔪᐊᑕᓐ</w:t>
      </w:r>
      <w:r>
        <w:t xml:space="preserve"> </w:t>
      </w:r>
      <w:r>
        <w:rPr>
          <w:rFonts w:ascii="Gadugi" w:hAnsi="Gadugi" w:cs="Gadugi"/>
        </w:rPr>
        <w:t>ᑐᑐ</w:t>
      </w:r>
      <w:r>
        <w:t xml:space="preserve">; born February 2, 1983 in </w:t>
      </w:r>
      <w:hyperlink r:id="rId354" w:tooltip="Churchill, Manitoba" w:history="1">
        <w:r>
          <w:rPr>
            <w:rStyle w:val="Hyperlink"/>
          </w:rPr>
          <w:t>Churchill, Manitoba</w:t>
        </w:r>
      </w:hyperlink>
      <w:r>
        <w:t xml:space="preserve">, Canada) is a professional ice hockey player with the </w:t>
      </w:r>
      <w:hyperlink r:id="rId355" w:tooltip="New Jersey Devils" w:history="1">
        <w:r>
          <w:rPr>
            <w:rStyle w:val="Hyperlink"/>
          </w:rPr>
          <w:t>New Jersey Devils</w:t>
        </w:r>
      </w:hyperlink>
      <w:r>
        <w:t xml:space="preserve"> of the </w:t>
      </w:r>
      <w:hyperlink r:id="rId356" w:tooltip="National Hockey League" w:history="1">
        <w:r>
          <w:rPr>
            <w:rStyle w:val="Hyperlink"/>
          </w:rPr>
          <w:t>National Hockey League</w:t>
        </w:r>
      </w:hyperlink>
      <w:r>
        <w:t xml:space="preserve"> (NHL). Although born in Manitoba, Tootoo grew up in Rankin Inlet, where he was taught to skate and play h</w:t>
      </w:r>
      <w:r>
        <w:t xml:space="preserve">ockey by his father, Barney. </w:t>
      </w:r>
    </w:p>
    <w:p w:rsidR="00000000" w:rsidRDefault="007B6026">
      <w:pPr>
        <w:pStyle w:val="Heading3"/>
        <w:rPr>
          <w:rFonts w:eastAsia="Times New Roman"/>
        </w:rPr>
      </w:pPr>
      <w:r>
        <w:rPr>
          <w:rStyle w:val="mw-headline"/>
          <w:rFonts w:eastAsia="Times New Roman"/>
        </w:rPr>
        <w:t>Alcoho</w:t>
      </w:r>
      <w:r>
        <w:rPr>
          <w:rStyle w:val="mw-headline"/>
          <w:rFonts w:eastAsia="Times New Roman"/>
        </w:rPr>
        <w:t>l</w:t>
      </w:r>
      <w:r>
        <w:rPr>
          <w:rStyle w:val="mw-editsection-bracket"/>
          <w:rFonts w:eastAsia="Times New Roman"/>
        </w:rPr>
        <w:t>[</w:t>
      </w:r>
      <w:hyperlink r:id="rId357" w:tooltip="Edit section: Alcohol" w:history="1">
        <w:r>
          <w:rPr>
            <w:rStyle w:val="Hyperlink"/>
            <w:rFonts w:eastAsia="Times New Roman"/>
          </w:rPr>
          <w:t>edit</w:t>
        </w:r>
      </w:hyperlink>
      <w:r>
        <w:rPr>
          <w:rStyle w:val="mw-editsection-bracket"/>
          <w:rFonts w:eastAsia="Times New Roman"/>
        </w:rPr>
        <w:t>]</w:t>
      </w:r>
    </w:p>
    <w:p w:rsidR="00000000" w:rsidRDefault="007B6026">
      <w:pPr>
        <w:pStyle w:val="NormalWeb"/>
      </w:pPr>
      <w:r>
        <w:t>Due to prohibition laws influenced by local and traditional beliefs, the territory of Nunavut has a highly regulated alcoh</w:t>
      </w:r>
      <w:r>
        <w:t>ol market. It is the last outpost of prohibition in Canada, and it is often easier to obtain firearms than it is to obtain alcohol</w:t>
      </w:r>
      <w:r>
        <w:t>.</w:t>
      </w:r>
      <w:hyperlink w:anchor="cite_note-46" w:history="1">
        <w:r>
          <w:rPr>
            <w:rStyle w:val="Hyperlink"/>
            <w:vertAlign w:val="superscript"/>
          </w:rPr>
          <w:t>[46]</w:t>
        </w:r>
      </w:hyperlink>
      <w:r>
        <w:t xml:space="preserve"> Every community in Nunavut has slightly differing regulations regarding alcohol, but </w:t>
      </w:r>
      <w:r>
        <w:t>as a whole it is still very restrictive. In total, 7 communities have bans against alcohol and another 14 have orders being restricted by local committees. Because of these laws, a very lucrative bootlegging market has appeared where people mark up the pri</w:t>
      </w:r>
      <w:r>
        <w:t>ces of bottles by extraordinary amounts</w:t>
      </w:r>
      <w:r>
        <w:t>.</w:t>
      </w:r>
      <w:hyperlink w:anchor="cite_note-47" w:history="1">
        <w:r>
          <w:rPr>
            <w:rStyle w:val="Hyperlink"/>
            <w:vertAlign w:val="superscript"/>
          </w:rPr>
          <w:t>[47]</w:t>
        </w:r>
      </w:hyperlink>
      <w:r>
        <w:t xml:space="preserve"> Despite the bans and restrictions, alcohol has found its way into the hands of many people and leading to widespread alcohol related crime. One lawyer estimated that some 95% o</w:t>
      </w:r>
      <w:r>
        <w:t>f police calls are alcohol related</w:t>
      </w:r>
      <w:r>
        <w:t>.</w:t>
      </w:r>
      <w:hyperlink w:anchor="cite_note-48" w:history="1">
        <w:r>
          <w:rPr>
            <w:rStyle w:val="Hyperlink"/>
            <w:vertAlign w:val="superscript"/>
          </w:rPr>
          <w:t>[48]</w:t>
        </w:r>
      </w:hyperlink>
      <w:r>
        <w:t xml:space="preserve"> The RCMP estimate that the bootleg liquor market in Nunavut rakes in some $10 million a year</w:t>
      </w:r>
      <w:r>
        <w:t>.</w:t>
      </w:r>
      <w:hyperlink w:anchor="cite_note-46" w:history="1">
        <w:r>
          <w:rPr>
            <w:rStyle w:val="Hyperlink"/>
            <w:vertAlign w:val="superscript"/>
          </w:rPr>
          <w:t>[46]</w:t>
        </w:r>
      </w:hyperlink>
      <w:r>
        <w:t xml:space="preserve"> Alcohol is also believed to be a contributing fa</w:t>
      </w:r>
      <w:r>
        <w:t xml:space="preserve">ctor to the high rates of violence, suicide and homicide in the territory. A special task force was created in 2010 to study and deal with the increasing problems related to alcohol in Nunavut, and when reconvened, recommended the government to ease up on </w:t>
      </w:r>
      <w:r>
        <w:t xml:space="preserve">alcohol restrictions. With prohibition shown to be highly ineffective historically, it is believed these laws are the ones contributing to the widespread social ills that the territory has experienced. However, many residents are still skeptical about the </w:t>
      </w:r>
      <w:r>
        <w:t>effectiveness of liquor sale liberalization and wish to ban it completely. In 2014, the government of Nunavut decided to move towards more legalization. A liquor store will be opened in Iqaluit, the capital, for the first time in 38 years</w:t>
      </w:r>
      <w:r>
        <w:t>.</w:t>
      </w:r>
      <w:hyperlink w:anchor="cite_note-46" w:history="1">
        <w:r>
          <w:rPr>
            <w:rStyle w:val="Hyperlink"/>
            <w:vertAlign w:val="superscript"/>
          </w:rPr>
          <w:t>[46]</w:t>
        </w:r>
      </w:hyperlink>
      <w:r>
        <w:t xml:space="preserve"> </w:t>
      </w:r>
    </w:p>
    <w:p w:rsidR="00000000" w:rsidRDefault="007B6026">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358" w:tooltip="Edit section: Sport" w:history="1">
        <w:r>
          <w:rPr>
            <w:rStyle w:val="Hyperlink"/>
            <w:rFonts w:eastAsia="Times New Roman"/>
          </w:rPr>
          <w:t>edit</w:t>
        </w:r>
      </w:hyperlink>
      <w:r>
        <w:rPr>
          <w:rStyle w:val="mw-editsection-bracket"/>
          <w:rFonts w:eastAsia="Times New Roman"/>
        </w:rPr>
        <w:t>]</w:t>
      </w:r>
    </w:p>
    <w:p w:rsidR="00000000" w:rsidRDefault="007B6026">
      <w:pPr>
        <w:pStyle w:val="NormalWeb"/>
      </w:pPr>
      <w:r>
        <w:t xml:space="preserve">Nunavut competed at the </w:t>
      </w:r>
      <w:hyperlink r:id="rId359" w:tooltip="Arctic Winter Games" w:history="1">
        <w:r>
          <w:rPr>
            <w:rStyle w:val="Hyperlink"/>
          </w:rPr>
          <w:t>Arctic Winter Games</w:t>
        </w:r>
      </w:hyperlink>
      <w:r>
        <w:t xml:space="preserve"> and co-hosted the 200</w:t>
      </w:r>
      <w:r>
        <w:t xml:space="preserve">2 edition. </w:t>
      </w:r>
    </w:p>
    <w:p w:rsidR="00000000" w:rsidRDefault="007B6026">
      <w:pPr>
        <w:pStyle w:val="NormalWeb"/>
      </w:pPr>
      <w:hyperlink r:id="rId360" w:tooltip="Hockey Nunavut" w:history="1">
        <w:r>
          <w:rPr>
            <w:rStyle w:val="Hyperlink"/>
          </w:rPr>
          <w:t>Hockey Nunavut</w:t>
        </w:r>
      </w:hyperlink>
      <w:r>
        <w:t xml:space="preserve"> was founded in 1999 and competes in the </w:t>
      </w:r>
      <w:hyperlink r:id="rId361" w:tooltip="Maritime-Hockey North Junior C Championship" w:history="1">
        <w:r>
          <w:rPr>
            <w:rStyle w:val="Hyperlink"/>
          </w:rPr>
          <w:t>Maritime-Hockey North Junior C Championship</w:t>
        </w:r>
      </w:hyperlink>
      <w:r>
        <w:t xml:space="preserve">. </w:t>
      </w:r>
    </w:p>
    <w:p w:rsidR="00000000" w:rsidRDefault="007B602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62" w:tooltip="Edit section: See also"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363" w:tooltip="Template:Wikipedia books" w:history="1">
        <w:r>
          <w:rPr>
            <w:rStyle w:val="Hyperlink"/>
          </w:rPr>
          <w:t>Template:Wikipedia books</w:t>
        </w:r>
      </w:hyperlink>
      <w:r>
        <w:t xml:space="preserve"> </w:t>
      </w:r>
      <w:hyperlink r:id="rId364" w:tooltip="Template:Portal" w:history="1">
        <w:r>
          <w:rPr>
            <w:rStyle w:val="Hyperlink"/>
          </w:rPr>
          <w:t>Template:Portal</w:t>
        </w:r>
      </w:hyperlink>
      <w:r>
        <w:t xml:space="preserve"> </w:t>
      </w:r>
    </w:p>
    <w:p w:rsidR="00000000" w:rsidRDefault="007B6026">
      <w:pPr>
        <w:numPr>
          <w:ilvl w:val="0"/>
          <w:numId w:val="6"/>
        </w:numPr>
        <w:spacing w:before="100" w:beforeAutospacing="1" w:after="100" w:afterAutospacing="1"/>
        <w:rPr>
          <w:rFonts w:eastAsia="Times New Roman"/>
        </w:rPr>
      </w:pPr>
      <w:hyperlink r:id="rId365" w:anchor="Air-borne_dioxin_production" w:tooltip="Chemetco#Air-borne dioxin production" w:history="1">
        <w:r>
          <w:rPr>
            <w:rStyle w:val="Hyperlink"/>
            <w:rFonts w:eastAsia="Times New Roman"/>
          </w:rPr>
          <w:t>Chemetco</w:t>
        </w:r>
      </w:hyperlink>
      <w:r>
        <w:rPr>
          <w:rFonts w:eastAsia="Times New Roman"/>
        </w:rPr>
        <w:t>, U.S. company that produced air-borne dioxin inferred to be the sou</w:t>
      </w:r>
      <w:r>
        <w:rPr>
          <w:rFonts w:eastAsia="Times New Roman"/>
        </w:rPr>
        <w:t xml:space="preserve">rce of contamination in Nunavut </w:t>
      </w:r>
    </w:p>
    <w:p w:rsidR="00000000" w:rsidRDefault="007B6026">
      <w:pPr>
        <w:numPr>
          <w:ilvl w:val="0"/>
          <w:numId w:val="6"/>
        </w:numPr>
        <w:spacing w:before="100" w:beforeAutospacing="1" w:after="100" w:afterAutospacing="1"/>
        <w:rPr>
          <w:rFonts w:eastAsia="Times New Roman"/>
        </w:rPr>
      </w:pPr>
      <w:hyperlink r:id="rId366" w:tooltip="Archaeology in Nunavut" w:history="1">
        <w:r>
          <w:rPr>
            <w:rStyle w:val="Hyperlink"/>
            <w:rFonts w:eastAsia="Times New Roman"/>
          </w:rPr>
          <w:t>Archaeology in Nunavut</w:t>
        </w:r>
      </w:hyperlink>
      <w:r>
        <w:rPr>
          <w:rFonts w:eastAsia="Times New Roman"/>
        </w:rPr>
        <w:t xml:space="preserve"> </w:t>
      </w:r>
    </w:p>
    <w:p w:rsidR="00000000" w:rsidRDefault="007B6026">
      <w:pPr>
        <w:numPr>
          <w:ilvl w:val="0"/>
          <w:numId w:val="6"/>
        </w:numPr>
        <w:spacing w:before="100" w:beforeAutospacing="1" w:after="100" w:afterAutospacing="1"/>
        <w:rPr>
          <w:rFonts w:eastAsia="Times New Roman"/>
        </w:rPr>
      </w:pPr>
      <w:hyperlink r:id="rId367" w:tooltip="Scouting and Guiding in Nunavut" w:history="1">
        <w:r>
          <w:rPr>
            <w:rStyle w:val="Hyperlink"/>
            <w:rFonts w:eastAsia="Times New Roman"/>
          </w:rPr>
          <w:t>Scouting and Guiding in Nunavut</w:t>
        </w:r>
      </w:hyperlink>
      <w:r>
        <w:rPr>
          <w:rFonts w:eastAsia="Times New Roman"/>
        </w:rPr>
        <w:t xml:space="preserve"> </w:t>
      </w:r>
    </w:p>
    <w:p w:rsidR="00000000" w:rsidRDefault="007B6026">
      <w:pPr>
        <w:numPr>
          <w:ilvl w:val="0"/>
          <w:numId w:val="6"/>
        </w:numPr>
        <w:spacing w:before="100" w:beforeAutospacing="1" w:after="100" w:afterAutospacing="1"/>
        <w:rPr>
          <w:rFonts w:eastAsia="Times New Roman"/>
        </w:rPr>
      </w:pPr>
      <w:hyperlink r:id="rId368" w:tooltip="Symbols of Nunavut" w:history="1">
        <w:r>
          <w:rPr>
            <w:rStyle w:val="Hyperlink"/>
            <w:rFonts w:eastAsia="Times New Roman"/>
          </w:rPr>
          <w:t>Symbols of Nunavut</w:t>
        </w:r>
      </w:hyperlink>
      <w:r>
        <w:rPr>
          <w:rFonts w:eastAsia="Times New Roman"/>
        </w:rPr>
        <w:t xml:space="preserve"> </w:t>
      </w:r>
    </w:p>
    <w:p w:rsidR="00000000" w:rsidRDefault="007B6026">
      <w:pPr>
        <w:numPr>
          <w:ilvl w:val="0"/>
          <w:numId w:val="6"/>
        </w:numPr>
        <w:spacing w:before="100" w:beforeAutospacing="1" w:after="100" w:afterAutospacing="1"/>
        <w:rPr>
          <w:rFonts w:eastAsia="Times New Roman"/>
        </w:rPr>
      </w:pPr>
      <w:hyperlink r:id="rId369" w:tooltip="Arctic policy of Canada" w:history="1">
        <w:r>
          <w:rPr>
            <w:rStyle w:val="Hyperlink"/>
            <w:rFonts w:eastAsia="Times New Roman"/>
          </w:rPr>
          <w:t>Arctic policy of Canada</w:t>
        </w:r>
      </w:hyperlink>
      <w:r>
        <w:rPr>
          <w:rFonts w:eastAsia="Times New Roman"/>
        </w:rPr>
        <w:t xml:space="preserve"> </w:t>
      </w:r>
    </w:p>
    <w:p w:rsidR="00000000" w:rsidRDefault="007B6026">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370" w:tooltip="Edit section: Footnotes"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371" w:tooltip="Template:Note" w:history="1">
        <w:r>
          <w:rPr>
            <w:rStyle w:val="Hyperlink"/>
          </w:rPr>
          <w:t>Template:Note</w:t>
        </w:r>
      </w:hyperlink>
      <w:r>
        <w:t xml:space="preserve"> Effective November 12, 2008. </w:t>
      </w:r>
    </w:p>
    <w:p w:rsidR="00000000" w:rsidRDefault="007B602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72" w:tooltip="Edit section: References"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373" w:tooltip="Template:Reflist" w:history="1">
        <w:r>
          <w:rPr>
            <w:rStyle w:val="Hyperlink"/>
          </w:rPr>
          <w:t>Template:Reflist</w:t>
        </w:r>
      </w:hyperlink>
      <w:r>
        <w:t xml:space="preserve"> </w:t>
      </w:r>
    </w:p>
    <w:p w:rsidR="00000000" w:rsidRDefault="007B602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74" w:tooltip="Edit section: Further reading"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375" w:tooltip="Template:Refbegin" w:history="1">
        <w:r>
          <w:rPr>
            <w:rStyle w:val="Hyperlink"/>
          </w:rPr>
          <w:t>Template:Refbegin</w:t>
        </w:r>
      </w:hyperlink>
      <w:r>
        <w:t xml:space="preserve"> </w:t>
      </w:r>
    </w:p>
    <w:p w:rsidR="00000000" w:rsidRDefault="007B6026">
      <w:pPr>
        <w:numPr>
          <w:ilvl w:val="0"/>
          <w:numId w:val="7"/>
        </w:numPr>
        <w:spacing w:before="100" w:beforeAutospacing="1" w:after="100" w:afterAutospacing="1"/>
        <w:rPr>
          <w:rFonts w:eastAsia="Times New Roman"/>
        </w:rPr>
      </w:pPr>
      <w:r>
        <w:rPr>
          <w:rFonts w:eastAsia="Times New Roman"/>
        </w:rPr>
        <w:t xml:space="preserve">Alia, Valerie. (2007) </w:t>
      </w:r>
      <w:hyperlink r:id="rId376" w:history="1">
        <w:r>
          <w:rPr>
            <w:rStyle w:val="Hyperlink"/>
            <w:rFonts w:eastAsia="Times New Roman"/>
            <w:i/>
            <w:iCs/>
          </w:rPr>
          <w:t>Names and Nunavut Culture and Identity in Arctic Canada</w:t>
        </w:r>
      </w:hyperlink>
      <w:r>
        <w:rPr>
          <w:rFonts w:eastAsia="Times New Roman"/>
        </w:rPr>
        <w:t xml:space="preserve">. New York: Berghahn Books. ISBN 1-84545-165-1 </w:t>
      </w:r>
    </w:p>
    <w:p w:rsidR="00000000" w:rsidRDefault="007B6026">
      <w:pPr>
        <w:numPr>
          <w:ilvl w:val="0"/>
          <w:numId w:val="7"/>
        </w:numPr>
        <w:spacing w:before="100" w:beforeAutospacing="1" w:after="100" w:afterAutospacing="1"/>
        <w:rPr>
          <w:rFonts w:eastAsia="Times New Roman"/>
        </w:rPr>
      </w:pPr>
      <w:r>
        <w:rPr>
          <w:rFonts w:eastAsia="Times New Roman"/>
        </w:rPr>
        <w:t xml:space="preserve">Henderson, Ailsa. (2007) </w:t>
      </w:r>
      <w:hyperlink r:id="rId377" w:history="1">
        <w:r>
          <w:rPr>
            <w:rStyle w:val="Hyperlink"/>
            <w:rFonts w:eastAsia="Times New Roman"/>
            <w:i/>
            <w:iCs/>
          </w:rPr>
          <w:t>Nunavut: Rethinking Political Culture</w:t>
        </w:r>
      </w:hyperlink>
      <w:r>
        <w:rPr>
          <w:rFonts w:eastAsia="Times New Roman"/>
        </w:rPr>
        <w:t xml:space="preserve">. Vancouver: </w:t>
      </w:r>
      <w:hyperlink r:id="rId378" w:tooltip="University of British Columbia Press" w:history="1">
        <w:r>
          <w:rPr>
            <w:rStyle w:val="Hyperlink"/>
            <w:rFonts w:eastAsia="Times New Roman"/>
          </w:rPr>
          <w:t>University of British Columbia Press</w:t>
        </w:r>
      </w:hyperlink>
      <w:r>
        <w:rPr>
          <w:rFonts w:eastAsia="Times New Roman"/>
        </w:rPr>
        <w:t xml:space="preserve">. ISBN 0-7748-1423-3 </w:t>
      </w:r>
    </w:p>
    <w:p w:rsidR="00000000" w:rsidRDefault="007B6026">
      <w:pPr>
        <w:numPr>
          <w:ilvl w:val="0"/>
          <w:numId w:val="7"/>
        </w:numPr>
        <w:spacing w:before="100" w:beforeAutospacing="1" w:after="100" w:afterAutospacing="1"/>
        <w:rPr>
          <w:rFonts w:eastAsia="Times New Roman"/>
        </w:rPr>
      </w:pPr>
      <w:hyperlink r:id="rId379" w:tooltip="Template:Citation" w:history="1">
        <w:r>
          <w:rPr>
            <w:rStyle w:val="Hyperlink"/>
            <w:rFonts w:eastAsia="Times New Roman"/>
          </w:rPr>
          <w:t>Template:Citation</w:t>
        </w:r>
      </w:hyperlink>
      <w:r>
        <w:rPr>
          <w:rFonts w:eastAsia="Times New Roman"/>
        </w:rPr>
        <w:t xml:space="preserve"> </w:t>
      </w:r>
    </w:p>
    <w:p w:rsidR="00000000" w:rsidRDefault="007B6026">
      <w:pPr>
        <w:numPr>
          <w:ilvl w:val="0"/>
          <w:numId w:val="7"/>
        </w:numPr>
        <w:spacing w:before="100" w:beforeAutospacing="1" w:after="100" w:afterAutospacing="1"/>
        <w:rPr>
          <w:rFonts w:eastAsia="Times New Roman"/>
        </w:rPr>
      </w:pPr>
      <w:r>
        <w:rPr>
          <w:rFonts w:eastAsia="Times New Roman"/>
        </w:rPr>
        <w:t xml:space="preserve">Kulchyski, Peter Keith. (2005) </w:t>
      </w:r>
      <w:hyperlink r:id="rId380" w:history="1">
        <w:r>
          <w:rPr>
            <w:rStyle w:val="Hyperlink"/>
            <w:rFonts w:eastAsia="Times New Roman"/>
            <w:i/>
            <w:iCs/>
          </w:rPr>
          <w:t>Like the Sound of a Drum: Aboriginal Cultural Politics in Denendeh and Nunavut</w:t>
        </w:r>
      </w:hyperlink>
      <w:r>
        <w:rPr>
          <w:rFonts w:eastAsia="Times New Roman"/>
        </w:rPr>
        <w:t xml:space="preserve">. Winnipeg: </w:t>
      </w:r>
      <w:hyperlink r:id="rId381" w:tooltip="University of Manitoba Press" w:history="1">
        <w:r>
          <w:rPr>
            <w:rStyle w:val="Hyperlink"/>
            <w:rFonts w:eastAsia="Times New Roman"/>
          </w:rPr>
          <w:t>University of Manitoba Press</w:t>
        </w:r>
      </w:hyperlink>
      <w:r>
        <w:rPr>
          <w:rFonts w:eastAsia="Times New Roman"/>
        </w:rPr>
        <w:t xml:space="preserve">. ISBN 0-88755-178-5 </w:t>
      </w:r>
    </w:p>
    <w:p w:rsidR="00000000" w:rsidRDefault="007B6026">
      <w:pPr>
        <w:numPr>
          <w:ilvl w:val="0"/>
          <w:numId w:val="7"/>
        </w:numPr>
        <w:spacing w:before="100" w:beforeAutospacing="1" w:after="100" w:afterAutospacing="1"/>
        <w:rPr>
          <w:rFonts w:eastAsia="Times New Roman"/>
        </w:rPr>
      </w:pPr>
      <w:r>
        <w:rPr>
          <w:rFonts w:eastAsia="Times New Roman"/>
        </w:rPr>
        <w:t>Sanna, Ellyn, and Willia</w:t>
      </w:r>
      <w:r>
        <w:rPr>
          <w:rFonts w:eastAsia="Times New Roman"/>
        </w:rPr>
        <w:t xml:space="preserve">m Hunter. (2008) </w:t>
      </w:r>
      <w:r>
        <w:rPr>
          <w:rFonts w:eastAsia="Times New Roman"/>
          <w:i/>
          <w:iCs/>
        </w:rPr>
        <w:t>Canada's Modern-Day Aboriginal Peoples Nunavut &amp; Evolving Relationships</w:t>
      </w:r>
      <w:r>
        <w:rPr>
          <w:rFonts w:eastAsia="Times New Roman"/>
        </w:rPr>
        <w:t xml:space="preserve">. Markham, Ont: Scholastic Canada. ISBN 978-0-7791-7322-8 </w:t>
      </w:r>
    </w:p>
    <w:p w:rsidR="00000000" w:rsidRDefault="007B6026">
      <w:pPr>
        <w:pStyle w:val="NormalWeb"/>
      </w:pPr>
      <w:hyperlink r:id="rId382" w:tooltip="Template:Refend" w:history="1">
        <w:r>
          <w:rPr>
            <w:rStyle w:val="Hyperlink"/>
          </w:rPr>
          <w:t>Template:Refend</w:t>
        </w:r>
      </w:hyperlink>
      <w:r>
        <w:t xml:space="preserve"> </w:t>
      </w:r>
    </w:p>
    <w:p w:rsidR="00000000" w:rsidRDefault="007B602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3" w:tooltip="Edit section: External links" w:history="1">
        <w:r>
          <w:rPr>
            <w:rStyle w:val="Hyperlink"/>
            <w:rFonts w:eastAsia="Times New Roman"/>
          </w:rPr>
          <w:t>edit</w:t>
        </w:r>
      </w:hyperlink>
      <w:r>
        <w:rPr>
          <w:rStyle w:val="mw-editsection-bracket"/>
          <w:rFonts w:eastAsia="Times New Roman"/>
        </w:rPr>
        <w:t>]</w:t>
      </w:r>
    </w:p>
    <w:p w:rsidR="00000000" w:rsidRDefault="007B6026">
      <w:pPr>
        <w:pStyle w:val="NormalWeb"/>
      </w:pPr>
      <w:hyperlink r:id="rId384" w:tooltip="Template:Commons category" w:history="1">
        <w:r>
          <w:rPr>
            <w:rStyle w:val="Hyperlink"/>
          </w:rPr>
          <w:t>Template:Commons category</w:t>
        </w:r>
      </w:hyperlink>
      <w:r>
        <w:t xml:space="preserve"> </w:t>
      </w:r>
      <w:hyperlink r:id="rId385" w:tooltip="Template:Wiktionary" w:history="1">
        <w:r>
          <w:rPr>
            <w:rStyle w:val="Hyperlink"/>
          </w:rPr>
          <w:t>Template:Wiktionary</w:t>
        </w:r>
      </w:hyperlink>
      <w:r>
        <w:t xml:space="preserve"> </w:t>
      </w:r>
    </w:p>
    <w:p w:rsidR="00000000" w:rsidRDefault="007B6026">
      <w:pPr>
        <w:numPr>
          <w:ilvl w:val="0"/>
          <w:numId w:val="8"/>
        </w:numPr>
        <w:spacing w:before="100" w:beforeAutospacing="1" w:after="100" w:afterAutospacing="1"/>
        <w:rPr>
          <w:rFonts w:eastAsia="Times New Roman"/>
        </w:rPr>
      </w:pPr>
      <w:hyperlink r:id="rId386" w:history="1">
        <w:r>
          <w:rPr>
            <w:rStyle w:val="Hyperlink"/>
            <w:rFonts w:eastAsia="Times New Roman"/>
          </w:rPr>
          <w:t>Nunavut Kavamat / Government of Nunavut</w:t>
        </w:r>
      </w:hyperlink>
      <w:r>
        <w:rPr>
          <w:rFonts w:eastAsia="Times New Roman"/>
        </w:rPr>
        <w:t xml:space="preserve">: Official site </w:t>
      </w:r>
    </w:p>
    <w:p w:rsidR="00000000" w:rsidRDefault="007B6026">
      <w:pPr>
        <w:numPr>
          <w:ilvl w:val="0"/>
          <w:numId w:val="8"/>
        </w:numPr>
        <w:spacing w:before="100" w:beforeAutospacing="1" w:after="100" w:afterAutospacing="1"/>
        <w:rPr>
          <w:rFonts w:eastAsia="Times New Roman"/>
        </w:rPr>
      </w:pPr>
      <w:hyperlink r:id="rId387" w:tooltip="Template:Dmoz" w:history="1">
        <w:r>
          <w:rPr>
            <w:rStyle w:val="Hyperlink"/>
            <w:rFonts w:eastAsia="Times New Roman"/>
          </w:rPr>
          <w:t>Template:Dmoz</w:t>
        </w:r>
      </w:hyperlink>
      <w:r>
        <w:rPr>
          <w:rFonts w:eastAsia="Times New Roman"/>
        </w:rPr>
        <w:t xml:space="preserve"> </w:t>
      </w:r>
    </w:p>
    <w:p w:rsidR="00000000" w:rsidRDefault="007B6026">
      <w:pPr>
        <w:numPr>
          <w:ilvl w:val="0"/>
          <w:numId w:val="8"/>
        </w:numPr>
        <w:spacing w:before="100" w:beforeAutospacing="1" w:after="100" w:afterAutospacing="1"/>
        <w:rPr>
          <w:rFonts w:eastAsia="Times New Roman"/>
        </w:rPr>
      </w:pPr>
      <w:hyperlink r:id="rId388" w:history="1">
        <w:r>
          <w:rPr>
            <w:rStyle w:val="Hyperlink"/>
            <w:rFonts w:eastAsia="Times New Roman"/>
          </w:rPr>
          <w:t>Map showing regions of Nunavut</w:t>
        </w:r>
      </w:hyperlink>
      <w:r>
        <w:rPr>
          <w:rFonts w:eastAsia="Times New Roman"/>
        </w:rPr>
        <w:t xml:space="preserve"> (from Nunavut Government website)</w:t>
      </w:r>
      <w:hyperlink r:id="rId389" w:tooltip="Template:Dead link" w:history="1">
        <w:r>
          <w:rPr>
            <w:rStyle w:val="Hyperlink"/>
            <w:rFonts w:eastAsia="Times New Roman"/>
          </w:rPr>
          <w:t>Template:Dead link</w:t>
        </w:r>
      </w:hyperlink>
      <w:r>
        <w:rPr>
          <w:rFonts w:eastAsia="Times New Roman"/>
        </w:rPr>
        <w:t xml:space="preserve"> </w:t>
      </w:r>
    </w:p>
    <w:p w:rsidR="00000000" w:rsidRDefault="007B6026">
      <w:pPr>
        <w:numPr>
          <w:ilvl w:val="0"/>
          <w:numId w:val="8"/>
        </w:numPr>
        <w:spacing w:before="100" w:beforeAutospacing="1" w:after="100" w:afterAutospacing="1"/>
        <w:rPr>
          <w:rFonts w:eastAsia="Times New Roman"/>
        </w:rPr>
      </w:pPr>
      <w:hyperlink r:id="rId390" w:history="1">
        <w:r>
          <w:rPr>
            <w:rStyle w:val="Hyperlink"/>
            <w:rFonts w:eastAsia="Times New Roman"/>
          </w:rPr>
          <w:t>Legislative Assembly of Nunavut</w:t>
        </w:r>
      </w:hyperlink>
      <w:r>
        <w:rPr>
          <w:rFonts w:eastAsia="Times New Roman"/>
        </w:rPr>
        <w:t xml:space="preserve"> </w:t>
      </w:r>
    </w:p>
    <w:p w:rsidR="00000000" w:rsidRDefault="007B6026">
      <w:pPr>
        <w:numPr>
          <w:ilvl w:val="0"/>
          <w:numId w:val="8"/>
        </w:numPr>
        <w:spacing w:before="100" w:beforeAutospacing="1" w:after="100" w:afterAutospacing="1"/>
        <w:rPr>
          <w:rFonts w:eastAsia="Times New Roman"/>
        </w:rPr>
      </w:pPr>
      <w:hyperlink r:id="rId391" w:history="1">
        <w:r>
          <w:rPr>
            <w:rStyle w:val="Hyperlink"/>
            <w:rFonts w:eastAsia="Times New Roman"/>
          </w:rPr>
          <w:t>Nunavut Planning Commission</w:t>
        </w:r>
      </w:hyperlink>
      <w:r>
        <w:rPr>
          <w:rFonts w:eastAsia="Times New Roman"/>
        </w:rPr>
        <w:t xml:space="preserve"> </w:t>
      </w:r>
    </w:p>
    <w:p w:rsidR="00000000" w:rsidRDefault="007B6026">
      <w:pPr>
        <w:numPr>
          <w:ilvl w:val="0"/>
          <w:numId w:val="8"/>
        </w:numPr>
        <w:spacing w:before="100" w:beforeAutospacing="1" w:after="100" w:afterAutospacing="1"/>
        <w:rPr>
          <w:rFonts w:eastAsia="Times New Roman"/>
        </w:rPr>
      </w:pPr>
      <w:hyperlink r:id="rId392" w:history="1">
        <w:r>
          <w:rPr>
            <w:rStyle w:val="Hyperlink"/>
            <w:rFonts w:eastAsia="Times New Roman"/>
          </w:rPr>
          <w:t>Annual Nunavut Mining Symposium held in April each year</w:t>
        </w:r>
      </w:hyperlink>
      <w:r>
        <w:rPr>
          <w:rFonts w:eastAsia="Times New Roman"/>
        </w:rPr>
        <w:t xml:space="preserve"> </w:t>
      </w:r>
    </w:p>
    <w:p w:rsidR="00000000" w:rsidRDefault="007B6026">
      <w:pPr>
        <w:numPr>
          <w:ilvl w:val="0"/>
          <w:numId w:val="8"/>
        </w:numPr>
        <w:spacing w:before="100" w:beforeAutospacing="1" w:after="100" w:afterAutospacing="1"/>
        <w:rPr>
          <w:rFonts w:eastAsia="Times New Roman"/>
        </w:rPr>
      </w:pPr>
      <w:hyperlink r:id="rId393" w:history="1">
        <w:r>
          <w:rPr>
            <w:rStyle w:val="Hyperlink"/>
            <w:rFonts w:eastAsia="Times New Roman"/>
          </w:rPr>
          <w:t>Nunavut Tunngavik Inc.</w:t>
        </w:r>
      </w:hyperlink>
      <w:r>
        <w:rPr>
          <w:rFonts w:eastAsia="Times New Roman"/>
        </w:rPr>
        <w:t xml:space="preserve">: Nunavut Land Claims website </w:t>
      </w:r>
    </w:p>
    <w:p w:rsidR="00000000" w:rsidRDefault="007B6026">
      <w:pPr>
        <w:numPr>
          <w:ilvl w:val="0"/>
          <w:numId w:val="8"/>
        </w:numPr>
        <w:spacing w:before="100" w:beforeAutospacing="1" w:after="100" w:afterAutospacing="1"/>
        <w:rPr>
          <w:rFonts w:eastAsia="Times New Roman"/>
        </w:rPr>
      </w:pPr>
      <w:hyperlink r:id="rId394" w:history="1">
        <w:r>
          <w:rPr>
            <w:rStyle w:val="Hyperlink"/>
            <w:rFonts w:eastAsia="Times New Roman"/>
          </w:rPr>
          <w:t>The Nunavut Act of 1993 at Canadian Legal Information Institute</w:t>
        </w:r>
      </w:hyperlink>
      <w:r>
        <w:rPr>
          <w:rFonts w:eastAsia="Times New Roman"/>
        </w:rPr>
        <w:t xml:space="preserve"> </w:t>
      </w:r>
    </w:p>
    <w:p w:rsidR="00000000" w:rsidRDefault="007B6026">
      <w:pPr>
        <w:numPr>
          <w:ilvl w:val="0"/>
          <w:numId w:val="8"/>
        </w:numPr>
        <w:spacing w:before="100" w:beforeAutospacing="1" w:after="100" w:afterAutospacing="1"/>
        <w:rPr>
          <w:rFonts w:eastAsia="Times New Roman"/>
        </w:rPr>
      </w:pPr>
      <w:hyperlink r:id="rId395" w:tooltip="Template:Wayback" w:history="1">
        <w:r>
          <w:rPr>
            <w:rStyle w:val="Hyperlink"/>
            <w:rFonts w:eastAsia="Times New Roman"/>
          </w:rPr>
          <w:t>Template:Wayback</w:t>
        </w:r>
      </w:hyperlink>
      <w:r>
        <w:rPr>
          <w:rFonts w:eastAsia="Times New Roman"/>
        </w:rPr>
        <w:t xml:space="preserve">: Martin, Ian. </w:t>
      </w:r>
      <w:r>
        <w:rPr>
          <w:rFonts w:eastAsia="Times New Roman"/>
          <w:i/>
          <w:iCs/>
        </w:rPr>
        <w:t>Aajiiqatigiingniq Language of Instruction Rese</w:t>
      </w:r>
      <w:r>
        <w:rPr>
          <w:rFonts w:eastAsia="Times New Roman"/>
          <w:i/>
          <w:iCs/>
        </w:rPr>
        <w:t>arch Paper</w:t>
      </w:r>
      <w:r>
        <w:rPr>
          <w:rFonts w:eastAsia="Times New Roman"/>
        </w:rPr>
        <w:t>. Nunavut: Dept. of Education, 2000.</w:t>
      </w:r>
      <w:hyperlink r:id="rId396" w:tooltip="Template:Dead link" w:history="1">
        <w:r>
          <w:rPr>
            <w:rStyle w:val="Hyperlink"/>
            <w:rFonts w:eastAsia="Times New Roman"/>
          </w:rPr>
          <w:t>Template:Dead link</w:t>
        </w:r>
      </w:hyperlink>
      <w:r>
        <w:rPr>
          <w:rFonts w:eastAsia="Times New Roman"/>
        </w:rPr>
        <w:t xml:space="preserve"> </w:t>
      </w:r>
    </w:p>
    <w:p w:rsidR="00000000" w:rsidRDefault="007B6026">
      <w:pPr>
        <w:pStyle w:val="NormalWeb"/>
      </w:pPr>
      <w:r>
        <w:rPr>
          <w:b/>
          <w:bCs/>
        </w:rPr>
        <w:t>Tourism</w:t>
      </w:r>
      <w:r>
        <w:t xml:space="preserve"> </w:t>
      </w:r>
    </w:p>
    <w:p w:rsidR="00000000" w:rsidRDefault="007B6026">
      <w:pPr>
        <w:numPr>
          <w:ilvl w:val="0"/>
          <w:numId w:val="9"/>
        </w:numPr>
        <w:spacing w:before="100" w:beforeAutospacing="1" w:after="100" w:afterAutospacing="1"/>
        <w:rPr>
          <w:rFonts w:eastAsia="Times New Roman"/>
        </w:rPr>
      </w:pPr>
      <w:hyperlink r:id="rId397" w:history="1">
        <w:r>
          <w:rPr>
            <w:rStyle w:val="Hyperlink"/>
            <w:rFonts w:eastAsia="Times New Roman"/>
          </w:rPr>
          <w:t>Explore Nunavut: Travel information and community guides</w:t>
        </w:r>
      </w:hyperlink>
      <w:r>
        <w:rPr>
          <w:rFonts w:eastAsia="Times New Roman"/>
        </w:rPr>
        <w:t xml:space="preserve"> </w:t>
      </w:r>
    </w:p>
    <w:p w:rsidR="00000000" w:rsidRDefault="007B6026">
      <w:pPr>
        <w:numPr>
          <w:ilvl w:val="0"/>
          <w:numId w:val="9"/>
        </w:numPr>
        <w:spacing w:before="100" w:beforeAutospacing="1" w:after="100" w:afterAutospacing="1"/>
        <w:rPr>
          <w:rFonts w:eastAsia="Times New Roman"/>
        </w:rPr>
      </w:pPr>
      <w:hyperlink r:id="rId398" w:history="1">
        <w:r>
          <w:rPr>
            <w:rStyle w:val="Hyperlink"/>
            <w:rFonts w:eastAsia="Times New Roman"/>
          </w:rPr>
          <w:t>Nunavut Parks</w:t>
        </w:r>
      </w:hyperlink>
      <w:r>
        <w:rPr>
          <w:rFonts w:eastAsia="Times New Roman"/>
        </w:rPr>
        <w:t xml:space="preserve"> </w:t>
      </w:r>
    </w:p>
    <w:p w:rsidR="00000000" w:rsidRDefault="007B6026">
      <w:pPr>
        <w:numPr>
          <w:ilvl w:val="0"/>
          <w:numId w:val="9"/>
        </w:numPr>
        <w:spacing w:before="100" w:beforeAutospacing="1" w:after="100" w:afterAutospacing="1"/>
        <w:rPr>
          <w:rFonts w:eastAsia="Times New Roman"/>
        </w:rPr>
      </w:pPr>
      <w:hyperlink r:id="rId399" w:history="1">
        <w:r>
          <w:rPr>
            <w:rStyle w:val="Hyperlink"/>
            <w:rFonts w:eastAsia="Times New Roman"/>
          </w:rPr>
          <w:t>Nunavut Tourism</w:t>
        </w:r>
      </w:hyperlink>
      <w:r>
        <w:rPr>
          <w:rFonts w:eastAsia="Times New Roman"/>
        </w:rPr>
        <w:t xml:space="preserve"> </w:t>
      </w:r>
    </w:p>
    <w:p w:rsidR="00000000" w:rsidRDefault="007B6026">
      <w:pPr>
        <w:pStyle w:val="NormalWeb"/>
      </w:pPr>
      <w:r>
        <w:rPr>
          <w:b/>
          <w:bCs/>
        </w:rPr>
        <w:t>Journalism</w:t>
      </w:r>
      <w:r>
        <w:t xml:space="preserve"> </w:t>
      </w:r>
    </w:p>
    <w:p w:rsidR="00000000" w:rsidRDefault="007B6026">
      <w:pPr>
        <w:numPr>
          <w:ilvl w:val="0"/>
          <w:numId w:val="10"/>
        </w:numPr>
        <w:spacing w:before="100" w:beforeAutospacing="1" w:after="100" w:afterAutospacing="1"/>
        <w:rPr>
          <w:rFonts w:eastAsia="Times New Roman"/>
        </w:rPr>
      </w:pPr>
      <w:hyperlink r:id="rId400" w:history="1">
        <w:r>
          <w:rPr>
            <w:rStyle w:val="Hyperlink"/>
            <w:rFonts w:eastAsia="Times New Roman"/>
          </w:rPr>
          <w:t>CBC North Radio</w:t>
        </w:r>
      </w:hyperlink>
      <w:r>
        <w:rPr>
          <w:rFonts w:eastAsia="Times New Roman"/>
        </w:rPr>
        <w:t xml:space="preserve">: hear Inuktitut and English radio from Nunavut </w:t>
      </w:r>
    </w:p>
    <w:p w:rsidR="00000000" w:rsidRDefault="007B6026">
      <w:pPr>
        <w:numPr>
          <w:ilvl w:val="0"/>
          <w:numId w:val="10"/>
        </w:numPr>
        <w:spacing w:before="100" w:beforeAutospacing="1" w:after="100" w:afterAutospacing="1"/>
        <w:rPr>
          <w:rFonts w:eastAsia="Times New Roman"/>
        </w:rPr>
      </w:pPr>
      <w:hyperlink r:id="rId401" w:history="1">
        <w:r>
          <w:rPr>
            <w:rStyle w:val="Hyperlink"/>
            <w:rFonts w:eastAsia="Times New Roman"/>
          </w:rPr>
          <w:t>Territorial newspaper reporting in Inuktitut and English</w:t>
        </w:r>
      </w:hyperlink>
      <w:r>
        <w:rPr>
          <w:rFonts w:eastAsia="Times New Roman"/>
        </w:rPr>
        <w:t xml:space="preserve">, </w:t>
      </w:r>
      <w:hyperlink r:id="rId402" w:tooltip="Nunatsiaq News" w:history="1">
        <w:r>
          <w:rPr>
            <w:rStyle w:val="Hyperlink"/>
            <w:rFonts w:eastAsia="Times New Roman"/>
          </w:rPr>
          <w:t>Nunatsiaq News</w:t>
        </w:r>
      </w:hyperlink>
      <w:r>
        <w:rPr>
          <w:rFonts w:eastAsia="Times New Roman"/>
        </w:rPr>
        <w:t xml:space="preserve"> </w:t>
      </w:r>
    </w:p>
    <w:p w:rsidR="00000000" w:rsidRDefault="007B6026">
      <w:pPr>
        <w:numPr>
          <w:ilvl w:val="0"/>
          <w:numId w:val="10"/>
        </w:numPr>
        <w:spacing w:before="100" w:beforeAutospacing="1" w:after="100" w:afterAutospacing="1"/>
        <w:rPr>
          <w:rFonts w:eastAsia="Times New Roman"/>
        </w:rPr>
      </w:pPr>
      <w:hyperlink r:id="rId403" w:history="1">
        <w:r>
          <w:rPr>
            <w:rStyle w:val="Hyperlink"/>
            <w:rFonts w:eastAsia="Times New Roman"/>
          </w:rPr>
          <w:t>Nunavut News</w:t>
        </w:r>
      </w:hyperlink>
      <w:r>
        <w:rPr>
          <w:rFonts w:eastAsia="Times New Roman"/>
        </w:rPr>
        <w:t xml:space="preserve"> from </w:t>
      </w:r>
      <w:hyperlink r:id="rId404" w:tooltip="News/North" w:history="1">
        <w:r>
          <w:rPr>
            <w:rStyle w:val="Hyperlink"/>
            <w:rFonts w:eastAsia="Times New Roman"/>
          </w:rPr>
          <w:t>News/North</w:t>
        </w:r>
      </w:hyperlink>
      <w:r>
        <w:rPr>
          <w:rFonts w:eastAsia="Times New Roman"/>
        </w:rPr>
        <w:t xml:space="preserve"> </w:t>
      </w:r>
    </w:p>
    <w:p w:rsidR="00000000" w:rsidRDefault="007B6026">
      <w:pPr>
        <w:pStyle w:val="NormalWeb"/>
      </w:pPr>
      <w:hyperlink r:id="rId405" w:tooltip="Template:Geographic location" w:history="1">
        <w:r>
          <w:rPr>
            <w:rStyle w:val="Hyperlink"/>
          </w:rPr>
          <w:t>Template:Geographic location</w:t>
        </w:r>
      </w:hyperlink>
      <w:r>
        <w:t xml:space="preserve"> </w:t>
      </w:r>
    </w:p>
    <w:p w:rsidR="00000000" w:rsidRDefault="007B6026">
      <w:pPr>
        <w:pStyle w:val="NormalWeb"/>
      </w:pPr>
      <w:hyperlink r:id="rId406" w:tooltip="Template:Navboxes" w:history="1">
        <w:r>
          <w:rPr>
            <w:rStyle w:val="Hyperlink"/>
          </w:rPr>
          <w:t>Template:Navboxes</w:t>
        </w:r>
      </w:hyperlink>
      <w:r>
        <w:t xml:space="preserve"> </w:t>
      </w:r>
    </w:p>
    <w:p w:rsidR="00000000" w:rsidRDefault="007B6026">
      <w:pPr>
        <w:pStyle w:val="NormalWeb"/>
      </w:pPr>
      <w:hyperlink r:id="rId407" w:tooltip="Template:Coord" w:history="1">
        <w:r>
          <w:rPr>
            <w:rStyle w:val="Hyperlink"/>
          </w:rPr>
          <w:t>Template:Coord</w:t>
        </w:r>
      </w:hyperlink>
      <w:r>
        <w:t xml:space="preserve"> </w:t>
      </w:r>
    </w:p>
    <w:p w:rsidR="00000000" w:rsidRDefault="007B6026">
      <w:pPr>
        <w:pStyle w:val="NormalWeb"/>
      </w:pPr>
      <w:hyperlink r:id="rId408" w:tooltip="Template:Authority control" w:history="1">
        <w:r>
          <w:rPr>
            <w:rStyle w:val="Hyperlink"/>
          </w:rPr>
          <w:t>Template:Authority control</w:t>
        </w:r>
      </w:hyperlink>
      <w:r>
        <w:t xml:space="preserve"> </w:t>
      </w:r>
    </w:p>
    <w:p w:rsidR="007B6026" w:rsidRDefault="007B6026">
      <w:pPr>
        <w:pStyle w:val="NormalWeb"/>
      </w:pPr>
      <w:hyperlink r:id="rId409" w:tooltip="Category:Nunavut" w:history="1">
        <w:r>
          <w:rPr>
            <w:rStyle w:val="Hyperlink"/>
          </w:rPr>
          <w:t>Category:Nu</w:t>
        </w:r>
        <w:r>
          <w:rPr>
            <w:rStyle w:val="Hyperlink"/>
          </w:rPr>
          <w:t>navut</w:t>
        </w:r>
      </w:hyperlink>
      <w:r>
        <w:t xml:space="preserve"> </w:t>
      </w:r>
      <w:hyperlink r:id="rId410" w:tooltip="Category:1999 establishments in Canada" w:history="1">
        <w:r>
          <w:rPr>
            <w:rStyle w:val="Hyperlink"/>
          </w:rPr>
          <w:t>Category:1999 establishments in Canada</w:t>
        </w:r>
      </w:hyperlink>
      <w:r>
        <w:t xml:space="preserve"> </w:t>
      </w:r>
      <w:hyperlink r:id="rId411" w:tooltip="Category:Provinces and territories of Canada" w:history="1">
        <w:r>
          <w:rPr>
            <w:rStyle w:val="Hyperlink"/>
          </w:rPr>
          <w:t>Category:Provinces and territories of Canada</w:t>
        </w:r>
      </w:hyperlink>
      <w:r>
        <w:t xml:space="preserve"> </w:t>
      </w:r>
      <w:hyperlink r:id="rId412" w:tooltip="Category:Inuit territories" w:history="1">
        <w:r>
          <w:rPr>
            <w:rStyle w:val="Hyperlink"/>
          </w:rPr>
          <w:t>Category:Inuit territories</w:t>
        </w:r>
      </w:hyperlink>
      <w:r>
        <w:t xml:space="preserve"> </w:t>
      </w:r>
      <w:hyperlink r:id="rId413" w:tooltip="Category:Arctic Ocean" w:history="1">
        <w:r>
          <w:rPr>
            <w:rStyle w:val="Hyperlink"/>
          </w:rPr>
          <w:t>Category:Arctic Ocean</w:t>
        </w:r>
      </w:hyperlink>
      <w:r>
        <w:t xml:space="preserve"> </w:t>
      </w:r>
      <w:hyperlink r:id="rId414" w:tooltip="Category:States and territories established in 1999" w:history="1">
        <w:r>
          <w:rPr>
            <w:rStyle w:val="Hyperlink"/>
          </w:rPr>
          <w:t>Category:States and territories established in 1999</w:t>
        </w:r>
      </w:hyperlink>
      <w:r>
        <w:t xml:space="preserve"> </w:t>
      </w:r>
    </w:p>
    <w:sectPr w:rsidR="007B60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F31F5"/>
    <w:multiLevelType w:val="multilevel"/>
    <w:tmpl w:val="A19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90482"/>
    <w:multiLevelType w:val="multilevel"/>
    <w:tmpl w:val="2E0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B0AAC"/>
    <w:multiLevelType w:val="multilevel"/>
    <w:tmpl w:val="0EE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E60DA"/>
    <w:multiLevelType w:val="multilevel"/>
    <w:tmpl w:val="BA6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2157C"/>
    <w:multiLevelType w:val="multilevel"/>
    <w:tmpl w:val="D38E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53FD8"/>
    <w:multiLevelType w:val="multilevel"/>
    <w:tmpl w:val="0682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82FE4"/>
    <w:multiLevelType w:val="multilevel"/>
    <w:tmpl w:val="EA4A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B2644"/>
    <w:multiLevelType w:val="multilevel"/>
    <w:tmpl w:val="5120C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B4F50"/>
    <w:multiLevelType w:val="multilevel"/>
    <w:tmpl w:val="E3A8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45016"/>
    <w:multiLevelType w:val="multilevel"/>
    <w:tmpl w:val="5CF6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4"/>
  </w:num>
  <w:num w:numId="5">
    <w:abstractNumId w:val="5"/>
  </w:num>
  <w:num w:numId="6">
    <w:abstractNumId w:val="1"/>
  </w:num>
  <w:num w:numId="7">
    <w:abstractNumId w:val="2"/>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B6026"/>
    <w:rsid w:val="007B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2CD483-2925-40CB-98C7-D199B018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048579">
      <w:marLeft w:val="0"/>
      <w:marRight w:val="0"/>
      <w:marTop w:val="0"/>
      <w:marBottom w:val="0"/>
      <w:divBdr>
        <w:top w:val="none" w:sz="0" w:space="0" w:color="auto"/>
        <w:left w:val="none" w:sz="0" w:space="0" w:color="auto"/>
        <w:bottom w:val="none" w:sz="0" w:space="0" w:color="auto"/>
        <w:right w:val="none" w:sz="0" w:space="0" w:color="auto"/>
      </w:divBdr>
      <w:divsChild>
        <w:div w:id="4651984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aga" TargetMode="External"/><Relationship Id="rId299" Type="http://schemas.openxmlformats.org/officeDocument/2006/relationships/hyperlink" Target="/index.php?title=(none)&amp;action=edit&amp;section=20" TargetMode="External"/><Relationship Id="rId21" Type="http://schemas.openxmlformats.org/officeDocument/2006/relationships/hyperlink" Target="/wiki/Northern_Canada" TargetMode="External"/><Relationship Id="rId63" Type="http://schemas.openxmlformats.org/officeDocument/2006/relationships/hyperlink" Target="/index.php?title=(none)&amp;action=edit&amp;section=21" TargetMode="External"/><Relationship Id="rId159" Type="http://schemas.openxmlformats.org/officeDocument/2006/relationships/hyperlink" Target="/wiki/Inuit_Tapiriit_Kanatami" TargetMode="External"/><Relationship Id="rId324" Type="http://schemas.openxmlformats.org/officeDocument/2006/relationships/hyperlink" Target="/wiki/Norman_Cohn_(film_producer)" TargetMode="External"/><Relationship Id="rId366" Type="http://schemas.openxmlformats.org/officeDocument/2006/relationships/hyperlink" Target="/wiki/Archaeology_in_Nunavut" TargetMode="External"/><Relationship Id="rId170" Type="http://schemas.openxmlformats.org/officeDocument/2006/relationships/hyperlink" Target="/wiki/Baffin_Island" TargetMode="External"/><Relationship Id="rId226" Type="http://schemas.openxmlformats.org/officeDocument/2006/relationships/hyperlink" Target="/wiki/Nanisivik_Mine" TargetMode="External"/><Relationship Id="rId268" Type="http://schemas.openxmlformats.org/officeDocument/2006/relationships/hyperlink" Target="/wiki/Premier_(Canada)" TargetMode="External"/><Relationship Id="rId32" Type="http://schemas.openxmlformats.org/officeDocument/2006/relationships/hyperlink" Target="/wiki/Akimiski_Island" TargetMode="External"/><Relationship Id="rId74" Type="http://schemas.openxmlformats.org/officeDocument/2006/relationships/hyperlink" Target="/index.php?title=(none)&amp;action=edit&amp;section=32" TargetMode="External"/><Relationship Id="rId128" Type="http://schemas.openxmlformats.org/officeDocument/2006/relationships/hyperlink" Target="/wiki/Baffin_Island" TargetMode="External"/><Relationship Id="rId335" Type="http://schemas.openxmlformats.org/officeDocument/2006/relationships/hyperlink" Target="/wiki/Inuit" TargetMode="External"/><Relationship Id="rId377" Type="http://schemas.openxmlformats.org/officeDocument/2006/relationships/hyperlink" Target="https://books.google.com/books?id=027TdMIVNkcC&amp;lpg=PP1&amp;dq=Nunavut%3A%20Rethinking%20Political%20Culture&amp;pg=PP1" TargetMode="External"/><Relationship Id="rId5" Type="http://schemas.openxmlformats.org/officeDocument/2006/relationships/hyperlink" Target="/wiki/Template:For" TargetMode="External"/><Relationship Id="rId181" Type="http://schemas.openxmlformats.org/officeDocument/2006/relationships/hyperlink" Target="/wiki/Igloolik" TargetMode="External"/><Relationship Id="rId237" Type="http://schemas.openxmlformats.org/officeDocument/2006/relationships/hyperlink" Target="/wiki/Inuvialuit" TargetMode="External"/><Relationship Id="rId402" Type="http://schemas.openxmlformats.org/officeDocument/2006/relationships/hyperlink" Target="/wiki/Nunatsiaq_News" TargetMode="External"/><Relationship Id="rId258" Type="http://schemas.openxmlformats.org/officeDocument/2006/relationships/hyperlink" Target="/wiki/Commissioners_of_Nunavut" TargetMode="External"/><Relationship Id="rId279" Type="http://schemas.openxmlformats.org/officeDocument/2006/relationships/hyperlink" Target="/wiki/Canadian_dollar" TargetMode="External"/><Relationship Id="rId22" Type="http://schemas.openxmlformats.org/officeDocument/2006/relationships/hyperlink" Target="/wiki/Canadian_Arctic_Archipelago" TargetMode="External"/><Relationship Id="rId43" Type="http://schemas.openxmlformats.org/officeDocument/2006/relationships/hyperlink" Target="/index.php?title=(none)&amp;action=edit&amp;section=1"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Norsemen" TargetMode="External"/><Relationship Id="rId139" Type="http://schemas.openxmlformats.org/officeDocument/2006/relationships/hyperlink" Target="/wiki/Baffin_Island" TargetMode="External"/><Relationship Id="rId290" Type="http://schemas.openxmlformats.org/officeDocument/2006/relationships/hyperlink" Target="/wiki/Sophie,_Countess_of_Wessex" TargetMode="External"/><Relationship Id="rId304" Type="http://schemas.openxmlformats.org/officeDocument/2006/relationships/hyperlink" Target="/wiki/Gjoa_Haven" TargetMode="External"/><Relationship Id="rId325" Type="http://schemas.openxmlformats.org/officeDocument/2006/relationships/hyperlink" Target="/wiki/Atanarjuat" TargetMode="External"/><Relationship Id="rId346" Type="http://schemas.openxmlformats.org/officeDocument/2006/relationships/hyperlink" Target="/wiki/Susan_Aglukark" TargetMode="External"/><Relationship Id="rId367" Type="http://schemas.openxmlformats.org/officeDocument/2006/relationships/hyperlink" Target="/wiki/Scouting_and_Guiding_in_Nunavut" TargetMode="External"/><Relationship Id="rId388" Type="http://schemas.openxmlformats.org/officeDocument/2006/relationships/hyperlink" Target="http://www.gov.nu.ca/education/eng/images/Nunavutmap.gif" TargetMode="External"/><Relationship Id="rId85" Type="http://schemas.openxmlformats.org/officeDocument/2006/relationships/hyperlink" Target="/wiki/Belcher_Islands" TargetMode="External"/><Relationship Id="rId150" Type="http://schemas.openxmlformats.org/officeDocument/2006/relationships/hyperlink" Target="/wiki/Quebec" TargetMode="External"/><Relationship Id="rId171" Type="http://schemas.openxmlformats.org/officeDocument/2006/relationships/hyperlink" Target="/wiki/Canada_2011_Census" TargetMode="External"/><Relationship Id="rId192" Type="http://schemas.openxmlformats.org/officeDocument/2006/relationships/hyperlink" Target="/wiki/Wiktionary:Qallunaat" TargetMode="External"/><Relationship Id="rId206" Type="http://schemas.openxmlformats.org/officeDocument/2006/relationships/hyperlink" Target="/index.php?title=(none)&amp;action=edit&amp;section=14" TargetMode="External"/><Relationship Id="rId227" Type="http://schemas.openxmlformats.org/officeDocument/2006/relationships/hyperlink" Target="/wiki/Arctic_Bay,_Nunavut" TargetMode="External"/><Relationship Id="rId413" Type="http://schemas.openxmlformats.org/officeDocument/2006/relationships/hyperlink" Target="/wiki/Category:Arctic_Ocean" TargetMode="External"/><Relationship Id="rId248" Type="http://schemas.openxmlformats.org/officeDocument/2006/relationships/hyperlink" Target="/wiki/Permafrost" TargetMode="External"/><Relationship Id="rId269" Type="http://schemas.openxmlformats.org/officeDocument/2006/relationships/hyperlink" Target="/wiki/Paul_Okalik" TargetMode="External"/><Relationship Id="rId12" Type="http://schemas.openxmlformats.org/officeDocument/2006/relationships/hyperlink" Target="/wiki/Template:IPA-iu" TargetMode="External"/><Relationship Id="rId33" Type="http://schemas.openxmlformats.org/officeDocument/2006/relationships/hyperlink" Target="/wiki/James_Bay" TargetMode="External"/><Relationship Id="rId108" Type="http://schemas.openxmlformats.org/officeDocument/2006/relationships/hyperlink" Target="/wiki/Rankin_Inlet" TargetMode="External"/><Relationship Id="rId129" Type="http://schemas.openxmlformats.org/officeDocument/2006/relationships/hyperlink" Target="/wiki/L'Anse_aux_Meadows" TargetMode="External"/><Relationship Id="rId280" Type="http://schemas.openxmlformats.org/officeDocument/2006/relationships/hyperlink" Target="/wiki/Paul_Martin" TargetMode="External"/><Relationship Id="rId315" Type="http://schemas.openxmlformats.org/officeDocument/2006/relationships/hyperlink" Target="/wiki/Canadian_Broadcasting_Corporation" TargetMode="External"/><Relationship Id="rId336" Type="http://schemas.openxmlformats.org/officeDocument/2006/relationships/hyperlink" Target="/wiki/Inuinnaqtun" TargetMode="External"/><Relationship Id="rId357" Type="http://schemas.openxmlformats.org/officeDocument/2006/relationships/hyperlink" Target="/index.php?title=(none)&amp;action=edit&amp;section=27" TargetMode="External"/><Relationship Id="rId54" Type="http://schemas.openxmlformats.org/officeDocument/2006/relationships/hyperlink" Target="/index.php?title=(none)&amp;action=edit&amp;section=12" TargetMode="External"/><Relationship Id="rId75" Type="http://schemas.openxmlformats.org/officeDocument/2006/relationships/hyperlink" Target="/index.php?title=(none)&amp;action=edit&amp;section=33" TargetMode="External"/><Relationship Id="rId96" Type="http://schemas.openxmlformats.org/officeDocument/2006/relationships/hyperlink" Target="/wiki/Template:Convert" TargetMode="External"/><Relationship Id="rId140" Type="http://schemas.openxmlformats.org/officeDocument/2006/relationships/hyperlink" Target="/wiki/Inuit" TargetMode="External"/><Relationship Id="rId161" Type="http://schemas.openxmlformats.org/officeDocument/2006/relationships/hyperlink" Target="/wiki/Northwest_Territories_division_plebiscite,_1982" TargetMode="External"/><Relationship Id="rId182" Type="http://schemas.openxmlformats.org/officeDocument/2006/relationships/hyperlink" Target="/wiki/Kugluktuk" TargetMode="External"/><Relationship Id="rId217" Type="http://schemas.openxmlformats.org/officeDocument/2006/relationships/hyperlink" Target="/wiki/Contwoyto_Lake" TargetMode="External"/><Relationship Id="rId378" Type="http://schemas.openxmlformats.org/officeDocument/2006/relationships/hyperlink" Target="/wiki/University_of_British_Columbia_Press" TargetMode="External"/><Relationship Id="rId399" Type="http://schemas.openxmlformats.org/officeDocument/2006/relationships/hyperlink" Target="http://www.nunavuttourism.com/" TargetMode="External"/><Relationship Id="rId403" Type="http://schemas.openxmlformats.org/officeDocument/2006/relationships/hyperlink" Target="http://www.nnsl.com/nunavutnews/nunavut.html" TargetMode="External"/><Relationship Id="rId6" Type="http://schemas.openxmlformats.org/officeDocument/2006/relationships/hyperlink" Target="/wiki/Template:Use_Canadian_English" TargetMode="External"/><Relationship Id="rId238" Type="http://schemas.openxmlformats.org/officeDocument/2006/relationships/hyperlink" Target="http://www.norterra.com/oc_1.html" TargetMode="External"/><Relationship Id="rId259" Type="http://schemas.openxmlformats.org/officeDocument/2006/relationships/hyperlink" Target="/wiki/Monarchy_of_Canada" TargetMode="External"/><Relationship Id="rId23" Type="http://schemas.openxmlformats.org/officeDocument/2006/relationships/hyperlink" Target="/wiki/List_of_the_largest_country_subdivisions_by_area" TargetMode="External"/><Relationship Id="rId119" Type="http://schemas.openxmlformats.org/officeDocument/2006/relationships/hyperlink" Target="/index.php?title=(none)&amp;action=edit&amp;section=5" TargetMode="External"/><Relationship Id="rId270" Type="http://schemas.openxmlformats.org/officeDocument/2006/relationships/hyperlink" Target="/wiki/Inuit_Qaujimajatuqangit" TargetMode="External"/><Relationship Id="rId291" Type="http://schemas.openxmlformats.org/officeDocument/2006/relationships/hyperlink" Target="/wiki/Diamond_Jubilee" TargetMode="External"/><Relationship Id="rId305" Type="http://schemas.openxmlformats.org/officeDocument/2006/relationships/hyperlink" Target="/wiki/Template:Main" TargetMode="External"/><Relationship Id="rId326" Type="http://schemas.openxmlformats.org/officeDocument/2006/relationships/hyperlink" Target="/wiki/Cam&#233;ra_d'Or" TargetMode="External"/><Relationship Id="rId347" Type="http://schemas.openxmlformats.org/officeDocument/2006/relationships/hyperlink" Target="/wiki/Juno_Awards" TargetMode="External"/><Relationship Id="rId44" Type="http://schemas.openxmlformats.org/officeDocument/2006/relationships/hyperlink" Target="/index.php?title=(none)&amp;action=edit&amp;section=2" TargetMode="External"/><Relationship Id="rId65" Type="http://schemas.openxmlformats.org/officeDocument/2006/relationships/hyperlink" Target="/index.php?title=(none)&amp;action=edit&amp;section=23" TargetMode="External"/><Relationship Id="rId86" Type="http://schemas.openxmlformats.org/officeDocument/2006/relationships/hyperlink" Target="/wiki/Administrative_division" TargetMode="External"/><Relationship Id="rId130" Type="http://schemas.openxmlformats.org/officeDocument/2006/relationships/hyperlink" Target="/wiki/Old_World" TargetMode="External"/><Relationship Id="rId151" Type="http://schemas.openxmlformats.org/officeDocument/2006/relationships/hyperlink" Target="/wiki/Resolute,_Nunavut" TargetMode="External"/><Relationship Id="rId368" Type="http://schemas.openxmlformats.org/officeDocument/2006/relationships/hyperlink" Target="/wiki/Symbols_of_Nunavut" TargetMode="External"/><Relationship Id="rId389" Type="http://schemas.openxmlformats.org/officeDocument/2006/relationships/hyperlink" Target="/wiki/Template:Dead_link" TargetMode="External"/><Relationship Id="rId172" Type="http://schemas.openxmlformats.org/officeDocument/2006/relationships/hyperlink" Target="/wiki/First_Nations" TargetMode="External"/><Relationship Id="rId193" Type="http://schemas.openxmlformats.org/officeDocument/2006/relationships/hyperlink" Target="/wiki/File:Looking_down_on_Pangnirtung,_Nunavut_-f.jpg" TargetMode="External"/><Relationship Id="rId207" Type="http://schemas.openxmlformats.org/officeDocument/2006/relationships/hyperlink" Target="/wiki/Rankin_Inlet" TargetMode="External"/><Relationship Id="rId228" Type="http://schemas.openxmlformats.org/officeDocument/2006/relationships/hyperlink" Target="/wiki/Nanisivik,_Nunavut" TargetMode="External"/><Relationship Id="rId249" Type="http://schemas.openxmlformats.org/officeDocument/2006/relationships/hyperlink" Target="/wiki/Global_warming" TargetMode="External"/><Relationship Id="rId414" Type="http://schemas.openxmlformats.org/officeDocument/2006/relationships/hyperlink" Target="/wiki/Category:States_and_territories_established_in_1999" TargetMode="External"/><Relationship Id="rId13" Type="http://schemas.openxmlformats.org/officeDocument/2006/relationships/hyperlink" Target="/wiki/Provinces_and_territories_of_Canada"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The_Crown" TargetMode="External"/><Relationship Id="rId281" Type="http://schemas.openxmlformats.org/officeDocument/2006/relationships/hyperlink" Target="/wiki/Template:Citation_needed" TargetMode="External"/><Relationship Id="rId316" Type="http://schemas.openxmlformats.org/officeDocument/2006/relationships/hyperlink" Target="/wiki/Nunatsiaq_News" TargetMode="External"/><Relationship Id="rId337" Type="http://schemas.openxmlformats.org/officeDocument/2006/relationships/hyperlink" Target="/wiki/Template:Cite_news" TargetMode="External"/><Relationship Id="rId34" Type="http://schemas.openxmlformats.org/officeDocument/2006/relationships/hyperlink" Target="/wiki/Inuit" TargetMode="External"/><Relationship Id="rId55" Type="http://schemas.openxmlformats.org/officeDocument/2006/relationships/hyperlink" Target="/index.php?title=(none)&amp;action=edit&amp;section=13" TargetMode="External"/><Relationship Id="rId76" Type="http://schemas.openxmlformats.org/officeDocument/2006/relationships/hyperlink" Target="/index.php?title=(none)&amp;action=edit&amp;section=1" TargetMode="External"/><Relationship Id="rId97" Type="http://schemas.openxmlformats.org/officeDocument/2006/relationships/hyperlink" Target="/wiki/Greenland" TargetMode="External"/><Relationship Id="rId120" Type="http://schemas.openxmlformats.org/officeDocument/2006/relationships/hyperlink" Target="/wiki/Archaeological" TargetMode="External"/><Relationship Id="rId141" Type="http://schemas.openxmlformats.org/officeDocument/2006/relationships/hyperlink" Target="/wiki/Henry_Hudson" TargetMode="External"/><Relationship Id="rId358" Type="http://schemas.openxmlformats.org/officeDocument/2006/relationships/hyperlink" Target="/index.php?title=(none)&amp;action=edit&amp;section=28" TargetMode="External"/><Relationship Id="rId379" Type="http://schemas.openxmlformats.org/officeDocument/2006/relationships/hyperlink" Target="/wiki/Template:Citation" TargetMode="External"/><Relationship Id="rId7" Type="http://schemas.openxmlformats.org/officeDocument/2006/relationships/hyperlink" Target="/wiki/Template:Use_mdy_dates" TargetMode="External"/><Relationship Id="rId162" Type="http://schemas.openxmlformats.org/officeDocument/2006/relationships/hyperlink" Target="/wiki/Nunavut_creation_referendum,_1992" TargetMode="External"/><Relationship Id="rId183" Type="http://schemas.openxmlformats.org/officeDocument/2006/relationships/hyperlink" Target="/wiki/Pangnirtung" TargetMode="External"/><Relationship Id="rId218" Type="http://schemas.openxmlformats.org/officeDocument/2006/relationships/hyperlink" Target="/wiki/Yellowknife" TargetMode="External"/><Relationship Id="rId239" Type="http://schemas.openxmlformats.org/officeDocument/2006/relationships/hyperlink" Target="/index.php?title=(none)&amp;action=edit&amp;section=17" TargetMode="External"/><Relationship Id="rId390" Type="http://schemas.openxmlformats.org/officeDocument/2006/relationships/hyperlink" Target="http://www.assembly.nu.ca/" TargetMode="External"/><Relationship Id="rId404" Type="http://schemas.openxmlformats.org/officeDocument/2006/relationships/hyperlink" Target="/wiki/News/North" TargetMode="External"/><Relationship Id="rId250" Type="http://schemas.openxmlformats.org/officeDocument/2006/relationships/hyperlink" Target="/wiki/Intergovernmental_Panel_on_Climate_Change" TargetMode="External"/><Relationship Id="rId271" Type="http://schemas.openxmlformats.org/officeDocument/2006/relationships/hyperlink" Target="/wiki/Template:Citation_needed" TargetMode="External"/><Relationship Id="rId292" Type="http://schemas.openxmlformats.org/officeDocument/2006/relationships/hyperlink" Target="/wiki/Queen_Elizabeth_II" TargetMode="External"/><Relationship Id="rId306" Type="http://schemas.openxmlformats.org/officeDocument/2006/relationships/hyperlink" Target="/wiki/Music_of_Nunavut" TargetMode="External"/><Relationship Id="rId24" Type="http://schemas.openxmlformats.org/officeDocument/2006/relationships/hyperlink" Target="/wiki/Greenland" TargetMode="External"/><Relationship Id="rId45" Type="http://schemas.openxmlformats.org/officeDocument/2006/relationships/hyperlink" Target="/index.php?title=(none)&amp;action=edit&amp;section=3" TargetMode="External"/><Relationship Id="rId66" Type="http://schemas.openxmlformats.org/officeDocument/2006/relationships/hyperlink" Target="/index.php?title=(none)&amp;action=edit&amp;section=24" TargetMode="External"/><Relationship Id="rId87" Type="http://schemas.openxmlformats.org/officeDocument/2006/relationships/hyperlink" Target="/wiki/Manitoba" TargetMode="External"/><Relationship Id="rId110" Type="http://schemas.openxmlformats.org/officeDocument/2006/relationships/hyperlink" Target="/wiki/Template:Main" TargetMode="External"/><Relationship Id="rId131" Type="http://schemas.openxmlformats.org/officeDocument/2006/relationships/hyperlink" Target="/wiki/Vikings" TargetMode="External"/><Relationship Id="rId327" Type="http://schemas.openxmlformats.org/officeDocument/2006/relationships/hyperlink" Target="/wiki/Cannes_Film_Festival" TargetMode="External"/><Relationship Id="rId348" Type="http://schemas.openxmlformats.org/officeDocument/2006/relationships/hyperlink" Target="/wiki/Kronos_Quartet" TargetMode="External"/><Relationship Id="rId369" Type="http://schemas.openxmlformats.org/officeDocument/2006/relationships/hyperlink" Target="/wiki/Arctic_policy_of_Canada" TargetMode="External"/><Relationship Id="rId152" Type="http://schemas.openxmlformats.org/officeDocument/2006/relationships/hyperlink" Target="/wiki/Grise_Fiord,_Nunavut" TargetMode="External"/><Relationship Id="rId173" Type="http://schemas.openxmlformats.org/officeDocument/2006/relationships/hyperlink" Target="/wiki/M&#233;tis_people_(Canada)" TargetMode="External"/><Relationship Id="rId194" Type="http://schemas.openxmlformats.org/officeDocument/2006/relationships/hyperlink" Target="/wiki/Pangnirtung" TargetMode="External"/><Relationship Id="rId208" Type="http://schemas.openxmlformats.org/officeDocument/2006/relationships/hyperlink" Target="/wiki/Bathurst_Inlet" TargetMode="External"/><Relationship Id="rId229" Type="http://schemas.openxmlformats.org/officeDocument/2006/relationships/hyperlink" Target="/wiki/Rankin_Inlet" TargetMode="External"/><Relationship Id="rId380" Type="http://schemas.openxmlformats.org/officeDocument/2006/relationships/hyperlink" Target="https://books.google.com/books?id=wexIGjitk4gC&amp;lpg=PP1&amp;dq=Like%20the%20Sound%20of%20a%20Drum%3A%20Aboriginal%20Cultural%20Politics%20in%20Denendeh%20and%20Nunavut&amp;pg=PP1" TargetMode="External"/><Relationship Id="rId415" Type="http://schemas.openxmlformats.org/officeDocument/2006/relationships/fontTable" Target="fontTable.xml"/><Relationship Id="rId240" Type="http://schemas.openxmlformats.org/officeDocument/2006/relationships/hyperlink" Target="/wiki/File:Aerial_view_of_the_edge_of_the_ice_in_Nunavut_2.jpg" TargetMode="External"/><Relationship Id="rId261" Type="http://schemas.openxmlformats.org/officeDocument/2006/relationships/hyperlink" Target="/wiki/Canadian_House_of_Commons" TargetMode="External"/><Relationship Id="rId14" Type="http://schemas.openxmlformats.org/officeDocument/2006/relationships/hyperlink" Target="/wiki/Canada" TargetMode="External"/><Relationship Id="rId35" Type="http://schemas.openxmlformats.org/officeDocument/2006/relationships/hyperlink" Target="/wiki/Template:Convert" TargetMode="External"/><Relationship Id="rId56" Type="http://schemas.openxmlformats.org/officeDocument/2006/relationships/hyperlink" Target="/index.php?title=(none)&amp;action=edit&amp;section=14" TargetMode="External"/><Relationship Id="rId77" Type="http://schemas.openxmlformats.org/officeDocument/2006/relationships/hyperlink" Target="/wiki/Inuktitut" TargetMode="External"/><Relationship Id="rId100" Type="http://schemas.openxmlformats.org/officeDocument/2006/relationships/hyperlink" Target="/wiki/Subarctic_climate" TargetMode="External"/><Relationship Id="rId282" Type="http://schemas.openxmlformats.org/officeDocument/2006/relationships/hyperlink" Target="/wiki/Template:Citation_needed" TargetMode="External"/><Relationship Id="rId317" Type="http://schemas.openxmlformats.org/officeDocument/2006/relationships/hyperlink" Target="/wiki/News/North" TargetMode="External"/><Relationship Id="rId338" Type="http://schemas.openxmlformats.org/officeDocument/2006/relationships/hyperlink" Target="/wiki/Template:Cite_news" TargetMode="External"/><Relationship Id="rId359" Type="http://schemas.openxmlformats.org/officeDocument/2006/relationships/hyperlink" Target="/wiki/Arctic_Winter_Games" TargetMode="External"/><Relationship Id="rId8" Type="http://schemas.openxmlformats.org/officeDocument/2006/relationships/hyperlink" Target="/wiki/Template:Infobox_province_or_territory_of_Canada" TargetMode="External"/><Relationship Id="rId98" Type="http://schemas.openxmlformats.org/officeDocument/2006/relationships/hyperlink" Target="/index.php?title=(none)&amp;action=edit&amp;section=3" TargetMode="External"/><Relationship Id="rId121" Type="http://schemas.openxmlformats.org/officeDocument/2006/relationships/hyperlink" Target="/wiki/Yarn" TargetMode="External"/><Relationship Id="rId142" Type="http://schemas.openxmlformats.org/officeDocument/2006/relationships/hyperlink" Target="/wiki/William_Baffin" TargetMode="External"/><Relationship Id="rId163" Type="http://schemas.openxmlformats.org/officeDocument/2006/relationships/hyperlink" Target="/wiki/Parliament_of_Canada" TargetMode="External"/><Relationship Id="rId184" Type="http://schemas.openxmlformats.org/officeDocument/2006/relationships/hyperlink" Target="/wiki/Cape_Dorset" TargetMode="External"/><Relationship Id="rId219" Type="http://schemas.openxmlformats.org/officeDocument/2006/relationships/hyperlink" Target="/wiki/Taloyoak" TargetMode="External"/><Relationship Id="rId370" Type="http://schemas.openxmlformats.org/officeDocument/2006/relationships/hyperlink" Target="/index.php?title=(none)&amp;action=edit&amp;section=30" TargetMode="External"/><Relationship Id="rId391" Type="http://schemas.openxmlformats.org/officeDocument/2006/relationships/hyperlink" Target="http://www.nunavut.ca/" TargetMode="External"/><Relationship Id="rId405" Type="http://schemas.openxmlformats.org/officeDocument/2006/relationships/hyperlink" Target="/wiki/Template:Geographic_location" TargetMode="External"/><Relationship Id="rId230" Type="http://schemas.openxmlformats.org/officeDocument/2006/relationships/hyperlink" Target="/wiki/Jericho_Diamond_Mine" TargetMode="External"/><Relationship Id="rId251" Type="http://schemas.openxmlformats.org/officeDocument/2006/relationships/hyperlink" Target="/index.php?title=(none)&amp;action=edit&amp;section=18" TargetMode="External"/><Relationship Id="rId25" Type="http://schemas.openxmlformats.org/officeDocument/2006/relationships/hyperlink" Target="/wiki/Iqaluit" TargetMode="External"/><Relationship Id="rId46" Type="http://schemas.openxmlformats.org/officeDocument/2006/relationships/hyperlink" Target="/index.php?title=(none)&amp;action=edit&amp;section=4" TargetMode="External"/><Relationship Id="rId67" Type="http://schemas.openxmlformats.org/officeDocument/2006/relationships/hyperlink" Target="/index.php?title=(none)&amp;action=edit&amp;section=25" TargetMode="External"/><Relationship Id="rId272" Type="http://schemas.openxmlformats.org/officeDocument/2006/relationships/hyperlink" Target="/wiki/File:Nunavut-Feierlichkeit_(01-04-99).jpg" TargetMode="External"/><Relationship Id="rId293" Type="http://schemas.openxmlformats.org/officeDocument/2006/relationships/hyperlink" Target="/index.php?title=(none)&amp;action=edit&amp;section=19" TargetMode="External"/><Relationship Id="rId307" Type="http://schemas.openxmlformats.org/officeDocument/2006/relationships/hyperlink" Target="/wiki/Inuit_throat_singing" TargetMode="External"/><Relationship Id="rId328" Type="http://schemas.openxmlformats.org/officeDocument/2006/relationships/hyperlink" Target="/wiki/Inuktitut" TargetMode="External"/><Relationship Id="rId349" Type="http://schemas.openxmlformats.org/officeDocument/2006/relationships/hyperlink" Target="/wiki/Inuit_throat_singing" TargetMode="External"/><Relationship Id="rId88" Type="http://schemas.openxmlformats.org/officeDocument/2006/relationships/hyperlink" Target="/wiki/Saskatchewan" TargetMode="External"/><Relationship Id="rId111" Type="http://schemas.openxmlformats.org/officeDocument/2006/relationships/hyperlink" Target="/wiki/Template:See_also" TargetMode="External"/><Relationship Id="rId132" Type="http://schemas.openxmlformats.org/officeDocument/2006/relationships/hyperlink" Target="/wiki/File:Igloos.jpg" TargetMode="External"/><Relationship Id="rId153" Type="http://schemas.openxmlformats.org/officeDocument/2006/relationships/hyperlink" Target="/wiki/Royal_Commission_on_Aboriginal_Peoples" TargetMode="External"/><Relationship Id="rId174" Type="http://schemas.openxmlformats.org/officeDocument/2006/relationships/hyperlink" Target="/wiki/Iqaluit" TargetMode="External"/><Relationship Id="rId195" Type="http://schemas.openxmlformats.org/officeDocument/2006/relationships/hyperlink" Target="/wiki/Inuktitut" TargetMode="External"/><Relationship Id="rId209" Type="http://schemas.openxmlformats.org/officeDocument/2006/relationships/hyperlink" Target="/wiki/Kugluktuk" TargetMode="External"/><Relationship Id="rId360" Type="http://schemas.openxmlformats.org/officeDocument/2006/relationships/hyperlink" Target="/wiki/Hockey_Nunavut" TargetMode="External"/><Relationship Id="rId381" Type="http://schemas.openxmlformats.org/officeDocument/2006/relationships/hyperlink" Target="/wiki/University_of_Manitoba_Press" TargetMode="External"/><Relationship Id="rId416" Type="http://schemas.openxmlformats.org/officeDocument/2006/relationships/theme" Target="theme/theme1.xml"/><Relationship Id="rId220" Type="http://schemas.openxmlformats.org/officeDocument/2006/relationships/hyperlink" Target="/index.php?title=(none)&amp;action=edit&amp;section=15" TargetMode="External"/><Relationship Id="rId241" Type="http://schemas.openxmlformats.org/officeDocument/2006/relationships/hyperlink" Target="/wiki/Albedo" TargetMode="External"/><Relationship Id="rId15" Type="http://schemas.openxmlformats.org/officeDocument/2006/relationships/hyperlink" Target="/wiki/Northwest_Territories" TargetMode="External"/><Relationship Id="rId36" Type="http://schemas.openxmlformats.org/officeDocument/2006/relationships/hyperlink" Target="/wiki/List_of_political_and_geographic_subdivisions_by_total_area_in_excess_of_1,000,000_km&#178;" TargetMode="External"/><Relationship Id="rId57" Type="http://schemas.openxmlformats.org/officeDocument/2006/relationships/hyperlink" Target="/index.php?title=(none)&amp;action=edit&amp;section=15" TargetMode="External"/><Relationship Id="rId262" Type="http://schemas.openxmlformats.org/officeDocument/2006/relationships/hyperlink" Target="/wiki/Unicameralism" TargetMode="External"/><Relationship Id="rId283" Type="http://schemas.openxmlformats.org/officeDocument/2006/relationships/hyperlink" Target="/wiki/SSI_Micro" TargetMode="External"/><Relationship Id="rId318" Type="http://schemas.openxmlformats.org/officeDocument/2006/relationships/hyperlink" Target="/wiki/Northern_News_Services" TargetMode="External"/><Relationship Id="rId339" Type="http://schemas.openxmlformats.org/officeDocument/2006/relationships/hyperlink" Target="/index.php?title=(none)&amp;action=edit&amp;section=25" TargetMode="External"/><Relationship Id="rId78" Type="http://schemas.openxmlformats.org/officeDocument/2006/relationships/hyperlink" Target="/index.php?title=(none)&amp;action=edit&amp;section=2" TargetMode="External"/><Relationship Id="rId99" Type="http://schemas.openxmlformats.org/officeDocument/2006/relationships/hyperlink" Target="/wiki/Polar_climate" TargetMode="External"/><Relationship Id="rId101" Type="http://schemas.openxmlformats.org/officeDocument/2006/relationships/hyperlink" Target="/wiki/Template:Convert" TargetMode="External"/><Relationship Id="rId122" Type="http://schemas.openxmlformats.org/officeDocument/2006/relationships/hyperlink" Target="/wiki/Hare" TargetMode="External"/><Relationship Id="rId143" Type="http://schemas.openxmlformats.org/officeDocument/2006/relationships/hyperlink" Target="/wiki/Robert_Bylot" TargetMode="External"/><Relationship Id="rId164" Type="http://schemas.openxmlformats.org/officeDocument/2006/relationships/hyperlink" Target="/index.php?title=(none)&amp;action=edit&amp;section=9" TargetMode="External"/><Relationship Id="rId185" Type="http://schemas.openxmlformats.org/officeDocument/2006/relationships/hyperlink" Target="/index.php?title=(none)&amp;action=edit&amp;section=10" TargetMode="External"/><Relationship Id="rId350" Type="http://schemas.openxmlformats.org/officeDocument/2006/relationships/hyperlink" Target="/wiki/Tanya_Tagaq" TargetMode="External"/><Relationship Id="rId371" Type="http://schemas.openxmlformats.org/officeDocument/2006/relationships/hyperlink" Target="/wiki/Template:Note" TargetMode="External"/><Relationship Id="rId406" Type="http://schemas.openxmlformats.org/officeDocument/2006/relationships/hyperlink" Target="/wiki/Template:Navboxes" TargetMode="External"/><Relationship Id="rId9" Type="http://schemas.openxmlformats.org/officeDocument/2006/relationships/hyperlink" Target="/wiki/Template:Contains_Canadian_text" TargetMode="External"/><Relationship Id="rId210" Type="http://schemas.openxmlformats.org/officeDocument/2006/relationships/hyperlink" Target="/wiki/Kugluktuk" TargetMode="External"/><Relationship Id="rId392" Type="http://schemas.openxmlformats.org/officeDocument/2006/relationships/hyperlink" Target="http://www.nunavutminingsymposium.ca/" TargetMode="External"/><Relationship Id="rId26" Type="http://schemas.openxmlformats.org/officeDocument/2006/relationships/hyperlink" Target="/wiki/Baffin_Island" TargetMode="External"/><Relationship Id="rId231" Type="http://schemas.openxmlformats.org/officeDocument/2006/relationships/hyperlink" Target="/wiki/Yellowknife" TargetMode="External"/><Relationship Id="rId252" Type="http://schemas.openxmlformats.org/officeDocument/2006/relationships/hyperlink" Target="/wiki/Template:Anchor" TargetMode="External"/><Relationship Id="rId273" Type="http://schemas.openxmlformats.org/officeDocument/2006/relationships/hyperlink" Target="/wiki/File:Map_of_the_Nunavut_regions.png" TargetMode="External"/><Relationship Id="rId294" Type="http://schemas.openxmlformats.org/officeDocument/2006/relationships/hyperlink" Target="/wiki/Vehicle_registration_plates_of_Nunavut" TargetMode="External"/><Relationship Id="rId308" Type="http://schemas.openxmlformats.org/officeDocument/2006/relationships/hyperlink" Target="/wiki/Country_music" TargetMode="External"/><Relationship Id="rId329" Type="http://schemas.openxmlformats.org/officeDocument/2006/relationships/hyperlink" Target="/wiki/National_Film_Board_of_Canada" TargetMode="External"/><Relationship Id="rId47" Type="http://schemas.openxmlformats.org/officeDocument/2006/relationships/hyperlink" Target="/index.php?title=(none)&amp;action=edit&amp;section=5" TargetMode="External"/><Relationship Id="rId68" Type="http://schemas.openxmlformats.org/officeDocument/2006/relationships/hyperlink" Target="/index.php?title=(none)&amp;action=edit&amp;section=26" TargetMode="External"/><Relationship Id="rId89" Type="http://schemas.openxmlformats.org/officeDocument/2006/relationships/hyperlink" Target="/wiki/Killiniq_Island" TargetMode="External"/><Relationship Id="rId112" Type="http://schemas.openxmlformats.org/officeDocument/2006/relationships/hyperlink" Target="/wiki/File:Eskimo_Women_at_Ashe_Inlet.jpg" TargetMode="External"/><Relationship Id="rId133" Type="http://schemas.openxmlformats.org/officeDocument/2006/relationships/hyperlink" Target="/wiki/Frobisher_Bay" TargetMode="External"/><Relationship Id="rId154" Type="http://schemas.openxmlformats.org/officeDocument/2006/relationships/hyperlink" Target="/wiki/File:The_Inuit_call_it_Beautiful_Rock.jpg" TargetMode="External"/><Relationship Id="rId175" Type="http://schemas.openxmlformats.org/officeDocument/2006/relationships/hyperlink" Target="/wiki/Rankin_Inlet" TargetMode="External"/><Relationship Id="rId340" Type="http://schemas.openxmlformats.org/officeDocument/2006/relationships/hyperlink" Target="/wiki/Artcirq" TargetMode="External"/><Relationship Id="rId361" Type="http://schemas.openxmlformats.org/officeDocument/2006/relationships/hyperlink" Target="/wiki/Maritime-Hockey_North_Junior_C_Championship" TargetMode="External"/><Relationship Id="rId196" Type="http://schemas.openxmlformats.org/officeDocument/2006/relationships/hyperlink" Target="/wiki/Inuinnaqtun" TargetMode="External"/><Relationship Id="rId200" Type="http://schemas.openxmlformats.org/officeDocument/2006/relationships/hyperlink" Target="/wiki/Pentecostal" TargetMode="External"/><Relationship Id="rId382" Type="http://schemas.openxmlformats.org/officeDocument/2006/relationships/hyperlink" Target="/wiki/Template:Refend" TargetMode="External"/><Relationship Id="rId16" Type="http://schemas.openxmlformats.org/officeDocument/2006/relationships/hyperlink" Target="/wiki/Template:Cite_web" TargetMode="External"/><Relationship Id="rId221" Type="http://schemas.openxmlformats.org/officeDocument/2006/relationships/hyperlink" Target="/wiki/Lupin_Mine" TargetMode="External"/><Relationship Id="rId242" Type="http://schemas.openxmlformats.org/officeDocument/2006/relationships/hyperlink" Target="/wiki/Diesel_fuel" TargetMode="External"/><Relationship Id="rId263" Type="http://schemas.openxmlformats.org/officeDocument/2006/relationships/hyperlink" Target="/wiki/Legislative_Assembly_of_Nunavut" TargetMode="External"/><Relationship Id="rId284" Type="http://schemas.openxmlformats.org/officeDocument/2006/relationships/hyperlink" Target="/wiki/Qiniq" TargetMode="External"/><Relationship Id="rId319" Type="http://schemas.openxmlformats.org/officeDocument/2006/relationships/hyperlink" Target="/wiki/Qiniq" TargetMode="External"/><Relationship Id="rId37" Type="http://schemas.openxmlformats.org/officeDocument/2006/relationships/hyperlink" Target="/wiki/Northernmost_settlements" TargetMode="External"/><Relationship Id="rId58" Type="http://schemas.openxmlformats.org/officeDocument/2006/relationships/hyperlink" Target="/index.php?title=(none)&amp;action=edit&amp;section=16" TargetMode="External"/><Relationship Id="rId79" Type="http://schemas.openxmlformats.org/officeDocument/2006/relationships/hyperlink" Target="/wiki/Template:Main" TargetMode="External"/><Relationship Id="rId102" Type="http://schemas.openxmlformats.org/officeDocument/2006/relationships/hyperlink" Target="/wiki/Alert,_Nunavut" TargetMode="External"/><Relationship Id="rId123" Type="http://schemas.openxmlformats.org/officeDocument/2006/relationships/hyperlink" Target="/wiki/Tally_stick" TargetMode="External"/><Relationship Id="rId144" Type="http://schemas.openxmlformats.org/officeDocument/2006/relationships/hyperlink" Target="/index.php?title=(none)&amp;action=edit&amp;section=7" TargetMode="External"/><Relationship Id="rId330" Type="http://schemas.openxmlformats.org/officeDocument/2006/relationships/hyperlink" Target="/wiki/Template:Cite_news" TargetMode="External"/><Relationship Id="rId90" Type="http://schemas.openxmlformats.org/officeDocument/2006/relationships/hyperlink" Target="/wiki/Ontario" TargetMode="External"/><Relationship Id="rId165" Type="http://schemas.openxmlformats.org/officeDocument/2006/relationships/hyperlink" Target="/wiki/Template:Main" TargetMode="External"/><Relationship Id="rId186" Type="http://schemas.openxmlformats.org/officeDocument/2006/relationships/hyperlink" Target="/wiki/Inuit_language" TargetMode="External"/><Relationship Id="rId351" Type="http://schemas.openxmlformats.org/officeDocument/2006/relationships/hyperlink" Target="/wiki/Iceland" TargetMode="External"/><Relationship Id="rId372" Type="http://schemas.openxmlformats.org/officeDocument/2006/relationships/hyperlink" Target="/index.php?title=(none)&amp;action=edit&amp;section=31" TargetMode="External"/><Relationship Id="rId393" Type="http://schemas.openxmlformats.org/officeDocument/2006/relationships/hyperlink" Target="http://www.tunngavik.com/" TargetMode="External"/><Relationship Id="rId407" Type="http://schemas.openxmlformats.org/officeDocument/2006/relationships/hyperlink" Target="/wiki/Template:Coord" TargetMode="External"/><Relationship Id="rId211" Type="http://schemas.openxmlformats.org/officeDocument/2006/relationships/hyperlink" Target="/wiki/Iqaluit" TargetMode="External"/><Relationship Id="rId232" Type="http://schemas.openxmlformats.org/officeDocument/2006/relationships/hyperlink" Target="/wiki/Newmont_Mining" TargetMode="External"/><Relationship Id="rId253" Type="http://schemas.openxmlformats.org/officeDocument/2006/relationships/hyperlink" Target="/wiki/File:Leg_Building_Iqaluit_2000-08-27.jpg" TargetMode="External"/><Relationship Id="rId274" Type="http://schemas.openxmlformats.org/officeDocument/2006/relationships/hyperlink" Target="/wiki/List_of_regions_of_Nunavut" TargetMode="External"/><Relationship Id="rId295" Type="http://schemas.openxmlformats.org/officeDocument/2006/relationships/hyperlink" Target="/wiki/Polar_bear" TargetMode="External"/><Relationship Id="rId309" Type="http://schemas.openxmlformats.org/officeDocument/2006/relationships/hyperlink" Target="/wiki/Bluegrass_music" TargetMode="External"/><Relationship Id="rId27" Type="http://schemas.openxmlformats.org/officeDocument/2006/relationships/hyperlink" Target="/wiki/Nunavut_capital_plebiscite,_1995" TargetMode="External"/><Relationship Id="rId48" Type="http://schemas.openxmlformats.org/officeDocument/2006/relationships/hyperlink" Target="/index.php?title=(none)&amp;action=edit&amp;section=6" TargetMode="External"/><Relationship Id="rId69" Type="http://schemas.openxmlformats.org/officeDocument/2006/relationships/hyperlink" Target="/index.php?title=(none)&amp;action=edit&amp;section=27" TargetMode="External"/><Relationship Id="rId113" Type="http://schemas.openxmlformats.org/officeDocument/2006/relationships/hyperlink" Target="/wiki/Ashe_Inlet" TargetMode="External"/><Relationship Id="rId134" Type="http://schemas.openxmlformats.org/officeDocument/2006/relationships/hyperlink" Target="/index.php?title=(none)&amp;action=edit&amp;section=6" TargetMode="External"/><Relationship Id="rId320" Type="http://schemas.openxmlformats.org/officeDocument/2006/relationships/hyperlink" Target="/wiki/Northwestel" TargetMode="External"/><Relationship Id="rId80" Type="http://schemas.openxmlformats.org/officeDocument/2006/relationships/hyperlink" Target="/wiki/Template:Convert" TargetMode="External"/><Relationship Id="rId155" Type="http://schemas.openxmlformats.org/officeDocument/2006/relationships/hyperlink" Target="/wiki/Marble" TargetMode="External"/><Relationship Id="rId176" Type="http://schemas.openxmlformats.org/officeDocument/2006/relationships/hyperlink" Target="/wiki/Template:Cite_web" TargetMode="External"/><Relationship Id="rId197" Type="http://schemas.openxmlformats.org/officeDocument/2006/relationships/hyperlink" Target="/index.php?title=(none)&amp;action=edit&amp;section=11" TargetMode="External"/><Relationship Id="rId341" Type="http://schemas.openxmlformats.org/officeDocument/2006/relationships/hyperlink" Target="/wiki/Inuit" TargetMode="External"/><Relationship Id="rId362" Type="http://schemas.openxmlformats.org/officeDocument/2006/relationships/hyperlink" Target="/index.php?title=(none)&amp;action=edit&amp;section=29" TargetMode="External"/><Relationship Id="rId383" Type="http://schemas.openxmlformats.org/officeDocument/2006/relationships/hyperlink" Target="/index.php?title=(none)&amp;action=edit&amp;section=33" TargetMode="External"/><Relationship Id="rId201" Type="http://schemas.openxmlformats.org/officeDocument/2006/relationships/hyperlink" Target="/index.php?title=(none)&amp;action=edit&amp;section=12" TargetMode="External"/><Relationship Id="rId222" Type="http://schemas.openxmlformats.org/officeDocument/2006/relationships/hyperlink" Target="/wiki/Contwoyto_Lake" TargetMode="External"/><Relationship Id="rId243" Type="http://schemas.openxmlformats.org/officeDocument/2006/relationships/hyperlink" Target="/wiki/Fossil_fuel" TargetMode="External"/><Relationship Id="rId264" Type="http://schemas.openxmlformats.org/officeDocument/2006/relationships/hyperlink" Target="/wiki/Non-partisan_democracy" TargetMode="External"/><Relationship Id="rId285" Type="http://schemas.openxmlformats.org/officeDocument/2006/relationships/hyperlink" Target="/wiki/Satellite" TargetMode="External"/><Relationship Id="rId17" Type="http://schemas.openxmlformats.org/officeDocument/2006/relationships/hyperlink" Target="/wiki/Nunavut_Land_Claims_Agreement" TargetMode="External"/><Relationship Id="rId38" Type="http://schemas.openxmlformats.org/officeDocument/2006/relationships/hyperlink" Target="/wiki/Alert,_Nunavut" TargetMode="External"/><Relationship Id="rId59" Type="http://schemas.openxmlformats.org/officeDocument/2006/relationships/hyperlink" Target="/index.php?title=(none)&amp;action=edit&amp;section=17" TargetMode="External"/><Relationship Id="rId103" Type="http://schemas.openxmlformats.org/officeDocument/2006/relationships/hyperlink" Target="/wiki/Baker_Lake,_Nunavut" TargetMode="External"/><Relationship Id="rId124" Type="http://schemas.openxmlformats.org/officeDocument/2006/relationships/hyperlink" Target="/wiki/Mask" TargetMode="External"/><Relationship Id="rId310" Type="http://schemas.openxmlformats.org/officeDocument/2006/relationships/hyperlink" Target="/wiki/Square_dancing" TargetMode="External"/><Relationship Id="rId70" Type="http://schemas.openxmlformats.org/officeDocument/2006/relationships/hyperlink" Target="/index.php?title=(none)&amp;action=edit&amp;section=28" TargetMode="External"/><Relationship Id="rId91" Type="http://schemas.openxmlformats.org/officeDocument/2006/relationships/hyperlink" Target="/wiki/James_Bay" TargetMode="External"/><Relationship Id="rId145" Type="http://schemas.openxmlformats.org/officeDocument/2006/relationships/hyperlink" Target="/wiki/Cornwallis_Island_(Nunavut)" TargetMode="External"/><Relationship Id="rId166" Type="http://schemas.openxmlformats.org/officeDocument/2006/relationships/hyperlink" Target="/wiki/Template:See_also" TargetMode="External"/><Relationship Id="rId187" Type="http://schemas.openxmlformats.org/officeDocument/2006/relationships/hyperlink" Target="/wiki/Inuinnaqtun" TargetMode="External"/><Relationship Id="rId331" Type="http://schemas.openxmlformats.org/officeDocument/2006/relationships/hyperlink" Target="/wiki/Alethea_Arnaquq-Baril" TargetMode="External"/><Relationship Id="rId352" Type="http://schemas.openxmlformats.org/officeDocument/2006/relationships/hyperlink" Target="/wiki/Bj&#246;rk" TargetMode="External"/><Relationship Id="rId373" Type="http://schemas.openxmlformats.org/officeDocument/2006/relationships/hyperlink" Target="/wiki/Template:Reflist" TargetMode="External"/><Relationship Id="rId394" Type="http://schemas.openxmlformats.org/officeDocument/2006/relationships/hyperlink" Target="http://www.canlii.org/ca/sta/n-28.6/whole.html" TargetMode="External"/><Relationship Id="rId408" Type="http://schemas.openxmlformats.org/officeDocument/2006/relationships/hyperlink" Target="/wiki/Template:Authority_control" TargetMode="External"/><Relationship Id="rId1" Type="http://schemas.openxmlformats.org/officeDocument/2006/relationships/numbering" Target="numbering.xml"/><Relationship Id="rId212" Type="http://schemas.openxmlformats.org/officeDocument/2006/relationships/hyperlink" Target="/wiki/Pangnirtung" TargetMode="External"/><Relationship Id="rId233" Type="http://schemas.openxmlformats.org/officeDocument/2006/relationships/hyperlink" Target="/wiki/Template:Convert" TargetMode="External"/><Relationship Id="rId254" Type="http://schemas.openxmlformats.org/officeDocument/2006/relationships/hyperlink" Target="/wiki/Iqaluit" TargetMode="External"/><Relationship Id="rId28" Type="http://schemas.openxmlformats.org/officeDocument/2006/relationships/hyperlink" Target="/wiki/Rankin_Inlet"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Indigenous_peoples_of_the_Americas" TargetMode="External"/><Relationship Id="rId275" Type="http://schemas.openxmlformats.org/officeDocument/2006/relationships/hyperlink" Target="/wiki/Kitikmeot_Region,_Nunavut" TargetMode="External"/><Relationship Id="rId296" Type="http://schemas.openxmlformats.org/officeDocument/2006/relationships/hyperlink" Target="/wiki/Vehicle_registration_plate" TargetMode="External"/><Relationship Id="rId300" Type="http://schemas.openxmlformats.org/officeDocument/2006/relationships/hyperlink" Target="/wiki/Pangnirtung" TargetMode="External"/><Relationship Id="rId60" Type="http://schemas.openxmlformats.org/officeDocument/2006/relationships/hyperlink" Target="/index.php?title=(none)&amp;action=edit&amp;section=18" TargetMode="External"/><Relationship Id="rId81" Type="http://schemas.openxmlformats.org/officeDocument/2006/relationships/hyperlink" Target="/wiki/Template:Convert" TargetMode="External"/><Relationship Id="rId135" Type="http://schemas.openxmlformats.org/officeDocument/2006/relationships/hyperlink" Target="/wiki/Explorer" TargetMode="External"/><Relationship Id="rId156" Type="http://schemas.openxmlformats.org/officeDocument/2006/relationships/hyperlink" Target="/wiki/Baffin_Island" TargetMode="External"/><Relationship Id="rId177" Type="http://schemas.openxmlformats.org/officeDocument/2006/relationships/hyperlink" Target="/wiki/Arviat" TargetMode="External"/><Relationship Id="rId198" Type="http://schemas.openxmlformats.org/officeDocument/2006/relationships/hyperlink" Target="/wiki/Anglican_Church_of_Canada" TargetMode="External"/><Relationship Id="rId321" Type="http://schemas.openxmlformats.org/officeDocument/2006/relationships/hyperlink" Target="/index.php?title=(none)&amp;action=edit&amp;section=24" TargetMode="External"/><Relationship Id="rId342" Type="http://schemas.openxmlformats.org/officeDocument/2006/relationships/hyperlink" Target="/wiki/Circus" TargetMode="External"/><Relationship Id="rId363" Type="http://schemas.openxmlformats.org/officeDocument/2006/relationships/hyperlink" Target="/wiki/Template:Wikipedia_books" TargetMode="External"/><Relationship Id="rId384" Type="http://schemas.openxmlformats.org/officeDocument/2006/relationships/hyperlink" Target="/wiki/Template:Commons_category" TargetMode="External"/><Relationship Id="rId202" Type="http://schemas.openxmlformats.org/officeDocument/2006/relationships/hyperlink" Target="/wiki/Nunavut_Arctic_College" TargetMode="External"/><Relationship Id="rId223" Type="http://schemas.openxmlformats.org/officeDocument/2006/relationships/hyperlink" Target="/wiki/Polaris_Mine" TargetMode="External"/><Relationship Id="rId244" Type="http://schemas.openxmlformats.org/officeDocument/2006/relationships/hyperlink" Target="/wiki/Renewable_energy" TargetMode="External"/><Relationship Id="rId18" Type="http://schemas.openxmlformats.org/officeDocument/2006/relationships/hyperlink" Target="/wiki/Template:Cite_web" TargetMode="External"/><Relationship Id="rId39" Type="http://schemas.openxmlformats.org/officeDocument/2006/relationships/hyperlink" Target="/wiki/Eureka,_Nunavut" TargetMode="External"/><Relationship Id="rId265" Type="http://schemas.openxmlformats.org/officeDocument/2006/relationships/hyperlink" Target="/wiki/Consensus_government" TargetMode="External"/><Relationship Id="rId286" Type="http://schemas.openxmlformats.org/officeDocument/2006/relationships/hyperlink" Target="/wiki/Broadband_Internet_access"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Cambridge_Bay" TargetMode="External"/><Relationship Id="rId125" Type="http://schemas.openxmlformats.org/officeDocument/2006/relationships/hyperlink" Target="/wiki/Caucasian_race" TargetMode="External"/><Relationship Id="rId146" Type="http://schemas.openxmlformats.org/officeDocument/2006/relationships/hyperlink" Target="/wiki/Ellesmere_Island" TargetMode="External"/><Relationship Id="rId167" Type="http://schemas.openxmlformats.org/officeDocument/2006/relationships/hyperlink" Target="/wiki/File:Baffin_Island_Northeast_Coast_1997-08-07.jpg" TargetMode="External"/><Relationship Id="rId188" Type="http://schemas.openxmlformats.org/officeDocument/2006/relationships/hyperlink" Target="/wiki/York_University" TargetMode="External"/><Relationship Id="rId311" Type="http://schemas.openxmlformats.org/officeDocument/2006/relationships/hyperlink" Target="/wiki/Button_accordion" TargetMode="External"/><Relationship Id="rId332" Type="http://schemas.openxmlformats.org/officeDocument/2006/relationships/hyperlink" Target="/wiki/Golden_Sheaf_Awards" TargetMode="External"/><Relationship Id="rId353" Type="http://schemas.openxmlformats.org/officeDocument/2006/relationships/hyperlink" Target="/wiki/Jordin_Tootoo" TargetMode="External"/><Relationship Id="rId374" Type="http://schemas.openxmlformats.org/officeDocument/2006/relationships/hyperlink" Target="/index.php?title=(none)&amp;action=edit&amp;section=32" TargetMode="External"/><Relationship Id="rId395" Type="http://schemas.openxmlformats.org/officeDocument/2006/relationships/hyperlink" Target="/wiki/Template:Wayback" TargetMode="External"/><Relationship Id="rId409" Type="http://schemas.openxmlformats.org/officeDocument/2006/relationships/hyperlink" Target="/wiki/Category:Nunavut" TargetMode="External"/><Relationship Id="rId71" Type="http://schemas.openxmlformats.org/officeDocument/2006/relationships/hyperlink" Target="/index.php?title=(none)&amp;action=edit&amp;section=29" TargetMode="External"/><Relationship Id="rId92" Type="http://schemas.openxmlformats.org/officeDocument/2006/relationships/hyperlink" Target="/wiki/Akimiski_Island" TargetMode="External"/><Relationship Id="rId213" Type="http://schemas.openxmlformats.org/officeDocument/2006/relationships/hyperlink" Target="/wiki/Naujaat" TargetMode="External"/><Relationship Id="rId234" Type="http://schemas.openxmlformats.org/officeDocument/2006/relationships/hyperlink" Target="/index.php?title=(none)&amp;action=edit&amp;section=16" TargetMode="External"/><Relationship Id="rId2" Type="http://schemas.openxmlformats.org/officeDocument/2006/relationships/styles" Target="styles.xml"/><Relationship Id="rId29" Type="http://schemas.openxmlformats.org/officeDocument/2006/relationships/hyperlink" Target="/wiki/Cambridge_Bay" TargetMode="External"/><Relationship Id="rId255" Type="http://schemas.openxmlformats.org/officeDocument/2006/relationships/hyperlink" Target="/wiki/Commissioner" TargetMode="External"/><Relationship Id="rId276" Type="http://schemas.openxmlformats.org/officeDocument/2006/relationships/hyperlink" Target="/wiki/Kivalliq_Region" TargetMode="External"/><Relationship Id="rId297" Type="http://schemas.openxmlformats.org/officeDocument/2006/relationships/hyperlink" Target="/wiki/Template:Cite_journal" TargetMode="External"/><Relationship Id="rId40" Type="http://schemas.openxmlformats.org/officeDocument/2006/relationships/hyperlink" Target="/wiki/File:Niungvaliruluit_Foxe-PI_2002-07-26.jpg" TargetMode="External"/><Relationship Id="rId115" Type="http://schemas.openxmlformats.org/officeDocument/2006/relationships/hyperlink" Target="/wiki/Historians" TargetMode="External"/><Relationship Id="rId136" Type="http://schemas.openxmlformats.org/officeDocument/2006/relationships/hyperlink" Target="/wiki/Martin_Frobisher" TargetMode="External"/><Relationship Id="rId157" Type="http://schemas.openxmlformats.org/officeDocument/2006/relationships/hyperlink" Target="/wiki/Clyde_River,_Nunavut" TargetMode="External"/><Relationship Id="rId178" Type="http://schemas.openxmlformats.org/officeDocument/2006/relationships/hyperlink" Target="/wiki/Baker_Lake,_Nunavut" TargetMode="External"/><Relationship Id="rId301" Type="http://schemas.openxmlformats.org/officeDocument/2006/relationships/hyperlink" Target="/index.php?title=(none)&amp;action=edit&amp;section=21" TargetMode="External"/><Relationship Id="rId322" Type="http://schemas.openxmlformats.org/officeDocument/2006/relationships/hyperlink" Target="/wiki/Isuma" TargetMode="External"/><Relationship Id="rId343" Type="http://schemas.openxmlformats.org/officeDocument/2006/relationships/hyperlink" Target="/wiki/2010_Olympic_Winter_Games" TargetMode="External"/><Relationship Id="rId364" Type="http://schemas.openxmlformats.org/officeDocument/2006/relationships/hyperlink" Target="/wiki/Template:Portal" TargetMode="External"/><Relationship Id="rId61" Type="http://schemas.openxmlformats.org/officeDocument/2006/relationships/hyperlink" Target="/index.php?title=(none)&amp;action=edit&amp;section=19" TargetMode="External"/><Relationship Id="rId82" Type="http://schemas.openxmlformats.org/officeDocument/2006/relationships/hyperlink" Target="/wiki/Hudson_Bay" TargetMode="External"/><Relationship Id="rId199" Type="http://schemas.openxmlformats.org/officeDocument/2006/relationships/hyperlink" Target="/wiki/Roman_Catholic_Diocese_of_Churchill-Baie_d'Hudson" TargetMode="External"/><Relationship Id="rId203" Type="http://schemas.openxmlformats.org/officeDocument/2006/relationships/hyperlink" Target="/index.php?title=(none)&amp;action=edit&amp;section=13" TargetMode="External"/><Relationship Id="rId385" Type="http://schemas.openxmlformats.org/officeDocument/2006/relationships/hyperlink" Target="/wiki/Template:Wiktionary" TargetMode="External"/><Relationship Id="rId19" Type="http://schemas.openxmlformats.org/officeDocument/2006/relationships/hyperlink" Target="/wiki/Territorial_evolution_of_Canada" TargetMode="External"/><Relationship Id="rId224" Type="http://schemas.openxmlformats.org/officeDocument/2006/relationships/hyperlink" Target="/wiki/Zinc" TargetMode="External"/><Relationship Id="rId245" Type="http://schemas.openxmlformats.org/officeDocument/2006/relationships/hyperlink" Target="/wiki/Effects_of_global_warming" TargetMode="External"/><Relationship Id="rId266" Type="http://schemas.openxmlformats.org/officeDocument/2006/relationships/hyperlink" Target="/wiki/Premier_of_Nunavut" TargetMode="External"/><Relationship Id="rId287" Type="http://schemas.openxmlformats.org/officeDocument/2006/relationships/hyperlink" Target="/wiki/Intelligent_Community_Forum" TargetMode="External"/><Relationship Id="rId410" Type="http://schemas.openxmlformats.org/officeDocument/2006/relationships/hyperlink" Target="/wiki/Category:1999_establishments_in_Canada" TargetMode="External"/><Relationship Id="rId30" Type="http://schemas.openxmlformats.org/officeDocument/2006/relationships/hyperlink" Target="/wiki/Ellesmere_Island" TargetMode="External"/><Relationship Id="rId105" Type="http://schemas.openxmlformats.org/officeDocument/2006/relationships/hyperlink" Target="/wiki/Eureka,_Nunavut" TargetMode="External"/><Relationship Id="rId126" Type="http://schemas.openxmlformats.org/officeDocument/2006/relationships/hyperlink" Target="/wiki/Excavation_(archaeology)" TargetMode="External"/><Relationship Id="rId147" Type="http://schemas.openxmlformats.org/officeDocument/2006/relationships/hyperlink" Target="/wiki/Cold_War" TargetMode="External"/><Relationship Id="rId168" Type="http://schemas.openxmlformats.org/officeDocument/2006/relationships/hyperlink" Target="/wiki/Remote_Peninsula" TargetMode="External"/><Relationship Id="rId312" Type="http://schemas.openxmlformats.org/officeDocument/2006/relationships/hyperlink" Target="/wiki/Fiddle" TargetMode="External"/><Relationship Id="rId333" Type="http://schemas.openxmlformats.org/officeDocument/2006/relationships/hyperlink" Target="/wiki/ImagineNATIVE_Film_+_Media_Arts_Festival" TargetMode="External"/><Relationship Id="rId354" Type="http://schemas.openxmlformats.org/officeDocument/2006/relationships/hyperlink" Target="/wiki/Churchill,_Manitoba" TargetMode="External"/><Relationship Id="rId51" Type="http://schemas.openxmlformats.org/officeDocument/2006/relationships/hyperlink" Target="/index.php?title=(none)&amp;action=edit&amp;section=9" TargetMode="External"/><Relationship Id="rId72" Type="http://schemas.openxmlformats.org/officeDocument/2006/relationships/hyperlink" Target="/index.php?title=(none)&amp;action=edit&amp;section=30" TargetMode="External"/><Relationship Id="rId93" Type="http://schemas.openxmlformats.org/officeDocument/2006/relationships/hyperlink" Target="/wiki/Albany_River" TargetMode="External"/><Relationship Id="rId189" Type="http://schemas.openxmlformats.org/officeDocument/2006/relationships/hyperlink" Target="/wiki/Inuit_language" TargetMode="External"/><Relationship Id="rId375" Type="http://schemas.openxmlformats.org/officeDocument/2006/relationships/hyperlink" Target="/wiki/Template:Refbegin" TargetMode="External"/><Relationship Id="rId396" Type="http://schemas.openxmlformats.org/officeDocument/2006/relationships/hyperlink" Target="/wiki/Template:Dead_link" TargetMode="External"/><Relationship Id="rId3" Type="http://schemas.openxmlformats.org/officeDocument/2006/relationships/settings" Target="settings.xml"/><Relationship Id="rId214" Type="http://schemas.openxmlformats.org/officeDocument/2006/relationships/hyperlink" Target="/wiki/Baker_Lake,_Nunavut" TargetMode="External"/><Relationship Id="rId235" Type="http://schemas.openxmlformats.org/officeDocument/2006/relationships/hyperlink" Target="/wiki/Northern_Transportation_Company_Limited" TargetMode="External"/><Relationship Id="rId256" Type="http://schemas.openxmlformats.org/officeDocument/2006/relationships/hyperlink" Target="/wiki/Minister_of_Indigenous_and_Northern_Affairs" TargetMode="External"/><Relationship Id="rId277" Type="http://schemas.openxmlformats.org/officeDocument/2006/relationships/hyperlink" Target="/wiki/Qikiqtaaluk_Region" TargetMode="External"/><Relationship Id="rId298" Type="http://schemas.openxmlformats.org/officeDocument/2006/relationships/hyperlink" Target="/wiki/Inuksuk" TargetMode="External"/><Relationship Id="rId400" Type="http://schemas.openxmlformats.org/officeDocument/2006/relationships/hyperlink" Target="http://www.cbc.ca/north/" TargetMode="External"/><Relationship Id="rId116" Type="http://schemas.openxmlformats.org/officeDocument/2006/relationships/hyperlink" Target="/wiki/Helluland" TargetMode="External"/><Relationship Id="rId137" Type="http://schemas.openxmlformats.org/officeDocument/2006/relationships/hyperlink" Target="/wiki/Northwest_Passage" TargetMode="External"/><Relationship Id="rId158" Type="http://schemas.openxmlformats.org/officeDocument/2006/relationships/hyperlink" Target="/index.php?title=(none)&amp;action=edit&amp;section=8" TargetMode="External"/><Relationship Id="rId302" Type="http://schemas.openxmlformats.org/officeDocument/2006/relationships/hyperlink" Target="/index.php?title=(none)&amp;action=edit&amp;section=22" TargetMode="External"/><Relationship Id="rId323" Type="http://schemas.openxmlformats.org/officeDocument/2006/relationships/hyperlink" Target="/wiki/Zacharias_Kunuk" TargetMode="External"/><Relationship Id="rId344" Type="http://schemas.openxmlformats.org/officeDocument/2006/relationships/hyperlink" Target="/index.php?title=(none)&amp;action=edit&amp;section=26" TargetMode="External"/><Relationship Id="rId20" Type="http://schemas.openxmlformats.org/officeDocument/2006/relationships/hyperlink" Target="/wiki/Newfoundland_and_Labrador" TargetMode="External"/><Relationship Id="rId41" Type="http://schemas.openxmlformats.org/officeDocument/2006/relationships/hyperlink" Target="/wiki/Inuksuk" TargetMode="External"/><Relationship Id="rId62" Type="http://schemas.openxmlformats.org/officeDocument/2006/relationships/hyperlink" Target="/index.php?title=(none)&amp;action=edit&amp;section=20" TargetMode="External"/><Relationship Id="rId83" Type="http://schemas.openxmlformats.org/officeDocument/2006/relationships/hyperlink" Target="/wiki/James_Bay" TargetMode="External"/><Relationship Id="rId179" Type="http://schemas.openxmlformats.org/officeDocument/2006/relationships/hyperlink" Target="/wiki/Cambridge_Bay" TargetMode="External"/><Relationship Id="rId365" Type="http://schemas.openxmlformats.org/officeDocument/2006/relationships/hyperlink" Target="/wiki/Chemetco" TargetMode="External"/><Relationship Id="rId386" Type="http://schemas.openxmlformats.org/officeDocument/2006/relationships/hyperlink" Target="http://www.gov.nu.ca/" TargetMode="External"/><Relationship Id="rId190" Type="http://schemas.openxmlformats.org/officeDocument/2006/relationships/hyperlink" Target="/wiki/File:Kugluktuk_NT.jpg" TargetMode="External"/><Relationship Id="rId204" Type="http://schemas.openxmlformats.org/officeDocument/2006/relationships/hyperlink" Target="/wiki/Gold" TargetMode="External"/><Relationship Id="rId225" Type="http://schemas.openxmlformats.org/officeDocument/2006/relationships/hyperlink" Target="/wiki/Little_Cornwallis_Island" TargetMode="External"/><Relationship Id="rId246" Type="http://schemas.openxmlformats.org/officeDocument/2006/relationships/hyperlink" Target="/wiki/Eva_Aariak" TargetMode="External"/><Relationship Id="rId267" Type="http://schemas.openxmlformats.org/officeDocument/2006/relationships/hyperlink" Target="/wiki/Peter_Taptuna" TargetMode="External"/><Relationship Id="rId288" Type="http://schemas.openxmlformats.org/officeDocument/2006/relationships/hyperlink" Target="/wiki/Nunavut_Public_Library_Services" TargetMode="External"/><Relationship Id="rId411" Type="http://schemas.openxmlformats.org/officeDocument/2006/relationships/hyperlink" Target="/wiki/Category:Provinces_and_territories_of_Canada" TargetMode="External"/><Relationship Id="rId106" Type="http://schemas.openxmlformats.org/officeDocument/2006/relationships/hyperlink" Target="/wiki/Iqaluit" TargetMode="External"/><Relationship Id="rId127" Type="http://schemas.openxmlformats.org/officeDocument/2006/relationships/hyperlink" Target="/wiki/Cape_Tanfield" TargetMode="External"/><Relationship Id="rId313" Type="http://schemas.openxmlformats.org/officeDocument/2006/relationships/hyperlink" Target="/index.php?title=(none)&amp;action=edit&amp;section=23" TargetMode="External"/><Relationship Id="rId10" Type="http://schemas.openxmlformats.org/officeDocument/2006/relationships/hyperlink" Target="/wiki/Template:IPAc-en" TargetMode="External"/><Relationship Id="rId31" Type="http://schemas.openxmlformats.org/officeDocument/2006/relationships/hyperlink" Target="/wiki/Victoria_Island_(Canada)" TargetMode="External"/><Relationship Id="rId52" Type="http://schemas.openxmlformats.org/officeDocument/2006/relationships/hyperlink" Target="/index.php?title=(none)&amp;action=edit&amp;section=10" TargetMode="External"/><Relationship Id="rId73" Type="http://schemas.openxmlformats.org/officeDocument/2006/relationships/hyperlink" Target="/index.php?title=(none)&amp;action=edit&amp;section=31" TargetMode="External"/><Relationship Id="rId94" Type="http://schemas.openxmlformats.org/officeDocument/2006/relationships/hyperlink" Target="/wiki/Quebec" TargetMode="External"/><Relationship Id="rId148" Type="http://schemas.openxmlformats.org/officeDocument/2006/relationships/hyperlink" Target="/wiki/High_Arctic_relocation" TargetMode="External"/><Relationship Id="rId169" Type="http://schemas.openxmlformats.org/officeDocument/2006/relationships/hyperlink" Target="/wiki/Sam_Ford_Fjord" TargetMode="External"/><Relationship Id="rId334" Type="http://schemas.openxmlformats.org/officeDocument/2006/relationships/hyperlink" Target="/wiki/Unikkausivut" TargetMode="External"/><Relationship Id="rId355" Type="http://schemas.openxmlformats.org/officeDocument/2006/relationships/hyperlink" Target="/wiki/New_Jersey_Devils" TargetMode="External"/><Relationship Id="rId376" Type="http://schemas.openxmlformats.org/officeDocument/2006/relationships/hyperlink" Target="https://books.google.com/books?id=rVoNxuS4n1gC&amp;lpg=PP1&amp;dq=Names%20and%20Nunavut%20Culture%20and%20Identity%20in%20Arctic%20Canada%20Names%20and%20Nunavut%20Culture%20and%20Identity%20in%20Arctic%20Canada&amp;pg=PP1" TargetMode="External"/><Relationship Id="rId397" Type="http://schemas.openxmlformats.org/officeDocument/2006/relationships/hyperlink" Target="http://www.explorenunavut.com/" TargetMode="External"/><Relationship Id="rId4" Type="http://schemas.openxmlformats.org/officeDocument/2006/relationships/webSettings" Target="webSettings.xml"/><Relationship Id="rId180" Type="http://schemas.openxmlformats.org/officeDocument/2006/relationships/hyperlink" Target="/wiki/Pond_Inlet" TargetMode="External"/><Relationship Id="rId215" Type="http://schemas.openxmlformats.org/officeDocument/2006/relationships/hyperlink" Target="/wiki/Cambridge_Bay" TargetMode="External"/><Relationship Id="rId236" Type="http://schemas.openxmlformats.org/officeDocument/2006/relationships/hyperlink" Target="/wiki/Holding_company" TargetMode="External"/><Relationship Id="rId257" Type="http://schemas.openxmlformats.org/officeDocument/2006/relationships/hyperlink" Target="/wiki/Lieutenant-Governor_(Canada)" TargetMode="External"/><Relationship Id="rId278" Type="http://schemas.openxmlformats.org/officeDocument/2006/relationships/hyperlink" Target="/wiki/Template:Citation_needed" TargetMode="External"/><Relationship Id="rId401" Type="http://schemas.openxmlformats.org/officeDocument/2006/relationships/hyperlink" Target="http://www.nunatsiaq.com" TargetMode="External"/><Relationship Id="rId303" Type="http://schemas.openxmlformats.org/officeDocument/2006/relationships/hyperlink" Target="/wiki/File:Drumdance.jpg" TargetMode="External"/><Relationship Id="rId42" Type="http://schemas.openxmlformats.org/officeDocument/2006/relationships/hyperlink" Target="/wiki/Baffin_Island" TargetMode="External"/><Relationship Id="rId84" Type="http://schemas.openxmlformats.org/officeDocument/2006/relationships/hyperlink" Target="/wiki/Ungava_Bay" TargetMode="External"/><Relationship Id="rId138" Type="http://schemas.openxmlformats.org/officeDocument/2006/relationships/hyperlink" Target="/wiki/Frobisher_Bay" TargetMode="External"/><Relationship Id="rId345" Type="http://schemas.openxmlformats.org/officeDocument/2006/relationships/hyperlink" Target="/wiki/Template:Main" TargetMode="External"/><Relationship Id="rId387" Type="http://schemas.openxmlformats.org/officeDocument/2006/relationships/hyperlink" Target="/wiki/Template:Dmoz" TargetMode="External"/><Relationship Id="rId191" Type="http://schemas.openxmlformats.org/officeDocument/2006/relationships/hyperlink" Target="/wiki/Kugluktuk" TargetMode="External"/><Relationship Id="rId205" Type="http://schemas.openxmlformats.org/officeDocument/2006/relationships/hyperlink" Target="/wiki/Gold_mining" TargetMode="External"/><Relationship Id="rId247" Type="http://schemas.openxmlformats.org/officeDocument/2006/relationships/hyperlink" Target="/wiki/Climate_change" TargetMode="External"/><Relationship Id="rId412" Type="http://schemas.openxmlformats.org/officeDocument/2006/relationships/hyperlink" Target="/wiki/Category:Inuit_territories" TargetMode="External"/><Relationship Id="rId107" Type="http://schemas.openxmlformats.org/officeDocument/2006/relationships/hyperlink" Target="/wiki/Kugluktuk" TargetMode="External"/><Relationship Id="rId289" Type="http://schemas.openxmlformats.org/officeDocument/2006/relationships/hyperlink" Target="/wiki/Prince_Edward,_Earl_of_Wessex" TargetMode="External"/><Relationship Id="rId11" Type="http://schemas.openxmlformats.org/officeDocument/2006/relationships/hyperlink" Target="/wiki/Inuktitut" TargetMode="External"/><Relationship Id="rId53" Type="http://schemas.openxmlformats.org/officeDocument/2006/relationships/hyperlink" Target="/index.php?title=(none)&amp;action=edit&amp;section=11" TargetMode="External"/><Relationship Id="rId149" Type="http://schemas.openxmlformats.org/officeDocument/2006/relationships/hyperlink" Target="/wiki/Nunavik" TargetMode="External"/><Relationship Id="rId314" Type="http://schemas.openxmlformats.org/officeDocument/2006/relationships/hyperlink" Target="/wiki/Inuit_Broadcasting_Corporation" TargetMode="External"/><Relationship Id="rId356" Type="http://schemas.openxmlformats.org/officeDocument/2006/relationships/hyperlink" Target="/wiki/National_Hockey_League" TargetMode="External"/><Relationship Id="rId398" Type="http://schemas.openxmlformats.org/officeDocument/2006/relationships/hyperlink" Target="http://www.nunavutparks.com/" TargetMode="External"/><Relationship Id="rId95" Type="http://schemas.openxmlformats.org/officeDocument/2006/relationships/hyperlink" Target="/wiki/Barbeau_Peak" TargetMode="External"/><Relationship Id="rId160" Type="http://schemas.openxmlformats.org/officeDocument/2006/relationships/hyperlink" Target="/wiki/Government_of_Canada" TargetMode="External"/><Relationship Id="rId216" Type="http://schemas.openxmlformats.org/officeDocument/2006/relationships/hyperlink" Target="/wiki/Hall_B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9717</Words>
  <Characters>48588</Characters>
  <Application>Microsoft Office Word</Application>
  <DocSecurity>0</DocSecurity>
  <Lines>404</Lines>
  <Paragraphs>116</Paragraphs>
  <ScaleCrop>false</ScaleCrop>
  <Company/>
  <LinksUpToDate>false</LinksUpToDate>
  <CharactersWithSpaces>58189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