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06BF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Lead too short" w:history="1">
        <w:r>
          <w:rPr>
            <w:rStyle w:val="Hyperlink"/>
          </w:rPr>
          <w:t>Template:Lead too short</w:t>
        </w:r>
      </w:hyperlink>
      <w:r>
        <w:t xml:space="preserve"> </w:t>
      </w:r>
      <w:hyperlink r:id="rId6" w:tooltip="Template:Cleanup reorganize" w:history="1">
        <w:r>
          <w:rPr>
            <w:rStyle w:val="Hyperlink"/>
          </w:rPr>
          <w:t>Template:Cleanup reorganize</w:t>
        </w:r>
      </w:hyperlink>
      <w:r>
        <w:t xml:space="preserve"> </w:t>
      </w:r>
      <w:hyperlink r:id="rId7" w:tooltip="Template:Infobox programming language" w:history="1">
        <w:r>
          <w:rPr>
            <w:rStyle w:val="Hyperlink"/>
          </w:rPr>
          <w:t>Template:Infobox programming language</w:t>
        </w:r>
      </w:hyperlink>
      <w:r>
        <w:t xml:space="preserve"> </w:t>
      </w:r>
    </w:p>
    <w:p w:rsidR="00000000" w:rsidRDefault="00D06BF3">
      <w:pPr>
        <w:pStyle w:val="NormalWeb"/>
      </w:pPr>
      <w:r>
        <w:rPr>
          <w:b/>
          <w:bCs/>
        </w:rPr>
        <w:t>SQL</w:t>
      </w:r>
      <w:r>
        <w:t xml:space="preserve"> (</w:t>
      </w:r>
      <w:hyperlink r:id="rId8" w:tooltip="Template:IPAc-en" w:history="1">
        <w:r>
          <w:rPr>
            <w:rStyle w:val="Hyperlink"/>
          </w:rPr>
          <w:t>Template:IPAc-en</w:t>
        </w:r>
      </w:hyperlink>
      <w:r>
        <w:t>,</w:t>
      </w:r>
      <w:hyperlink w:anchor="cite_note-1" w:history="1">
        <w:r>
          <w:rPr>
            <w:rStyle w:val="Hyperlink"/>
            <w:vertAlign w:val="superscript"/>
          </w:rPr>
          <w:t>[1]</w:t>
        </w:r>
      </w:hyperlink>
      <w:r>
        <w:t xml:space="preserve"> or </w:t>
      </w:r>
      <w:hyperlink r:id="rId9" w:tooltip="Template:IPAc-en" w:history="1">
        <w:r>
          <w:rPr>
            <w:rStyle w:val="Hyperlink"/>
          </w:rPr>
          <w:t>Template:IPAc-en</w:t>
        </w:r>
      </w:hyperlink>
      <w:r>
        <w:t>;</w:t>
      </w:r>
      <w:hyperlink w:anchor="cite_note-2" w:history="1">
        <w:r>
          <w:rPr>
            <w:rStyle w:val="Hyperlink"/>
            <w:vertAlign w:val="superscript"/>
          </w:rPr>
          <w:t>[2]</w:t>
        </w:r>
      </w:hyperlink>
      <w:r>
        <w:t xml:space="preserve"> </w:t>
      </w:r>
      <w:r>
        <w:rPr>
          <w:b/>
          <w:bCs/>
        </w:rPr>
        <w:t>Structured Query Languag</w:t>
      </w:r>
      <w:r>
        <w:rPr>
          <w:b/>
          <w:bCs/>
        </w:rPr>
        <w:t>e</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is a </w:t>
      </w:r>
      <w:hyperlink r:id="rId10" w:tooltip="Special-purpose programming language" w:history="1">
        <w:r>
          <w:rPr>
            <w:rStyle w:val="Hyperlink"/>
          </w:rPr>
          <w:t>special-purpose programming language</w:t>
        </w:r>
      </w:hyperlink>
      <w:r>
        <w:t xml:space="preserve"> designed for managing data held in a </w:t>
      </w:r>
      <w:hyperlink r:id="rId11" w:tooltip="Relational database management system" w:history="1">
        <w:r>
          <w:rPr>
            <w:rStyle w:val="Hyperlink"/>
          </w:rPr>
          <w:t>relational database management system</w:t>
        </w:r>
      </w:hyperlink>
      <w:r>
        <w:t xml:space="preserve"> (RDBMS), or for stream processing in a </w:t>
      </w:r>
      <w:hyperlink r:id="rId12" w:tooltip="Relational data stream management system" w:history="1">
        <w:r>
          <w:rPr>
            <w:rStyle w:val="Hyperlink"/>
          </w:rPr>
          <w:t>relational data stream management system</w:t>
        </w:r>
      </w:hyperlink>
      <w:r>
        <w:t xml:space="preserve"> (RDSMS). </w:t>
      </w:r>
    </w:p>
    <w:p w:rsidR="00000000" w:rsidRDefault="00D06BF3">
      <w:pPr>
        <w:pStyle w:val="NormalWeb"/>
      </w:pPr>
      <w:r>
        <w:t xml:space="preserve">Originally based upon </w:t>
      </w:r>
      <w:hyperlink r:id="rId13" w:tooltip="Relational algebra" w:history="1">
        <w:r>
          <w:rPr>
            <w:rStyle w:val="Hyperlink"/>
          </w:rPr>
          <w:t>relational algebra</w:t>
        </w:r>
      </w:hyperlink>
      <w:r>
        <w:t xml:space="preserve"> and </w:t>
      </w:r>
      <w:hyperlink r:id="rId14" w:tooltip="Tuple relational calculus" w:history="1">
        <w:r>
          <w:rPr>
            <w:rStyle w:val="Hyperlink"/>
          </w:rPr>
          <w:t>tuple relational calculus</w:t>
        </w:r>
      </w:hyperlink>
      <w:r>
        <w:t xml:space="preserve">, SQL consists of a </w:t>
      </w:r>
      <w:hyperlink r:id="rId15" w:tooltip="Data definition language" w:history="1">
        <w:r>
          <w:rPr>
            <w:rStyle w:val="Hyperlink"/>
          </w:rPr>
          <w:t>data definition language</w:t>
        </w:r>
      </w:hyperlink>
      <w:r>
        <w:t xml:space="preserve">, </w:t>
      </w:r>
      <w:hyperlink r:id="rId16" w:tooltip="Data manipulation language" w:history="1">
        <w:r>
          <w:rPr>
            <w:rStyle w:val="Hyperlink"/>
          </w:rPr>
          <w:t>data manipulation language</w:t>
        </w:r>
      </w:hyperlink>
      <w:r>
        <w:t xml:space="preserve">, and </w:t>
      </w:r>
      <w:hyperlink r:id="rId17" w:tooltip="Data Control Language" w:history="1">
        <w:r>
          <w:rPr>
            <w:rStyle w:val="Hyperlink"/>
          </w:rPr>
          <w:t>Data Control Language</w:t>
        </w:r>
      </w:hyperlink>
      <w:r>
        <w:t xml:space="preserve">. The scope of SQL includes data insert, query, update and delete, </w:t>
      </w:r>
      <w:hyperlink r:id="rId18" w:tooltip="Database schema" w:history="1">
        <w:r>
          <w:rPr>
            <w:rStyle w:val="Hyperlink"/>
          </w:rPr>
          <w:t>schema</w:t>
        </w:r>
      </w:hyperlink>
      <w:r>
        <w:t xml:space="preserve"> creation and modification, and data access control. Although SQL is often described as, and to a great extent is, a </w:t>
      </w:r>
      <w:hyperlink r:id="rId19" w:tooltip="Declarative programming" w:history="1">
        <w:r>
          <w:rPr>
            <w:rStyle w:val="Hyperlink"/>
          </w:rPr>
          <w:t>declarative language</w:t>
        </w:r>
      </w:hyperlink>
      <w:r>
        <w:t xml:space="preserve"> (</w:t>
      </w:r>
      <w:hyperlink r:id="rId20" w:tooltip="4GL" w:history="1">
        <w:r>
          <w:rPr>
            <w:rStyle w:val="Hyperlink"/>
          </w:rPr>
          <w:t>4GL</w:t>
        </w:r>
      </w:hyperlink>
      <w:r>
        <w:t>), i</w:t>
      </w:r>
      <w:r>
        <w:t xml:space="preserve">t also includes </w:t>
      </w:r>
      <w:hyperlink r:id="rId21" w:tooltip="Procedural programming" w:history="1">
        <w:r>
          <w:rPr>
            <w:rStyle w:val="Hyperlink"/>
          </w:rPr>
          <w:t>procedural</w:t>
        </w:r>
      </w:hyperlink>
      <w:r>
        <w:t xml:space="preserve"> elements. </w:t>
      </w:r>
    </w:p>
    <w:p w:rsidR="00000000" w:rsidRDefault="00D06BF3">
      <w:pPr>
        <w:pStyle w:val="NormalWeb"/>
      </w:pPr>
      <w:r>
        <w:t xml:space="preserve">SQL was one of the first commercial languages for </w:t>
      </w:r>
      <w:hyperlink r:id="rId22" w:tooltip="Edgar F. Codd" w:history="1">
        <w:r>
          <w:rPr>
            <w:rStyle w:val="Hyperlink"/>
          </w:rPr>
          <w:t>Edgar F. Codd's</w:t>
        </w:r>
      </w:hyperlink>
      <w:r>
        <w:t xml:space="preserve"> </w:t>
      </w:r>
      <w:hyperlink r:id="rId23" w:tooltip="Relational model" w:history="1">
        <w:r>
          <w:rPr>
            <w:rStyle w:val="Hyperlink"/>
          </w:rPr>
          <w:t>relational model</w:t>
        </w:r>
      </w:hyperlink>
      <w:r>
        <w:t>, as described in his influential 1970 paper, "A Relational Model of Data for Large Shared Data Banks.</w:t>
      </w:r>
      <w:r>
        <w:t>"</w:t>
      </w:r>
      <w:hyperlink w:anchor="cite_note-7" w:history="1">
        <w:r>
          <w:rPr>
            <w:rStyle w:val="Hyperlink"/>
            <w:vertAlign w:val="superscript"/>
          </w:rPr>
          <w:t>[7]</w:t>
        </w:r>
      </w:hyperlink>
      <w:r>
        <w:t xml:space="preserve"> Despite not entirely adhering to </w:t>
      </w:r>
      <w:hyperlink r:id="rId24" w:tooltip="Codd's 12 rules" w:history="1">
        <w:r>
          <w:rPr>
            <w:rStyle w:val="Hyperlink"/>
          </w:rPr>
          <w:t>the relational model as described by Codd</w:t>
        </w:r>
      </w:hyperlink>
      <w:r>
        <w:t>, it became the most widely used database language</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SQL became a </w:t>
      </w:r>
      <w:hyperlink r:id="rId25" w:tooltip="Technical standard" w:history="1">
        <w:r>
          <w:rPr>
            <w:rStyle w:val="Hyperlink"/>
          </w:rPr>
          <w:t>standard</w:t>
        </w:r>
      </w:hyperlink>
      <w:r>
        <w:t xml:space="preserve"> of the </w:t>
      </w:r>
      <w:hyperlink r:id="rId26" w:tooltip="American National Standards Institute" w:history="1">
        <w:r>
          <w:rPr>
            <w:rStyle w:val="Hyperlink"/>
          </w:rPr>
          <w:t>American National Standards Institute</w:t>
        </w:r>
      </w:hyperlink>
      <w:r>
        <w:t xml:space="preserve"> (ANSI) in 1986, and of the </w:t>
      </w:r>
      <w:hyperlink r:id="rId27" w:tooltip="International Organization for Standardization" w:history="1">
        <w:r>
          <w:rPr>
            <w:rStyle w:val="Hyperlink"/>
          </w:rPr>
          <w:t>International Organization for Standardization</w:t>
        </w:r>
      </w:hyperlink>
      <w:r>
        <w:t xml:space="preserve"> (ISO) in 1987</w:t>
      </w:r>
      <w:r>
        <w:t>.</w:t>
      </w:r>
      <w:hyperlink w:anchor="cite_note-10" w:history="1">
        <w:r>
          <w:rPr>
            <w:rStyle w:val="Hyperlink"/>
            <w:vertAlign w:val="superscript"/>
          </w:rPr>
          <w:t>[10]</w:t>
        </w:r>
      </w:hyperlink>
      <w:r>
        <w:t xml:space="preserve"> Since then, the standard has been revised to include a larger set of features. Despite </w:t>
      </w:r>
      <w:r>
        <w:t xml:space="preserve">the existence of such standards, most SQL code is not completely portable among different database systems without adjustments. </w:t>
      </w:r>
    </w:p>
    <w:p w:rsidR="00000000" w:rsidRDefault="00D06BF3">
      <w:pPr>
        <w:pStyle w:val="Heading2"/>
        <w:divId w:val="1148202463"/>
        <w:rPr>
          <w:rFonts w:eastAsia="Times New Roman"/>
        </w:rPr>
      </w:pPr>
      <w:r>
        <w:rPr>
          <w:rFonts w:eastAsia="Times New Roman"/>
        </w:rPr>
        <w:t>Contents</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History"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Desig</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Design"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Synta</w:t>
        </w:r>
        <w:r>
          <w:rPr>
            <w:rStyle w:val="mw-headline"/>
            <w:rFonts w:eastAsia="Times New Roman"/>
            <w:color w:val="0000FF"/>
            <w:u w:val="single"/>
          </w:rPr>
          <w:t>x</w:t>
        </w:r>
        <w:r>
          <w:rPr>
            <w:rStyle w:val="mw-editsection-bracket"/>
            <w:rFonts w:eastAsia="Times New Roman"/>
            <w:color w:val="0000FF"/>
            <w:u w:val="single"/>
          </w:rPr>
          <w:t>[</w:t>
        </w:r>
      </w:hyperlink>
      <w:hyperlink r:id="rId30" w:tooltip="Edit section: Syntax"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06BF3">
      <w:pPr>
        <w:numPr>
          <w:ilvl w:val="1"/>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Language element</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Language elements" w:history="1">
        <w:r>
          <w:rPr>
            <w:rStyle w:val="Hyperlink"/>
            <w:rFonts w:eastAsia="Times New Roman"/>
          </w:rPr>
          <w:t>edit</w:t>
        </w:r>
      </w:hyperlink>
      <w:r>
        <w:rPr>
          <w:rStyle w:val="mw-editsection-bracket"/>
          <w:rFonts w:eastAsia="Times New Roman"/>
        </w:rPr>
        <w:t>]</w:t>
      </w:r>
    </w:p>
    <w:p w:rsidR="00000000" w:rsidRDefault="00D06BF3">
      <w:pPr>
        <w:numPr>
          <w:ilvl w:val="1"/>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Operator</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Operators" w:history="1">
        <w:r>
          <w:rPr>
            <w:rStyle w:val="Hyperlink"/>
            <w:rFonts w:eastAsia="Times New Roman"/>
          </w:rPr>
          <w:t>edit</w:t>
        </w:r>
      </w:hyperlink>
      <w:r>
        <w:rPr>
          <w:rStyle w:val="mw-editsection-bracket"/>
          <w:rFonts w:eastAsia="Times New Roman"/>
        </w:rPr>
        <w:t>]</w:t>
      </w:r>
    </w:p>
    <w:p w:rsidR="00000000" w:rsidRDefault="00D06BF3">
      <w:pPr>
        <w:numPr>
          <w:ilvl w:val="1"/>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Querie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Que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06BF3">
      <w:pPr>
        <w:numPr>
          <w:ilvl w:val="2"/>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Subquerie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Subqueries" w:history="1">
        <w:r>
          <w:rPr>
            <w:rStyle w:val="Hyperlink"/>
            <w:rFonts w:eastAsia="Times New Roman"/>
          </w:rPr>
          <w:t>edit</w:t>
        </w:r>
      </w:hyperlink>
      <w:r>
        <w:rPr>
          <w:rStyle w:val="mw-editsection-bracket"/>
          <w:rFonts w:eastAsia="Times New Roman"/>
        </w:rPr>
        <w:t>]</w:t>
      </w:r>
    </w:p>
    <w:p w:rsidR="00000000" w:rsidRDefault="00D06BF3">
      <w:pPr>
        <w:numPr>
          <w:ilvl w:val="2"/>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Inline vie</w:t>
        </w:r>
        <w:r>
          <w:rPr>
            <w:rStyle w:val="mw-headline"/>
            <w:rFonts w:eastAsia="Times New Roman"/>
            <w:color w:val="0000FF"/>
            <w:u w:val="single"/>
          </w:rPr>
          <w:t>w</w:t>
        </w:r>
        <w:r>
          <w:rPr>
            <w:rStyle w:val="mw-editsection-bracket"/>
            <w:rFonts w:eastAsia="Times New Roman"/>
            <w:color w:val="0000FF"/>
            <w:u w:val="single"/>
          </w:rPr>
          <w:t>[</w:t>
        </w:r>
      </w:hyperlink>
      <w:hyperlink r:id="rId35" w:tooltip="Edit section: Inline view" w:history="1">
        <w:r>
          <w:rPr>
            <w:rStyle w:val="Hyperlink"/>
            <w:rFonts w:eastAsia="Times New Roman"/>
          </w:rPr>
          <w:t>edit</w:t>
        </w:r>
      </w:hyperlink>
      <w:r>
        <w:rPr>
          <w:rStyle w:val="mw-editsection-bracket"/>
          <w:rFonts w:eastAsia="Times New Roman"/>
        </w:rPr>
        <w:t>]</w:t>
      </w:r>
    </w:p>
    <w:p w:rsidR="00000000" w:rsidRDefault="00D06BF3">
      <w:pPr>
        <w:numPr>
          <w:ilvl w:val="2"/>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3.3.3</w:t>
        </w:r>
        <w:r>
          <w:rPr>
            <w:rStyle w:val="Hyperlink"/>
            <w:rFonts w:eastAsia="Times New Roman"/>
          </w:rPr>
          <w:t xml:space="preserve"> </w:t>
        </w:r>
        <w:r>
          <w:rPr>
            <w:rStyle w:val="mw-headline"/>
            <w:rFonts w:eastAsia="Times New Roman"/>
            <w:color w:val="0000FF"/>
            <w:u w:val="single"/>
          </w:rPr>
          <w:t>Null or three-valued logic (3VL</w:t>
        </w:r>
        <w:r>
          <w:rPr>
            <w:rStyle w:val="mw-headline"/>
            <w:rFonts w:eastAsia="Times New Roman"/>
            <w:color w:val="0000FF"/>
            <w:u w:val="single"/>
          </w:rPr>
          <w:t>)</w:t>
        </w:r>
        <w:r>
          <w:rPr>
            <w:rStyle w:val="mw-editsection-bracket"/>
            <w:rFonts w:eastAsia="Times New Roman"/>
            <w:color w:val="0000FF"/>
            <w:u w:val="single"/>
          </w:rPr>
          <w:t>[</w:t>
        </w:r>
      </w:hyperlink>
      <w:hyperlink r:id="rId36" w:tooltip="Edit section: Null or three-valued logic (3VL)" w:history="1">
        <w:r>
          <w:rPr>
            <w:rStyle w:val="Hyperlink"/>
            <w:rFonts w:eastAsia="Times New Roman"/>
          </w:rPr>
          <w:t>edit</w:t>
        </w:r>
      </w:hyperlink>
      <w:r>
        <w:rPr>
          <w:rStyle w:val="mw-editsection-bracket"/>
          <w:rFonts w:eastAsia="Times New Roman"/>
        </w:rPr>
        <w:t>]</w:t>
      </w:r>
    </w:p>
    <w:p w:rsidR="00000000" w:rsidRDefault="00D06BF3">
      <w:pPr>
        <w:numPr>
          <w:ilvl w:val="1"/>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Data manipulatio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Data manipulation" w:history="1">
        <w:r>
          <w:rPr>
            <w:rStyle w:val="Hyperlink"/>
            <w:rFonts w:eastAsia="Times New Roman"/>
          </w:rPr>
          <w:t>edit</w:t>
        </w:r>
      </w:hyperlink>
      <w:r>
        <w:rPr>
          <w:rStyle w:val="mw-editsection-bracket"/>
          <w:rFonts w:eastAsia="Times New Roman"/>
        </w:rPr>
        <w:t>]</w:t>
      </w:r>
    </w:p>
    <w:p w:rsidR="00000000" w:rsidRDefault="00D06BF3">
      <w:pPr>
        <w:numPr>
          <w:ilvl w:val="1"/>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Transaction control</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Transaction controls" w:history="1">
        <w:r>
          <w:rPr>
            <w:rStyle w:val="Hyperlink"/>
            <w:rFonts w:eastAsia="Times New Roman"/>
          </w:rPr>
          <w:t>edit</w:t>
        </w:r>
      </w:hyperlink>
      <w:r>
        <w:rPr>
          <w:rStyle w:val="mw-editsection-bracket"/>
          <w:rFonts w:eastAsia="Times New Roman"/>
        </w:rPr>
        <w:t>]</w:t>
      </w:r>
    </w:p>
    <w:p w:rsidR="00000000" w:rsidRDefault="00D06BF3">
      <w:pPr>
        <w:numPr>
          <w:ilvl w:val="1"/>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Data definitio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Data definition" w:history="1">
        <w:r>
          <w:rPr>
            <w:rStyle w:val="Hyperlink"/>
            <w:rFonts w:eastAsia="Times New Roman"/>
          </w:rPr>
          <w:t>edit</w:t>
        </w:r>
      </w:hyperlink>
      <w:r>
        <w:rPr>
          <w:rStyle w:val="mw-editsection-bracket"/>
          <w:rFonts w:eastAsia="Times New Roman"/>
        </w:rPr>
        <w:t>]</w:t>
      </w:r>
    </w:p>
    <w:p w:rsidR="00000000" w:rsidRDefault="00D06BF3">
      <w:pPr>
        <w:numPr>
          <w:ilvl w:val="1"/>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Data type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Data types" w:history="1">
        <w:r>
          <w:rPr>
            <w:rStyle w:val="Hyperlink"/>
            <w:rFonts w:eastAsia="Times New Roman"/>
          </w:rPr>
          <w:t>edit</w:t>
        </w:r>
      </w:hyperlink>
      <w:r>
        <w:rPr>
          <w:rStyle w:val="mw-editsection-bracket"/>
          <w:rFonts w:eastAsia="Times New Roman"/>
        </w:rPr>
        <w:t>]</w:t>
      </w:r>
    </w:p>
    <w:p w:rsidR="00000000" w:rsidRDefault="00D06BF3">
      <w:pPr>
        <w:numPr>
          <w:ilvl w:val="1"/>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Data contro</w:t>
        </w:r>
        <w:r>
          <w:rPr>
            <w:rStyle w:val="mw-headline"/>
            <w:rFonts w:eastAsia="Times New Roman"/>
            <w:color w:val="0000FF"/>
            <w:u w:val="single"/>
          </w:rPr>
          <w:t>l</w:t>
        </w:r>
        <w:r>
          <w:rPr>
            <w:rStyle w:val="mw-editsection-bracket"/>
            <w:rFonts w:eastAsia="Times New Roman"/>
            <w:color w:val="0000FF"/>
            <w:u w:val="single"/>
          </w:rPr>
          <w:t>[</w:t>
        </w:r>
      </w:hyperlink>
      <w:hyperlink r:id="rId41" w:tooltip="Edit section: Data control"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Procedural extension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Procedural extensions"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Interoperability and standardizatio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Interoperability and standardization"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Alternative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Alternatives"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Distributed SQL processin</w:t>
        </w:r>
        <w:r>
          <w:rPr>
            <w:rStyle w:val="mw-headline"/>
            <w:rFonts w:eastAsia="Times New Roman"/>
            <w:color w:val="0000FF"/>
            <w:u w:val="single"/>
          </w:rPr>
          <w:t>g</w:t>
        </w:r>
        <w:r>
          <w:rPr>
            <w:rStyle w:val="mw-editsection-bracket"/>
            <w:rFonts w:eastAsia="Times New Roman"/>
            <w:color w:val="0000FF"/>
            <w:u w:val="single"/>
          </w:rPr>
          <w:t>[</w:t>
        </w:r>
      </w:hyperlink>
      <w:hyperlink r:id="rId45" w:tooltip="Edit section: Distributed SQL processing"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See also"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otes"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D06BF3">
      <w:pPr>
        <w:numPr>
          <w:ilvl w:val="0"/>
          <w:numId w:val="1"/>
        </w:numPr>
        <w:spacing w:before="100" w:beforeAutospacing="1" w:after="100" w:afterAutospacing="1"/>
        <w:divId w:val="192190877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External links" w:history="1">
        <w:r>
          <w:rPr>
            <w:rStyle w:val="Hyperlink"/>
            <w:rFonts w:eastAsia="Times New Roman"/>
          </w:rPr>
          <w:t>edit</w:t>
        </w:r>
      </w:hyperlink>
      <w:r>
        <w:rPr>
          <w:rStyle w:val="mw-editsection-bracket"/>
          <w:rFonts w:eastAsia="Times New Roman"/>
        </w:rPr>
        <w:t>]</w:t>
      </w:r>
    </w:p>
    <w:p w:rsidR="00000000" w:rsidRDefault="00D06BF3">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50" w:tooltip="Edit section: History" w:history="1">
        <w:r>
          <w:rPr>
            <w:rStyle w:val="Hyperlink"/>
            <w:rFonts w:eastAsia="Times New Roman"/>
          </w:rPr>
          <w:t>edit</w:t>
        </w:r>
      </w:hyperlink>
      <w:r>
        <w:rPr>
          <w:rStyle w:val="mw-editsection-bracket"/>
          <w:rFonts w:eastAsia="Times New Roman"/>
        </w:rPr>
        <w:t>]</w:t>
      </w:r>
    </w:p>
    <w:p w:rsidR="00000000" w:rsidRDefault="00D06BF3">
      <w:pPr>
        <w:pStyle w:val="NormalWeb"/>
      </w:pPr>
      <w:r>
        <w:t xml:space="preserve">SQL was initially developed at </w:t>
      </w:r>
      <w:hyperlink r:id="rId51" w:tooltip="IBM" w:history="1">
        <w:r>
          <w:rPr>
            <w:rStyle w:val="Hyperlink"/>
          </w:rPr>
          <w:t>IBM</w:t>
        </w:r>
      </w:hyperlink>
      <w:r>
        <w:t xml:space="preserve"> by </w:t>
      </w:r>
      <w:hyperlink r:id="rId52" w:tooltip="Donald D. Chamberlin" w:history="1">
        <w:r>
          <w:rPr>
            <w:rStyle w:val="Hyperlink"/>
          </w:rPr>
          <w:t>Donald D. Chamberlin</w:t>
        </w:r>
      </w:hyperlink>
      <w:r>
        <w:t xml:space="preserve"> and </w:t>
      </w:r>
      <w:hyperlink r:id="rId53" w:tooltip="Raymond F. Boyce" w:history="1">
        <w:r>
          <w:rPr>
            <w:rStyle w:val="Hyperlink"/>
          </w:rPr>
          <w:t>Raymond F. Boyce</w:t>
        </w:r>
      </w:hyperlink>
      <w:r>
        <w:t xml:space="preserve"> in the early 1970s</w:t>
      </w:r>
      <w:r>
        <w:t>.</w:t>
      </w:r>
      <w:hyperlink w:anchor="cite_note-11" w:history="1">
        <w:r>
          <w:rPr>
            <w:rStyle w:val="Hyperlink"/>
            <w:vertAlign w:val="superscript"/>
          </w:rPr>
          <w:t>[11]</w:t>
        </w:r>
      </w:hyperlink>
      <w:r>
        <w:t xml:space="preserve"> This version, initially called </w:t>
      </w:r>
      <w:r>
        <w:rPr>
          <w:i/>
          <w:iCs/>
        </w:rPr>
        <w:t>SEQUEL</w:t>
      </w:r>
      <w:r>
        <w:t xml:space="preserve"> (</w:t>
      </w:r>
      <w:r>
        <w:rPr>
          <w:i/>
          <w:iCs/>
        </w:rPr>
        <w:t>Structured English QUEry Language</w:t>
      </w:r>
      <w:r>
        <w:t xml:space="preserve">), was designed to manipulate and retrieve data stored in IBM's original quasi-relational database management system, </w:t>
      </w:r>
      <w:hyperlink r:id="rId54" w:tooltip="IBM System R" w:history="1">
        <w:r>
          <w:rPr>
            <w:rStyle w:val="Hyperlink"/>
          </w:rPr>
          <w:t>System R</w:t>
        </w:r>
      </w:hyperlink>
      <w:r>
        <w:t xml:space="preserve">, which a group at </w:t>
      </w:r>
      <w:hyperlink r:id="rId55" w:tooltip="IBM Almaden Research Center" w:history="1">
        <w:r>
          <w:rPr>
            <w:rStyle w:val="Hyperlink"/>
          </w:rPr>
          <w:t>IBM San Jose Research Laboratory</w:t>
        </w:r>
      </w:hyperlink>
      <w:r>
        <w:t xml:space="preserve"> had developed during the 1970s</w:t>
      </w:r>
      <w:r>
        <w:t>.</w:t>
      </w:r>
      <w:hyperlink w:anchor="cite_note-11" w:history="1">
        <w:r>
          <w:rPr>
            <w:rStyle w:val="Hyperlink"/>
            <w:vertAlign w:val="superscript"/>
          </w:rPr>
          <w:t>[11]</w:t>
        </w:r>
      </w:hyperlink>
      <w:r>
        <w:t xml:space="preserve"> </w:t>
      </w:r>
      <w:r>
        <w:t xml:space="preserve">The acronym SEQUEL was later changed to SQL because "SEQUEL" was a </w:t>
      </w:r>
      <w:hyperlink r:id="rId56" w:tooltip="Trademark" w:history="1">
        <w:r>
          <w:rPr>
            <w:rStyle w:val="Hyperlink"/>
          </w:rPr>
          <w:t>trademark</w:t>
        </w:r>
      </w:hyperlink>
      <w:r>
        <w:t xml:space="preserve"> of the </w:t>
      </w:r>
      <w:hyperlink r:id="rId57" w:tooltip="United Kingdom" w:history="1">
        <w:r>
          <w:rPr>
            <w:rStyle w:val="Hyperlink"/>
          </w:rPr>
          <w:t>UK-based</w:t>
        </w:r>
      </w:hyperlink>
      <w:r>
        <w:t xml:space="preserve"> </w:t>
      </w:r>
      <w:hyperlink r:id="rId58" w:tooltip="Hawker Siddeley" w:history="1">
        <w:r>
          <w:rPr>
            <w:rStyle w:val="Hyperlink"/>
          </w:rPr>
          <w:t>Hawker Siddeley</w:t>
        </w:r>
      </w:hyperlink>
      <w:r>
        <w:t xml:space="preserve"> aircraft company</w:t>
      </w:r>
      <w:r>
        <w:t>.</w:t>
      </w:r>
      <w:hyperlink w:anchor="cite_note-12" w:history="1">
        <w:r>
          <w:rPr>
            <w:rStyle w:val="Hyperlink"/>
            <w:vertAlign w:val="superscript"/>
          </w:rPr>
          <w:t>[12]</w:t>
        </w:r>
      </w:hyperlink>
      <w:r>
        <w:t xml:space="preserve"> In the late 1970s, Relational Software, Inc. (now </w:t>
      </w:r>
      <w:hyperlink r:id="rId59" w:tooltip="Oracle Corporation" w:history="1">
        <w:r>
          <w:rPr>
            <w:rStyle w:val="Hyperlink"/>
          </w:rPr>
          <w:t>Oracle Corporation</w:t>
        </w:r>
      </w:hyperlink>
      <w:r>
        <w:t>) saw the potential of the concepts described by C</w:t>
      </w:r>
      <w:r>
        <w:t xml:space="preserve">odd, Chamberlin, and Boyce, and developed their own SQL-based </w:t>
      </w:r>
      <w:hyperlink r:id="rId60" w:tooltip="RDBMS" w:history="1">
        <w:r>
          <w:rPr>
            <w:rStyle w:val="Hyperlink"/>
          </w:rPr>
          <w:t>RDBMS</w:t>
        </w:r>
      </w:hyperlink>
      <w:r>
        <w:t xml:space="preserve"> with aspirations of selling it to the </w:t>
      </w:r>
      <w:hyperlink r:id="rId61" w:tooltip="United States Navy" w:history="1">
        <w:r>
          <w:rPr>
            <w:rStyle w:val="Hyperlink"/>
          </w:rPr>
          <w:t>U.S. Navy</w:t>
        </w:r>
      </w:hyperlink>
      <w:r>
        <w:t xml:space="preserve">, </w:t>
      </w:r>
      <w:hyperlink r:id="rId62" w:tooltip="Central Intelligence Agency" w:history="1">
        <w:r>
          <w:rPr>
            <w:rStyle w:val="Hyperlink"/>
          </w:rPr>
          <w:t>Central Intelligence Agency</w:t>
        </w:r>
      </w:hyperlink>
      <w:r>
        <w:t xml:space="preserve">, and other </w:t>
      </w:r>
      <w:hyperlink r:id="rId63" w:tooltip="Federal government of the United States" w:history="1">
        <w:r>
          <w:rPr>
            <w:rStyle w:val="Hyperlink"/>
          </w:rPr>
          <w:t>U.S. government</w:t>
        </w:r>
      </w:hyperlink>
      <w:r>
        <w:t xml:space="preserve"> agencies. In June 1979, Relational Software, I</w:t>
      </w:r>
      <w:r>
        <w:t xml:space="preserve">nc. introduced the first commercially available implementation of SQL, </w:t>
      </w:r>
      <w:hyperlink r:id="rId64" w:tooltip="Oracle Database" w:history="1">
        <w:r>
          <w:rPr>
            <w:rStyle w:val="Hyperlink"/>
          </w:rPr>
          <w:t>Oracle</w:t>
        </w:r>
      </w:hyperlink>
      <w:r>
        <w:t xml:space="preserve"> V2 (Version2) for </w:t>
      </w:r>
      <w:hyperlink r:id="rId65" w:tooltip="VAX" w:history="1">
        <w:r>
          <w:rPr>
            <w:rStyle w:val="Hyperlink"/>
          </w:rPr>
          <w:t>VAX</w:t>
        </w:r>
      </w:hyperlink>
      <w:r>
        <w:t xml:space="preserve"> computers. </w:t>
      </w:r>
    </w:p>
    <w:p w:rsidR="00000000" w:rsidRDefault="00D06BF3">
      <w:pPr>
        <w:pStyle w:val="NormalWeb"/>
      </w:pPr>
      <w:r>
        <w:t>After testing SQL at customer test sites to determ</w:t>
      </w:r>
      <w:r>
        <w:t xml:space="preserve">ine the usefulness and practicality of the system, IBM began developing commercial products based on their System R prototype including </w:t>
      </w:r>
      <w:hyperlink r:id="rId66" w:tooltip="IBM System/38" w:history="1">
        <w:r>
          <w:rPr>
            <w:rStyle w:val="Hyperlink"/>
          </w:rPr>
          <w:t>System/38</w:t>
        </w:r>
      </w:hyperlink>
      <w:r>
        <w:t xml:space="preserve">, </w:t>
      </w:r>
      <w:hyperlink r:id="rId67" w:tooltip="IBM SQL/DS" w:history="1">
        <w:r>
          <w:rPr>
            <w:rStyle w:val="Hyperlink"/>
          </w:rPr>
          <w:t>SQL/D</w:t>
        </w:r>
        <w:r>
          <w:rPr>
            <w:rStyle w:val="Hyperlink"/>
          </w:rPr>
          <w:t>S</w:t>
        </w:r>
      </w:hyperlink>
      <w:r>
        <w:t xml:space="preserve">, and </w:t>
      </w:r>
      <w:hyperlink r:id="rId68" w:tooltip="IBM DB2" w:history="1">
        <w:r>
          <w:rPr>
            <w:rStyle w:val="Hyperlink"/>
          </w:rPr>
          <w:t>DB2</w:t>
        </w:r>
      </w:hyperlink>
      <w:r>
        <w:t>, which were commercially available in 1979, 1981, and 1983, respectively</w:t>
      </w:r>
      <w:r>
        <w:t>.</w:t>
      </w:r>
      <w:hyperlink w:anchor="cite_note-13" w:history="1">
        <w:r>
          <w:rPr>
            <w:rStyle w:val="Hyperlink"/>
            <w:vertAlign w:val="superscript"/>
          </w:rPr>
          <w:t>[13]</w:t>
        </w:r>
      </w:hyperlink>
      <w:r>
        <w:t xml:space="preserve"> </w:t>
      </w:r>
    </w:p>
    <w:p w:rsidR="00000000" w:rsidRDefault="00D06BF3">
      <w:pPr>
        <w:pStyle w:val="Heading2"/>
        <w:rPr>
          <w:rFonts w:eastAsia="Times New Roman"/>
        </w:rPr>
      </w:pPr>
      <w:r>
        <w:rPr>
          <w:rStyle w:val="mw-headline"/>
          <w:rFonts w:eastAsia="Times New Roman"/>
        </w:rPr>
        <w:t>Desig</w:t>
      </w:r>
      <w:r>
        <w:rPr>
          <w:rStyle w:val="mw-headline"/>
          <w:rFonts w:eastAsia="Times New Roman"/>
        </w:rPr>
        <w:t>n</w:t>
      </w:r>
      <w:r>
        <w:rPr>
          <w:rStyle w:val="mw-editsection-bracket"/>
          <w:rFonts w:eastAsia="Times New Roman"/>
        </w:rPr>
        <w:t>[</w:t>
      </w:r>
      <w:hyperlink r:id="rId69" w:tooltip="Edit section: Design" w:history="1">
        <w:r>
          <w:rPr>
            <w:rStyle w:val="Hyperlink"/>
            <w:rFonts w:eastAsia="Times New Roman"/>
          </w:rPr>
          <w:t>edit</w:t>
        </w:r>
      </w:hyperlink>
      <w:r>
        <w:rPr>
          <w:rStyle w:val="mw-editsection-bracket"/>
          <w:rFonts w:eastAsia="Times New Roman"/>
        </w:rPr>
        <w:t>]</w:t>
      </w:r>
    </w:p>
    <w:p w:rsidR="00000000" w:rsidRDefault="00D06BF3">
      <w:pPr>
        <w:pStyle w:val="NormalWeb"/>
      </w:pPr>
      <w:r>
        <w:t xml:space="preserve">SQL deviates in several ways from its theoretical foundation, the </w:t>
      </w:r>
      <w:hyperlink r:id="rId70" w:tooltip="Relational model" w:history="1">
        <w:r>
          <w:rPr>
            <w:rStyle w:val="Hyperlink"/>
          </w:rPr>
          <w:t>relational model</w:t>
        </w:r>
      </w:hyperlink>
      <w:r>
        <w:t xml:space="preserve"> and its </w:t>
      </w:r>
      <w:hyperlink r:id="rId71" w:tooltip="Tuple relational calculus" w:history="1">
        <w:r>
          <w:rPr>
            <w:rStyle w:val="Hyperlink"/>
          </w:rPr>
          <w:t>tuple calculus</w:t>
        </w:r>
      </w:hyperlink>
      <w:r>
        <w:t xml:space="preserve">. In that model, a table is a </w:t>
      </w:r>
      <w:hyperlink r:id="rId72" w:tooltip="Set (mathematics)" w:history="1">
        <w:r>
          <w:rPr>
            <w:rStyle w:val="Hyperlink"/>
          </w:rPr>
          <w:t>set</w:t>
        </w:r>
      </w:hyperlink>
      <w:r>
        <w:t xml:space="preserve"> of tuples, while in SQL, tables and query results are </w:t>
      </w:r>
      <w:hyperlink r:id="rId73" w:tooltip="List (computing)" w:history="1">
        <w:r>
          <w:rPr>
            <w:rStyle w:val="Hyperlink"/>
          </w:rPr>
          <w:t>lists</w:t>
        </w:r>
      </w:hyperlink>
      <w:r>
        <w:t xml:space="preserve"> of rows: the same row ma</w:t>
      </w:r>
      <w:r>
        <w:t xml:space="preserve">y occur multiple times, and the order of rows can be employed in queries (e.g. in the LIMIT clause). </w:t>
      </w:r>
    </w:p>
    <w:p w:rsidR="00000000" w:rsidRDefault="00D06BF3">
      <w:pPr>
        <w:pStyle w:val="NormalWeb"/>
      </w:pPr>
      <w:r>
        <w:t xml:space="preserve">Critics argue that SQL should be replaced with a language that strictly returns to the original foundation: for example, see </w:t>
      </w:r>
      <w:hyperlink r:id="rId74" w:tooltip="The Third Manifesto" w:history="1">
        <w:r>
          <w:rPr>
            <w:rStyle w:val="Hyperlink"/>
            <w:i/>
            <w:iCs/>
          </w:rPr>
          <w:t>The Third Manifesto</w:t>
        </w:r>
      </w:hyperlink>
      <w:r>
        <w:t xml:space="preserve">. </w:t>
      </w:r>
    </w:p>
    <w:p w:rsidR="00000000" w:rsidRDefault="00D06BF3">
      <w:pPr>
        <w:pStyle w:val="Heading2"/>
        <w:rPr>
          <w:rFonts w:eastAsia="Times New Roman"/>
        </w:rPr>
      </w:pPr>
      <w:r>
        <w:rPr>
          <w:rStyle w:val="mw-headline"/>
          <w:rFonts w:eastAsia="Times New Roman"/>
        </w:rPr>
        <w:t>Synta</w:t>
      </w:r>
      <w:r>
        <w:rPr>
          <w:rStyle w:val="mw-headline"/>
          <w:rFonts w:eastAsia="Times New Roman"/>
        </w:rPr>
        <w:t>x</w:t>
      </w:r>
      <w:r>
        <w:rPr>
          <w:rStyle w:val="mw-editsection-bracket"/>
          <w:rFonts w:eastAsia="Times New Roman"/>
        </w:rPr>
        <w:t>[</w:t>
      </w:r>
      <w:hyperlink r:id="rId75" w:tooltip="Edit section: Syntax" w:history="1">
        <w:r>
          <w:rPr>
            <w:rStyle w:val="Hyperlink"/>
            <w:rFonts w:eastAsia="Times New Roman"/>
          </w:rPr>
          <w:t>edit</w:t>
        </w:r>
      </w:hyperlink>
      <w:r>
        <w:rPr>
          <w:rStyle w:val="mw-editsection-bracket"/>
          <w:rFonts w:eastAsia="Times New Roman"/>
        </w:rPr>
        <w:t>]</w:t>
      </w:r>
    </w:p>
    <w:p w:rsidR="00000000" w:rsidRDefault="00D06BF3">
      <w:pPr>
        <w:pStyle w:val="NormalWeb"/>
      </w:pPr>
      <w:hyperlink r:id="rId76" w:tooltip="Template:Split section" w:history="1">
        <w:r>
          <w:rPr>
            <w:rStyle w:val="Hyperlink"/>
          </w:rPr>
          <w:t>Template:Split section</w:t>
        </w:r>
      </w:hyperlink>
      <w:r>
        <w:t xml:space="preserve"> </w:t>
      </w:r>
    </w:p>
    <w:p w:rsidR="00000000" w:rsidRDefault="00D06BF3">
      <w:pPr>
        <w:pStyle w:val="Heading3"/>
        <w:rPr>
          <w:rFonts w:eastAsia="Times New Roman"/>
        </w:rPr>
      </w:pPr>
      <w:r>
        <w:rPr>
          <w:rStyle w:val="mw-headline"/>
          <w:rFonts w:eastAsia="Times New Roman"/>
        </w:rPr>
        <w:t>Language element</w:t>
      </w:r>
      <w:r>
        <w:rPr>
          <w:rStyle w:val="mw-headline"/>
          <w:rFonts w:eastAsia="Times New Roman"/>
        </w:rPr>
        <w:t>s</w:t>
      </w:r>
      <w:r>
        <w:rPr>
          <w:rStyle w:val="mw-editsection-bracket"/>
          <w:rFonts w:eastAsia="Times New Roman"/>
        </w:rPr>
        <w:t>[</w:t>
      </w:r>
      <w:hyperlink r:id="rId77" w:tooltip="Edit section: Language elements" w:history="1">
        <w:r>
          <w:rPr>
            <w:rStyle w:val="Hyperlink"/>
            <w:rFonts w:eastAsia="Times New Roman"/>
          </w:rPr>
          <w:t>edit</w:t>
        </w:r>
      </w:hyperlink>
      <w:r>
        <w:rPr>
          <w:rStyle w:val="mw-editsection-bracket"/>
          <w:rFonts w:eastAsia="Times New Roman"/>
        </w:rPr>
        <w:t>]</w:t>
      </w:r>
    </w:p>
    <w:p w:rsidR="00000000" w:rsidRDefault="00D06BF3">
      <w:pPr>
        <w:pStyle w:val="NormalWeb"/>
      </w:pPr>
      <w:hyperlink r:id="rId78" w:tooltip="File:SQL ANATOMY wiki.svg" w:history="1">
        <w:r>
          <w:rPr>
            <w:rStyle w:val="Hyperlink"/>
          </w:rPr>
          <w:t>thumb|400px|A chart showing several of the SQL langu</w:t>
        </w:r>
        <w:r>
          <w:rPr>
            <w:rStyle w:val="Hyperlink"/>
          </w:rPr>
          <w:t>age elements that compose a single statement</w:t>
        </w:r>
      </w:hyperlink>
      <w:r>
        <w:t xml:space="preserve"> </w:t>
      </w:r>
    </w:p>
    <w:p w:rsidR="00000000" w:rsidRDefault="00D06BF3">
      <w:pPr>
        <w:pStyle w:val="NormalWeb"/>
      </w:pPr>
      <w:r>
        <w:t xml:space="preserve">The SQL language is subdivided into several language elements, including: </w:t>
      </w:r>
    </w:p>
    <w:p w:rsidR="00000000" w:rsidRDefault="00D06BF3">
      <w:pPr>
        <w:numPr>
          <w:ilvl w:val="0"/>
          <w:numId w:val="2"/>
        </w:numPr>
        <w:spacing w:before="100" w:beforeAutospacing="1" w:after="100" w:afterAutospacing="1"/>
        <w:rPr>
          <w:rFonts w:eastAsia="Times New Roman"/>
        </w:rPr>
      </w:pPr>
      <w:r>
        <w:rPr>
          <w:rFonts w:eastAsia="Times New Roman"/>
          <w:i/>
          <w:iCs/>
        </w:rPr>
        <w:t>Clauses</w:t>
      </w:r>
      <w:r>
        <w:rPr>
          <w:rFonts w:eastAsia="Times New Roman"/>
        </w:rPr>
        <w:t>, which are constituent components of statements and queries. (In some cases, these are optional.</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w:t>
      </w:r>
      <w:r>
        <w:rPr>
          <w:rFonts w:eastAsia="Times New Roman"/>
          <w:i/>
          <w:iCs/>
        </w:rPr>
        <w:t>Expressions</w:t>
      </w:r>
      <w:r>
        <w:rPr>
          <w:rFonts w:eastAsia="Times New Roman"/>
        </w:rPr>
        <w:t xml:space="preserve">, which can produce either </w:t>
      </w:r>
      <w:hyperlink r:id="rId79" w:tooltip="Scalar (computing)" w:history="1">
        <w:r>
          <w:rPr>
            <w:rStyle w:val="Hyperlink"/>
            <w:rFonts w:eastAsia="Times New Roman"/>
          </w:rPr>
          <w:t>scalar</w:t>
        </w:r>
      </w:hyperlink>
      <w:r>
        <w:rPr>
          <w:rFonts w:eastAsia="Times New Roman"/>
        </w:rPr>
        <w:t xml:space="preserve"> values, or </w:t>
      </w:r>
      <w:hyperlink r:id="rId80" w:tooltip="Table (database)" w:history="1">
        <w:r>
          <w:rPr>
            <w:rStyle w:val="Hyperlink"/>
            <w:rFonts w:eastAsia="Times New Roman"/>
          </w:rPr>
          <w:t>tables</w:t>
        </w:r>
      </w:hyperlink>
      <w:r>
        <w:rPr>
          <w:rFonts w:eastAsia="Times New Roman"/>
        </w:rPr>
        <w:t xml:space="preserve"> consisting of </w:t>
      </w:r>
      <w:hyperlink r:id="rId81" w:tooltip="Column (database)" w:history="1">
        <w:r>
          <w:rPr>
            <w:rStyle w:val="Hyperlink"/>
            <w:rFonts w:eastAsia="Times New Roman"/>
          </w:rPr>
          <w:t>columns</w:t>
        </w:r>
      </w:hyperlink>
      <w:r>
        <w:rPr>
          <w:rFonts w:eastAsia="Times New Roman"/>
        </w:rPr>
        <w:t xml:space="preserve"> and </w:t>
      </w:r>
      <w:hyperlink r:id="rId82" w:tooltip="Row (database)" w:history="1">
        <w:r>
          <w:rPr>
            <w:rStyle w:val="Hyperlink"/>
            <w:rFonts w:eastAsia="Times New Roman"/>
          </w:rPr>
          <w:t>rows</w:t>
        </w:r>
      </w:hyperlink>
      <w:r>
        <w:rPr>
          <w:rFonts w:eastAsia="Times New Roman"/>
        </w:rPr>
        <w:t xml:space="preserve"> of data </w:t>
      </w:r>
    </w:p>
    <w:p w:rsidR="00000000" w:rsidRDefault="00D06BF3">
      <w:pPr>
        <w:numPr>
          <w:ilvl w:val="0"/>
          <w:numId w:val="2"/>
        </w:numPr>
        <w:spacing w:before="100" w:beforeAutospacing="1" w:after="100" w:afterAutospacing="1"/>
        <w:rPr>
          <w:rFonts w:eastAsia="Times New Roman"/>
        </w:rPr>
      </w:pPr>
      <w:r>
        <w:rPr>
          <w:rFonts w:eastAsia="Times New Roman"/>
          <w:i/>
          <w:iCs/>
        </w:rPr>
        <w:t>Predicates</w:t>
      </w:r>
      <w:r>
        <w:rPr>
          <w:rFonts w:eastAsia="Times New Roman"/>
        </w:rPr>
        <w:t xml:space="preserve">, which specify conditions that can be evaluated to SQL </w:t>
      </w:r>
      <w:hyperlink r:id="rId83" w:tooltip="Ternary logic" w:history="1">
        <w:r>
          <w:rPr>
            <w:rStyle w:val="Hyperlink"/>
            <w:rFonts w:eastAsia="Times New Roman"/>
          </w:rPr>
          <w:t>three-valued logic (3VL)</w:t>
        </w:r>
      </w:hyperlink>
      <w:r>
        <w:rPr>
          <w:rFonts w:eastAsia="Times New Roman"/>
        </w:rPr>
        <w:t xml:space="preserve"> (true/false/unknown) or </w:t>
      </w:r>
      <w:hyperlink r:id="rId84" w:tooltip="Boolean logic" w:history="1">
        <w:r>
          <w:rPr>
            <w:rStyle w:val="Hyperlink"/>
            <w:rFonts w:eastAsia="Times New Roman"/>
          </w:rPr>
          <w:t>Boolean</w:t>
        </w:r>
      </w:hyperlink>
      <w:r>
        <w:rPr>
          <w:rFonts w:eastAsia="Times New Roman"/>
        </w:rPr>
        <w:t xml:space="preserve"> </w:t>
      </w:r>
      <w:hyperlink r:id="rId85" w:tooltip="Truth value" w:history="1">
        <w:r>
          <w:rPr>
            <w:rStyle w:val="Hyperlink"/>
            <w:rFonts w:eastAsia="Times New Roman"/>
          </w:rPr>
          <w:t>truth values</w:t>
        </w:r>
      </w:hyperlink>
      <w:r>
        <w:rPr>
          <w:rFonts w:eastAsia="Times New Roman"/>
        </w:rPr>
        <w:t xml:space="preserve"> and are used to limit the effects of statements and queries, or to ch</w:t>
      </w:r>
      <w:r>
        <w:rPr>
          <w:rFonts w:eastAsia="Times New Roman"/>
        </w:rPr>
        <w:t xml:space="preserve">ange program flow. </w:t>
      </w:r>
    </w:p>
    <w:p w:rsidR="00000000" w:rsidRDefault="00D06BF3">
      <w:pPr>
        <w:numPr>
          <w:ilvl w:val="0"/>
          <w:numId w:val="2"/>
        </w:numPr>
        <w:spacing w:before="100" w:beforeAutospacing="1" w:after="100" w:afterAutospacing="1"/>
        <w:rPr>
          <w:rFonts w:eastAsia="Times New Roman"/>
        </w:rPr>
      </w:pPr>
      <w:r>
        <w:rPr>
          <w:rFonts w:eastAsia="Times New Roman"/>
          <w:i/>
          <w:iCs/>
        </w:rPr>
        <w:lastRenderedPageBreak/>
        <w:t>Queries</w:t>
      </w:r>
      <w:r>
        <w:rPr>
          <w:rFonts w:eastAsia="Times New Roman"/>
        </w:rPr>
        <w:t xml:space="preserve">, which retrieve the data based on specific criteria. This is an important element of </w:t>
      </w:r>
      <w:r>
        <w:rPr>
          <w:rFonts w:eastAsia="Times New Roman"/>
          <w:i/>
          <w:iCs/>
        </w:rPr>
        <w:t>SQL</w:t>
      </w:r>
      <w:r>
        <w:rPr>
          <w:rFonts w:eastAsia="Times New Roman"/>
        </w:rPr>
        <w:t xml:space="preserve">. </w:t>
      </w:r>
    </w:p>
    <w:p w:rsidR="00000000" w:rsidRDefault="00D06BF3">
      <w:pPr>
        <w:numPr>
          <w:ilvl w:val="0"/>
          <w:numId w:val="2"/>
        </w:numPr>
        <w:spacing w:before="100" w:beforeAutospacing="1" w:after="100" w:afterAutospacing="1"/>
        <w:rPr>
          <w:rFonts w:eastAsia="Times New Roman"/>
        </w:rPr>
      </w:pPr>
      <w:r>
        <w:rPr>
          <w:rFonts w:eastAsia="Times New Roman"/>
          <w:i/>
          <w:iCs/>
        </w:rPr>
        <w:t>Statements</w:t>
      </w:r>
      <w:r>
        <w:rPr>
          <w:rFonts w:eastAsia="Times New Roman"/>
        </w:rPr>
        <w:t xml:space="preserve">, which may have a persistent effect on schemata and data, or may control </w:t>
      </w:r>
      <w:hyperlink r:id="rId86" w:tooltip="Database transaction" w:history="1">
        <w:r>
          <w:rPr>
            <w:rStyle w:val="Hyperlink"/>
            <w:rFonts w:eastAsia="Times New Roman"/>
          </w:rPr>
          <w:t>transactions</w:t>
        </w:r>
      </w:hyperlink>
      <w:r>
        <w:rPr>
          <w:rFonts w:eastAsia="Times New Roman"/>
        </w:rPr>
        <w:t xml:space="preserve">, program flow, connections, sessions, or diagnostics. </w:t>
      </w:r>
    </w:p>
    <w:p w:rsidR="00000000" w:rsidRDefault="00D06BF3">
      <w:pPr>
        <w:numPr>
          <w:ilvl w:val="1"/>
          <w:numId w:val="2"/>
        </w:numPr>
        <w:spacing w:before="100" w:beforeAutospacing="1" w:after="100" w:afterAutospacing="1"/>
        <w:rPr>
          <w:rFonts w:eastAsia="Times New Roman"/>
        </w:rPr>
      </w:pPr>
      <w:r>
        <w:rPr>
          <w:rFonts w:eastAsia="Times New Roman"/>
        </w:rPr>
        <w:t xml:space="preserve">SQL statements also include the </w:t>
      </w:r>
      <w:hyperlink r:id="rId87" w:tooltip="Semicolon" w:history="1">
        <w:r>
          <w:rPr>
            <w:rStyle w:val="Hyperlink"/>
            <w:rFonts w:eastAsia="Times New Roman"/>
          </w:rPr>
          <w:t>semicolon</w:t>
        </w:r>
      </w:hyperlink>
      <w:r>
        <w:rPr>
          <w:rFonts w:eastAsia="Times New Roman"/>
        </w:rPr>
        <w:t xml:space="preserve"> (";") statement terminator. Though not required on every platform, it is defined as</w:t>
      </w:r>
      <w:r>
        <w:rPr>
          <w:rFonts w:eastAsia="Times New Roman"/>
        </w:rPr>
        <w:t xml:space="preserve"> a standard part of the SQL grammar. </w:t>
      </w:r>
    </w:p>
    <w:p w:rsidR="00000000" w:rsidRDefault="00D06BF3">
      <w:pPr>
        <w:numPr>
          <w:ilvl w:val="0"/>
          <w:numId w:val="2"/>
        </w:numPr>
        <w:spacing w:before="100" w:beforeAutospacing="1" w:after="100" w:afterAutospacing="1"/>
        <w:rPr>
          <w:rFonts w:eastAsia="Times New Roman"/>
        </w:rPr>
      </w:pPr>
      <w:hyperlink r:id="rId88" w:tooltip="Whitespace (computer science)" w:history="1">
        <w:r>
          <w:rPr>
            <w:rStyle w:val="Hyperlink"/>
            <w:rFonts w:eastAsia="Times New Roman"/>
            <w:i/>
            <w:iCs/>
          </w:rPr>
          <w:t>Insignificant whitespace</w:t>
        </w:r>
      </w:hyperlink>
      <w:r>
        <w:rPr>
          <w:rFonts w:eastAsia="Times New Roman"/>
        </w:rPr>
        <w:t xml:space="preserve"> is generally ignored in SQL statements and queries, making it easier to format SQL code for readability. </w:t>
      </w:r>
    </w:p>
    <w:p w:rsidR="00000000" w:rsidRDefault="00D06BF3">
      <w:pPr>
        <w:pStyle w:val="Heading3"/>
        <w:rPr>
          <w:rFonts w:eastAsia="Times New Roman"/>
        </w:rPr>
      </w:pPr>
      <w:r>
        <w:rPr>
          <w:rStyle w:val="mw-headline"/>
          <w:rFonts w:eastAsia="Times New Roman"/>
        </w:rPr>
        <w:t>Operator</w:t>
      </w:r>
      <w:r>
        <w:rPr>
          <w:rStyle w:val="mw-headline"/>
          <w:rFonts w:eastAsia="Times New Roman"/>
        </w:rPr>
        <w:t>s</w:t>
      </w:r>
      <w:r>
        <w:rPr>
          <w:rStyle w:val="mw-editsection-bracket"/>
          <w:rFonts w:eastAsia="Times New Roman"/>
        </w:rPr>
        <w:t>[</w:t>
      </w:r>
      <w:hyperlink r:id="rId89" w:tooltip="Edit section: Operator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D06BF3">
            <w:pPr>
              <w:jc w:val="center"/>
              <w:rPr>
                <w:rFonts w:eastAsia="Times New Roman"/>
                <w:b/>
                <w:bCs/>
              </w:rPr>
            </w:pPr>
            <w:r>
              <w:rPr>
                <w:rFonts w:eastAsia="Times New Roman"/>
                <w:b/>
                <w:bCs/>
              </w:rPr>
              <w:t>Operator</w:t>
            </w:r>
          </w:p>
        </w:tc>
        <w:tc>
          <w:tcPr>
            <w:tcW w:w="0" w:type="auto"/>
            <w:vAlign w:val="center"/>
            <w:hideMark/>
          </w:tcPr>
          <w:p w:rsidR="00000000" w:rsidRDefault="00D06BF3">
            <w:pPr>
              <w:jc w:val="center"/>
              <w:rPr>
                <w:rFonts w:eastAsia="Times New Roman"/>
                <w:b/>
                <w:bCs/>
              </w:rPr>
            </w:pPr>
            <w:r>
              <w:rPr>
                <w:rFonts w:eastAsia="Times New Roman"/>
                <w:b/>
                <w:bCs/>
              </w:rPr>
              <w:t>Description</w:t>
            </w:r>
          </w:p>
        </w:tc>
        <w:tc>
          <w:tcPr>
            <w:tcW w:w="0" w:type="auto"/>
            <w:vAlign w:val="center"/>
            <w:hideMark/>
          </w:tcPr>
          <w:p w:rsidR="00000000" w:rsidRDefault="00D06BF3">
            <w:pPr>
              <w:jc w:val="center"/>
              <w:rPr>
                <w:rFonts w:eastAsia="Times New Roman"/>
                <w:b/>
                <w:bCs/>
              </w:rPr>
            </w:pPr>
            <w:r>
              <w:rPr>
                <w:rFonts w:eastAsia="Times New Roman"/>
                <w:b/>
                <w:bCs/>
              </w:rPr>
              <w:t>Example</w:t>
            </w:r>
          </w:p>
        </w:tc>
      </w:tr>
      <w:tr w:rsidR="00000000">
        <w:trPr>
          <w:tblCellSpacing w:w="15" w:type="dxa"/>
        </w:trPr>
        <w:tc>
          <w:tcPr>
            <w:tcW w:w="0" w:type="auto"/>
            <w:vAlign w:val="center"/>
            <w:hideMark/>
          </w:tcPr>
          <w:p w:rsidR="00000000" w:rsidRDefault="00D06BF3">
            <w:pPr>
              <w:rPr>
                <w:rFonts w:eastAsia="Times New Roman"/>
              </w:rPr>
            </w:pPr>
            <w:r>
              <w:rPr>
                <w:rStyle w:val="HTMLCode"/>
              </w:rPr>
              <w:t>=</w:t>
            </w:r>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Equal to</w:t>
            </w:r>
          </w:p>
        </w:tc>
        <w:tc>
          <w:tcPr>
            <w:tcW w:w="0" w:type="auto"/>
            <w:vAlign w:val="center"/>
            <w:hideMark/>
          </w:tcPr>
          <w:p w:rsidR="00000000" w:rsidRDefault="00D06BF3">
            <w:pPr>
              <w:rPr>
                <w:rFonts w:eastAsia="Times New Roman"/>
              </w:rPr>
            </w:pPr>
            <w:hyperlink r:id="rId90" w:tooltip="Template:Code" w:history="1">
              <w:r>
                <w:rPr>
                  <w:rStyle w:val="Hyperlink"/>
                  <w:rFonts w:eastAsia="Times New Roman"/>
                </w:rPr>
                <w:t>Template:Code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r>
              <w:rPr>
                <w:rStyle w:val="HTMLCode"/>
              </w:rPr>
              <w:t>&lt;&gt;</w:t>
            </w:r>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 xml:space="preserve">Not equal to (many DBMSs accept </w:t>
            </w:r>
            <w:r>
              <w:rPr>
                <w:rStyle w:val="HTMLCode"/>
              </w:rPr>
              <w:t>!=</w:t>
            </w:r>
            <w:r>
              <w:rPr>
                <w:rFonts w:eastAsia="Times New Roman"/>
              </w:rPr>
              <w:t xml:space="preserve"> in addition to </w:t>
            </w:r>
            <w:r>
              <w:rPr>
                <w:rStyle w:val="HTMLCode"/>
              </w:rPr>
              <w:t>&lt;&gt;</w:t>
            </w:r>
            <w:r>
              <w:rPr>
                <w:rFonts w:eastAsia="Times New Roman"/>
              </w:rPr>
              <w:t xml:space="preserve">) </w:t>
            </w:r>
          </w:p>
        </w:tc>
        <w:tc>
          <w:tcPr>
            <w:tcW w:w="0" w:type="auto"/>
            <w:vAlign w:val="center"/>
            <w:hideMark/>
          </w:tcPr>
          <w:p w:rsidR="00000000" w:rsidRDefault="00D06BF3">
            <w:pPr>
              <w:rPr>
                <w:rFonts w:eastAsia="Times New Roman"/>
              </w:rPr>
            </w:pPr>
            <w:hyperlink r:id="rId91" w:tooltip="Template:Code" w:history="1">
              <w:r>
                <w:rPr>
                  <w:rStyle w:val="Hyperlink"/>
                  <w:rFonts w:eastAsia="Times New Roman"/>
                </w:rPr>
                <w:t>Template:Code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r>
              <w:rPr>
                <w:rStyle w:val="HTMLCode"/>
              </w:rPr>
              <w:t>&gt;</w:t>
            </w:r>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Greater than</w:t>
            </w:r>
          </w:p>
        </w:tc>
        <w:tc>
          <w:tcPr>
            <w:tcW w:w="0" w:type="auto"/>
            <w:vAlign w:val="center"/>
            <w:hideMark/>
          </w:tcPr>
          <w:p w:rsidR="00000000" w:rsidRDefault="00D06BF3">
            <w:pPr>
              <w:rPr>
                <w:rFonts w:eastAsia="Times New Roman"/>
              </w:rPr>
            </w:pPr>
            <w:hyperlink r:id="rId92" w:tooltip="Template:Code" w:history="1">
              <w:r>
                <w:rPr>
                  <w:rStyle w:val="Hyperlink"/>
                  <w:rFonts w:eastAsia="Times New Roman"/>
                </w:rPr>
                <w:t>Template:Code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r>
              <w:rPr>
                <w:rStyle w:val="HTMLCode"/>
              </w:rPr>
              <w:t>&lt;</w:t>
            </w:r>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Less than</w:t>
            </w:r>
          </w:p>
        </w:tc>
        <w:tc>
          <w:tcPr>
            <w:tcW w:w="0" w:type="auto"/>
            <w:vAlign w:val="center"/>
            <w:hideMark/>
          </w:tcPr>
          <w:p w:rsidR="00000000" w:rsidRDefault="00D06BF3">
            <w:pPr>
              <w:rPr>
                <w:rFonts w:eastAsia="Times New Roman"/>
              </w:rPr>
            </w:pPr>
            <w:hyperlink r:id="rId93" w:tooltip="Template:Code" w:history="1">
              <w:r>
                <w:rPr>
                  <w:rStyle w:val="Hyperlink"/>
                  <w:rFonts w:eastAsia="Times New Roman"/>
                </w:rPr>
                <w:t>Templat</w:t>
              </w:r>
              <w:r>
                <w:rPr>
                  <w:rStyle w:val="Hyperlink"/>
                  <w:rFonts w:eastAsia="Times New Roman"/>
                </w:rPr>
                <w: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r>
              <w:rPr>
                <w:rStyle w:val="HTMLCode"/>
              </w:rPr>
              <w:t>&gt;=</w:t>
            </w:r>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Greater than or equal</w:t>
            </w:r>
          </w:p>
        </w:tc>
        <w:tc>
          <w:tcPr>
            <w:tcW w:w="0" w:type="auto"/>
            <w:vAlign w:val="center"/>
            <w:hideMark/>
          </w:tcPr>
          <w:p w:rsidR="00000000" w:rsidRDefault="00D06BF3">
            <w:pPr>
              <w:rPr>
                <w:rFonts w:eastAsia="Times New Roman"/>
              </w:rPr>
            </w:pPr>
            <w:hyperlink r:id="rId94" w:tooltip="Template:Code" w:history="1">
              <w:r>
                <w:rPr>
                  <w:rStyle w:val="Hyperlink"/>
                  <w:rFonts w:eastAsia="Times New Roman"/>
                </w:rPr>
                <w:t>Template:Code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r>
              <w:rPr>
                <w:rStyle w:val="HTMLCode"/>
              </w:rPr>
              <w:t>&lt;=</w:t>
            </w:r>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Less than or equal</w:t>
            </w:r>
          </w:p>
        </w:tc>
        <w:tc>
          <w:tcPr>
            <w:tcW w:w="0" w:type="auto"/>
            <w:vAlign w:val="center"/>
            <w:hideMark/>
          </w:tcPr>
          <w:p w:rsidR="00000000" w:rsidRDefault="00D06BF3">
            <w:pPr>
              <w:rPr>
                <w:rFonts w:eastAsia="Times New Roman"/>
              </w:rPr>
            </w:pPr>
            <w:hyperlink r:id="rId95" w:tooltip="Template:Code" w:history="1">
              <w:r>
                <w:rPr>
                  <w:rStyle w:val="Hyperlink"/>
                  <w:rFonts w:eastAsia="Times New Roman"/>
                </w:rPr>
                <w:t>Template:Code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hyperlink r:id="rId96" w:tooltip="Template:Code" w:history="1">
              <w:r>
                <w:rPr>
                  <w:rStyle w:val="Hyperlink"/>
                  <w:rFonts w:eastAsia="Times New Roman"/>
                </w:rPr>
                <w:t>Template:Code</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Between an inclusive range</w:t>
            </w:r>
          </w:p>
        </w:tc>
        <w:tc>
          <w:tcPr>
            <w:tcW w:w="0" w:type="auto"/>
            <w:vAlign w:val="center"/>
            <w:hideMark/>
          </w:tcPr>
          <w:p w:rsidR="00000000" w:rsidRDefault="00D06BF3">
            <w:pPr>
              <w:rPr>
                <w:rFonts w:eastAsia="Times New Roman"/>
              </w:rPr>
            </w:pPr>
            <w:hyperlink r:id="rId97" w:tooltip="Template:Code" w:history="1">
              <w:r>
                <w:rPr>
                  <w:rStyle w:val="Hyperlink"/>
                  <w:rFonts w:eastAsia="Times New Roman"/>
                </w:rPr>
                <w:t>Template:Code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hyperlink r:id="rId98" w:tooltip="Template:Code" w:history="1">
              <w:r>
                <w:rPr>
                  <w:rStyle w:val="Hyperlink"/>
                  <w:rFonts w:eastAsia="Times New Roman"/>
                </w:rPr>
                <w:t>Template:Code</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Match a</w:t>
            </w:r>
            <w:r>
              <w:rPr>
                <w:rFonts w:eastAsia="Times New Roman"/>
              </w:rPr>
              <w:t xml:space="preserve"> character pattern</w:t>
            </w:r>
          </w:p>
        </w:tc>
        <w:tc>
          <w:tcPr>
            <w:tcW w:w="0" w:type="auto"/>
            <w:vAlign w:val="center"/>
            <w:hideMark/>
          </w:tcPr>
          <w:p w:rsidR="00000000" w:rsidRDefault="00D06BF3">
            <w:pPr>
              <w:rPr>
                <w:rFonts w:eastAsia="Times New Roman"/>
              </w:rPr>
            </w:pPr>
            <w:hyperlink r:id="rId99" w:tooltip="Template:Code" w:history="1">
              <w:r>
                <w:rPr>
                  <w:rStyle w:val="Hyperlink"/>
                  <w:rFonts w:eastAsia="Times New Roman"/>
                </w:rPr>
                <w:t>Template:Code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hyperlink r:id="rId100" w:tooltip="Template:Code" w:history="1">
              <w:r>
                <w:rPr>
                  <w:rStyle w:val="Hyperlink"/>
                  <w:rFonts w:eastAsia="Times New Roman"/>
                </w:rPr>
                <w:t>Template:Code</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Equal to one of multiple possible values</w:t>
            </w:r>
          </w:p>
        </w:tc>
        <w:tc>
          <w:tcPr>
            <w:tcW w:w="0" w:type="auto"/>
            <w:vAlign w:val="center"/>
            <w:hideMark/>
          </w:tcPr>
          <w:p w:rsidR="00000000" w:rsidRDefault="00D06BF3">
            <w:pPr>
              <w:rPr>
                <w:rFonts w:eastAsia="Times New Roman"/>
              </w:rPr>
            </w:pPr>
            <w:hyperlink r:id="rId101" w:tooltip="Template:Code" w:history="1">
              <w:r>
                <w:rPr>
                  <w:rStyle w:val="Hyperlink"/>
                  <w:rFonts w:eastAsia="Times New Roman"/>
                </w:rPr>
                <w:t>Template:Code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hyperlink r:id="rId102" w:tooltip="Template:Code" w:history="1">
              <w:r>
                <w:rPr>
                  <w:rStyle w:val="Hyperlink"/>
                  <w:rFonts w:eastAsia="Times New Roman"/>
                </w:rPr>
                <w:t>Template:Code</w:t>
              </w:r>
            </w:hyperlink>
            <w:r>
              <w:rPr>
                <w:rFonts w:eastAsia="Times New Roman"/>
              </w:rPr>
              <w:t xml:space="preserve"> </w:t>
            </w:r>
            <w:r>
              <w:rPr>
                <w:rFonts w:eastAsia="Times New Roman"/>
                <w:i/>
                <w:iCs/>
              </w:rPr>
              <w:t>or</w:t>
            </w:r>
            <w:r>
              <w:rPr>
                <w:rFonts w:eastAsia="Times New Roman"/>
              </w:rPr>
              <w:t xml:space="preserve"> </w:t>
            </w:r>
            <w:hyperlink r:id="rId103" w:tooltip="Template:Code" w:history="1">
              <w:r>
                <w:rPr>
                  <w:rStyle w:val="Hyperlink"/>
                  <w:rFonts w:eastAsia="Times New Roman"/>
                </w:rPr>
                <w:t>Template:Code</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Compare to null (missing data)</w:t>
            </w:r>
          </w:p>
        </w:tc>
        <w:tc>
          <w:tcPr>
            <w:tcW w:w="0" w:type="auto"/>
            <w:vAlign w:val="center"/>
            <w:hideMark/>
          </w:tcPr>
          <w:p w:rsidR="00000000" w:rsidRDefault="00D06BF3">
            <w:pPr>
              <w:rPr>
                <w:rFonts w:eastAsia="Times New Roman"/>
              </w:rPr>
            </w:pPr>
            <w:hyperlink r:id="rId104" w:tooltip="Template:Code" w:history="1">
              <w:r>
                <w:rPr>
                  <w:rStyle w:val="Hyperlink"/>
                  <w:rFonts w:eastAsia="Times New Roman"/>
                </w:rPr>
                <w:t>Template:Cod</w:t>
              </w:r>
              <w:r>
                <w:rPr>
                  <w:rStyle w:val="Hyperlink"/>
                  <w:rFonts w:eastAsia="Times New Roman"/>
                </w:rPr>
                <w:t>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hyperlink r:id="rId105" w:tooltip="Template:Code" w:history="1">
              <w:r>
                <w:rPr>
                  <w:rStyle w:val="Hyperlink"/>
                  <w:rFonts w:eastAsia="Times New Roman"/>
                </w:rPr>
                <w:t>Template:Code</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Is equal to value or both are nulls (missing data)</w:t>
            </w:r>
          </w:p>
        </w:tc>
        <w:tc>
          <w:tcPr>
            <w:tcW w:w="0" w:type="auto"/>
            <w:vAlign w:val="center"/>
            <w:hideMark/>
          </w:tcPr>
          <w:p w:rsidR="00000000" w:rsidRDefault="00D06BF3">
            <w:pPr>
              <w:rPr>
                <w:rFonts w:eastAsia="Times New Roman"/>
              </w:rPr>
            </w:pPr>
            <w:hyperlink r:id="rId106" w:tooltip="Template:Code" w:history="1">
              <w:r>
                <w:rPr>
                  <w:rStyle w:val="Hyperlink"/>
                  <w:rFonts w:eastAsia="Times New Roman"/>
                </w:rPr>
                <w:t>Template:Code</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hyperlink r:id="rId107" w:tooltip="Template:Code" w:history="1">
              <w:r>
                <w:rPr>
                  <w:rStyle w:val="Hyperlink"/>
                  <w:rFonts w:eastAsia="Times New Roman"/>
                </w:rPr>
                <w:t>Templ</w:t>
              </w:r>
              <w:r>
                <w:rPr>
                  <w:rStyle w:val="Hyperlink"/>
                  <w:rFonts w:eastAsia="Times New Roman"/>
                </w:rPr>
                <w:t>ate:Code</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Used to change a field name when viewing results</w:t>
            </w:r>
          </w:p>
        </w:tc>
        <w:tc>
          <w:tcPr>
            <w:tcW w:w="0" w:type="auto"/>
            <w:vAlign w:val="center"/>
            <w:hideMark/>
          </w:tcPr>
          <w:p w:rsidR="00000000" w:rsidRDefault="00D06BF3">
            <w:pPr>
              <w:rPr>
                <w:rFonts w:eastAsia="Times New Roman"/>
              </w:rPr>
            </w:pPr>
            <w:hyperlink r:id="rId108" w:tooltip="Template:Code" w:history="1">
              <w:r>
                <w:rPr>
                  <w:rStyle w:val="Hyperlink"/>
                  <w:rFonts w:eastAsia="Times New Roman"/>
                </w:rPr>
                <w:t>Template:Code</w:t>
              </w:r>
            </w:hyperlink>
            <w:r>
              <w:rPr>
                <w:rFonts w:eastAsia="Times New Roman"/>
              </w:rPr>
              <w:t xml:space="preserve"> </w:t>
            </w:r>
          </w:p>
        </w:tc>
      </w:tr>
    </w:tbl>
    <w:p w:rsidR="00000000" w:rsidRDefault="00D06BF3">
      <w:pPr>
        <w:pStyle w:val="NormalWeb"/>
      </w:pPr>
      <w:r>
        <w:t xml:space="preserve">Other operators have at times been suggested and/or implemented, such as the </w:t>
      </w:r>
      <w:hyperlink r:id="rId109" w:tooltip="Skyline operator" w:history="1">
        <w:r>
          <w:rPr>
            <w:rStyle w:val="Hyperlink"/>
          </w:rPr>
          <w:t>skyline operator</w:t>
        </w:r>
      </w:hyperlink>
      <w:r>
        <w:t xml:space="preserve"> (for finding only those records that are not 'worse' than any others). </w:t>
      </w:r>
    </w:p>
    <w:p w:rsidR="00000000" w:rsidRDefault="00D06BF3">
      <w:pPr>
        <w:pStyle w:val="NormalWeb"/>
      </w:pPr>
      <w:hyperlink r:id="rId110" w:tooltip="Template:Anchor" w:history="1">
        <w:r>
          <w:rPr>
            <w:rStyle w:val="Hyperlink"/>
          </w:rPr>
          <w:t>Template:Anchor</w:t>
        </w:r>
      </w:hyperlink>
      <w:r>
        <w:t xml:space="preserve"> SQL has the </w:t>
      </w:r>
      <w:r>
        <w:rPr>
          <w:rStyle w:val="HTMLCode"/>
        </w:rPr>
        <w:t>case/when/then/else</w:t>
      </w:r>
      <w:r>
        <w:rPr>
          <w:rStyle w:val="HTMLCode"/>
        </w:rPr>
        <w:t>/end</w:t>
      </w:r>
      <w:r>
        <w:t xml:space="preserve"> expression, which was introduced in </w:t>
      </w:r>
      <w:hyperlink r:id="rId111" w:tooltip="SQL-92" w:history="1">
        <w:r>
          <w:rPr>
            <w:rStyle w:val="Hyperlink"/>
          </w:rPr>
          <w:t>SQL-92</w:t>
        </w:r>
      </w:hyperlink>
      <w:r>
        <w:t xml:space="preserve">. In its most general form, which is called a "searched case" in the SQL standard, it works like </w:t>
      </w:r>
      <w:hyperlink r:id="rId112" w:anchor="Else_if" w:tooltip="Conditional (programming)#Else if" w:history="1">
        <w:r>
          <w:rPr>
            <w:rStyle w:val="Hyperlink"/>
          </w:rPr>
          <w:t>else if</w:t>
        </w:r>
      </w:hyperlink>
      <w:r>
        <w:t xml:space="preserve"> in other programming languages: </w:t>
      </w:r>
    </w:p>
    <w:p w:rsidR="00000000" w:rsidRDefault="00D06BF3">
      <w:pPr>
        <w:pStyle w:val="NormalWeb"/>
      </w:pPr>
      <w:r>
        <w:t xml:space="preserve">&lt;source lang="sql"&gt; CASE WHEN n &gt; 0 </w:t>
      </w:r>
    </w:p>
    <w:p w:rsidR="00000000" w:rsidRDefault="00D06BF3">
      <w:pPr>
        <w:pStyle w:val="HTMLPreformatted"/>
      </w:pPr>
      <w:r>
        <w:t xml:space="preserve">         THEN 'positive'</w:t>
      </w:r>
    </w:p>
    <w:p w:rsidR="00000000" w:rsidRDefault="00D06BF3">
      <w:pPr>
        <w:pStyle w:val="HTMLPreformatted"/>
      </w:pPr>
      <w:r>
        <w:t xml:space="preserve">    WHEN n &lt; 0</w:t>
      </w:r>
    </w:p>
    <w:p w:rsidR="00000000" w:rsidRDefault="00D06BF3">
      <w:pPr>
        <w:pStyle w:val="HTMLPreformatted"/>
      </w:pPr>
      <w:r>
        <w:t xml:space="preserve">         THEN 'negative'</w:t>
      </w:r>
    </w:p>
    <w:p w:rsidR="00000000" w:rsidRDefault="00D06BF3">
      <w:pPr>
        <w:pStyle w:val="HTMLPreformatted"/>
      </w:pPr>
      <w:r>
        <w:t xml:space="preserve">    ELSE 'zero'</w:t>
      </w:r>
    </w:p>
    <w:p w:rsidR="00000000" w:rsidRDefault="00D06BF3">
      <w:pPr>
        <w:pStyle w:val="NormalWeb"/>
      </w:pPr>
      <w:r>
        <w:t xml:space="preserve">END &lt;/source&gt; </w:t>
      </w:r>
    </w:p>
    <w:p w:rsidR="00000000" w:rsidRDefault="00D06BF3">
      <w:pPr>
        <w:pStyle w:val="NormalWeb"/>
      </w:pPr>
      <w:r>
        <w:t xml:space="preserve">SQL tests </w:t>
      </w:r>
      <w:r>
        <w:rPr>
          <w:rStyle w:val="HTMLCode"/>
        </w:rPr>
        <w:t>WHEN</w:t>
      </w:r>
      <w:r>
        <w:t xml:space="preserve"> conditions in the order they appear in</w:t>
      </w:r>
      <w:r>
        <w:t xml:space="preserve"> the source. If the source does not specify an </w:t>
      </w:r>
      <w:r>
        <w:rPr>
          <w:rStyle w:val="HTMLCode"/>
        </w:rPr>
        <w:t>ELSE</w:t>
      </w:r>
      <w:r>
        <w:t xml:space="preserve"> expression, SQL defaults to </w:t>
      </w:r>
      <w:r>
        <w:rPr>
          <w:rStyle w:val="HTMLCode"/>
        </w:rPr>
        <w:t>ELSE NULL</w:t>
      </w:r>
      <w:r>
        <w:t xml:space="preserve">. An abbreviated syntax—called "simple case" in the SQL standard—mirrors </w:t>
      </w:r>
      <w:hyperlink r:id="rId113" w:tooltip="Switch statement" w:history="1">
        <w:r>
          <w:rPr>
            <w:rStyle w:val="Hyperlink"/>
          </w:rPr>
          <w:t>switch statements</w:t>
        </w:r>
      </w:hyperlink>
      <w:r>
        <w:t xml:space="preserve">: </w:t>
      </w:r>
    </w:p>
    <w:p w:rsidR="00000000" w:rsidRDefault="00D06BF3">
      <w:pPr>
        <w:pStyle w:val="NormalWeb"/>
      </w:pPr>
      <w:r>
        <w:t>&lt;source lang=</w:t>
      </w:r>
      <w:r>
        <w:t xml:space="preserve">"sql"&gt; CASE n WHEN 1 </w:t>
      </w:r>
    </w:p>
    <w:p w:rsidR="00000000" w:rsidRDefault="00D06BF3">
      <w:pPr>
        <w:pStyle w:val="HTMLPreformatted"/>
      </w:pPr>
      <w:r>
        <w:t xml:space="preserve">           THEN 'one'</w:t>
      </w:r>
    </w:p>
    <w:p w:rsidR="00000000" w:rsidRDefault="00D06BF3">
      <w:pPr>
        <w:pStyle w:val="HTMLPreformatted"/>
      </w:pPr>
      <w:r>
        <w:t xml:space="preserve">      WHEN 2</w:t>
      </w:r>
    </w:p>
    <w:p w:rsidR="00000000" w:rsidRDefault="00D06BF3">
      <w:pPr>
        <w:pStyle w:val="HTMLPreformatted"/>
      </w:pPr>
      <w:r>
        <w:t xml:space="preserve">           THEN 'two'</w:t>
      </w:r>
    </w:p>
    <w:p w:rsidR="00000000" w:rsidRDefault="00D06BF3">
      <w:pPr>
        <w:pStyle w:val="HTMLPreformatted"/>
      </w:pPr>
      <w:r>
        <w:t xml:space="preserve">      ELSE 'I cannot count that high'</w:t>
      </w:r>
    </w:p>
    <w:p w:rsidR="00000000" w:rsidRDefault="00D06BF3">
      <w:pPr>
        <w:pStyle w:val="NormalWeb"/>
      </w:pPr>
      <w:r>
        <w:t xml:space="preserve">END &lt;/source&gt; </w:t>
      </w:r>
    </w:p>
    <w:p w:rsidR="00000000" w:rsidRDefault="00D06BF3">
      <w:pPr>
        <w:pStyle w:val="NormalWeb"/>
      </w:pPr>
      <w:r>
        <w:t xml:space="preserve">This syntax uses implicit equality comparisons, with </w:t>
      </w:r>
      <w:hyperlink r:id="rId114" w:tooltip="SQL CASE" w:history="1">
        <w:r>
          <w:rPr>
            <w:rStyle w:val="Hyperlink"/>
          </w:rPr>
          <w:t>the usual caveats for comp</w:t>
        </w:r>
        <w:r>
          <w:rPr>
            <w:rStyle w:val="Hyperlink"/>
          </w:rPr>
          <w:t>aring with NULL</w:t>
        </w:r>
      </w:hyperlink>
      <w:r>
        <w:t xml:space="preserve">. </w:t>
      </w:r>
    </w:p>
    <w:p w:rsidR="00000000" w:rsidRDefault="00D06BF3">
      <w:pPr>
        <w:pStyle w:val="NormalWeb"/>
      </w:pPr>
      <w:r>
        <w:t xml:space="preserve">For the Oracle-SQL dialect, the latter can be shortened to an equivalent </w:t>
      </w:r>
      <w:r>
        <w:rPr>
          <w:rStyle w:val="HTMLCode"/>
        </w:rPr>
        <w:t>DECODE</w:t>
      </w:r>
      <w:r>
        <w:t xml:space="preserve"> construct: </w:t>
      </w:r>
    </w:p>
    <w:p w:rsidR="00000000" w:rsidRDefault="00D06BF3">
      <w:pPr>
        <w:pStyle w:val="NormalWeb"/>
      </w:pPr>
      <w:r>
        <w:t xml:space="preserve">&lt;source lang="oracle11"&gt; SELECT DECODE(n, 1, 'one', </w:t>
      </w:r>
    </w:p>
    <w:p w:rsidR="00000000" w:rsidRDefault="00D06BF3">
      <w:pPr>
        <w:pStyle w:val="HTMLPreformatted"/>
      </w:pPr>
      <w:r>
        <w:t xml:space="preserve">                2, 'two',</w:t>
      </w:r>
    </w:p>
    <w:p w:rsidR="00000000" w:rsidRDefault="00D06BF3">
      <w:pPr>
        <w:pStyle w:val="HTMLPreformatted"/>
      </w:pPr>
      <w:r>
        <w:t xml:space="preserve">                   'i cannot count that high')</w:t>
      </w:r>
    </w:p>
    <w:p w:rsidR="00000000" w:rsidRDefault="00D06BF3">
      <w:pPr>
        <w:pStyle w:val="NormalWeb"/>
      </w:pPr>
      <w:r>
        <w:t>FROM some_table; &lt;</w:t>
      </w:r>
      <w:r>
        <w:t xml:space="preserve">/source&gt; </w:t>
      </w:r>
    </w:p>
    <w:p w:rsidR="00000000" w:rsidRDefault="00D06BF3">
      <w:pPr>
        <w:pStyle w:val="NormalWeb"/>
      </w:pPr>
      <w:r>
        <w:t xml:space="preserve">The last value is the default; if none is specified, it also defaults to </w:t>
      </w:r>
      <w:r>
        <w:rPr>
          <w:rStyle w:val="HTMLCode"/>
        </w:rPr>
        <w:t>NULL</w:t>
      </w:r>
      <w:r>
        <w:t xml:space="preserve">. However, unlike the standard's "simple case", Oracle's </w:t>
      </w:r>
      <w:r>
        <w:rPr>
          <w:rStyle w:val="HTMLCode"/>
        </w:rPr>
        <w:t>DECODE</w:t>
      </w:r>
      <w:r>
        <w:t xml:space="preserve"> considers two </w:t>
      </w:r>
      <w:r>
        <w:rPr>
          <w:rStyle w:val="HTMLCode"/>
        </w:rPr>
        <w:t>NULL</w:t>
      </w:r>
      <w:r>
        <w:t>s equal with each other</w:t>
      </w:r>
      <w:r>
        <w:t>.</w:t>
      </w:r>
      <w:hyperlink w:anchor="cite_note-15" w:history="1">
        <w:r>
          <w:rPr>
            <w:rStyle w:val="Hyperlink"/>
            <w:vertAlign w:val="superscript"/>
          </w:rPr>
          <w:t>[15]</w:t>
        </w:r>
      </w:hyperlink>
      <w:r>
        <w:t xml:space="preserve"> </w:t>
      </w:r>
    </w:p>
    <w:p w:rsidR="00000000" w:rsidRDefault="00D06BF3">
      <w:pPr>
        <w:pStyle w:val="Heading3"/>
        <w:rPr>
          <w:rFonts w:eastAsia="Times New Roman"/>
        </w:rPr>
      </w:pPr>
      <w:r>
        <w:rPr>
          <w:rStyle w:val="mw-headline"/>
          <w:rFonts w:eastAsia="Times New Roman"/>
        </w:rPr>
        <w:t>Querie</w:t>
      </w:r>
      <w:r>
        <w:rPr>
          <w:rStyle w:val="mw-headline"/>
          <w:rFonts w:eastAsia="Times New Roman"/>
        </w:rPr>
        <w:t>s</w:t>
      </w:r>
      <w:r>
        <w:rPr>
          <w:rStyle w:val="mw-editsection-bracket"/>
          <w:rFonts w:eastAsia="Times New Roman"/>
        </w:rPr>
        <w:t>[</w:t>
      </w:r>
      <w:hyperlink r:id="rId115" w:tooltip="Edit section: Queries" w:history="1">
        <w:r>
          <w:rPr>
            <w:rStyle w:val="Hyperlink"/>
            <w:rFonts w:eastAsia="Times New Roman"/>
          </w:rPr>
          <w:t>edit</w:t>
        </w:r>
      </w:hyperlink>
      <w:r>
        <w:rPr>
          <w:rStyle w:val="mw-editsection-bracket"/>
          <w:rFonts w:eastAsia="Times New Roman"/>
        </w:rPr>
        <w:t>]</w:t>
      </w:r>
    </w:p>
    <w:p w:rsidR="00000000" w:rsidRDefault="00D06BF3">
      <w:pPr>
        <w:pStyle w:val="NormalWeb"/>
      </w:pPr>
      <w:r>
        <w:t xml:space="preserve">The most common operation in SQL, the query, makes use of the declarative </w:t>
      </w:r>
      <w:hyperlink r:id="rId116" w:tooltip="Select (SQL)" w:history="1">
        <w:r>
          <w:rPr>
            <w:rStyle w:val="Hyperlink"/>
            <w:rFonts w:ascii="Courier New" w:hAnsi="Courier New" w:cs="Courier New"/>
            <w:sz w:val="20"/>
            <w:szCs w:val="20"/>
          </w:rPr>
          <w:t>SELECT</w:t>
        </w:r>
      </w:hyperlink>
      <w:r>
        <w:t xml:space="preserve"> statement. </w:t>
      </w:r>
      <w:r>
        <w:rPr>
          <w:rStyle w:val="HTMLCode"/>
        </w:rPr>
        <w:t>SELECT</w:t>
      </w:r>
      <w:r>
        <w:t xml:space="preserve"> retrieves</w:t>
      </w:r>
      <w:r>
        <w:t xml:space="preserve"> data from one or more </w:t>
      </w:r>
      <w:hyperlink r:id="rId117" w:tooltip="Table (database)" w:history="1">
        <w:r>
          <w:rPr>
            <w:rStyle w:val="Hyperlink"/>
          </w:rPr>
          <w:t>tables</w:t>
        </w:r>
      </w:hyperlink>
      <w:r>
        <w:t xml:space="preserve">, or expressions. Standard </w:t>
      </w:r>
      <w:r>
        <w:rPr>
          <w:rStyle w:val="HTMLCode"/>
        </w:rPr>
        <w:t>SELECT</w:t>
      </w:r>
      <w:r>
        <w:t xml:space="preserve"> statements have no persistent effects on the database. Some non-standard implementations of </w:t>
      </w:r>
      <w:r>
        <w:rPr>
          <w:rStyle w:val="HTMLCode"/>
        </w:rPr>
        <w:t>SELECT</w:t>
      </w:r>
      <w:r>
        <w:t xml:space="preserve"> can have persistent effects, such</w:t>
      </w:r>
      <w:r>
        <w:t xml:space="preserve"> as the </w:t>
      </w:r>
      <w:r>
        <w:rPr>
          <w:rStyle w:val="HTMLCode"/>
        </w:rPr>
        <w:t>SELECT INTO</w:t>
      </w:r>
      <w:r>
        <w:t xml:space="preserve"> syntax provided in some databases</w:t>
      </w:r>
      <w:r>
        <w:t>.</w:t>
      </w:r>
      <w:hyperlink w:anchor="cite_note-16" w:history="1">
        <w:r>
          <w:rPr>
            <w:rStyle w:val="Hyperlink"/>
            <w:vertAlign w:val="superscript"/>
          </w:rPr>
          <w:t>[16]</w:t>
        </w:r>
      </w:hyperlink>
      <w:r>
        <w:t xml:space="preserve"> Queries allow the user to describe desired data, leaving the </w:t>
      </w:r>
      <w:hyperlink r:id="rId118" w:tooltip="Database management system" w:history="1">
        <w:r>
          <w:rPr>
            <w:rStyle w:val="Hyperlink"/>
          </w:rPr>
          <w:t xml:space="preserve">database management </w:t>
        </w:r>
        <w:r>
          <w:rPr>
            <w:rStyle w:val="Hyperlink"/>
          </w:rPr>
          <w:t>system (DBMS)</w:t>
        </w:r>
      </w:hyperlink>
      <w:r>
        <w:t xml:space="preserve"> to carry out </w:t>
      </w:r>
      <w:hyperlink r:id="rId119" w:tooltip="Query plan" w:history="1">
        <w:r>
          <w:rPr>
            <w:rStyle w:val="Hyperlink"/>
          </w:rPr>
          <w:t>planning</w:t>
        </w:r>
      </w:hyperlink>
      <w:r>
        <w:t xml:space="preserve">, </w:t>
      </w:r>
      <w:hyperlink r:id="rId120" w:tooltip="Query optimizer" w:history="1">
        <w:r>
          <w:rPr>
            <w:rStyle w:val="Hyperlink"/>
          </w:rPr>
          <w:t>optimizing</w:t>
        </w:r>
      </w:hyperlink>
      <w:r>
        <w:t xml:space="preserve">, and performing the physical operations necessary to produce that result as it chooses. </w:t>
      </w:r>
    </w:p>
    <w:p w:rsidR="00000000" w:rsidRDefault="00D06BF3">
      <w:pPr>
        <w:pStyle w:val="NormalWeb"/>
      </w:pPr>
      <w:r>
        <w:t>A query inc</w:t>
      </w:r>
      <w:r>
        <w:t xml:space="preserve">ludes a list of columns to include in the final result, normally immediately following the </w:t>
      </w:r>
      <w:r>
        <w:rPr>
          <w:rStyle w:val="HTMLCode"/>
        </w:rPr>
        <w:t>SELECT</w:t>
      </w:r>
      <w:r>
        <w:t xml:space="preserve"> keyword. An asterisk ("</w:t>
      </w:r>
      <w:r>
        <w:rPr>
          <w:rStyle w:val="HTMLCode"/>
        </w:rPr>
        <w:t>*</w:t>
      </w:r>
      <w:r>
        <w:t xml:space="preserve">") can be used to specify that the query should return all columns of the queried tables. </w:t>
      </w:r>
      <w:r>
        <w:rPr>
          <w:rStyle w:val="HTMLCode"/>
        </w:rPr>
        <w:t>SELECT</w:t>
      </w:r>
      <w:r>
        <w:t xml:space="preserve"> is the most complex statement in SQL,</w:t>
      </w:r>
      <w:r>
        <w:t xml:space="preserve"> with optional keywords and clauses that include: </w:t>
      </w:r>
    </w:p>
    <w:p w:rsidR="00000000" w:rsidRDefault="00D06BF3">
      <w:pPr>
        <w:numPr>
          <w:ilvl w:val="0"/>
          <w:numId w:val="3"/>
        </w:numPr>
        <w:spacing w:before="100" w:beforeAutospacing="1" w:after="100" w:afterAutospacing="1"/>
        <w:rPr>
          <w:rFonts w:eastAsia="Times New Roman"/>
        </w:rPr>
      </w:pPr>
      <w:r>
        <w:rPr>
          <w:rFonts w:eastAsia="Times New Roman"/>
        </w:rPr>
        <w:t xml:space="preserve">The </w:t>
      </w:r>
      <w:hyperlink r:id="rId121" w:tooltip="From (SQL)" w:history="1">
        <w:r>
          <w:rPr>
            <w:rStyle w:val="Hyperlink"/>
            <w:rFonts w:ascii="Courier New" w:hAnsi="Courier New" w:cs="Courier New"/>
            <w:sz w:val="20"/>
            <w:szCs w:val="20"/>
          </w:rPr>
          <w:t>FROM</w:t>
        </w:r>
      </w:hyperlink>
      <w:r>
        <w:rPr>
          <w:rFonts w:eastAsia="Times New Roman"/>
        </w:rPr>
        <w:t xml:space="preserve"> clause, which indicates the table(s) to retrieve data from. The </w:t>
      </w:r>
      <w:r>
        <w:rPr>
          <w:rStyle w:val="HTMLCode"/>
        </w:rPr>
        <w:t>FROM</w:t>
      </w:r>
      <w:r>
        <w:rPr>
          <w:rFonts w:eastAsia="Times New Roman"/>
        </w:rPr>
        <w:t xml:space="preserve"> clause can include optional </w:t>
      </w:r>
      <w:hyperlink r:id="rId122" w:tooltip="Join (SQL)" w:history="1">
        <w:r>
          <w:rPr>
            <w:rStyle w:val="Hyperlink"/>
            <w:rFonts w:ascii="Courier New" w:hAnsi="Courier New" w:cs="Courier New"/>
            <w:sz w:val="20"/>
            <w:szCs w:val="20"/>
          </w:rPr>
          <w:t>JOIN</w:t>
        </w:r>
      </w:hyperlink>
      <w:r>
        <w:rPr>
          <w:rFonts w:eastAsia="Times New Roman"/>
        </w:rPr>
        <w:t xml:space="preserve"> subclauses to specify the rules for joining tables. </w:t>
      </w:r>
    </w:p>
    <w:p w:rsidR="00000000" w:rsidRDefault="00D06BF3">
      <w:pPr>
        <w:numPr>
          <w:ilvl w:val="0"/>
          <w:numId w:val="3"/>
        </w:numPr>
        <w:spacing w:before="100" w:beforeAutospacing="1" w:after="100" w:afterAutospacing="1"/>
        <w:rPr>
          <w:rFonts w:eastAsia="Times New Roman"/>
        </w:rPr>
      </w:pPr>
      <w:r>
        <w:rPr>
          <w:rFonts w:eastAsia="Times New Roman"/>
        </w:rPr>
        <w:t xml:space="preserve">The </w:t>
      </w:r>
      <w:hyperlink r:id="rId123" w:tooltip="Where (SQL)" w:history="1">
        <w:r>
          <w:rPr>
            <w:rStyle w:val="Hyperlink"/>
            <w:rFonts w:ascii="Courier New" w:hAnsi="Courier New" w:cs="Courier New"/>
            <w:sz w:val="20"/>
            <w:szCs w:val="20"/>
          </w:rPr>
          <w:t>WHERE</w:t>
        </w:r>
      </w:hyperlink>
      <w:r>
        <w:rPr>
          <w:rFonts w:eastAsia="Times New Roman"/>
        </w:rPr>
        <w:t xml:space="preserve"> clause includes a comparison predicate, which restricts the rows returned by the query. The </w:t>
      </w:r>
      <w:r>
        <w:rPr>
          <w:rStyle w:val="HTMLCode"/>
        </w:rPr>
        <w:t>WHERE</w:t>
      </w:r>
      <w:r>
        <w:rPr>
          <w:rFonts w:eastAsia="Times New Roman"/>
        </w:rPr>
        <w:t xml:space="preserve"> clause eliminates all rows from the res</w:t>
      </w:r>
      <w:r>
        <w:rPr>
          <w:rFonts w:eastAsia="Times New Roman"/>
        </w:rPr>
        <w:t xml:space="preserve">ult set where the comparison predicate does not evaluate to True. </w:t>
      </w:r>
    </w:p>
    <w:p w:rsidR="00000000" w:rsidRDefault="00D06BF3">
      <w:pPr>
        <w:numPr>
          <w:ilvl w:val="0"/>
          <w:numId w:val="3"/>
        </w:numPr>
        <w:spacing w:before="100" w:beforeAutospacing="1" w:after="100" w:afterAutospacing="1"/>
        <w:rPr>
          <w:rFonts w:eastAsia="Times New Roman"/>
        </w:rPr>
      </w:pPr>
      <w:r>
        <w:rPr>
          <w:rFonts w:eastAsia="Times New Roman"/>
        </w:rPr>
        <w:t xml:space="preserve">The </w:t>
      </w:r>
      <w:r>
        <w:rPr>
          <w:rStyle w:val="HTMLCode"/>
        </w:rPr>
        <w:t>GROUP BY</w:t>
      </w:r>
      <w:r>
        <w:rPr>
          <w:rFonts w:eastAsia="Times New Roman"/>
        </w:rPr>
        <w:t xml:space="preserve"> clause projects rows having common values into a smaller set of rows. </w:t>
      </w:r>
      <w:r>
        <w:rPr>
          <w:rStyle w:val="HTMLCode"/>
        </w:rPr>
        <w:t>GROUP BY</w:t>
      </w:r>
      <w:r>
        <w:rPr>
          <w:rFonts w:eastAsia="Times New Roman"/>
        </w:rPr>
        <w:t xml:space="preserve"> is often used in conjunction with SQL aggregation functions or to eliminate duplicate rows from a</w:t>
      </w:r>
      <w:r>
        <w:rPr>
          <w:rFonts w:eastAsia="Times New Roman"/>
        </w:rPr>
        <w:t xml:space="preserve"> result set. The </w:t>
      </w:r>
      <w:r>
        <w:rPr>
          <w:rStyle w:val="HTMLCode"/>
        </w:rPr>
        <w:t>WHERE</w:t>
      </w:r>
      <w:r>
        <w:rPr>
          <w:rFonts w:eastAsia="Times New Roman"/>
        </w:rPr>
        <w:t xml:space="preserve"> clause is applied before the </w:t>
      </w:r>
      <w:r>
        <w:rPr>
          <w:rStyle w:val="HTMLCode"/>
        </w:rPr>
        <w:t>GROUP BY</w:t>
      </w:r>
      <w:r>
        <w:rPr>
          <w:rFonts w:eastAsia="Times New Roman"/>
        </w:rPr>
        <w:t xml:space="preserve"> clause. </w:t>
      </w:r>
    </w:p>
    <w:p w:rsidR="00000000" w:rsidRDefault="00D06BF3">
      <w:pPr>
        <w:numPr>
          <w:ilvl w:val="0"/>
          <w:numId w:val="3"/>
        </w:numPr>
        <w:spacing w:before="100" w:beforeAutospacing="1" w:after="100" w:afterAutospacing="1"/>
        <w:rPr>
          <w:rFonts w:eastAsia="Times New Roman"/>
        </w:rPr>
      </w:pPr>
      <w:r>
        <w:rPr>
          <w:rFonts w:eastAsia="Times New Roman"/>
        </w:rPr>
        <w:t xml:space="preserve">The </w:t>
      </w:r>
      <w:hyperlink r:id="rId124" w:tooltip="Having (SQL)" w:history="1">
        <w:r>
          <w:rPr>
            <w:rStyle w:val="Hyperlink"/>
            <w:rFonts w:ascii="Courier New" w:hAnsi="Courier New" w:cs="Courier New"/>
            <w:sz w:val="20"/>
            <w:szCs w:val="20"/>
          </w:rPr>
          <w:t>HAVING</w:t>
        </w:r>
      </w:hyperlink>
      <w:r>
        <w:rPr>
          <w:rFonts w:eastAsia="Times New Roman"/>
        </w:rPr>
        <w:t xml:space="preserve"> clause includes a predicate used to filter rows resulting from the </w:t>
      </w:r>
      <w:r>
        <w:rPr>
          <w:rStyle w:val="HTMLCode"/>
        </w:rPr>
        <w:t>GROUP BY</w:t>
      </w:r>
      <w:r>
        <w:rPr>
          <w:rFonts w:eastAsia="Times New Roman"/>
        </w:rPr>
        <w:t xml:space="preserve"> clause. Because it acts on the results of the </w:t>
      </w:r>
      <w:r>
        <w:rPr>
          <w:rStyle w:val="HTMLCode"/>
        </w:rPr>
        <w:t>GROUP BY</w:t>
      </w:r>
      <w:r>
        <w:rPr>
          <w:rFonts w:eastAsia="Times New Roman"/>
        </w:rPr>
        <w:t xml:space="preserve"> clause, aggregation functions can be used in the </w:t>
      </w:r>
      <w:r>
        <w:rPr>
          <w:rStyle w:val="HTMLCode"/>
        </w:rPr>
        <w:t>HAVING</w:t>
      </w:r>
      <w:r>
        <w:rPr>
          <w:rFonts w:eastAsia="Times New Roman"/>
        </w:rPr>
        <w:t xml:space="preserve"> clause predicate. </w:t>
      </w:r>
    </w:p>
    <w:p w:rsidR="00000000" w:rsidRDefault="00D06BF3">
      <w:pPr>
        <w:numPr>
          <w:ilvl w:val="0"/>
          <w:numId w:val="3"/>
        </w:numPr>
        <w:spacing w:before="100" w:beforeAutospacing="1" w:after="100" w:afterAutospacing="1"/>
        <w:rPr>
          <w:rFonts w:eastAsia="Times New Roman"/>
        </w:rPr>
      </w:pPr>
      <w:r>
        <w:rPr>
          <w:rFonts w:eastAsia="Times New Roman"/>
        </w:rPr>
        <w:t xml:space="preserve">The </w:t>
      </w:r>
      <w:hyperlink r:id="rId125" w:tooltip="Order by (SQL)" w:history="1">
        <w:r>
          <w:rPr>
            <w:rStyle w:val="Hyperlink"/>
            <w:rFonts w:ascii="Courier New" w:hAnsi="Courier New" w:cs="Courier New"/>
            <w:sz w:val="20"/>
            <w:szCs w:val="20"/>
          </w:rPr>
          <w:t>ORDER BY</w:t>
        </w:r>
      </w:hyperlink>
      <w:r>
        <w:rPr>
          <w:rFonts w:eastAsia="Times New Roman"/>
        </w:rPr>
        <w:t xml:space="preserve"> clause identifies which column[s] to use to sort the resulting data, and in which direction to sort th</w:t>
      </w:r>
      <w:r>
        <w:rPr>
          <w:rFonts w:eastAsia="Times New Roman"/>
        </w:rPr>
        <w:t xml:space="preserve">em (ascending or descending). Without an </w:t>
      </w:r>
      <w:r>
        <w:rPr>
          <w:rStyle w:val="HTMLCode"/>
        </w:rPr>
        <w:t>ORDER BY</w:t>
      </w:r>
      <w:r>
        <w:rPr>
          <w:rFonts w:eastAsia="Times New Roman"/>
        </w:rPr>
        <w:t xml:space="preserve"> clause, the order of rows returned by an SQL query is undefined. </w:t>
      </w:r>
    </w:p>
    <w:p w:rsidR="00000000" w:rsidRDefault="00D06BF3">
      <w:pPr>
        <w:numPr>
          <w:ilvl w:val="0"/>
          <w:numId w:val="3"/>
        </w:numPr>
        <w:spacing w:before="100" w:beforeAutospacing="1" w:after="100" w:afterAutospacing="1"/>
        <w:rPr>
          <w:rFonts w:eastAsia="Times New Roman"/>
        </w:rPr>
      </w:pPr>
      <w:r>
        <w:rPr>
          <w:rFonts w:eastAsia="Times New Roman"/>
        </w:rPr>
        <w:t xml:space="preserve">The </w:t>
      </w:r>
      <w:r>
        <w:rPr>
          <w:rStyle w:val="HTMLCode"/>
        </w:rPr>
        <w:t>DISTINCT</w:t>
      </w:r>
      <w:r>
        <w:rPr>
          <w:rFonts w:eastAsia="Times New Roman"/>
        </w:rPr>
        <w:t xml:space="preserve"> keywor</w:t>
      </w:r>
      <w:r>
        <w:rPr>
          <w:rFonts w:eastAsia="Times New Roman"/>
        </w:rPr>
        <w:t>d</w:t>
      </w:r>
      <w:hyperlink w:anchor="cite_note-17" w:history="1">
        <w:r>
          <w:rPr>
            <w:rStyle w:val="Hyperlink"/>
            <w:rFonts w:eastAsia="Times New Roman"/>
            <w:vertAlign w:val="superscript"/>
          </w:rPr>
          <w:t>[17]</w:t>
        </w:r>
      </w:hyperlink>
      <w:r>
        <w:rPr>
          <w:rFonts w:eastAsia="Times New Roman"/>
        </w:rPr>
        <w:t xml:space="preserve"> eliminates duplicate data</w:t>
      </w:r>
      <w:r>
        <w:rPr>
          <w:rFonts w:eastAsia="Times New Roman"/>
        </w:rPr>
        <w:t>.</w:t>
      </w:r>
      <w:hyperlink w:anchor="cite_note-18" w:history="1">
        <w:r>
          <w:rPr>
            <w:rStyle w:val="Hyperlink"/>
            <w:rFonts w:eastAsia="Times New Roman"/>
            <w:vertAlign w:val="superscript"/>
          </w:rPr>
          <w:t>[18]</w:t>
        </w:r>
      </w:hyperlink>
      <w:r>
        <w:rPr>
          <w:rFonts w:eastAsia="Times New Roman"/>
        </w:rPr>
        <w:t xml:space="preserve"> </w:t>
      </w:r>
    </w:p>
    <w:p w:rsidR="00000000" w:rsidRDefault="00D06BF3">
      <w:pPr>
        <w:pStyle w:val="NormalWeb"/>
      </w:pPr>
      <w:r>
        <w:t>The following</w:t>
      </w:r>
      <w:r>
        <w:t xml:space="preserve"> example of a </w:t>
      </w:r>
      <w:r>
        <w:rPr>
          <w:rStyle w:val="HTMLCode"/>
        </w:rPr>
        <w:t>SELECT</w:t>
      </w:r>
      <w:r>
        <w:t xml:space="preserve"> query returns a list of expensive books. The query retrieves all rows from the </w:t>
      </w:r>
      <w:r>
        <w:rPr>
          <w:i/>
          <w:iCs/>
        </w:rPr>
        <w:t>Book</w:t>
      </w:r>
      <w:r>
        <w:t xml:space="preserve"> table in which the </w:t>
      </w:r>
      <w:r>
        <w:rPr>
          <w:i/>
          <w:iCs/>
        </w:rPr>
        <w:t>price</w:t>
      </w:r>
      <w:r>
        <w:t xml:space="preserve"> column contains a value greater than 100.00. The result is sorted in ascending order by </w:t>
      </w:r>
      <w:r>
        <w:rPr>
          <w:i/>
          <w:iCs/>
        </w:rPr>
        <w:t>title</w:t>
      </w:r>
      <w:r>
        <w:t xml:space="preserve">. The asterisk (*) in the </w:t>
      </w:r>
      <w:r>
        <w:rPr>
          <w:i/>
          <w:iCs/>
        </w:rPr>
        <w:t xml:space="preserve">select </w:t>
      </w:r>
      <w:r>
        <w:rPr>
          <w:i/>
          <w:iCs/>
        </w:rPr>
        <w:t>list</w:t>
      </w:r>
      <w:r>
        <w:t xml:space="preserve"> indicates that all columns of the </w:t>
      </w:r>
      <w:r>
        <w:rPr>
          <w:i/>
          <w:iCs/>
        </w:rPr>
        <w:t>Book</w:t>
      </w:r>
      <w:r>
        <w:t xml:space="preserve"> table should be included in the result set. </w:t>
      </w:r>
    </w:p>
    <w:p w:rsidR="00000000" w:rsidRDefault="00D06BF3">
      <w:pPr>
        <w:pStyle w:val="NormalWeb"/>
      </w:pPr>
      <w:r>
        <w:t xml:space="preserve">&lt;source lang="sql"&gt; SELECT * </w:t>
      </w:r>
    </w:p>
    <w:p w:rsidR="00000000" w:rsidRDefault="00D06BF3">
      <w:pPr>
        <w:pStyle w:val="HTMLPreformatted"/>
      </w:pPr>
      <w:r>
        <w:t>FROM  Book</w:t>
      </w:r>
    </w:p>
    <w:p w:rsidR="00000000" w:rsidRDefault="00D06BF3">
      <w:pPr>
        <w:pStyle w:val="HTMLPreformatted"/>
      </w:pPr>
      <w:r>
        <w:t>WHERE price &gt; 100.00</w:t>
      </w:r>
    </w:p>
    <w:p w:rsidR="00000000" w:rsidRDefault="00D06BF3">
      <w:pPr>
        <w:pStyle w:val="HTMLPreformatted"/>
      </w:pPr>
      <w:r>
        <w:t>ORDER BY title;</w:t>
      </w:r>
    </w:p>
    <w:p w:rsidR="00000000" w:rsidRDefault="00D06BF3">
      <w:pPr>
        <w:pStyle w:val="NormalWeb"/>
      </w:pPr>
      <w:r>
        <w:t xml:space="preserve">&lt;/source&gt; </w:t>
      </w:r>
    </w:p>
    <w:p w:rsidR="00000000" w:rsidRDefault="00D06BF3">
      <w:pPr>
        <w:pStyle w:val="NormalWeb"/>
      </w:pPr>
      <w:r>
        <w:t>The example below demonstrates a query of multiple tables, grouping, and aggre</w:t>
      </w:r>
      <w:r>
        <w:t xml:space="preserve">gation, by returning a list of books and the number of authors associated with each book. </w:t>
      </w:r>
    </w:p>
    <w:p w:rsidR="00000000" w:rsidRDefault="00D06BF3">
      <w:pPr>
        <w:pStyle w:val="NormalWeb"/>
      </w:pPr>
      <w:r>
        <w:t xml:space="preserve">&lt;source lang="sql"&gt; SELECT Book.title AS Title, </w:t>
      </w:r>
    </w:p>
    <w:p w:rsidR="00000000" w:rsidRDefault="00D06BF3">
      <w:pPr>
        <w:pStyle w:val="HTMLPreformatted"/>
      </w:pPr>
      <w:r>
        <w:t xml:space="preserve">      count(*) AS Authors</w:t>
      </w:r>
    </w:p>
    <w:p w:rsidR="00000000" w:rsidRDefault="00D06BF3">
      <w:pPr>
        <w:pStyle w:val="HTMLPreformatted"/>
      </w:pPr>
      <w:r>
        <w:t>FROM  Book</w:t>
      </w:r>
    </w:p>
    <w:p w:rsidR="00000000" w:rsidRDefault="00D06BF3">
      <w:pPr>
        <w:pStyle w:val="HTMLPreformatted"/>
      </w:pPr>
      <w:r>
        <w:t>JOIN  Book_author</w:t>
      </w:r>
    </w:p>
    <w:p w:rsidR="00000000" w:rsidRDefault="00D06BF3">
      <w:pPr>
        <w:pStyle w:val="HTMLPreformatted"/>
      </w:pPr>
      <w:r>
        <w:t xml:space="preserve">  ON  Book.isbn = Book_author.isbn</w:t>
      </w:r>
    </w:p>
    <w:p w:rsidR="00000000" w:rsidRDefault="00D06BF3">
      <w:pPr>
        <w:pStyle w:val="HTMLPreformatted"/>
      </w:pPr>
      <w:r>
        <w:t>GROUP BY Book.title;</w:t>
      </w:r>
    </w:p>
    <w:p w:rsidR="00000000" w:rsidRDefault="00D06BF3">
      <w:pPr>
        <w:pStyle w:val="NormalWeb"/>
      </w:pPr>
      <w:r>
        <w:t>&lt;/sou</w:t>
      </w:r>
      <w:r>
        <w:t xml:space="preserve">rce&gt; </w:t>
      </w:r>
    </w:p>
    <w:p w:rsidR="00000000" w:rsidRDefault="00D06BF3">
      <w:pPr>
        <w:pStyle w:val="NormalWeb"/>
      </w:pPr>
      <w:r>
        <w:t xml:space="preserve">Example output might resemble the following: </w:t>
      </w:r>
    </w:p>
    <w:p w:rsidR="00000000" w:rsidRDefault="00D06BF3">
      <w:pPr>
        <w:pStyle w:val="HTMLPreformatted"/>
      </w:pPr>
      <w:r>
        <w:t>Title                  Authors</w:t>
      </w:r>
    </w:p>
    <w:p w:rsidR="00000000" w:rsidRDefault="00D06BF3">
      <w:pPr>
        <w:pStyle w:val="HTMLPreformatted"/>
      </w:pPr>
      <w:r>
        <w:t>---------------------- -------</w:t>
      </w:r>
    </w:p>
    <w:p w:rsidR="00000000" w:rsidRDefault="00D06BF3">
      <w:pPr>
        <w:pStyle w:val="HTMLPreformatted"/>
      </w:pPr>
      <w:r>
        <w:t>SQL Examples and Guide 4</w:t>
      </w:r>
    </w:p>
    <w:p w:rsidR="00000000" w:rsidRDefault="00D06BF3">
      <w:pPr>
        <w:pStyle w:val="HTMLPreformatted"/>
      </w:pPr>
      <w:r>
        <w:t>The Joy of SQL         1</w:t>
      </w:r>
    </w:p>
    <w:p w:rsidR="00000000" w:rsidRDefault="00D06BF3">
      <w:pPr>
        <w:pStyle w:val="HTMLPreformatted"/>
      </w:pPr>
      <w:r>
        <w:t>An Introduction to SQL 2</w:t>
      </w:r>
    </w:p>
    <w:p w:rsidR="00000000" w:rsidRDefault="00D06BF3">
      <w:pPr>
        <w:pStyle w:val="HTMLPreformatted"/>
      </w:pPr>
      <w:r>
        <w:t>Pitfalls of SQL        1</w:t>
      </w:r>
    </w:p>
    <w:p w:rsidR="00000000" w:rsidRDefault="00D06BF3">
      <w:pPr>
        <w:pStyle w:val="NormalWeb"/>
      </w:pPr>
      <w:r>
        <w:t xml:space="preserve">Under the precondition that </w:t>
      </w:r>
      <w:r>
        <w:rPr>
          <w:i/>
          <w:iCs/>
        </w:rPr>
        <w:t>isbn</w:t>
      </w:r>
      <w:r>
        <w:t xml:space="preserve"> </w:t>
      </w:r>
      <w:r>
        <w:t xml:space="preserve">is the only common column name of the two tables and that a column named </w:t>
      </w:r>
      <w:r>
        <w:rPr>
          <w:i/>
          <w:iCs/>
        </w:rPr>
        <w:t>title</w:t>
      </w:r>
      <w:r>
        <w:t xml:space="preserve"> only exists in the </w:t>
      </w:r>
      <w:r>
        <w:rPr>
          <w:i/>
          <w:iCs/>
        </w:rPr>
        <w:t>Book</w:t>
      </w:r>
      <w:r>
        <w:t xml:space="preserve"> table, one could re-write the query above in the following form: </w:t>
      </w:r>
    </w:p>
    <w:p w:rsidR="00000000" w:rsidRDefault="00D06BF3">
      <w:pPr>
        <w:pStyle w:val="NormalWeb"/>
      </w:pPr>
      <w:r>
        <w:t xml:space="preserve">&lt;source lang="sql"&gt; SELECT title, </w:t>
      </w:r>
    </w:p>
    <w:p w:rsidR="00000000" w:rsidRDefault="00D06BF3">
      <w:pPr>
        <w:pStyle w:val="HTMLPreformatted"/>
      </w:pPr>
      <w:r>
        <w:t xml:space="preserve">      count(*) AS Authors</w:t>
      </w:r>
    </w:p>
    <w:p w:rsidR="00000000" w:rsidRDefault="00D06BF3">
      <w:pPr>
        <w:pStyle w:val="HTMLPreformatted"/>
      </w:pPr>
      <w:r>
        <w:t>FROM  Book</w:t>
      </w:r>
    </w:p>
    <w:p w:rsidR="00000000" w:rsidRDefault="00D06BF3">
      <w:pPr>
        <w:pStyle w:val="HTMLPreformatted"/>
      </w:pPr>
      <w:r>
        <w:t>NATURAL JOIN Book_author</w:t>
      </w:r>
    </w:p>
    <w:p w:rsidR="00000000" w:rsidRDefault="00D06BF3">
      <w:pPr>
        <w:pStyle w:val="HTMLPreformatted"/>
      </w:pPr>
      <w:r>
        <w:t>GROUP BY title;</w:t>
      </w:r>
    </w:p>
    <w:p w:rsidR="00000000" w:rsidRDefault="00D06BF3">
      <w:pPr>
        <w:pStyle w:val="NormalWeb"/>
      </w:pPr>
      <w:r>
        <w:t xml:space="preserve">&lt;/source&gt; </w:t>
      </w:r>
    </w:p>
    <w:p w:rsidR="00000000" w:rsidRDefault="00D06BF3">
      <w:pPr>
        <w:pStyle w:val="NormalWeb"/>
      </w:pPr>
      <w:r>
        <w:t>However, many</w:t>
      </w:r>
      <w:hyperlink r:id="rId126" w:tooltip="Template:Quantify" w:history="1">
        <w:r>
          <w:rPr>
            <w:rStyle w:val="Hyperlink"/>
          </w:rPr>
          <w:t>Template:Quantify</w:t>
        </w:r>
      </w:hyperlink>
      <w:r>
        <w:t xml:space="preserve"> vendors either do not support this approach, or require certain column-naming conventions for natural joins to</w:t>
      </w:r>
      <w:r>
        <w:t xml:space="preserve"> work effectively. </w:t>
      </w:r>
    </w:p>
    <w:p w:rsidR="00000000" w:rsidRDefault="00D06BF3">
      <w:pPr>
        <w:pStyle w:val="NormalWeb"/>
      </w:pPr>
      <w:r>
        <w:t xml:space="preserve">SQL includes operators and functions for calculating values on stored values. SQL allows the use of expressions in the </w:t>
      </w:r>
      <w:r>
        <w:rPr>
          <w:i/>
          <w:iCs/>
        </w:rPr>
        <w:t>select list</w:t>
      </w:r>
      <w:r>
        <w:t xml:space="preserve"> to project data, as in the following example, which returns a list of books that cost more than 100.00 wi</w:t>
      </w:r>
      <w:r>
        <w:t xml:space="preserve">th an additional </w:t>
      </w:r>
      <w:r>
        <w:rPr>
          <w:i/>
          <w:iCs/>
        </w:rPr>
        <w:t>sales_tax</w:t>
      </w:r>
      <w:r>
        <w:t xml:space="preserve"> column containing a sales tax figure calculated at 6% of the </w:t>
      </w:r>
      <w:r>
        <w:rPr>
          <w:i/>
          <w:iCs/>
        </w:rPr>
        <w:t>price</w:t>
      </w:r>
      <w:r>
        <w:t xml:space="preserve">. </w:t>
      </w:r>
    </w:p>
    <w:p w:rsidR="00000000" w:rsidRDefault="00D06BF3">
      <w:pPr>
        <w:pStyle w:val="NormalWeb"/>
      </w:pPr>
      <w:r>
        <w:t xml:space="preserve">&lt;source lang="sql"&gt; SELECT isbn, </w:t>
      </w:r>
    </w:p>
    <w:p w:rsidR="00000000" w:rsidRDefault="00D06BF3">
      <w:pPr>
        <w:pStyle w:val="HTMLPreformatted"/>
      </w:pPr>
      <w:r>
        <w:t xml:space="preserve">      title,</w:t>
      </w:r>
    </w:p>
    <w:p w:rsidR="00000000" w:rsidRDefault="00D06BF3">
      <w:pPr>
        <w:pStyle w:val="HTMLPreformatted"/>
      </w:pPr>
      <w:r>
        <w:t xml:space="preserve">      price,</w:t>
      </w:r>
    </w:p>
    <w:p w:rsidR="00000000" w:rsidRDefault="00D06BF3">
      <w:pPr>
        <w:pStyle w:val="HTMLPreformatted"/>
      </w:pPr>
      <w:r>
        <w:t xml:space="preserve">      price * 0.06 AS sales_tax</w:t>
      </w:r>
    </w:p>
    <w:p w:rsidR="00000000" w:rsidRDefault="00D06BF3">
      <w:pPr>
        <w:pStyle w:val="HTMLPreformatted"/>
      </w:pPr>
      <w:r>
        <w:t>FROM  Book</w:t>
      </w:r>
    </w:p>
    <w:p w:rsidR="00000000" w:rsidRDefault="00D06BF3">
      <w:pPr>
        <w:pStyle w:val="HTMLPreformatted"/>
      </w:pPr>
      <w:r>
        <w:t>WHERE price &gt; 100.00</w:t>
      </w:r>
    </w:p>
    <w:p w:rsidR="00000000" w:rsidRDefault="00D06BF3">
      <w:pPr>
        <w:pStyle w:val="HTMLPreformatted"/>
      </w:pPr>
      <w:r>
        <w:t>ORDER BY title;</w:t>
      </w:r>
    </w:p>
    <w:p w:rsidR="00000000" w:rsidRDefault="00D06BF3">
      <w:pPr>
        <w:pStyle w:val="NormalWeb"/>
      </w:pPr>
      <w:r>
        <w:t xml:space="preserve">&lt;/source&gt; </w:t>
      </w:r>
    </w:p>
    <w:p w:rsidR="00000000" w:rsidRDefault="00D06BF3">
      <w:pPr>
        <w:pStyle w:val="Heading4"/>
        <w:rPr>
          <w:rFonts w:eastAsia="Times New Roman"/>
        </w:rPr>
      </w:pPr>
      <w:r>
        <w:rPr>
          <w:rStyle w:val="mw-headline"/>
          <w:rFonts w:eastAsia="Times New Roman"/>
        </w:rPr>
        <w:t>Subquerie</w:t>
      </w:r>
      <w:r>
        <w:rPr>
          <w:rStyle w:val="mw-headline"/>
          <w:rFonts w:eastAsia="Times New Roman"/>
        </w:rPr>
        <w:t>s</w:t>
      </w:r>
      <w:r>
        <w:rPr>
          <w:rStyle w:val="mw-editsection-bracket"/>
          <w:rFonts w:eastAsia="Times New Roman"/>
        </w:rPr>
        <w:t>[</w:t>
      </w:r>
      <w:hyperlink r:id="rId127" w:tooltip="Edit section: Subqueries" w:history="1">
        <w:r>
          <w:rPr>
            <w:rStyle w:val="Hyperlink"/>
            <w:rFonts w:eastAsia="Times New Roman"/>
          </w:rPr>
          <w:t>edit</w:t>
        </w:r>
      </w:hyperlink>
      <w:r>
        <w:rPr>
          <w:rStyle w:val="mw-editsection-bracket"/>
          <w:rFonts w:eastAsia="Times New Roman"/>
        </w:rPr>
        <w:t>]</w:t>
      </w:r>
    </w:p>
    <w:p w:rsidR="00000000" w:rsidRDefault="00D06BF3">
      <w:pPr>
        <w:pStyle w:val="NormalWeb"/>
      </w:pPr>
      <w:r>
        <w:t>Queries can be nested so that the results of one query can be used in another query via a relational operator or aggregation function. A nested query is als</w:t>
      </w:r>
      <w:r>
        <w:t xml:space="preserve">o known as a </w:t>
      </w:r>
      <w:r>
        <w:rPr>
          <w:i/>
          <w:iCs/>
        </w:rPr>
        <w:t>subquery</w:t>
      </w:r>
      <w:r>
        <w:t>. While joins and other table operations provide computationally superior (i.e. faster) alternatives in many cases, the use of subqueries introduces a hierarchy in execution that can be useful or necessary. In the following example, th</w:t>
      </w:r>
      <w:r>
        <w:t xml:space="preserve">e aggregation function </w:t>
      </w:r>
      <w:r>
        <w:rPr>
          <w:rStyle w:val="HTMLCode"/>
        </w:rPr>
        <w:t>AVG</w:t>
      </w:r>
      <w:r>
        <w:t xml:space="preserve"> receives as input the result of a subquery: </w:t>
      </w:r>
    </w:p>
    <w:p w:rsidR="00000000" w:rsidRDefault="00D06BF3">
      <w:pPr>
        <w:pStyle w:val="NormalWeb"/>
      </w:pPr>
      <w:r>
        <w:t xml:space="preserve">&lt;source lang="sql"&gt; SELECT isbn, </w:t>
      </w:r>
    </w:p>
    <w:p w:rsidR="00000000" w:rsidRDefault="00D06BF3">
      <w:pPr>
        <w:pStyle w:val="HTMLPreformatted"/>
      </w:pPr>
      <w:r>
        <w:t xml:space="preserve">      title,</w:t>
      </w:r>
    </w:p>
    <w:p w:rsidR="00000000" w:rsidRDefault="00D06BF3">
      <w:pPr>
        <w:pStyle w:val="HTMLPreformatted"/>
      </w:pPr>
      <w:r>
        <w:t xml:space="preserve">      price</w:t>
      </w:r>
    </w:p>
    <w:p w:rsidR="00000000" w:rsidRDefault="00D06BF3">
      <w:pPr>
        <w:pStyle w:val="HTMLPreformatted"/>
      </w:pPr>
      <w:r>
        <w:t>FROM  Book</w:t>
      </w:r>
    </w:p>
    <w:p w:rsidR="00000000" w:rsidRDefault="00D06BF3">
      <w:pPr>
        <w:pStyle w:val="HTMLPreformatted"/>
      </w:pPr>
      <w:r>
        <w:t>WHERE price &lt; (SELECT AVG(price) FROM Book)</w:t>
      </w:r>
    </w:p>
    <w:p w:rsidR="00000000" w:rsidRDefault="00D06BF3">
      <w:pPr>
        <w:pStyle w:val="HTMLPreformatted"/>
      </w:pPr>
      <w:r>
        <w:t>ORDER BY title;</w:t>
      </w:r>
    </w:p>
    <w:p w:rsidR="00000000" w:rsidRDefault="00D06BF3">
      <w:pPr>
        <w:pStyle w:val="NormalWeb"/>
      </w:pPr>
      <w:r>
        <w:t xml:space="preserve">&lt;/source&gt; </w:t>
      </w:r>
    </w:p>
    <w:p w:rsidR="00000000" w:rsidRDefault="00D06BF3">
      <w:pPr>
        <w:pStyle w:val="NormalWeb"/>
      </w:pPr>
      <w:r>
        <w:t xml:space="preserve">A subquery can use values from the outer query, in which case it is known as a </w:t>
      </w:r>
      <w:hyperlink r:id="rId128" w:tooltip="Correlated subquery" w:history="1">
        <w:r>
          <w:rPr>
            <w:rStyle w:val="Hyperlink"/>
          </w:rPr>
          <w:t>correlated subquery</w:t>
        </w:r>
      </w:hyperlink>
      <w:r>
        <w:t xml:space="preserve">. </w:t>
      </w:r>
    </w:p>
    <w:p w:rsidR="00000000" w:rsidRDefault="00D06BF3">
      <w:pPr>
        <w:pStyle w:val="NormalWeb"/>
      </w:pPr>
      <w:r>
        <w:t xml:space="preserve">Since 1999 the SQL standard allows named subqueries called </w:t>
      </w:r>
      <w:hyperlink r:id="rId129" w:tooltip="Common table expression" w:history="1">
        <w:r>
          <w:rPr>
            <w:rStyle w:val="Hyperlink"/>
          </w:rPr>
          <w:t>common table expressions</w:t>
        </w:r>
      </w:hyperlink>
      <w:r>
        <w:t xml:space="preserve"> (named and designed after the IBM DB2 version 2 implementation; Oracle calls these </w:t>
      </w:r>
      <w:hyperlink r:id="rId130" w:tooltip="Subquery factoring" w:history="1">
        <w:r>
          <w:rPr>
            <w:rStyle w:val="Hyperlink"/>
          </w:rPr>
          <w:t>subquery factoring</w:t>
        </w:r>
      </w:hyperlink>
      <w:r>
        <w:t>). CTEs can also be</w:t>
      </w:r>
      <w:r>
        <w:t xml:space="preserve"> </w:t>
      </w:r>
      <w:hyperlink r:id="rId131" w:tooltip="Recursive" w:history="1">
        <w:r>
          <w:rPr>
            <w:rStyle w:val="Hyperlink"/>
          </w:rPr>
          <w:t>recursive</w:t>
        </w:r>
      </w:hyperlink>
      <w:r>
        <w:t xml:space="preserve"> by referring to themselves; </w:t>
      </w:r>
      <w:hyperlink r:id="rId132" w:tooltip="Hierarchical and recursive queries in SQL" w:history="1">
        <w:r>
          <w:rPr>
            <w:rStyle w:val="Hyperlink"/>
          </w:rPr>
          <w:t>the resulting mechanism</w:t>
        </w:r>
      </w:hyperlink>
      <w:r>
        <w:t xml:space="preserve"> allows tree or graph traversals (wh</w:t>
      </w:r>
      <w:r>
        <w:t xml:space="preserve">en represented as relations), and more generally </w:t>
      </w:r>
      <w:hyperlink r:id="rId133" w:tooltip="Fixpoint" w:history="1">
        <w:r>
          <w:rPr>
            <w:rStyle w:val="Hyperlink"/>
          </w:rPr>
          <w:t>fixpoint</w:t>
        </w:r>
      </w:hyperlink>
      <w:r>
        <w:t xml:space="preserve"> computations. </w:t>
      </w:r>
    </w:p>
    <w:p w:rsidR="00000000" w:rsidRDefault="00D06BF3">
      <w:pPr>
        <w:pStyle w:val="Heading4"/>
        <w:rPr>
          <w:rFonts w:eastAsia="Times New Roman"/>
        </w:rPr>
      </w:pPr>
      <w:r>
        <w:rPr>
          <w:rStyle w:val="mw-headline"/>
          <w:rFonts w:eastAsia="Times New Roman"/>
        </w:rPr>
        <w:t>Inline vie</w:t>
      </w:r>
      <w:r>
        <w:rPr>
          <w:rStyle w:val="mw-headline"/>
          <w:rFonts w:eastAsia="Times New Roman"/>
        </w:rPr>
        <w:t>w</w:t>
      </w:r>
      <w:r>
        <w:rPr>
          <w:rStyle w:val="mw-editsection-bracket"/>
          <w:rFonts w:eastAsia="Times New Roman"/>
        </w:rPr>
        <w:t>[</w:t>
      </w:r>
      <w:hyperlink r:id="rId134" w:tooltip="Edit section: Inline view" w:history="1">
        <w:r>
          <w:rPr>
            <w:rStyle w:val="Hyperlink"/>
            <w:rFonts w:eastAsia="Times New Roman"/>
          </w:rPr>
          <w:t>edit</w:t>
        </w:r>
      </w:hyperlink>
      <w:r>
        <w:rPr>
          <w:rStyle w:val="mw-editsection-bracket"/>
          <w:rFonts w:eastAsia="Times New Roman"/>
        </w:rPr>
        <w:t>]</w:t>
      </w:r>
    </w:p>
    <w:p w:rsidR="00000000" w:rsidRDefault="00D06BF3">
      <w:pPr>
        <w:pStyle w:val="NormalWeb"/>
      </w:pPr>
      <w:r>
        <w:t>An Inline view is the use o</w:t>
      </w:r>
      <w:r>
        <w:t xml:space="preserve">f referencing an SQL subquery in a FROM clause. Essentially, the inline view is a subquery that can be selected from or joined to. Inline View functionality allows the user to reference the subquery as a table. The inline view also is referred to as a </w:t>
      </w:r>
      <w:r>
        <w:rPr>
          <w:i/>
          <w:iCs/>
        </w:rPr>
        <w:t>deri</w:t>
      </w:r>
      <w:r>
        <w:rPr>
          <w:i/>
          <w:iCs/>
        </w:rPr>
        <w:t>ved table</w:t>
      </w:r>
      <w:r>
        <w:t xml:space="preserve"> or a </w:t>
      </w:r>
      <w:r>
        <w:rPr>
          <w:i/>
          <w:iCs/>
        </w:rPr>
        <w:t>subselect</w:t>
      </w:r>
      <w:r>
        <w:t>. Inline view functionality was introduced in Oracle 9i</w:t>
      </w:r>
      <w:r>
        <w:t>.</w:t>
      </w:r>
      <w:hyperlink w:anchor="cite_note-19" w:history="1">
        <w:r>
          <w:rPr>
            <w:rStyle w:val="Hyperlink"/>
            <w:vertAlign w:val="superscript"/>
          </w:rPr>
          <w:t>[19]</w:t>
        </w:r>
      </w:hyperlink>
      <w:r>
        <w:t xml:space="preserve"> In the following example, the SQL statement involves a join from the initial Books table to the Inline view "Sales". This inline view ca</w:t>
      </w:r>
      <w:r>
        <w:t xml:space="preserve">ptures associated book sales information using the ISBN to join to the Books table. As a result, the inline view provides the result set with additional columns (the number of items sold and the company that sold the books): </w:t>
      </w:r>
    </w:p>
    <w:p w:rsidR="00000000" w:rsidRDefault="00D06BF3">
      <w:pPr>
        <w:pStyle w:val="NormalWeb"/>
      </w:pPr>
      <w:r>
        <w:t>&lt;source lang="sql"&gt; SELECT b.i</w:t>
      </w:r>
      <w:r>
        <w:t xml:space="preserve">sbn, b.title, b.price, sales.items_sold, sales.company_nm FROM Book b </w:t>
      </w:r>
    </w:p>
    <w:p w:rsidR="00000000" w:rsidRDefault="00D06BF3">
      <w:pPr>
        <w:pStyle w:val="HTMLPreformatted"/>
      </w:pPr>
      <w:r>
        <w:t xml:space="preserve"> JOIN (SELECT SUM(Items_Sold) Items_Sold, Company_Nm, ISBN</w:t>
      </w:r>
    </w:p>
    <w:p w:rsidR="00000000" w:rsidRDefault="00D06BF3">
      <w:pPr>
        <w:pStyle w:val="HTMLPreformatted"/>
      </w:pPr>
      <w:r>
        <w:t xml:space="preserve">       FROM Book_Sales</w:t>
      </w:r>
    </w:p>
    <w:p w:rsidR="00000000" w:rsidRDefault="00D06BF3">
      <w:pPr>
        <w:pStyle w:val="HTMLPreformatted"/>
      </w:pPr>
      <w:r>
        <w:t xml:space="preserve">       GROUP BY Company_Nm, ISBN) sales</w:t>
      </w:r>
    </w:p>
    <w:p w:rsidR="00000000" w:rsidRDefault="00D06BF3">
      <w:pPr>
        <w:pStyle w:val="HTMLPreformatted"/>
      </w:pPr>
      <w:r>
        <w:t xml:space="preserve"> ON sales.isbn = b.isbn</w:t>
      </w:r>
    </w:p>
    <w:p w:rsidR="00000000" w:rsidRDefault="00D06BF3">
      <w:pPr>
        <w:pStyle w:val="NormalWeb"/>
      </w:pPr>
      <w:r>
        <w:t xml:space="preserve">&lt;/source&gt; </w:t>
      </w:r>
    </w:p>
    <w:p w:rsidR="00000000" w:rsidRDefault="00D06BF3">
      <w:pPr>
        <w:pStyle w:val="Heading4"/>
        <w:rPr>
          <w:rFonts w:eastAsia="Times New Roman"/>
        </w:rPr>
      </w:pPr>
      <w:r>
        <w:rPr>
          <w:rStyle w:val="mw-headline"/>
          <w:rFonts w:eastAsia="Times New Roman"/>
        </w:rPr>
        <w:t>Null or three-valued logic (</w:t>
      </w:r>
      <w:r>
        <w:rPr>
          <w:rStyle w:val="mw-headline"/>
          <w:rFonts w:eastAsia="Times New Roman"/>
        </w:rPr>
        <w:t>3VL</w:t>
      </w:r>
      <w:r>
        <w:rPr>
          <w:rStyle w:val="mw-headline"/>
          <w:rFonts w:eastAsia="Times New Roman"/>
        </w:rPr>
        <w:t>)</w:t>
      </w:r>
      <w:r>
        <w:rPr>
          <w:rStyle w:val="mw-editsection-bracket"/>
          <w:rFonts w:eastAsia="Times New Roman"/>
        </w:rPr>
        <w:t>[</w:t>
      </w:r>
      <w:hyperlink r:id="rId135" w:tooltip="Edit section: Null or three-valued logic (3VL)" w:history="1">
        <w:r>
          <w:rPr>
            <w:rStyle w:val="Hyperlink"/>
            <w:rFonts w:eastAsia="Times New Roman"/>
          </w:rPr>
          <w:t>edit</w:t>
        </w:r>
      </w:hyperlink>
      <w:r>
        <w:rPr>
          <w:rStyle w:val="mw-editsection-bracket"/>
          <w:rFonts w:eastAsia="Times New Roman"/>
        </w:rPr>
        <w:t>]</w:t>
      </w:r>
    </w:p>
    <w:p w:rsidR="00000000" w:rsidRDefault="00D06BF3">
      <w:pPr>
        <w:pStyle w:val="NormalWeb"/>
      </w:pPr>
      <w:hyperlink r:id="rId136" w:tooltip="Template:Main article" w:history="1">
        <w:r>
          <w:rPr>
            <w:rStyle w:val="Hyperlink"/>
          </w:rPr>
          <w:t>Template:Main article</w:t>
        </w:r>
      </w:hyperlink>
      <w:r>
        <w:t xml:space="preserve"> </w:t>
      </w:r>
    </w:p>
    <w:p w:rsidR="00000000" w:rsidRDefault="00D06BF3">
      <w:pPr>
        <w:pStyle w:val="NormalWeb"/>
      </w:pPr>
      <w:r>
        <w:t xml:space="preserve">The concept of </w:t>
      </w:r>
      <w:hyperlink r:id="rId137" w:tooltip="Null (SQL)" w:history="1">
        <w:r>
          <w:rPr>
            <w:rStyle w:val="Hyperlink"/>
          </w:rPr>
          <w:t>Null</w:t>
        </w:r>
      </w:hyperlink>
      <w:r>
        <w:t xml:space="preserve"> was introduced</w:t>
      </w:r>
      <w:hyperlink r:id="rId138" w:tooltip="Template:By whom" w:history="1">
        <w:r>
          <w:rPr>
            <w:rStyle w:val="Hyperlink"/>
          </w:rPr>
          <w:t>Template:By whom</w:t>
        </w:r>
      </w:hyperlink>
      <w:r>
        <w:t xml:space="preserve"> into SQL to handle missing information in the relational model. The word </w:t>
      </w:r>
      <w:r>
        <w:rPr>
          <w:rStyle w:val="HTMLCode"/>
        </w:rPr>
        <w:t>NULL</w:t>
      </w:r>
      <w:r>
        <w:t xml:space="preserve"> is a reserved keyword in SQL, us</w:t>
      </w:r>
      <w:r>
        <w:t>ed to identify the Null special marker. Comparisons with Null, for instance equality (=) in WHERE clauses, results in an Unknown truth value. In SELECT statements SQL returns only results for which the WHERE clause returns a value of True; i.e., it exclude</w:t>
      </w:r>
      <w:r>
        <w:t xml:space="preserve">s results with values of False and also excludes those whose value is Unknown. </w:t>
      </w:r>
    </w:p>
    <w:p w:rsidR="00000000" w:rsidRDefault="00D06BF3">
      <w:pPr>
        <w:pStyle w:val="NormalWeb"/>
      </w:pPr>
      <w:r>
        <w:t xml:space="preserve">Along with True and False, the Unknown resulting from direct comparisons with Null thus brings a fragment of </w:t>
      </w:r>
      <w:hyperlink r:id="rId139" w:tooltip="Three-valued logic" w:history="1">
        <w:r>
          <w:rPr>
            <w:rStyle w:val="Hyperlink"/>
          </w:rPr>
          <w:t>th</w:t>
        </w:r>
        <w:r>
          <w:rPr>
            <w:rStyle w:val="Hyperlink"/>
          </w:rPr>
          <w:t>ree-valued logic</w:t>
        </w:r>
      </w:hyperlink>
      <w:r>
        <w:t xml:space="preserve"> to SQL. The truth tables SQL uses for AND, OR, and NOT correspond to a common fragment of the Kleene and Lukasiewicz three-valued logic (which differ in their definition of implication, however SQL defines no such operation)</w:t>
      </w:r>
      <w:r>
        <w:t>.</w:t>
      </w:r>
      <w:hyperlink w:anchor="cite_note-20" w:history="1">
        <w:r>
          <w:rPr>
            <w:rStyle w:val="Hyperlink"/>
            <w:vertAlign w:val="superscript"/>
          </w:rPr>
          <w:t>[20]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1200"/>
              <w:gridCol w:w="1200"/>
              <w:gridCol w:w="1200"/>
              <w:gridCol w:w="1200"/>
            </w:tblGrid>
            <w:tr w:rsidR="00000000">
              <w:trPr>
                <w:tblCellSpacing w:w="15" w:type="dxa"/>
              </w:trPr>
              <w:tc>
                <w:tcPr>
                  <w:tcW w:w="0" w:type="auto"/>
                  <w:gridSpan w:val="2"/>
                  <w:vMerge w:val="restart"/>
                  <w:vAlign w:val="center"/>
                  <w:hideMark/>
                </w:tcPr>
                <w:p w:rsidR="00000000" w:rsidRDefault="00D06BF3">
                  <w:pPr>
                    <w:jc w:val="center"/>
                    <w:rPr>
                      <w:rFonts w:eastAsia="Times New Roman"/>
                      <w:b/>
                      <w:bCs/>
                    </w:rPr>
                  </w:pPr>
                  <w:r>
                    <w:rPr>
                      <w:rFonts w:eastAsia="Times New Roman"/>
                      <w:b/>
                      <w:bCs/>
                    </w:rPr>
                    <w:t>p AND q</w:t>
                  </w:r>
                </w:p>
              </w:tc>
              <w:tc>
                <w:tcPr>
                  <w:tcW w:w="0" w:type="auto"/>
                  <w:gridSpan w:val="3"/>
                  <w:vAlign w:val="center"/>
                  <w:hideMark/>
                </w:tcPr>
                <w:p w:rsidR="00000000" w:rsidRDefault="00D06BF3">
                  <w:pPr>
                    <w:jc w:val="center"/>
                    <w:rPr>
                      <w:rFonts w:eastAsia="Times New Roman"/>
                      <w:b/>
                      <w:bCs/>
                    </w:rPr>
                  </w:pPr>
                  <w:r>
                    <w:rPr>
                      <w:rFonts w:eastAsia="Times New Roman"/>
                      <w:b/>
                      <w:bCs/>
                    </w:rPr>
                    <w:t>p</w:t>
                  </w:r>
                </w:p>
              </w:tc>
            </w:tr>
            <w:tr w:rsidR="00000000">
              <w:trPr>
                <w:tblCellSpacing w:w="15" w:type="dxa"/>
              </w:trPr>
              <w:tc>
                <w:tcPr>
                  <w:tcW w:w="0" w:type="auto"/>
                  <w:gridSpan w:val="2"/>
                  <w:vMerge/>
                  <w:vAlign w:val="center"/>
                  <w:hideMark/>
                </w:tcPr>
                <w:p w:rsidR="00000000" w:rsidRDefault="00D06BF3">
                  <w:pPr>
                    <w:rPr>
                      <w:rFonts w:eastAsia="Times New Roman"/>
                      <w:b/>
                      <w:bCs/>
                    </w:rPr>
                  </w:pPr>
                </w:p>
              </w:tc>
              <w:tc>
                <w:tcPr>
                  <w:tcW w:w="1200" w:type="dxa"/>
                  <w:vAlign w:val="center"/>
                  <w:hideMark/>
                </w:tcPr>
                <w:p w:rsidR="00000000" w:rsidRDefault="00D06BF3">
                  <w:pPr>
                    <w:jc w:val="center"/>
                    <w:rPr>
                      <w:rFonts w:eastAsia="Times New Roman"/>
                      <w:b/>
                      <w:bCs/>
                    </w:rPr>
                  </w:pPr>
                  <w:r>
                    <w:rPr>
                      <w:rFonts w:eastAsia="Times New Roman"/>
                      <w:b/>
                      <w:bCs/>
                    </w:rPr>
                    <w:t>True</w:t>
                  </w:r>
                </w:p>
              </w:tc>
              <w:tc>
                <w:tcPr>
                  <w:tcW w:w="1200" w:type="dxa"/>
                  <w:vAlign w:val="center"/>
                  <w:hideMark/>
                </w:tcPr>
                <w:p w:rsidR="00000000" w:rsidRDefault="00D06BF3">
                  <w:pPr>
                    <w:jc w:val="center"/>
                    <w:rPr>
                      <w:rFonts w:eastAsia="Times New Roman"/>
                      <w:b/>
                      <w:bCs/>
                    </w:rPr>
                  </w:pPr>
                  <w:r>
                    <w:rPr>
                      <w:rFonts w:eastAsia="Times New Roman"/>
                      <w:b/>
                      <w:bCs/>
                    </w:rPr>
                    <w:t>False</w:t>
                  </w:r>
                </w:p>
              </w:tc>
              <w:tc>
                <w:tcPr>
                  <w:tcW w:w="1200" w:type="dxa"/>
                  <w:vAlign w:val="center"/>
                  <w:hideMark/>
                </w:tcPr>
                <w:p w:rsidR="00000000" w:rsidRDefault="00D06BF3">
                  <w:pPr>
                    <w:jc w:val="center"/>
                    <w:rPr>
                      <w:rFonts w:eastAsia="Times New Roman"/>
                      <w:b/>
                      <w:bCs/>
                    </w:rPr>
                  </w:pPr>
                  <w:r>
                    <w:rPr>
                      <w:rFonts w:eastAsia="Times New Roman"/>
                      <w:b/>
                      <w:bCs/>
                    </w:rPr>
                    <w:t>Unknown</w:t>
                  </w:r>
                </w:p>
              </w:tc>
            </w:tr>
            <w:tr w:rsidR="00000000">
              <w:trPr>
                <w:tblCellSpacing w:w="15" w:type="dxa"/>
              </w:trPr>
              <w:tc>
                <w:tcPr>
                  <w:tcW w:w="288" w:type="dxa"/>
                  <w:vMerge w:val="restart"/>
                  <w:vAlign w:val="center"/>
                  <w:hideMark/>
                </w:tcPr>
                <w:p w:rsidR="00000000" w:rsidRDefault="00D06BF3">
                  <w:pPr>
                    <w:jc w:val="center"/>
                    <w:rPr>
                      <w:rFonts w:eastAsia="Times New Roman"/>
                      <w:b/>
                      <w:bCs/>
                    </w:rPr>
                  </w:pPr>
                  <w:r>
                    <w:rPr>
                      <w:rFonts w:eastAsia="Times New Roman"/>
                      <w:b/>
                      <w:bCs/>
                    </w:rPr>
                    <w:t>q</w:t>
                  </w:r>
                </w:p>
              </w:tc>
              <w:tc>
                <w:tcPr>
                  <w:tcW w:w="1200" w:type="dxa"/>
                  <w:vAlign w:val="center"/>
                  <w:hideMark/>
                </w:tcPr>
                <w:p w:rsidR="00000000" w:rsidRDefault="00D06BF3">
                  <w:pPr>
                    <w:jc w:val="center"/>
                    <w:rPr>
                      <w:rFonts w:eastAsia="Times New Roman"/>
                      <w:b/>
                      <w:bCs/>
                    </w:rPr>
                  </w:pPr>
                  <w:r>
                    <w:rPr>
                      <w:rFonts w:eastAsia="Times New Roman"/>
                      <w:b/>
                      <w:bCs/>
                    </w:rPr>
                    <w:t>True</w:t>
                  </w:r>
                </w:p>
              </w:tc>
              <w:tc>
                <w:tcPr>
                  <w:tcW w:w="0" w:type="auto"/>
                  <w:vAlign w:val="center"/>
                  <w:hideMark/>
                </w:tcPr>
                <w:p w:rsidR="00000000" w:rsidRDefault="00D06BF3">
                  <w:pPr>
                    <w:rPr>
                      <w:rFonts w:eastAsia="Times New Roman"/>
                    </w:rPr>
                  </w:pPr>
                  <w:hyperlink r:id="rId14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06BF3">
                  <w:pPr>
                    <w:rPr>
                      <w:rFonts w:eastAsia="Times New Roman"/>
                    </w:rPr>
                  </w:pPr>
                  <w:hyperlink r:id="rId14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D06BF3">
                  <w:pPr>
                    <w:rPr>
                      <w:rFonts w:eastAsia="Times New Roman"/>
                    </w:rPr>
                  </w:pPr>
                  <w:hyperlink r:id="rId142" w:tooltip="Template:Unknown" w:history="1">
                    <w:r>
                      <w:rPr>
                        <w:rStyle w:val="Hyperlink"/>
                        <w:rFonts w:eastAsia="Times New Roman"/>
                      </w:rPr>
                      <w:t>Template:Unknown</w:t>
                    </w:r>
                  </w:hyperlink>
                  <w:r>
                    <w:rPr>
                      <w:rFonts w:eastAsia="Times New Roman"/>
                    </w:rPr>
                    <w:t xml:space="preserve"> </w:t>
                  </w:r>
                </w:p>
              </w:tc>
            </w:tr>
            <w:tr w:rsidR="00000000">
              <w:trPr>
                <w:tblCellSpacing w:w="15" w:type="dxa"/>
              </w:trPr>
              <w:tc>
                <w:tcPr>
                  <w:tcW w:w="0" w:type="auto"/>
                  <w:vMerge/>
                  <w:vAlign w:val="center"/>
                  <w:hideMark/>
                </w:tcPr>
                <w:p w:rsidR="00000000" w:rsidRDefault="00D06BF3">
                  <w:pPr>
                    <w:rPr>
                      <w:rFonts w:eastAsia="Times New Roman"/>
                      <w:b/>
                      <w:bCs/>
                    </w:rPr>
                  </w:pPr>
                </w:p>
              </w:tc>
              <w:tc>
                <w:tcPr>
                  <w:tcW w:w="1200" w:type="dxa"/>
                  <w:vAlign w:val="center"/>
                  <w:hideMark/>
                </w:tcPr>
                <w:p w:rsidR="00000000" w:rsidRDefault="00D06BF3">
                  <w:pPr>
                    <w:jc w:val="center"/>
                    <w:rPr>
                      <w:rFonts w:eastAsia="Times New Roman"/>
                      <w:b/>
                      <w:bCs/>
                    </w:rPr>
                  </w:pPr>
                  <w:r>
                    <w:rPr>
                      <w:rFonts w:eastAsia="Times New Roman"/>
                      <w:b/>
                      <w:bCs/>
                    </w:rPr>
                    <w:t>False</w:t>
                  </w:r>
                </w:p>
              </w:tc>
              <w:tc>
                <w:tcPr>
                  <w:tcW w:w="0" w:type="auto"/>
                  <w:vAlign w:val="center"/>
                  <w:hideMark/>
                </w:tcPr>
                <w:p w:rsidR="00000000" w:rsidRDefault="00D06BF3">
                  <w:pPr>
                    <w:rPr>
                      <w:rFonts w:eastAsia="Times New Roman"/>
                    </w:rPr>
                  </w:pPr>
                  <w:hyperlink r:id="rId14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D06BF3">
                  <w:pPr>
                    <w:rPr>
                      <w:rFonts w:eastAsia="Times New Roman"/>
                    </w:rPr>
                  </w:pPr>
                  <w:hyperlink r:id="rId14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D06BF3">
                  <w:pPr>
                    <w:rPr>
                      <w:rFonts w:eastAsia="Times New Roman"/>
                    </w:rPr>
                  </w:pPr>
                  <w:hyperlink r:id="rId145"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Merge/>
                  <w:vAlign w:val="center"/>
                  <w:hideMark/>
                </w:tcPr>
                <w:p w:rsidR="00000000" w:rsidRDefault="00D06BF3">
                  <w:pPr>
                    <w:rPr>
                      <w:rFonts w:eastAsia="Times New Roman"/>
                      <w:b/>
                      <w:bCs/>
                    </w:rPr>
                  </w:pPr>
                </w:p>
              </w:tc>
              <w:tc>
                <w:tcPr>
                  <w:tcW w:w="1200" w:type="dxa"/>
                  <w:vAlign w:val="center"/>
                  <w:hideMark/>
                </w:tcPr>
                <w:p w:rsidR="00000000" w:rsidRDefault="00D06BF3">
                  <w:pPr>
                    <w:jc w:val="center"/>
                    <w:rPr>
                      <w:rFonts w:eastAsia="Times New Roman"/>
                      <w:b/>
                      <w:bCs/>
                    </w:rPr>
                  </w:pPr>
                  <w:r>
                    <w:rPr>
                      <w:rFonts w:eastAsia="Times New Roman"/>
                      <w:b/>
                      <w:bCs/>
                    </w:rPr>
                    <w:t>Unknown</w:t>
                  </w:r>
                </w:p>
              </w:tc>
              <w:tc>
                <w:tcPr>
                  <w:tcW w:w="0" w:type="auto"/>
                  <w:vAlign w:val="center"/>
                  <w:hideMark/>
                </w:tcPr>
                <w:p w:rsidR="00000000" w:rsidRDefault="00D06BF3">
                  <w:pPr>
                    <w:rPr>
                      <w:rFonts w:eastAsia="Times New Roman"/>
                    </w:rPr>
                  </w:pPr>
                  <w:hyperlink r:id="rId146" w:tooltip="Template:Unknown" w:history="1">
                    <w:r>
                      <w:rPr>
                        <w:rStyle w:val="Hyperlink"/>
                        <w:rFonts w:eastAsia="Times New Roman"/>
                      </w:rPr>
                      <w:t>Template:Unknown</w:t>
                    </w:r>
                  </w:hyperlink>
                  <w:r>
                    <w:rPr>
                      <w:rFonts w:eastAsia="Times New Roman"/>
                    </w:rPr>
                    <w:t xml:space="preserve"> </w:t>
                  </w:r>
                </w:p>
              </w:tc>
              <w:tc>
                <w:tcPr>
                  <w:tcW w:w="0" w:type="auto"/>
                  <w:vAlign w:val="center"/>
                  <w:hideMark/>
                </w:tcPr>
                <w:p w:rsidR="00000000" w:rsidRDefault="00D06BF3">
                  <w:pPr>
                    <w:rPr>
                      <w:rFonts w:eastAsia="Times New Roman"/>
                    </w:rPr>
                  </w:pPr>
                  <w:hyperlink r:id="rId14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D06BF3">
                  <w:pPr>
                    <w:rPr>
                      <w:rFonts w:eastAsia="Times New Roman"/>
                    </w:rPr>
                  </w:pPr>
                  <w:hyperlink r:id="rId148" w:tooltip="Template:Unknown" w:history="1">
                    <w:r>
                      <w:rPr>
                        <w:rStyle w:val="Hyperlink"/>
                        <w:rFonts w:eastAsia="Times New Roman"/>
                      </w:rPr>
                      <w:t>Template:Unknown</w:t>
                    </w:r>
                  </w:hyperlink>
                  <w:r>
                    <w:rPr>
                      <w:rFonts w:eastAsia="Times New Roman"/>
                    </w:rPr>
                    <w:t xml:space="preserve"> </w:t>
                  </w:r>
                </w:p>
              </w:tc>
            </w:tr>
          </w:tbl>
          <w:p w:rsidR="00000000" w:rsidRDefault="00D06BF3">
            <w:pPr>
              <w:rPr>
                <w:rFonts w:eastAsia="Times New Roman"/>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1200"/>
              <w:gridCol w:w="1200"/>
              <w:gridCol w:w="1200"/>
              <w:gridCol w:w="1200"/>
            </w:tblGrid>
            <w:tr w:rsidR="00000000">
              <w:trPr>
                <w:tblCellSpacing w:w="15" w:type="dxa"/>
              </w:trPr>
              <w:tc>
                <w:tcPr>
                  <w:tcW w:w="0" w:type="auto"/>
                  <w:gridSpan w:val="2"/>
                  <w:vMerge w:val="restart"/>
                  <w:vAlign w:val="center"/>
                  <w:hideMark/>
                </w:tcPr>
                <w:p w:rsidR="00000000" w:rsidRDefault="00D06BF3">
                  <w:pPr>
                    <w:jc w:val="center"/>
                    <w:rPr>
                      <w:rFonts w:eastAsia="Times New Roman"/>
                      <w:b/>
                      <w:bCs/>
                    </w:rPr>
                  </w:pPr>
                  <w:r>
                    <w:rPr>
                      <w:rFonts w:eastAsia="Times New Roman"/>
                      <w:b/>
                      <w:bCs/>
                    </w:rPr>
                    <w:t>p OR q</w:t>
                  </w:r>
                </w:p>
              </w:tc>
              <w:tc>
                <w:tcPr>
                  <w:tcW w:w="0" w:type="auto"/>
                  <w:gridSpan w:val="3"/>
                  <w:vAlign w:val="center"/>
                  <w:hideMark/>
                </w:tcPr>
                <w:p w:rsidR="00000000" w:rsidRDefault="00D06BF3">
                  <w:pPr>
                    <w:jc w:val="center"/>
                    <w:rPr>
                      <w:rFonts w:eastAsia="Times New Roman"/>
                      <w:b/>
                      <w:bCs/>
                    </w:rPr>
                  </w:pPr>
                  <w:r>
                    <w:rPr>
                      <w:rFonts w:eastAsia="Times New Roman"/>
                      <w:b/>
                      <w:bCs/>
                    </w:rPr>
                    <w:t>p</w:t>
                  </w:r>
                </w:p>
              </w:tc>
            </w:tr>
            <w:tr w:rsidR="00000000">
              <w:trPr>
                <w:tblCellSpacing w:w="15" w:type="dxa"/>
              </w:trPr>
              <w:tc>
                <w:tcPr>
                  <w:tcW w:w="0" w:type="auto"/>
                  <w:gridSpan w:val="2"/>
                  <w:vMerge/>
                  <w:vAlign w:val="center"/>
                  <w:hideMark/>
                </w:tcPr>
                <w:p w:rsidR="00000000" w:rsidRDefault="00D06BF3">
                  <w:pPr>
                    <w:rPr>
                      <w:rFonts w:eastAsia="Times New Roman"/>
                      <w:b/>
                      <w:bCs/>
                    </w:rPr>
                  </w:pPr>
                </w:p>
              </w:tc>
              <w:tc>
                <w:tcPr>
                  <w:tcW w:w="1200" w:type="dxa"/>
                  <w:vAlign w:val="center"/>
                  <w:hideMark/>
                </w:tcPr>
                <w:p w:rsidR="00000000" w:rsidRDefault="00D06BF3">
                  <w:pPr>
                    <w:jc w:val="center"/>
                    <w:rPr>
                      <w:rFonts w:eastAsia="Times New Roman"/>
                      <w:b/>
                      <w:bCs/>
                    </w:rPr>
                  </w:pPr>
                  <w:r>
                    <w:rPr>
                      <w:rFonts w:eastAsia="Times New Roman"/>
                      <w:b/>
                      <w:bCs/>
                    </w:rPr>
                    <w:t>True</w:t>
                  </w:r>
                </w:p>
              </w:tc>
              <w:tc>
                <w:tcPr>
                  <w:tcW w:w="1200" w:type="dxa"/>
                  <w:vAlign w:val="center"/>
                  <w:hideMark/>
                </w:tcPr>
                <w:p w:rsidR="00000000" w:rsidRDefault="00D06BF3">
                  <w:pPr>
                    <w:jc w:val="center"/>
                    <w:rPr>
                      <w:rFonts w:eastAsia="Times New Roman"/>
                      <w:b/>
                      <w:bCs/>
                    </w:rPr>
                  </w:pPr>
                  <w:r>
                    <w:rPr>
                      <w:rFonts w:eastAsia="Times New Roman"/>
                      <w:b/>
                      <w:bCs/>
                    </w:rPr>
                    <w:t>False</w:t>
                  </w:r>
                </w:p>
              </w:tc>
              <w:tc>
                <w:tcPr>
                  <w:tcW w:w="1200" w:type="dxa"/>
                  <w:vAlign w:val="center"/>
                  <w:hideMark/>
                </w:tcPr>
                <w:p w:rsidR="00000000" w:rsidRDefault="00D06BF3">
                  <w:pPr>
                    <w:jc w:val="center"/>
                    <w:rPr>
                      <w:rFonts w:eastAsia="Times New Roman"/>
                      <w:b/>
                      <w:bCs/>
                    </w:rPr>
                  </w:pPr>
                  <w:r>
                    <w:rPr>
                      <w:rFonts w:eastAsia="Times New Roman"/>
                      <w:b/>
                      <w:bCs/>
                    </w:rPr>
                    <w:t>Unknown</w:t>
                  </w:r>
                </w:p>
              </w:tc>
            </w:tr>
            <w:tr w:rsidR="00000000">
              <w:trPr>
                <w:tblCellSpacing w:w="15" w:type="dxa"/>
              </w:trPr>
              <w:tc>
                <w:tcPr>
                  <w:tcW w:w="288" w:type="dxa"/>
                  <w:vMerge w:val="restart"/>
                  <w:vAlign w:val="center"/>
                  <w:hideMark/>
                </w:tcPr>
                <w:p w:rsidR="00000000" w:rsidRDefault="00D06BF3">
                  <w:pPr>
                    <w:jc w:val="center"/>
                    <w:rPr>
                      <w:rFonts w:eastAsia="Times New Roman"/>
                      <w:b/>
                      <w:bCs/>
                    </w:rPr>
                  </w:pPr>
                  <w:r>
                    <w:rPr>
                      <w:rFonts w:eastAsia="Times New Roman"/>
                      <w:b/>
                      <w:bCs/>
                    </w:rPr>
                    <w:t>q</w:t>
                  </w:r>
                </w:p>
              </w:tc>
              <w:tc>
                <w:tcPr>
                  <w:tcW w:w="1200" w:type="dxa"/>
                  <w:vAlign w:val="center"/>
                  <w:hideMark/>
                </w:tcPr>
                <w:p w:rsidR="00000000" w:rsidRDefault="00D06BF3">
                  <w:pPr>
                    <w:jc w:val="center"/>
                    <w:rPr>
                      <w:rFonts w:eastAsia="Times New Roman"/>
                      <w:b/>
                      <w:bCs/>
                    </w:rPr>
                  </w:pPr>
                  <w:r>
                    <w:rPr>
                      <w:rFonts w:eastAsia="Times New Roman"/>
                      <w:b/>
                      <w:bCs/>
                    </w:rPr>
                    <w:t>True</w:t>
                  </w:r>
                </w:p>
              </w:tc>
              <w:tc>
                <w:tcPr>
                  <w:tcW w:w="0" w:type="auto"/>
                  <w:vAlign w:val="center"/>
                  <w:hideMark/>
                </w:tcPr>
                <w:p w:rsidR="00000000" w:rsidRDefault="00D06BF3">
                  <w:pPr>
                    <w:rPr>
                      <w:rFonts w:eastAsia="Times New Roman"/>
                    </w:rPr>
                  </w:pPr>
                  <w:hyperlink r:id="rId14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06BF3">
                  <w:pPr>
                    <w:rPr>
                      <w:rFonts w:eastAsia="Times New Roman"/>
                    </w:rPr>
                  </w:pPr>
                  <w:hyperlink r:id="rId15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06BF3">
                  <w:pPr>
                    <w:rPr>
                      <w:rFonts w:eastAsia="Times New Roman"/>
                    </w:rPr>
                  </w:pPr>
                  <w:hyperlink r:id="rId151"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Merge/>
                  <w:vAlign w:val="center"/>
                  <w:hideMark/>
                </w:tcPr>
                <w:p w:rsidR="00000000" w:rsidRDefault="00D06BF3">
                  <w:pPr>
                    <w:rPr>
                      <w:rFonts w:eastAsia="Times New Roman"/>
                      <w:b/>
                      <w:bCs/>
                    </w:rPr>
                  </w:pPr>
                </w:p>
              </w:tc>
              <w:tc>
                <w:tcPr>
                  <w:tcW w:w="1200" w:type="dxa"/>
                  <w:vAlign w:val="center"/>
                  <w:hideMark/>
                </w:tcPr>
                <w:p w:rsidR="00000000" w:rsidRDefault="00D06BF3">
                  <w:pPr>
                    <w:jc w:val="center"/>
                    <w:rPr>
                      <w:rFonts w:eastAsia="Times New Roman"/>
                      <w:b/>
                      <w:bCs/>
                    </w:rPr>
                  </w:pPr>
                  <w:r>
                    <w:rPr>
                      <w:rFonts w:eastAsia="Times New Roman"/>
                      <w:b/>
                      <w:bCs/>
                    </w:rPr>
                    <w:t>False</w:t>
                  </w:r>
                </w:p>
              </w:tc>
              <w:tc>
                <w:tcPr>
                  <w:tcW w:w="0" w:type="auto"/>
                  <w:vAlign w:val="center"/>
                  <w:hideMark/>
                </w:tcPr>
                <w:p w:rsidR="00000000" w:rsidRDefault="00D06BF3">
                  <w:pPr>
                    <w:rPr>
                      <w:rFonts w:eastAsia="Times New Roman"/>
                    </w:rPr>
                  </w:pPr>
                  <w:hyperlink r:id="rId15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06BF3">
                  <w:pPr>
                    <w:rPr>
                      <w:rFonts w:eastAsia="Times New Roman"/>
                    </w:rPr>
                  </w:pPr>
                  <w:hyperlink r:id="rId15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D06BF3">
                  <w:pPr>
                    <w:rPr>
                      <w:rFonts w:eastAsia="Times New Roman"/>
                    </w:rPr>
                  </w:pPr>
                  <w:hyperlink r:id="rId154" w:tooltip="Template:Unknown" w:history="1">
                    <w:r>
                      <w:rPr>
                        <w:rStyle w:val="Hyperlink"/>
                        <w:rFonts w:eastAsia="Times New Roman"/>
                      </w:rPr>
                      <w:t>Template:Unknown</w:t>
                    </w:r>
                  </w:hyperlink>
                  <w:r>
                    <w:rPr>
                      <w:rFonts w:eastAsia="Times New Roman"/>
                    </w:rPr>
                    <w:t xml:space="preserve"> </w:t>
                  </w:r>
                </w:p>
              </w:tc>
            </w:tr>
            <w:tr w:rsidR="00000000">
              <w:trPr>
                <w:tblCellSpacing w:w="15" w:type="dxa"/>
              </w:trPr>
              <w:tc>
                <w:tcPr>
                  <w:tcW w:w="0" w:type="auto"/>
                  <w:vMerge/>
                  <w:vAlign w:val="center"/>
                  <w:hideMark/>
                </w:tcPr>
                <w:p w:rsidR="00000000" w:rsidRDefault="00D06BF3">
                  <w:pPr>
                    <w:rPr>
                      <w:rFonts w:eastAsia="Times New Roman"/>
                      <w:b/>
                      <w:bCs/>
                    </w:rPr>
                  </w:pPr>
                </w:p>
              </w:tc>
              <w:tc>
                <w:tcPr>
                  <w:tcW w:w="1200" w:type="dxa"/>
                  <w:vAlign w:val="center"/>
                  <w:hideMark/>
                </w:tcPr>
                <w:p w:rsidR="00000000" w:rsidRDefault="00D06BF3">
                  <w:pPr>
                    <w:jc w:val="center"/>
                    <w:rPr>
                      <w:rFonts w:eastAsia="Times New Roman"/>
                      <w:b/>
                      <w:bCs/>
                    </w:rPr>
                  </w:pPr>
                  <w:r>
                    <w:rPr>
                      <w:rFonts w:eastAsia="Times New Roman"/>
                      <w:b/>
                      <w:bCs/>
                    </w:rPr>
                    <w:t>Unknown</w:t>
                  </w:r>
                </w:p>
              </w:tc>
              <w:tc>
                <w:tcPr>
                  <w:tcW w:w="0" w:type="auto"/>
                  <w:vAlign w:val="center"/>
                  <w:hideMark/>
                </w:tcPr>
                <w:p w:rsidR="00000000" w:rsidRDefault="00D06BF3">
                  <w:pPr>
                    <w:rPr>
                      <w:rFonts w:eastAsia="Times New Roman"/>
                    </w:rPr>
                  </w:pPr>
                  <w:hyperlink r:id="rId15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06BF3">
                  <w:pPr>
                    <w:rPr>
                      <w:rFonts w:eastAsia="Times New Roman"/>
                    </w:rPr>
                  </w:pPr>
                  <w:hyperlink r:id="rId156" w:tooltip="Template:Unknown" w:history="1">
                    <w:r>
                      <w:rPr>
                        <w:rStyle w:val="Hyperlink"/>
                        <w:rFonts w:eastAsia="Times New Roman"/>
                      </w:rPr>
                      <w:t>Template:Unknown</w:t>
                    </w:r>
                  </w:hyperlink>
                  <w:r>
                    <w:rPr>
                      <w:rFonts w:eastAsia="Times New Roman"/>
                    </w:rPr>
                    <w:t xml:space="preserve"> </w:t>
                  </w:r>
                </w:p>
              </w:tc>
              <w:tc>
                <w:tcPr>
                  <w:tcW w:w="0" w:type="auto"/>
                  <w:vAlign w:val="center"/>
                  <w:hideMark/>
                </w:tcPr>
                <w:p w:rsidR="00000000" w:rsidRDefault="00D06BF3">
                  <w:pPr>
                    <w:rPr>
                      <w:rFonts w:eastAsia="Times New Roman"/>
                    </w:rPr>
                  </w:pPr>
                  <w:hyperlink r:id="rId157" w:tooltip="Template:Unknown" w:history="1">
                    <w:r>
                      <w:rPr>
                        <w:rStyle w:val="Hyperlink"/>
                        <w:rFonts w:eastAsia="Times New Roman"/>
                      </w:rPr>
                      <w:t>Template:U</w:t>
                    </w:r>
                    <w:r>
                      <w:rPr>
                        <w:rStyle w:val="Hyperlink"/>
                        <w:rFonts w:eastAsia="Times New Roman"/>
                      </w:rPr>
                      <w:t>nknown</w:t>
                    </w:r>
                  </w:hyperlink>
                  <w:r>
                    <w:rPr>
                      <w:rFonts w:eastAsia="Times New Roman"/>
                    </w:rPr>
                    <w:t xml:space="preserve"> </w:t>
                  </w:r>
                </w:p>
              </w:tc>
            </w:tr>
          </w:tbl>
          <w:p w:rsidR="00000000" w:rsidRDefault="00D06BF3">
            <w:pPr>
              <w:rPr>
                <w:rFonts w:eastAsia="Times New Roman"/>
              </w:rPr>
            </w:pPr>
          </w:p>
        </w:tc>
      </w:tr>
    </w:tbl>
    <w:p w:rsidR="00000000" w:rsidRDefault="00D06BF3">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1200"/>
              <w:gridCol w:w="1200"/>
              <w:gridCol w:w="1200"/>
              <w:gridCol w:w="1200"/>
            </w:tblGrid>
            <w:tr w:rsidR="00000000">
              <w:trPr>
                <w:tblCellSpacing w:w="15" w:type="dxa"/>
              </w:trPr>
              <w:tc>
                <w:tcPr>
                  <w:tcW w:w="0" w:type="auto"/>
                  <w:gridSpan w:val="2"/>
                  <w:vMerge w:val="restart"/>
                  <w:vAlign w:val="center"/>
                  <w:hideMark/>
                </w:tcPr>
                <w:p w:rsidR="00000000" w:rsidRDefault="00D06BF3">
                  <w:pPr>
                    <w:jc w:val="center"/>
                    <w:rPr>
                      <w:rFonts w:eastAsia="Times New Roman"/>
                      <w:b/>
                      <w:bCs/>
                    </w:rPr>
                  </w:pPr>
                  <w:r>
                    <w:rPr>
                      <w:rFonts w:eastAsia="Times New Roman"/>
                      <w:b/>
                      <w:bCs/>
                    </w:rPr>
                    <w:t>p = q</w:t>
                  </w:r>
                </w:p>
              </w:tc>
              <w:tc>
                <w:tcPr>
                  <w:tcW w:w="0" w:type="auto"/>
                  <w:gridSpan w:val="3"/>
                  <w:vAlign w:val="center"/>
                  <w:hideMark/>
                </w:tcPr>
                <w:p w:rsidR="00000000" w:rsidRDefault="00D06BF3">
                  <w:pPr>
                    <w:jc w:val="center"/>
                    <w:rPr>
                      <w:rFonts w:eastAsia="Times New Roman"/>
                      <w:b/>
                      <w:bCs/>
                    </w:rPr>
                  </w:pPr>
                  <w:r>
                    <w:rPr>
                      <w:rFonts w:eastAsia="Times New Roman"/>
                      <w:b/>
                      <w:bCs/>
                    </w:rPr>
                    <w:t>p</w:t>
                  </w:r>
                </w:p>
              </w:tc>
            </w:tr>
            <w:tr w:rsidR="00000000">
              <w:trPr>
                <w:tblCellSpacing w:w="15" w:type="dxa"/>
              </w:trPr>
              <w:tc>
                <w:tcPr>
                  <w:tcW w:w="0" w:type="auto"/>
                  <w:gridSpan w:val="2"/>
                  <w:vMerge/>
                  <w:vAlign w:val="center"/>
                  <w:hideMark/>
                </w:tcPr>
                <w:p w:rsidR="00000000" w:rsidRDefault="00D06BF3">
                  <w:pPr>
                    <w:rPr>
                      <w:rFonts w:eastAsia="Times New Roman"/>
                      <w:b/>
                      <w:bCs/>
                    </w:rPr>
                  </w:pPr>
                </w:p>
              </w:tc>
              <w:tc>
                <w:tcPr>
                  <w:tcW w:w="1200" w:type="dxa"/>
                  <w:vAlign w:val="center"/>
                  <w:hideMark/>
                </w:tcPr>
                <w:p w:rsidR="00000000" w:rsidRDefault="00D06BF3">
                  <w:pPr>
                    <w:jc w:val="center"/>
                    <w:rPr>
                      <w:rFonts w:eastAsia="Times New Roman"/>
                      <w:b/>
                      <w:bCs/>
                    </w:rPr>
                  </w:pPr>
                  <w:r>
                    <w:rPr>
                      <w:rFonts w:eastAsia="Times New Roman"/>
                      <w:b/>
                      <w:bCs/>
                    </w:rPr>
                    <w:t>True</w:t>
                  </w:r>
                </w:p>
              </w:tc>
              <w:tc>
                <w:tcPr>
                  <w:tcW w:w="1200" w:type="dxa"/>
                  <w:vAlign w:val="center"/>
                  <w:hideMark/>
                </w:tcPr>
                <w:p w:rsidR="00000000" w:rsidRDefault="00D06BF3">
                  <w:pPr>
                    <w:jc w:val="center"/>
                    <w:rPr>
                      <w:rFonts w:eastAsia="Times New Roman"/>
                      <w:b/>
                      <w:bCs/>
                    </w:rPr>
                  </w:pPr>
                  <w:r>
                    <w:rPr>
                      <w:rFonts w:eastAsia="Times New Roman"/>
                      <w:b/>
                      <w:bCs/>
                    </w:rPr>
                    <w:t>False</w:t>
                  </w:r>
                </w:p>
              </w:tc>
              <w:tc>
                <w:tcPr>
                  <w:tcW w:w="1200" w:type="dxa"/>
                  <w:vAlign w:val="center"/>
                  <w:hideMark/>
                </w:tcPr>
                <w:p w:rsidR="00000000" w:rsidRDefault="00D06BF3">
                  <w:pPr>
                    <w:jc w:val="center"/>
                    <w:rPr>
                      <w:rFonts w:eastAsia="Times New Roman"/>
                      <w:b/>
                      <w:bCs/>
                    </w:rPr>
                  </w:pPr>
                  <w:r>
                    <w:rPr>
                      <w:rFonts w:eastAsia="Times New Roman"/>
                      <w:b/>
                      <w:bCs/>
                    </w:rPr>
                    <w:t>Unknown</w:t>
                  </w:r>
                </w:p>
              </w:tc>
            </w:tr>
            <w:tr w:rsidR="00000000">
              <w:trPr>
                <w:tblCellSpacing w:w="15" w:type="dxa"/>
              </w:trPr>
              <w:tc>
                <w:tcPr>
                  <w:tcW w:w="288" w:type="dxa"/>
                  <w:vMerge w:val="restart"/>
                  <w:vAlign w:val="center"/>
                  <w:hideMark/>
                </w:tcPr>
                <w:p w:rsidR="00000000" w:rsidRDefault="00D06BF3">
                  <w:pPr>
                    <w:jc w:val="center"/>
                    <w:rPr>
                      <w:rFonts w:eastAsia="Times New Roman"/>
                      <w:b/>
                      <w:bCs/>
                    </w:rPr>
                  </w:pPr>
                  <w:r>
                    <w:rPr>
                      <w:rFonts w:eastAsia="Times New Roman"/>
                      <w:b/>
                      <w:bCs/>
                    </w:rPr>
                    <w:t>q</w:t>
                  </w:r>
                </w:p>
              </w:tc>
              <w:tc>
                <w:tcPr>
                  <w:tcW w:w="1200" w:type="dxa"/>
                  <w:vAlign w:val="center"/>
                  <w:hideMark/>
                </w:tcPr>
                <w:p w:rsidR="00000000" w:rsidRDefault="00D06BF3">
                  <w:pPr>
                    <w:jc w:val="center"/>
                    <w:rPr>
                      <w:rFonts w:eastAsia="Times New Roman"/>
                      <w:b/>
                      <w:bCs/>
                    </w:rPr>
                  </w:pPr>
                  <w:r>
                    <w:rPr>
                      <w:rFonts w:eastAsia="Times New Roman"/>
                      <w:b/>
                      <w:bCs/>
                    </w:rPr>
                    <w:t>True</w:t>
                  </w:r>
                </w:p>
              </w:tc>
              <w:tc>
                <w:tcPr>
                  <w:tcW w:w="0" w:type="auto"/>
                  <w:vAlign w:val="center"/>
                  <w:hideMark/>
                </w:tcPr>
                <w:p w:rsidR="00000000" w:rsidRDefault="00D06BF3">
                  <w:pPr>
                    <w:rPr>
                      <w:rFonts w:eastAsia="Times New Roman"/>
                    </w:rPr>
                  </w:pPr>
                  <w:hyperlink r:id="rId15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06BF3">
                  <w:pPr>
                    <w:rPr>
                      <w:rFonts w:eastAsia="Times New Roman"/>
                    </w:rPr>
                  </w:pPr>
                  <w:hyperlink r:id="rId15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D06BF3">
                  <w:pPr>
                    <w:rPr>
                      <w:rFonts w:eastAsia="Times New Roman"/>
                    </w:rPr>
                  </w:pPr>
                  <w:hyperlink r:id="rId160" w:tooltip="Template:Unknown" w:history="1">
                    <w:r>
                      <w:rPr>
                        <w:rStyle w:val="Hyperlink"/>
                        <w:rFonts w:eastAsia="Times New Roman"/>
                      </w:rPr>
                      <w:t>Template:Unknown</w:t>
                    </w:r>
                  </w:hyperlink>
                  <w:r>
                    <w:rPr>
                      <w:rFonts w:eastAsia="Times New Roman"/>
                    </w:rPr>
                    <w:t xml:space="preserve"> </w:t>
                  </w:r>
                </w:p>
              </w:tc>
            </w:tr>
            <w:tr w:rsidR="00000000">
              <w:trPr>
                <w:tblCellSpacing w:w="15" w:type="dxa"/>
              </w:trPr>
              <w:tc>
                <w:tcPr>
                  <w:tcW w:w="0" w:type="auto"/>
                  <w:vMerge/>
                  <w:vAlign w:val="center"/>
                  <w:hideMark/>
                </w:tcPr>
                <w:p w:rsidR="00000000" w:rsidRDefault="00D06BF3">
                  <w:pPr>
                    <w:rPr>
                      <w:rFonts w:eastAsia="Times New Roman"/>
                      <w:b/>
                      <w:bCs/>
                    </w:rPr>
                  </w:pPr>
                </w:p>
              </w:tc>
              <w:tc>
                <w:tcPr>
                  <w:tcW w:w="1200" w:type="dxa"/>
                  <w:vAlign w:val="center"/>
                  <w:hideMark/>
                </w:tcPr>
                <w:p w:rsidR="00000000" w:rsidRDefault="00D06BF3">
                  <w:pPr>
                    <w:jc w:val="center"/>
                    <w:rPr>
                      <w:rFonts w:eastAsia="Times New Roman"/>
                      <w:b/>
                      <w:bCs/>
                    </w:rPr>
                  </w:pPr>
                  <w:r>
                    <w:rPr>
                      <w:rFonts w:eastAsia="Times New Roman"/>
                      <w:b/>
                      <w:bCs/>
                    </w:rPr>
                    <w:t>False</w:t>
                  </w:r>
                </w:p>
              </w:tc>
              <w:tc>
                <w:tcPr>
                  <w:tcW w:w="0" w:type="auto"/>
                  <w:vAlign w:val="center"/>
                  <w:hideMark/>
                </w:tcPr>
                <w:p w:rsidR="00000000" w:rsidRDefault="00D06BF3">
                  <w:pPr>
                    <w:rPr>
                      <w:rFonts w:eastAsia="Times New Roman"/>
                    </w:rPr>
                  </w:pPr>
                  <w:hyperlink r:id="rId16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D06BF3">
                  <w:pPr>
                    <w:rPr>
                      <w:rFonts w:eastAsia="Times New Roman"/>
                    </w:rPr>
                  </w:pPr>
                  <w:hyperlink r:id="rId16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D06BF3">
                  <w:pPr>
                    <w:rPr>
                      <w:rFonts w:eastAsia="Times New Roman"/>
                    </w:rPr>
                  </w:pPr>
                  <w:hyperlink r:id="rId163" w:tooltip="Template:Unknown" w:history="1">
                    <w:r>
                      <w:rPr>
                        <w:rStyle w:val="Hyperlink"/>
                        <w:rFonts w:eastAsia="Times New Roman"/>
                      </w:rPr>
                      <w:t>Template:Unknown</w:t>
                    </w:r>
                  </w:hyperlink>
                  <w:r>
                    <w:rPr>
                      <w:rFonts w:eastAsia="Times New Roman"/>
                    </w:rPr>
                    <w:t xml:space="preserve"> </w:t>
                  </w:r>
                </w:p>
              </w:tc>
            </w:tr>
            <w:tr w:rsidR="00000000">
              <w:trPr>
                <w:tblCellSpacing w:w="15" w:type="dxa"/>
              </w:trPr>
              <w:tc>
                <w:tcPr>
                  <w:tcW w:w="0" w:type="auto"/>
                  <w:vMerge/>
                  <w:vAlign w:val="center"/>
                  <w:hideMark/>
                </w:tcPr>
                <w:p w:rsidR="00000000" w:rsidRDefault="00D06BF3">
                  <w:pPr>
                    <w:rPr>
                      <w:rFonts w:eastAsia="Times New Roman"/>
                      <w:b/>
                      <w:bCs/>
                    </w:rPr>
                  </w:pPr>
                </w:p>
              </w:tc>
              <w:tc>
                <w:tcPr>
                  <w:tcW w:w="1200" w:type="dxa"/>
                  <w:vAlign w:val="center"/>
                  <w:hideMark/>
                </w:tcPr>
                <w:p w:rsidR="00000000" w:rsidRDefault="00D06BF3">
                  <w:pPr>
                    <w:jc w:val="center"/>
                    <w:rPr>
                      <w:rFonts w:eastAsia="Times New Roman"/>
                      <w:b/>
                      <w:bCs/>
                    </w:rPr>
                  </w:pPr>
                  <w:r>
                    <w:rPr>
                      <w:rFonts w:eastAsia="Times New Roman"/>
                      <w:b/>
                      <w:bCs/>
                    </w:rPr>
                    <w:t>Unknown</w:t>
                  </w:r>
                </w:p>
              </w:tc>
              <w:tc>
                <w:tcPr>
                  <w:tcW w:w="0" w:type="auto"/>
                  <w:vAlign w:val="center"/>
                  <w:hideMark/>
                </w:tcPr>
                <w:p w:rsidR="00000000" w:rsidRDefault="00D06BF3">
                  <w:pPr>
                    <w:rPr>
                      <w:rFonts w:eastAsia="Times New Roman"/>
                    </w:rPr>
                  </w:pPr>
                  <w:hyperlink r:id="rId164" w:tooltip="Template:Unknown" w:history="1">
                    <w:r>
                      <w:rPr>
                        <w:rStyle w:val="Hyperlink"/>
                        <w:rFonts w:eastAsia="Times New Roman"/>
                      </w:rPr>
                      <w:t>Template:Unknown</w:t>
                    </w:r>
                  </w:hyperlink>
                  <w:r>
                    <w:rPr>
                      <w:rFonts w:eastAsia="Times New Roman"/>
                    </w:rPr>
                    <w:t xml:space="preserve"> </w:t>
                  </w:r>
                </w:p>
              </w:tc>
              <w:tc>
                <w:tcPr>
                  <w:tcW w:w="0" w:type="auto"/>
                  <w:vAlign w:val="center"/>
                  <w:hideMark/>
                </w:tcPr>
                <w:p w:rsidR="00000000" w:rsidRDefault="00D06BF3">
                  <w:pPr>
                    <w:rPr>
                      <w:rFonts w:eastAsia="Times New Roman"/>
                    </w:rPr>
                  </w:pPr>
                  <w:hyperlink r:id="rId165" w:tooltip="Template:Unknown" w:history="1">
                    <w:r>
                      <w:rPr>
                        <w:rStyle w:val="Hyperlink"/>
                        <w:rFonts w:eastAsia="Times New Roman"/>
                      </w:rPr>
                      <w:t>Template:Unknown</w:t>
                    </w:r>
                  </w:hyperlink>
                  <w:r>
                    <w:rPr>
                      <w:rFonts w:eastAsia="Times New Roman"/>
                    </w:rPr>
                    <w:t xml:space="preserve"> </w:t>
                  </w:r>
                </w:p>
              </w:tc>
              <w:tc>
                <w:tcPr>
                  <w:tcW w:w="0" w:type="auto"/>
                  <w:vAlign w:val="center"/>
                  <w:hideMark/>
                </w:tcPr>
                <w:p w:rsidR="00000000" w:rsidRDefault="00D06BF3">
                  <w:pPr>
                    <w:rPr>
                      <w:rFonts w:eastAsia="Times New Roman"/>
                    </w:rPr>
                  </w:pPr>
                  <w:hyperlink r:id="rId166" w:tooltip="Template:Unknown" w:history="1">
                    <w:r>
                      <w:rPr>
                        <w:rStyle w:val="Hyperlink"/>
                        <w:rFonts w:eastAsia="Times New Roman"/>
                      </w:rPr>
                      <w:t>Template:Unknown</w:t>
                    </w:r>
                  </w:hyperlink>
                  <w:r>
                    <w:rPr>
                      <w:rFonts w:eastAsia="Times New Roman"/>
                    </w:rPr>
                    <w:t xml:space="preserve"> </w:t>
                  </w:r>
                </w:p>
              </w:tc>
            </w:tr>
          </w:tbl>
          <w:p w:rsidR="00000000" w:rsidRDefault="00D06BF3">
            <w:pPr>
              <w:rPr>
                <w:rFonts w:eastAsia="Times New Roman"/>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1200"/>
            </w:tblGrid>
            <w:tr w:rsidR="00000000">
              <w:trPr>
                <w:tblCellSpacing w:w="15" w:type="dxa"/>
              </w:trPr>
              <w:tc>
                <w:tcPr>
                  <w:tcW w:w="1200" w:type="dxa"/>
                  <w:vAlign w:val="center"/>
                  <w:hideMark/>
                </w:tcPr>
                <w:p w:rsidR="00000000" w:rsidRDefault="00D06BF3">
                  <w:pPr>
                    <w:jc w:val="center"/>
                    <w:rPr>
                      <w:rFonts w:eastAsia="Times New Roman"/>
                      <w:b/>
                      <w:bCs/>
                    </w:rPr>
                  </w:pPr>
                  <w:r>
                    <w:rPr>
                      <w:rFonts w:eastAsia="Times New Roman"/>
                      <w:b/>
                      <w:bCs/>
                    </w:rPr>
                    <w:t>q</w:t>
                  </w:r>
                </w:p>
              </w:tc>
              <w:tc>
                <w:tcPr>
                  <w:tcW w:w="1200" w:type="dxa"/>
                  <w:vAlign w:val="center"/>
                  <w:hideMark/>
                </w:tcPr>
                <w:p w:rsidR="00000000" w:rsidRDefault="00D06BF3">
                  <w:pPr>
                    <w:jc w:val="center"/>
                    <w:rPr>
                      <w:rFonts w:eastAsia="Times New Roman"/>
                      <w:b/>
                      <w:bCs/>
                    </w:rPr>
                  </w:pPr>
                  <w:r>
                    <w:rPr>
                      <w:rFonts w:eastAsia="Times New Roman"/>
                      <w:b/>
                      <w:bCs/>
                    </w:rPr>
                    <w:t>NOT q</w:t>
                  </w:r>
                </w:p>
              </w:tc>
            </w:tr>
            <w:tr w:rsidR="00000000">
              <w:trPr>
                <w:tblCellSpacing w:w="15" w:type="dxa"/>
              </w:trPr>
              <w:tc>
                <w:tcPr>
                  <w:tcW w:w="0" w:type="auto"/>
                  <w:vAlign w:val="center"/>
                  <w:hideMark/>
                </w:tcPr>
                <w:p w:rsidR="00000000" w:rsidRDefault="00D06BF3">
                  <w:pPr>
                    <w:jc w:val="center"/>
                    <w:rPr>
                      <w:rFonts w:eastAsia="Times New Roman"/>
                      <w:b/>
                      <w:bCs/>
                    </w:rPr>
                  </w:pPr>
                  <w:r>
                    <w:rPr>
                      <w:rFonts w:eastAsia="Times New Roman"/>
                      <w:b/>
                      <w:bCs/>
                    </w:rPr>
                    <w:t>True</w:t>
                  </w:r>
                </w:p>
              </w:tc>
              <w:tc>
                <w:tcPr>
                  <w:tcW w:w="0" w:type="auto"/>
                  <w:vAlign w:val="center"/>
                  <w:hideMark/>
                </w:tcPr>
                <w:p w:rsidR="00000000" w:rsidRDefault="00D06BF3">
                  <w:pPr>
                    <w:rPr>
                      <w:rFonts w:eastAsia="Times New Roman"/>
                    </w:rPr>
                  </w:pPr>
                  <w:hyperlink r:id="rId167" w:tooltip="Template:No" w:history="1">
                    <w:r>
                      <w:rPr>
                        <w:rStyle w:val="Hyperlink"/>
                        <w:rFonts w:eastAsia="Times New Roman"/>
                      </w:rPr>
                      <w:t>Template:No</w:t>
                    </w:r>
                  </w:hyperlink>
                  <w:r>
                    <w:rPr>
                      <w:rFonts w:eastAsia="Times New Roman"/>
                    </w:rPr>
                    <w:t xml:space="preserve"> </w:t>
                  </w:r>
                </w:p>
              </w:tc>
            </w:tr>
            <w:tr w:rsidR="00000000">
              <w:trPr>
                <w:tblCellSpacing w:w="15" w:type="dxa"/>
              </w:trPr>
              <w:tc>
                <w:tcPr>
                  <w:tcW w:w="0" w:type="auto"/>
                  <w:vAlign w:val="center"/>
                  <w:hideMark/>
                </w:tcPr>
                <w:p w:rsidR="00000000" w:rsidRDefault="00D06BF3">
                  <w:pPr>
                    <w:jc w:val="center"/>
                    <w:rPr>
                      <w:rFonts w:eastAsia="Times New Roman"/>
                      <w:b/>
                      <w:bCs/>
                    </w:rPr>
                  </w:pPr>
                  <w:r>
                    <w:rPr>
                      <w:rFonts w:eastAsia="Times New Roman"/>
                      <w:b/>
                      <w:bCs/>
                    </w:rPr>
                    <w:t>False</w:t>
                  </w:r>
                </w:p>
              </w:tc>
              <w:tc>
                <w:tcPr>
                  <w:tcW w:w="0" w:type="auto"/>
                  <w:vAlign w:val="center"/>
                  <w:hideMark/>
                </w:tcPr>
                <w:p w:rsidR="00000000" w:rsidRDefault="00D06BF3">
                  <w:pPr>
                    <w:rPr>
                      <w:rFonts w:eastAsia="Times New Roman"/>
                    </w:rPr>
                  </w:pPr>
                  <w:hyperlink r:id="rId168"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D06BF3">
                  <w:pPr>
                    <w:jc w:val="center"/>
                    <w:rPr>
                      <w:rFonts w:eastAsia="Times New Roman"/>
                      <w:b/>
                      <w:bCs/>
                    </w:rPr>
                  </w:pPr>
                  <w:r>
                    <w:rPr>
                      <w:rFonts w:eastAsia="Times New Roman"/>
                      <w:b/>
                      <w:bCs/>
                    </w:rPr>
                    <w:t>Unknown</w:t>
                  </w:r>
                </w:p>
              </w:tc>
              <w:tc>
                <w:tcPr>
                  <w:tcW w:w="0" w:type="auto"/>
                  <w:vAlign w:val="center"/>
                  <w:hideMark/>
                </w:tcPr>
                <w:p w:rsidR="00000000" w:rsidRDefault="00D06BF3">
                  <w:pPr>
                    <w:rPr>
                      <w:rFonts w:eastAsia="Times New Roman"/>
                    </w:rPr>
                  </w:pPr>
                  <w:hyperlink r:id="rId169" w:tooltip="Template:Unknown" w:history="1">
                    <w:r>
                      <w:rPr>
                        <w:rStyle w:val="Hyperlink"/>
                        <w:rFonts w:eastAsia="Times New Roman"/>
                      </w:rPr>
                      <w:t>Template:Unknown</w:t>
                    </w:r>
                  </w:hyperlink>
                  <w:r>
                    <w:rPr>
                      <w:rFonts w:eastAsia="Times New Roman"/>
                    </w:rPr>
                    <w:t xml:space="preserve"> </w:t>
                  </w:r>
                </w:p>
              </w:tc>
            </w:tr>
          </w:tbl>
          <w:p w:rsidR="00000000" w:rsidRDefault="00D06BF3">
            <w:pPr>
              <w:rPr>
                <w:rFonts w:eastAsia="Times New Roman"/>
              </w:rPr>
            </w:pPr>
          </w:p>
        </w:tc>
      </w:tr>
    </w:tbl>
    <w:p w:rsidR="00000000" w:rsidRDefault="00D06BF3">
      <w:pPr>
        <w:pStyle w:val="NormalWeb"/>
      </w:pPr>
      <w:r>
        <w:t xml:space="preserve">There are however disputes about the semantic interpretation of Nulls in SQL because of its treatment outside direct comparisons. As seen in the table above, direct equality comparisons between two NULLs in SQL (e.g. </w:t>
      </w:r>
      <w:r>
        <w:rPr>
          <w:rStyle w:val="HTMLCode"/>
        </w:rPr>
        <w:t>NULL = NULL</w:t>
      </w:r>
      <w:r>
        <w:t>) return a truth value of Un</w:t>
      </w:r>
      <w:r>
        <w:t>known. This is in line with the interpretation that Null does not have a value (and is not a member of any data domain) but is rather a placeholder or "mark" for missing information. However, the principle that two Nulls aren't equal to each other is effec</w:t>
      </w:r>
      <w:r>
        <w:t xml:space="preserve">tively violated in the SQL specification for the </w:t>
      </w:r>
      <w:r>
        <w:rPr>
          <w:rStyle w:val="HTMLCode"/>
        </w:rPr>
        <w:t>UNION</w:t>
      </w:r>
      <w:r>
        <w:t xml:space="preserve"> and </w:t>
      </w:r>
      <w:r>
        <w:rPr>
          <w:rStyle w:val="HTMLCode"/>
        </w:rPr>
        <w:t>INTERSECT</w:t>
      </w:r>
      <w:r>
        <w:t xml:space="preserve"> operators, which do identify nulls with each other</w:t>
      </w:r>
      <w:r>
        <w:t>.</w:t>
      </w:r>
      <w:hyperlink w:anchor="cite_note-21" w:history="1">
        <w:r>
          <w:rPr>
            <w:rStyle w:val="Hyperlink"/>
            <w:vertAlign w:val="superscript"/>
          </w:rPr>
          <w:t>[21]</w:t>
        </w:r>
      </w:hyperlink>
      <w:r>
        <w:t xml:space="preserve"> Consequently, these </w:t>
      </w:r>
      <w:hyperlink r:id="rId170" w:tooltip="Set operations (SQL)" w:history="1">
        <w:r>
          <w:rPr>
            <w:rStyle w:val="Hyperlink"/>
          </w:rPr>
          <w:t>set operations in SQL</w:t>
        </w:r>
      </w:hyperlink>
      <w:r>
        <w:t xml:space="preserve"> may produce results not representing sure information, unlike operations involving explicit comparisons with NULL (e.g. those in a </w:t>
      </w:r>
      <w:r>
        <w:rPr>
          <w:rStyle w:val="HTMLCode"/>
        </w:rPr>
        <w:t>WHERE</w:t>
      </w:r>
      <w:r>
        <w:t xml:space="preserve"> clause discussed above). In Codd's 1979 proposal (which was basically adopted by SQL92) this sema</w:t>
      </w:r>
      <w:r>
        <w:t>ntic inconsistency is rationalized by arguing that removal of duplicates in set operations happens "at a lower level of detail than equality testing in the evaluation of retrieval operations"</w:t>
      </w:r>
      <w:r>
        <w:t>.</w:t>
      </w:r>
      <w:hyperlink w:anchor="cite_note-20" w:history="1">
        <w:r>
          <w:rPr>
            <w:rStyle w:val="Hyperlink"/>
            <w:vertAlign w:val="superscript"/>
          </w:rPr>
          <w:t>[20]</w:t>
        </w:r>
      </w:hyperlink>
      <w:r>
        <w:t xml:space="preserve"> However, computer-scienc</w:t>
      </w:r>
      <w:r>
        <w:t>e professor Ron van der Meyden concluded that "The inconsistencies in the SQL standard mean that it is not possible to ascribe any intuitive logical semantics to the treatment of nulls in SQL.</w:t>
      </w:r>
      <w:r>
        <w:t>"</w:t>
      </w:r>
      <w:hyperlink w:anchor="cite_note-21" w:history="1">
        <w:r>
          <w:rPr>
            <w:rStyle w:val="Hyperlink"/>
            <w:vertAlign w:val="superscript"/>
          </w:rPr>
          <w:t>[21]</w:t>
        </w:r>
      </w:hyperlink>
      <w:r>
        <w:t xml:space="preserve"> Additionally, because S</w:t>
      </w:r>
      <w:r>
        <w:t xml:space="preserve">QL operators return Unknown when comparing anything with Null directly, SQL provides two Null-specific comparison predicates: </w:t>
      </w:r>
      <w:r>
        <w:rPr>
          <w:rStyle w:val="HTMLCode"/>
        </w:rPr>
        <w:t>IS NULL</w:t>
      </w:r>
      <w:r>
        <w:t xml:space="preserve"> and </w:t>
      </w:r>
      <w:r>
        <w:rPr>
          <w:rStyle w:val="HTMLCode"/>
        </w:rPr>
        <w:t>IS NOT NULL</w:t>
      </w:r>
      <w:r>
        <w:t xml:space="preserve"> test whether data is or is not Null</w:t>
      </w:r>
      <w:r>
        <w:t>.</w:t>
      </w:r>
      <w:hyperlink w:anchor="cite_note-22" w:history="1">
        <w:r>
          <w:rPr>
            <w:rStyle w:val="Hyperlink"/>
            <w:vertAlign w:val="superscript"/>
          </w:rPr>
          <w:t>[22]</w:t>
        </w:r>
      </w:hyperlink>
      <w:r>
        <w:t xml:space="preserve"> SQL does not explicitly suppor</w:t>
      </w:r>
      <w:r>
        <w:t xml:space="preserve">t </w:t>
      </w:r>
      <w:hyperlink r:id="rId171" w:tooltip="Universal quantification" w:history="1">
        <w:r>
          <w:rPr>
            <w:rStyle w:val="Hyperlink"/>
          </w:rPr>
          <w:t>universal quantification</w:t>
        </w:r>
      </w:hyperlink>
      <w:r>
        <w:t xml:space="preserve">, and must work it out as a negated </w:t>
      </w:r>
      <w:hyperlink r:id="rId172" w:tooltip="Existential quantification" w:history="1">
        <w:r>
          <w:rPr>
            <w:rStyle w:val="Hyperlink"/>
          </w:rPr>
          <w:t>existential quantification</w:t>
        </w:r>
      </w:hyperlink>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There is also the "&lt;row value expression&gt; IS DISTINCT FROM &lt;row value expression&gt;" infixed comparison operator, which returns TRUE unless both oper</w:t>
      </w:r>
      <w:r>
        <w:t xml:space="preserve">ands are equal or both are NULL. Likewise, IS NOT DISTINCT FROM is defined as "NOT (&lt;row value expression&gt; IS DISTINCT FROM &lt;row value expression&gt;)". </w:t>
      </w:r>
      <w:hyperlink r:id="rId173" w:tooltip="SQL:1999" w:history="1">
        <w:r>
          <w:rPr>
            <w:rStyle w:val="Hyperlink"/>
          </w:rPr>
          <w:t>SQL:1999</w:t>
        </w:r>
      </w:hyperlink>
      <w:r>
        <w:t xml:space="preserve"> also introduced </w:t>
      </w:r>
      <w:r>
        <w:rPr>
          <w:rStyle w:val="HTMLCode"/>
        </w:rPr>
        <w:t>BOOLEAN</w:t>
      </w:r>
      <w:r>
        <w:t xml:space="preserve"> type variables, which accord</w:t>
      </w:r>
      <w:r>
        <w:t xml:space="preserve">ing to the standard can also hold Unknown values. In practice, a number of systems (e.g. </w:t>
      </w:r>
      <w:hyperlink r:id="rId174" w:tooltip="PostgreSQL" w:history="1">
        <w:r>
          <w:rPr>
            <w:rStyle w:val="Hyperlink"/>
          </w:rPr>
          <w:t>PostgreSQL</w:t>
        </w:r>
      </w:hyperlink>
      <w:r>
        <w:t xml:space="preserve">) implement the BOOLEAN Unknown as a BOOLEAN NULL. </w:t>
      </w:r>
    </w:p>
    <w:p w:rsidR="00000000" w:rsidRDefault="00D06BF3">
      <w:pPr>
        <w:pStyle w:val="Heading3"/>
        <w:rPr>
          <w:rFonts w:eastAsia="Times New Roman"/>
        </w:rPr>
      </w:pPr>
      <w:r>
        <w:rPr>
          <w:rStyle w:val="mw-headline"/>
          <w:rFonts w:eastAsia="Times New Roman"/>
        </w:rPr>
        <w:t>Data manipulatio</w:t>
      </w:r>
      <w:r>
        <w:rPr>
          <w:rStyle w:val="mw-headline"/>
          <w:rFonts w:eastAsia="Times New Roman"/>
        </w:rPr>
        <w:t>n</w:t>
      </w:r>
      <w:r>
        <w:rPr>
          <w:rStyle w:val="mw-editsection-bracket"/>
          <w:rFonts w:eastAsia="Times New Roman"/>
        </w:rPr>
        <w:t>[</w:t>
      </w:r>
      <w:hyperlink r:id="rId175" w:tooltip="Edit section: Data manipulation" w:history="1">
        <w:r>
          <w:rPr>
            <w:rStyle w:val="Hyperlink"/>
            <w:rFonts w:eastAsia="Times New Roman"/>
          </w:rPr>
          <w:t>edit</w:t>
        </w:r>
      </w:hyperlink>
      <w:r>
        <w:rPr>
          <w:rStyle w:val="mw-editsection-bracket"/>
          <w:rFonts w:eastAsia="Times New Roman"/>
        </w:rPr>
        <w:t>]</w:t>
      </w:r>
    </w:p>
    <w:p w:rsidR="00000000" w:rsidRDefault="00D06BF3">
      <w:pPr>
        <w:pStyle w:val="NormalWeb"/>
      </w:pPr>
      <w:r>
        <w:t xml:space="preserve">The </w:t>
      </w:r>
      <w:hyperlink r:id="rId176" w:tooltip="Data Manipulation Language" w:history="1">
        <w:r>
          <w:rPr>
            <w:rStyle w:val="Hyperlink"/>
          </w:rPr>
          <w:t>Data Manipulation Language</w:t>
        </w:r>
      </w:hyperlink>
      <w:r>
        <w:t xml:space="preserve"> (DML) is the subset of SQL used to add, update and delete data: </w:t>
      </w:r>
    </w:p>
    <w:p w:rsidR="00000000" w:rsidRDefault="00D06BF3">
      <w:pPr>
        <w:numPr>
          <w:ilvl w:val="0"/>
          <w:numId w:val="4"/>
        </w:numPr>
        <w:spacing w:before="100" w:beforeAutospacing="1" w:after="100" w:afterAutospacing="1"/>
        <w:rPr>
          <w:rFonts w:eastAsia="Times New Roman"/>
        </w:rPr>
      </w:pPr>
      <w:hyperlink r:id="rId177" w:tooltip="Insert (SQL)" w:history="1">
        <w:r>
          <w:rPr>
            <w:rStyle w:val="Hyperlink"/>
            <w:rFonts w:ascii="Courier New" w:hAnsi="Courier New" w:cs="Courier New"/>
            <w:sz w:val="20"/>
            <w:szCs w:val="20"/>
          </w:rPr>
          <w:t>INSERT</w:t>
        </w:r>
      </w:hyperlink>
      <w:r>
        <w:rPr>
          <w:rFonts w:eastAsia="Times New Roman"/>
        </w:rPr>
        <w:t xml:space="preserve"> adds rows (formally </w:t>
      </w:r>
      <w:hyperlink r:id="rId178" w:tooltip="Tuple" w:history="1">
        <w:r>
          <w:rPr>
            <w:rStyle w:val="Hyperlink"/>
            <w:rFonts w:eastAsia="Times New Roman"/>
          </w:rPr>
          <w:t>tuples</w:t>
        </w:r>
      </w:hyperlink>
      <w:r>
        <w:rPr>
          <w:rFonts w:eastAsia="Times New Roman"/>
        </w:rPr>
        <w:t xml:space="preserve">) to an existing table, e.g.: </w:t>
      </w:r>
    </w:p>
    <w:p w:rsidR="00000000" w:rsidRDefault="00D06BF3">
      <w:pPr>
        <w:pStyle w:val="NormalWeb"/>
      </w:pPr>
      <w:r>
        <w:t xml:space="preserve">&lt;source lang="sql"&gt; INSERT INTO example </w:t>
      </w:r>
    </w:p>
    <w:p w:rsidR="00000000" w:rsidRDefault="00D06BF3">
      <w:pPr>
        <w:pStyle w:val="HTMLPreformatted"/>
      </w:pPr>
      <w:r>
        <w:t>(field1, field2, field3)</w:t>
      </w:r>
    </w:p>
    <w:p w:rsidR="00000000" w:rsidRDefault="00D06BF3">
      <w:pPr>
        <w:pStyle w:val="HTMLPreformatted"/>
      </w:pPr>
      <w:r>
        <w:t>VALUES</w:t>
      </w:r>
    </w:p>
    <w:p w:rsidR="00000000" w:rsidRDefault="00D06BF3">
      <w:pPr>
        <w:pStyle w:val="HTMLPreformatted"/>
      </w:pPr>
      <w:r>
        <w:t>('test', 'N', NULL);</w:t>
      </w:r>
    </w:p>
    <w:p w:rsidR="00000000" w:rsidRDefault="00D06BF3">
      <w:pPr>
        <w:pStyle w:val="NormalWeb"/>
      </w:pPr>
      <w:r>
        <w:t>&lt;/sour</w:t>
      </w:r>
      <w:r>
        <w:t xml:space="preserve">ce&gt; </w:t>
      </w:r>
    </w:p>
    <w:p w:rsidR="00000000" w:rsidRDefault="00D06BF3">
      <w:pPr>
        <w:numPr>
          <w:ilvl w:val="0"/>
          <w:numId w:val="5"/>
        </w:numPr>
        <w:spacing w:before="100" w:beforeAutospacing="1" w:after="100" w:afterAutospacing="1"/>
        <w:rPr>
          <w:rFonts w:eastAsia="Times New Roman"/>
        </w:rPr>
      </w:pPr>
      <w:hyperlink r:id="rId179" w:tooltip="Update (SQL)" w:history="1">
        <w:r>
          <w:rPr>
            <w:rStyle w:val="Hyperlink"/>
            <w:rFonts w:ascii="Courier New" w:hAnsi="Courier New" w:cs="Courier New"/>
            <w:sz w:val="20"/>
            <w:szCs w:val="20"/>
          </w:rPr>
          <w:t>UPDATE</w:t>
        </w:r>
      </w:hyperlink>
      <w:r>
        <w:rPr>
          <w:rFonts w:eastAsia="Times New Roman"/>
        </w:rPr>
        <w:t xml:space="preserve"> modifies a set of existing table rows, e.g.: </w:t>
      </w:r>
    </w:p>
    <w:p w:rsidR="00000000" w:rsidRDefault="00D06BF3">
      <w:pPr>
        <w:pStyle w:val="NormalWeb"/>
      </w:pPr>
      <w:r>
        <w:t xml:space="preserve">&lt;source lang="sql"&gt; UPDATE example </w:t>
      </w:r>
    </w:p>
    <w:p w:rsidR="00000000" w:rsidRDefault="00D06BF3">
      <w:pPr>
        <w:pStyle w:val="HTMLPreformatted"/>
      </w:pPr>
      <w:r>
        <w:t>SET field1 = 'updated value'</w:t>
      </w:r>
    </w:p>
    <w:p w:rsidR="00000000" w:rsidRDefault="00D06BF3">
      <w:pPr>
        <w:pStyle w:val="HTMLPreformatted"/>
      </w:pPr>
      <w:r>
        <w:t>WHERE field2 = 'N';</w:t>
      </w:r>
    </w:p>
    <w:p w:rsidR="00000000" w:rsidRDefault="00D06BF3">
      <w:pPr>
        <w:pStyle w:val="NormalWeb"/>
      </w:pPr>
      <w:r>
        <w:t xml:space="preserve">&lt;/source&gt; </w:t>
      </w:r>
    </w:p>
    <w:p w:rsidR="00000000" w:rsidRDefault="00D06BF3">
      <w:pPr>
        <w:numPr>
          <w:ilvl w:val="0"/>
          <w:numId w:val="6"/>
        </w:numPr>
        <w:spacing w:before="100" w:beforeAutospacing="1" w:after="100" w:afterAutospacing="1"/>
        <w:rPr>
          <w:rFonts w:eastAsia="Times New Roman"/>
        </w:rPr>
      </w:pPr>
      <w:hyperlink r:id="rId180" w:tooltip="Delete (SQL)" w:history="1">
        <w:r>
          <w:rPr>
            <w:rStyle w:val="Hyperlink"/>
            <w:rFonts w:ascii="Courier New" w:hAnsi="Courier New" w:cs="Courier New"/>
            <w:sz w:val="20"/>
            <w:szCs w:val="20"/>
          </w:rPr>
          <w:t>DELETE</w:t>
        </w:r>
      </w:hyperlink>
      <w:r>
        <w:rPr>
          <w:rFonts w:eastAsia="Times New Roman"/>
        </w:rPr>
        <w:t xml:space="preserve"> removes existing rows from a table, e.g.: </w:t>
      </w:r>
    </w:p>
    <w:p w:rsidR="00000000" w:rsidRDefault="00D06BF3">
      <w:pPr>
        <w:pStyle w:val="NormalWeb"/>
      </w:pPr>
      <w:r>
        <w:t xml:space="preserve">&lt;source lang="sql"&gt; DELETE FROM example </w:t>
      </w:r>
    </w:p>
    <w:p w:rsidR="00000000" w:rsidRDefault="00D06BF3">
      <w:pPr>
        <w:pStyle w:val="HTMLPreformatted"/>
      </w:pPr>
      <w:r>
        <w:t>WHERE field2 = 'N';</w:t>
      </w:r>
    </w:p>
    <w:p w:rsidR="00000000" w:rsidRDefault="00D06BF3">
      <w:pPr>
        <w:pStyle w:val="NormalWeb"/>
      </w:pPr>
      <w:r>
        <w:t xml:space="preserve">&lt;/source&gt; </w:t>
      </w:r>
    </w:p>
    <w:p w:rsidR="00000000" w:rsidRDefault="00D06BF3">
      <w:pPr>
        <w:numPr>
          <w:ilvl w:val="0"/>
          <w:numId w:val="7"/>
        </w:numPr>
        <w:spacing w:before="100" w:beforeAutospacing="1" w:after="100" w:afterAutospacing="1"/>
        <w:rPr>
          <w:rFonts w:eastAsia="Times New Roman"/>
        </w:rPr>
      </w:pPr>
      <w:hyperlink r:id="rId181" w:tooltip="Merge (SQL)" w:history="1">
        <w:r>
          <w:rPr>
            <w:rStyle w:val="Hyperlink"/>
            <w:rFonts w:ascii="Courier New" w:hAnsi="Courier New" w:cs="Courier New"/>
            <w:sz w:val="20"/>
            <w:szCs w:val="20"/>
          </w:rPr>
          <w:t>MERGE</w:t>
        </w:r>
      </w:hyperlink>
      <w:r>
        <w:rPr>
          <w:rFonts w:eastAsia="Times New Roman"/>
        </w:rPr>
        <w:t xml:space="preserve"> is used to combine the data of multiple tables. It combines the </w:t>
      </w:r>
      <w:r>
        <w:rPr>
          <w:rStyle w:val="HTMLCode"/>
        </w:rPr>
        <w:t>INSERT</w:t>
      </w:r>
      <w:r>
        <w:rPr>
          <w:rFonts w:eastAsia="Times New Roman"/>
        </w:rPr>
        <w:t xml:space="preserve"> an</w:t>
      </w:r>
      <w:r>
        <w:rPr>
          <w:rFonts w:eastAsia="Times New Roman"/>
        </w:rPr>
        <w:t xml:space="preserve">d </w:t>
      </w:r>
      <w:r>
        <w:rPr>
          <w:rStyle w:val="HTMLCode"/>
        </w:rPr>
        <w:t>UPDATE</w:t>
      </w:r>
      <w:r>
        <w:rPr>
          <w:rFonts w:eastAsia="Times New Roman"/>
        </w:rPr>
        <w:t xml:space="preserve"> elements. It is defined in the SQL:2003 standard; prior to that, some databases provided similar functionality via different syntax, sometimes called "</w:t>
      </w:r>
      <w:hyperlink r:id="rId182" w:tooltip="Upsert" w:history="1">
        <w:r>
          <w:rPr>
            <w:rStyle w:val="Hyperlink"/>
            <w:rFonts w:eastAsia="Times New Roman"/>
          </w:rPr>
          <w:t>upsert</w:t>
        </w:r>
      </w:hyperlink>
      <w:r>
        <w:rPr>
          <w:rFonts w:eastAsia="Times New Roman"/>
        </w:rPr>
        <w:t xml:space="preserve">". </w:t>
      </w:r>
    </w:p>
    <w:p w:rsidR="00000000" w:rsidRDefault="00D06BF3">
      <w:pPr>
        <w:pStyle w:val="NormalWeb"/>
      </w:pPr>
      <w:r>
        <w:t xml:space="preserve">&lt;source lang="sql"&gt; </w:t>
      </w:r>
    </w:p>
    <w:p w:rsidR="00000000" w:rsidRDefault="00D06BF3">
      <w:pPr>
        <w:pStyle w:val="HTMLPreformatted"/>
      </w:pPr>
      <w:r>
        <w:t>MERGE INTO table_name US</w:t>
      </w:r>
      <w:r>
        <w:t>ING table_reference ON (condition)</w:t>
      </w:r>
    </w:p>
    <w:p w:rsidR="00000000" w:rsidRDefault="00D06BF3">
      <w:pPr>
        <w:pStyle w:val="HTMLPreformatted"/>
      </w:pPr>
      <w:r>
        <w:t>WHEN MATCHED THEN</w:t>
      </w:r>
    </w:p>
    <w:p w:rsidR="00000000" w:rsidRDefault="00D06BF3">
      <w:pPr>
        <w:pStyle w:val="HTMLPreformatted"/>
      </w:pPr>
      <w:r>
        <w:t>UPDATE SET column1 = value1 [, column2 = value2 ...]</w:t>
      </w:r>
    </w:p>
    <w:p w:rsidR="00000000" w:rsidRDefault="00D06BF3">
      <w:pPr>
        <w:pStyle w:val="HTMLPreformatted"/>
      </w:pPr>
      <w:r>
        <w:t>WHEN NOT MATCHED THEN</w:t>
      </w:r>
    </w:p>
    <w:p w:rsidR="00000000" w:rsidRDefault="00D06BF3">
      <w:pPr>
        <w:pStyle w:val="HTMLPreformatted"/>
      </w:pPr>
      <w:r>
        <w:t>INSERT (column1 [, column2 ...]) VALUES (value1 [, value2 ...])</w:t>
      </w:r>
    </w:p>
    <w:p w:rsidR="00000000" w:rsidRDefault="00D06BF3">
      <w:pPr>
        <w:pStyle w:val="NormalWeb"/>
      </w:pPr>
      <w:r>
        <w:t xml:space="preserve">&lt;/source&gt; </w:t>
      </w:r>
    </w:p>
    <w:p w:rsidR="00000000" w:rsidRDefault="00D06BF3">
      <w:pPr>
        <w:pStyle w:val="Heading3"/>
        <w:rPr>
          <w:rFonts w:eastAsia="Times New Roman"/>
        </w:rPr>
      </w:pPr>
      <w:r>
        <w:rPr>
          <w:rStyle w:val="mw-headline"/>
          <w:rFonts w:eastAsia="Times New Roman"/>
        </w:rPr>
        <w:t>Transaction control</w:t>
      </w:r>
      <w:r>
        <w:rPr>
          <w:rStyle w:val="mw-headline"/>
          <w:rFonts w:eastAsia="Times New Roman"/>
        </w:rPr>
        <w:t>s</w:t>
      </w:r>
      <w:r>
        <w:rPr>
          <w:rStyle w:val="mw-editsection-bracket"/>
          <w:rFonts w:eastAsia="Times New Roman"/>
        </w:rPr>
        <w:t>[</w:t>
      </w:r>
      <w:hyperlink r:id="rId183" w:tooltip="Edit section: Transaction controls" w:history="1">
        <w:r>
          <w:rPr>
            <w:rStyle w:val="Hyperlink"/>
            <w:rFonts w:eastAsia="Times New Roman"/>
          </w:rPr>
          <w:t>edit</w:t>
        </w:r>
      </w:hyperlink>
      <w:r>
        <w:rPr>
          <w:rStyle w:val="mw-editsection-bracket"/>
          <w:rFonts w:eastAsia="Times New Roman"/>
        </w:rPr>
        <w:t>]</w:t>
      </w:r>
    </w:p>
    <w:p w:rsidR="00000000" w:rsidRDefault="00D06BF3">
      <w:pPr>
        <w:pStyle w:val="NormalWeb"/>
      </w:pPr>
      <w:r>
        <w:t xml:space="preserve">Transactions, if available, wrap DML operations: </w:t>
      </w:r>
    </w:p>
    <w:p w:rsidR="00000000" w:rsidRDefault="00D06BF3">
      <w:pPr>
        <w:numPr>
          <w:ilvl w:val="0"/>
          <w:numId w:val="8"/>
        </w:numPr>
        <w:spacing w:before="100" w:beforeAutospacing="1" w:after="100" w:afterAutospacing="1"/>
        <w:rPr>
          <w:rFonts w:eastAsia="Times New Roman"/>
        </w:rPr>
      </w:pPr>
      <w:r>
        <w:rPr>
          <w:rStyle w:val="HTMLCode"/>
        </w:rPr>
        <w:t>START TRANSACTION</w:t>
      </w:r>
      <w:r>
        <w:rPr>
          <w:rFonts w:eastAsia="Times New Roman"/>
        </w:rPr>
        <w:t xml:space="preserve"> (or </w:t>
      </w:r>
      <w:r>
        <w:rPr>
          <w:rStyle w:val="HTMLCode"/>
        </w:rPr>
        <w:t>BEGIN WORK</w:t>
      </w:r>
      <w:r>
        <w:rPr>
          <w:rFonts w:eastAsia="Times New Roman"/>
        </w:rPr>
        <w:t xml:space="preserve">, or </w:t>
      </w:r>
      <w:r>
        <w:rPr>
          <w:rStyle w:val="HTMLCode"/>
        </w:rPr>
        <w:t>BEGIN TRANSACTION</w:t>
      </w:r>
      <w:r>
        <w:rPr>
          <w:rFonts w:eastAsia="Times New Roman"/>
        </w:rPr>
        <w:t xml:space="preserve">, depending on SQL dialect) marks the start of a </w:t>
      </w:r>
      <w:hyperlink r:id="rId184" w:tooltip="Database transaction" w:history="1">
        <w:r>
          <w:rPr>
            <w:rStyle w:val="Hyperlink"/>
            <w:rFonts w:eastAsia="Times New Roman"/>
          </w:rPr>
          <w:t>database transaction</w:t>
        </w:r>
      </w:hyperlink>
      <w:r>
        <w:rPr>
          <w:rFonts w:eastAsia="Times New Roman"/>
        </w:rPr>
        <w:t xml:space="preserve">, which either completes entirely or not at all. </w:t>
      </w:r>
    </w:p>
    <w:p w:rsidR="00000000" w:rsidRDefault="00D06BF3">
      <w:pPr>
        <w:numPr>
          <w:ilvl w:val="0"/>
          <w:numId w:val="8"/>
        </w:numPr>
        <w:spacing w:before="100" w:beforeAutospacing="1" w:after="100" w:afterAutospacing="1"/>
        <w:rPr>
          <w:rFonts w:eastAsia="Times New Roman"/>
        </w:rPr>
      </w:pPr>
      <w:r>
        <w:rPr>
          <w:rStyle w:val="HTMLCode"/>
        </w:rPr>
        <w:t>SAVE TRANSACTION</w:t>
      </w:r>
      <w:r>
        <w:rPr>
          <w:rFonts w:eastAsia="Times New Roman"/>
        </w:rPr>
        <w:t xml:space="preserve"> (or </w:t>
      </w:r>
      <w:r>
        <w:rPr>
          <w:rStyle w:val="HTMLCode"/>
        </w:rPr>
        <w:t>SAVEPOINT</w:t>
      </w:r>
      <w:r>
        <w:rPr>
          <w:rFonts w:eastAsia="Times New Roman"/>
        </w:rPr>
        <w:t xml:space="preserve">) saves the state of the database at the current point in transaction </w:t>
      </w:r>
    </w:p>
    <w:p w:rsidR="00000000" w:rsidRDefault="00D06BF3">
      <w:pPr>
        <w:pStyle w:val="NormalWeb"/>
      </w:pPr>
      <w:r>
        <w:t xml:space="preserve">&lt;source lang="sql"&gt; </w:t>
      </w:r>
      <w:r>
        <w:t xml:space="preserve">CREATE TABLE tbl_1(id int); </w:t>
      </w:r>
    </w:p>
    <w:p w:rsidR="00000000" w:rsidRDefault="00D06BF3">
      <w:pPr>
        <w:pStyle w:val="HTMLPreformatted"/>
      </w:pPr>
      <w:r>
        <w:t>INSERT INTO tbl_1(id) VALUES(1);</w:t>
      </w:r>
    </w:p>
    <w:p w:rsidR="00000000" w:rsidRDefault="00D06BF3">
      <w:pPr>
        <w:pStyle w:val="HTMLPreformatted"/>
      </w:pPr>
      <w:r>
        <w:t>INSERT INTO tbl_1(id) VALUES(2);</w:t>
      </w:r>
    </w:p>
    <w:p w:rsidR="00000000" w:rsidRDefault="00D06BF3">
      <w:pPr>
        <w:pStyle w:val="NormalWeb"/>
      </w:pPr>
      <w:r>
        <w:t xml:space="preserve">COMMIT; </w:t>
      </w:r>
    </w:p>
    <w:p w:rsidR="00000000" w:rsidRDefault="00D06BF3">
      <w:pPr>
        <w:pStyle w:val="HTMLPreformatted"/>
      </w:pPr>
      <w:r>
        <w:t>UPDATE tbl_1 SET id=200 WHERE id=1;</w:t>
      </w:r>
    </w:p>
    <w:p w:rsidR="00000000" w:rsidRDefault="00D06BF3">
      <w:pPr>
        <w:pStyle w:val="NormalWeb"/>
      </w:pPr>
      <w:r>
        <w:t xml:space="preserve">SAVEPOINT id_1upd; </w:t>
      </w:r>
    </w:p>
    <w:p w:rsidR="00000000" w:rsidRDefault="00D06BF3">
      <w:pPr>
        <w:pStyle w:val="HTMLPreformatted"/>
      </w:pPr>
      <w:r>
        <w:t>UPDATE tbl_1 SET id=1000 WHERE id=2;</w:t>
      </w:r>
    </w:p>
    <w:p w:rsidR="00000000" w:rsidRDefault="00D06BF3">
      <w:pPr>
        <w:pStyle w:val="NormalWeb"/>
      </w:pPr>
      <w:r>
        <w:t xml:space="preserve">ROLLBACK to id_1upd; </w:t>
      </w:r>
    </w:p>
    <w:p w:rsidR="00000000" w:rsidRDefault="00D06BF3">
      <w:pPr>
        <w:pStyle w:val="HTMLPreformatted"/>
      </w:pPr>
      <w:r>
        <w:t>SELECT id from tbl_1;</w:t>
      </w:r>
    </w:p>
    <w:p w:rsidR="00000000" w:rsidRDefault="00D06BF3">
      <w:pPr>
        <w:pStyle w:val="NormalWeb"/>
      </w:pPr>
      <w:r>
        <w:t xml:space="preserve">&lt;/source&gt; </w:t>
      </w:r>
    </w:p>
    <w:p w:rsidR="00000000" w:rsidRDefault="00D06BF3">
      <w:pPr>
        <w:numPr>
          <w:ilvl w:val="0"/>
          <w:numId w:val="9"/>
        </w:numPr>
        <w:spacing w:before="100" w:beforeAutospacing="1" w:after="100" w:afterAutospacing="1"/>
        <w:rPr>
          <w:rFonts w:eastAsia="Times New Roman"/>
        </w:rPr>
      </w:pPr>
      <w:hyperlink r:id="rId185" w:tooltip="Commit (SQL)" w:history="1">
        <w:r>
          <w:rPr>
            <w:rStyle w:val="Hyperlink"/>
            <w:rFonts w:ascii="Courier New" w:hAnsi="Courier New" w:cs="Courier New"/>
            <w:sz w:val="20"/>
            <w:szCs w:val="20"/>
          </w:rPr>
          <w:t>COMMIT</w:t>
        </w:r>
      </w:hyperlink>
      <w:r>
        <w:rPr>
          <w:rFonts w:eastAsia="Times New Roman"/>
        </w:rPr>
        <w:t xml:space="preserve"> makes all data changes in a transaction permanent. </w:t>
      </w:r>
    </w:p>
    <w:p w:rsidR="00000000" w:rsidRDefault="00D06BF3">
      <w:pPr>
        <w:numPr>
          <w:ilvl w:val="0"/>
          <w:numId w:val="9"/>
        </w:numPr>
        <w:spacing w:before="100" w:beforeAutospacing="1" w:after="100" w:afterAutospacing="1"/>
        <w:rPr>
          <w:rFonts w:eastAsia="Times New Roman"/>
        </w:rPr>
      </w:pPr>
      <w:hyperlink r:id="rId186" w:tooltip="Rollback (SQL)" w:history="1">
        <w:r>
          <w:rPr>
            <w:rStyle w:val="Hyperlink"/>
            <w:rFonts w:ascii="Courier New" w:hAnsi="Courier New" w:cs="Courier New"/>
            <w:sz w:val="20"/>
            <w:szCs w:val="20"/>
          </w:rPr>
          <w:t>ROLLBACK</w:t>
        </w:r>
      </w:hyperlink>
      <w:r>
        <w:rPr>
          <w:rFonts w:eastAsia="Times New Roman"/>
        </w:rPr>
        <w:t xml:space="preserve"> discards all data changes since the last </w:t>
      </w:r>
      <w:r>
        <w:rPr>
          <w:rStyle w:val="HTMLCode"/>
        </w:rPr>
        <w:t>COMMIT</w:t>
      </w:r>
      <w:r>
        <w:rPr>
          <w:rFonts w:eastAsia="Times New Roman"/>
        </w:rPr>
        <w:t xml:space="preserve"> or </w:t>
      </w:r>
      <w:r>
        <w:rPr>
          <w:rStyle w:val="HTMLCode"/>
        </w:rPr>
        <w:t>ROLLBACK</w:t>
      </w:r>
      <w:r>
        <w:rPr>
          <w:rFonts w:eastAsia="Times New Roman"/>
        </w:rPr>
        <w:t xml:space="preserve">, leaving the data </w:t>
      </w:r>
      <w:r>
        <w:rPr>
          <w:rFonts w:eastAsia="Times New Roman"/>
        </w:rPr>
        <w:t xml:space="preserve">as it was prior to those changes. Once the </w:t>
      </w:r>
      <w:r>
        <w:rPr>
          <w:rStyle w:val="HTMLCode"/>
        </w:rPr>
        <w:t>COMMIT</w:t>
      </w:r>
      <w:r>
        <w:rPr>
          <w:rFonts w:eastAsia="Times New Roman"/>
        </w:rPr>
        <w:t xml:space="preserve"> statement completes, the transaction's changes cannot be rolled back. </w:t>
      </w:r>
    </w:p>
    <w:p w:rsidR="00000000" w:rsidRDefault="00D06BF3">
      <w:pPr>
        <w:pStyle w:val="NormalWeb"/>
      </w:pPr>
      <w:r>
        <w:rPr>
          <w:rStyle w:val="HTMLCode"/>
        </w:rPr>
        <w:t>COMMIT</w:t>
      </w:r>
      <w:r>
        <w:t xml:space="preserve"> and </w:t>
      </w:r>
      <w:r>
        <w:rPr>
          <w:rStyle w:val="HTMLCode"/>
        </w:rPr>
        <w:t>ROLLBACK</w:t>
      </w:r>
      <w:r>
        <w:t xml:space="preserve"> terminate the current transaction and release data locks. In the absence of a </w:t>
      </w:r>
      <w:r>
        <w:rPr>
          <w:rStyle w:val="HTMLCode"/>
        </w:rPr>
        <w:t>START TRANSACTION</w:t>
      </w:r>
      <w:r>
        <w:t xml:space="preserve"> or similar statemen</w:t>
      </w:r>
      <w:r>
        <w:t xml:space="preserve">t, the semantics of SQL are implementation-dependent. The following example shows a classic transfer of funds transaction, where money is removed from one account and added to another. If either the removal or the addition fails, the entire transaction is </w:t>
      </w:r>
      <w:r>
        <w:t xml:space="preserve">rolled back. </w:t>
      </w:r>
    </w:p>
    <w:p w:rsidR="00000000" w:rsidRDefault="00D06BF3">
      <w:pPr>
        <w:pStyle w:val="NormalWeb"/>
      </w:pPr>
      <w:r>
        <w:t xml:space="preserve">&lt;source lang="sql"&gt; START TRANSACTION; </w:t>
      </w:r>
    </w:p>
    <w:p w:rsidR="00000000" w:rsidRDefault="00D06BF3">
      <w:pPr>
        <w:pStyle w:val="HTMLPreformatted"/>
      </w:pPr>
      <w:r>
        <w:t>UPDATE Account SET amount=amount-200 WHERE account_number=1234;</w:t>
      </w:r>
    </w:p>
    <w:p w:rsidR="00000000" w:rsidRDefault="00D06BF3">
      <w:pPr>
        <w:pStyle w:val="HTMLPreformatted"/>
      </w:pPr>
      <w:r>
        <w:t>UPDATE Account SET amount=amount+200 WHERE account_number=2345;</w:t>
      </w:r>
    </w:p>
    <w:p w:rsidR="00000000" w:rsidRDefault="00D06BF3">
      <w:pPr>
        <w:pStyle w:val="NormalWeb"/>
      </w:pPr>
      <w:r>
        <w:t xml:space="preserve">IF ERRORS=0 COMMIT; IF ERRORS&lt;&gt;0 ROLLBACK; &lt;/source&gt; </w:t>
      </w:r>
    </w:p>
    <w:p w:rsidR="00000000" w:rsidRDefault="00D06BF3">
      <w:pPr>
        <w:pStyle w:val="Heading3"/>
        <w:rPr>
          <w:rFonts w:eastAsia="Times New Roman"/>
        </w:rPr>
      </w:pPr>
      <w:r>
        <w:rPr>
          <w:rStyle w:val="mw-headline"/>
          <w:rFonts w:eastAsia="Times New Roman"/>
        </w:rPr>
        <w:t>Data definitio</w:t>
      </w:r>
      <w:r>
        <w:rPr>
          <w:rStyle w:val="mw-headline"/>
          <w:rFonts w:eastAsia="Times New Roman"/>
        </w:rPr>
        <w:t>n</w:t>
      </w:r>
      <w:r>
        <w:rPr>
          <w:rStyle w:val="mw-editsection-bracket"/>
          <w:rFonts w:eastAsia="Times New Roman"/>
        </w:rPr>
        <w:t>[</w:t>
      </w:r>
      <w:hyperlink r:id="rId187" w:tooltip="Edit section: Data definition" w:history="1">
        <w:r>
          <w:rPr>
            <w:rStyle w:val="Hyperlink"/>
            <w:rFonts w:eastAsia="Times New Roman"/>
          </w:rPr>
          <w:t>edit</w:t>
        </w:r>
      </w:hyperlink>
      <w:r>
        <w:rPr>
          <w:rStyle w:val="mw-editsection-bracket"/>
          <w:rFonts w:eastAsia="Times New Roman"/>
        </w:rPr>
        <w:t>]</w:t>
      </w:r>
    </w:p>
    <w:p w:rsidR="00000000" w:rsidRDefault="00D06BF3">
      <w:pPr>
        <w:pStyle w:val="NormalWeb"/>
      </w:pPr>
      <w:r>
        <w:t xml:space="preserve">The </w:t>
      </w:r>
      <w:hyperlink r:id="rId188" w:tooltip="Data Definition Language" w:history="1">
        <w:r>
          <w:rPr>
            <w:rStyle w:val="Hyperlink"/>
          </w:rPr>
          <w:t>Data Definition Language</w:t>
        </w:r>
      </w:hyperlink>
      <w:r>
        <w:t xml:space="preserve"> (DDL) manages table and index structure. The most </w:t>
      </w:r>
      <w:r>
        <w:t xml:space="preserve">basic items of DDL are the </w:t>
      </w:r>
      <w:r>
        <w:rPr>
          <w:rStyle w:val="HTMLCode"/>
        </w:rPr>
        <w:t>CREATE</w:t>
      </w:r>
      <w:r>
        <w:t xml:space="preserve">, </w:t>
      </w:r>
      <w:r>
        <w:rPr>
          <w:rStyle w:val="HTMLCode"/>
        </w:rPr>
        <w:t>ALTER</w:t>
      </w:r>
      <w:r>
        <w:t xml:space="preserve">, </w:t>
      </w:r>
      <w:r>
        <w:rPr>
          <w:rStyle w:val="HTMLCode"/>
        </w:rPr>
        <w:t>RENAME</w:t>
      </w:r>
      <w:r>
        <w:t xml:space="preserve">, </w:t>
      </w:r>
      <w:r>
        <w:rPr>
          <w:rStyle w:val="HTMLCode"/>
        </w:rPr>
        <w:t>DROP</w:t>
      </w:r>
      <w:r>
        <w:t xml:space="preserve"> and </w:t>
      </w:r>
      <w:r>
        <w:rPr>
          <w:rStyle w:val="HTMLCode"/>
        </w:rPr>
        <w:t>TRUNCATE</w:t>
      </w:r>
      <w:r>
        <w:t xml:space="preserve"> statements: </w:t>
      </w:r>
    </w:p>
    <w:p w:rsidR="00000000" w:rsidRDefault="00D06BF3">
      <w:pPr>
        <w:numPr>
          <w:ilvl w:val="0"/>
          <w:numId w:val="10"/>
        </w:numPr>
        <w:spacing w:before="100" w:beforeAutospacing="1" w:after="100" w:afterAutospacing="1"/>
        <w:rPr>
          <w:rFonts w:eastAsia="Times New Roman"/>
        </w:rPr>
      </w:pPr>
      <w:hyperlink r:id="rId189" w:tooltip="Create (SQL)" w:history="1">
        <w:r>
          <w:rPr>
            <w:rStyle w:val="Hyperlink"/>
            <w:rFonts w:ascii="Courier New" w:hAnsi="Courier New" w:cs="Courier New"/>
            <w:sz w:val="20"/>
            <w:szCs w:val="20"/>
          </w:rPr>
          <w:t>CREATE</w:t>
        </w:r>
      </w:hyperlink>
      <w:r>
        <w:rPr>
          <w:rFonts w:eastAsia="Times New Roman"/>
        </w:rPr>
        <w:t xml:space="preserve"> creates an object (a table, for example) in the database, e.g.: </w:t>
      </w:r>
    </w:p>
    <w:p w:rsidR="00000000" w:rsidRDefault="00D06BF3">
      <w:pPr>
        <w:pStyle w:val="NormalWeb"/>
      </w:pPr>
      <w:r>
        <w:t xml:space="preserve">&lt;source lang="sql"&gt; CREATE TABLE example( </w:t>
      </w:r>
    </w:p>
    <w:p w:rsidR="00000000" w:rsidRDefault="00D06BF3">
      <w:pPr>
        <w:pStyle w:val="HTMLPreformatted"/>
      </w:pPr>
      <w:r>
        <w:t>column1</w:t>
      </w:r>
      <w:r>
        <w:t xml:space="preserve"> INTEGER,</w:t>
      </w:r>
    </w:p>
    <w:p w:rsidR="00000000" w:rsidRDefault="00D06BF3">
      <w:pPr>
        <w:pStyle w:val="HTMLPreformatted"/>
      </w:pPr>
      <w:r>
        <w:t>column2 VARCHAR(50),</w:t>
      </w:r>
    </w:p>
    <w:p w:rsidR="00000000" w:rsidRDefault="00D06BF3">
      <w:pPr>
        <w:pStyle w:val="HTMLPreformatted"/>
      </w:pPr>
      <w:r>
        <w:t>column3 DATE NOT NULL,</w:t>
      </w:r>
    </w:p>
    <w:p w:rsidR="00000000" w:rsidRDefault="00D06BF3">
      <w:pPr>
        <w:pStyle w:val="HTMLPreformatted"/>
      </w:pPr>
      <w:r>
        <w:t>PRIMARY KEY (column1, column2)</w:t>
      </w:r>
    </w:p>
    <w:p w:rsidR="00000000" w:rsidRDefault="00D06BF3">
      <w:pPr>
        <w:pStyle w:val="NormalWeb"/>
      </w:pPr>
      <w:r>
        <w:t xml:space="preserve">); &lt;/source&gt; </w:t>
      </w:r>
    </w:p>
    <w:p w:rsidR="00000000" w:rsidRDefault="00D06BF3">
      <w:pPr>
        <w:numPr>
          <w:ilvl w:val="0"/>
          <w:numId w:val="11"/>
        </w:numPr>
        <w:spacing w:before="100" w:beforeAutospacing="1" w:after="100" w:afterAutospacing="1"/>
        <w:rPr>
          <w:rFonts w:eastAsia="Times New Roman"/>
        </w:rPr>
      </w:pPr>
      <w:hyperlink r:id="rId190" w:tooltip="Alter (SQL)" w:history="1">
        <w:r>
          <w:rPr>
            <w:rStyle w:val="Hyperlink"/>
            <w:rFonts w:ascii="Courier New" w:hAnsi="Courier New" w:cs="Courier New"/>
            <w:sz w:val="20"/>
            <w:szCs w:val="20"/>
          </w:rPr>
          <w:t>ALTER</w:t>
        </w:r>
      </w:hyperlink>
      <w:r>
        <w:rPr>
          <w:rFonts w:eastAsia="Times New Roman"/>
        </w:rPr>
        <w:t xml:space="preserve"> modifies the structure of an existing object in various ways, for example, adding a column to an exi</w:t>
      </w:r>
      <w:r>
        <w:rPr>
          <w:rFonts w:eastAsia="Times New Roman"/>
        </w:rPr>
        <w:t xml:space="preserve">sting table or a constraint, e.g.: </w:t>
      </w:r>
    </w:p>
    <w:p w:rsidR="00000000" w:rsidRDefault="00D06BF3">
      <w:pPr>
        <w:pStyle w:val="NormalWeb"/>
      </w:pPr>
      <w:r>
        <w:t xml:space="preserve">&lt;source lang="sql"&gt; ALTER TABLE example ADD column4 NUMBER(3) NOT NULL; &lt;/source&gt; </w:t>
      </w:r>
    </w:p>
    <w:p w:rsidR="00000000" w:rsidRDefault="00D06BF3">
      <w:pPr>
        <w:numPr>
          <w:ilvl w:val="0"/>
          <w:numId w:val="12"/>
        </w:numPr>
        <w:spacing w:before="100" w:beforeAutospacing="1" w:after="100" w:afterAutospacing="1"/>
        <w:rPr>
          <w:rFonts w:eastAsia="Times New Roman"/>
        </w:rPr>
      </w:pPr>
      <w:hyperlink r:id="rId191" w:tooltip="Truncate (SQL)" w:history="1">
        <w:r>
          <w:rPr>
            <w:rStyle w:val="Hyperlink"/>
            <w:rFonts w:ascii="Courier New" w:hAnsi="Courier New" w:cs="Courier New"/>
            <w:sz w:val="20"/>
            <w:szCs w:val="20"/>
          </w:rPr>
          <w:t>TRUNCATE</w:t>
        </w:r>
      </w:hyperlink>
      <w:r>
        <w:rPr>
          <w:rFonts w:eastAsia="Times New Roman"/>
        </w:rPr>
        <w:t xml:space="preserve"> </w:t>
      </w:r>
      <w:r>
        <w:rPr>
          <w:rFonts w:eastAsia="Times New Roman"/>
        </w:rPr>
        <w:t>deletes all data from a table in a very fast way, deleting the data inside the table and not the table itself. It usually implies a subsequent COMMIT operation, i.e., it cannot be rolled back (data is not written to the logs for rollback later, unlike DELE</w:t>
      </w:r>
      <w:r>
        <w:rPr>
          <w:rFonts w:eastAsia="Times New Roman"/>
        </w:rPr>
        <w:t xml:space="preserve">TE). </w:t>
      </w:r>
    </w:p>
    <w:p w:rsidR="00000000" w:rsidRDefault="00D06BF3">
      <w:pPr>
        <w:pStyle w:val="NormalWeb"/>
      </w:pPr>
      <w:r>
        <w:t xml:space="preserve">&lt;source lang="sql"&gt; TRUNCATE TABLE example; &lt;/source&gt; </w:t>
      </w:r>
    </w:p>
    <w:p w:rsidR="00000000" w:rsidRDefault="00D06BF3">
      <w:pPr>
        <w:numPr>
          <w:ilvl w:val="0"/>
          <w:numId w:val="13"/>
        </w:numPr>
        <w:spacing w:before="100" w:beforeAutospacing="1" w:after="100" w:afterAutospacing="1"/>
        <w:rPr>
          <w:rFonts w:eastAsia="Times New Roman"/>
        </w:rPr>
      </w:pPr>
      <w:hyperlink r:id="rId192" w:tooltip="Drop (SQL)" w:history="1">
        <w:r>
          <w:rPr>
            <w:rStyle w:val="Hyperlink"/>
            <w:rFonts w:ascii="Courier New" w:hAnsi="Courier New" w:cs="Courier New"/>
            <w:sz w:val="20"/>
            <w:szCs w:val="20"/>
          </w:rPr>
          <w:t>DROP</w:t>
        </w:r>
      </w:hyperlink>
      <w:r>
        <w:rPr>
          <w:rFonts w:eastAsia="Times New Roman"/>
        </w:rPr>
        <w:t xml:space="preserve"> deletes an object in the database, usually irretrievably, i.e., it cannot be rolled back, e.g.: </w:t>
      </w:r>
    </w:p>
    <w:p w:rsidR="00000000" w:rsidRDefault="00D06BF3">
      <w:pPr>
        <w:pStyle w:val="NormalWeb"/>
      </w:pPr>
      <w:r>
        <w:t>&lt;source lang="sql"&gt; DROP TABLE example; &lt;</w:t>
      </w:r>
      <w:r>
        <w:t xml:space="preserve">/source&gt; </w:t>
      </w:r>
    </w:p>
    <w:p w:rsidR="00000000" w:rsidRDefault="00D06BF3">
      <w:pPr>
        <w:pStyle w:val="Heading3"/>
        <w:rPr>
          <w:rFonts w:eastAsia="Times New Roman"/>
        </w:rPr>
      </w:pPr>
      <w:r>
        <w:rPr>
          <w:rStyle w:val="mw-headline"/>
          <w:rFonts w:eastAsia="Times New Roman"/>
        </w:rPr>
        <w:t>Data type</w:t>
      </w:r>
      <w:r>
        <w:rPr>
          <w:rStyle w:val="mw-headline"/>
          <w:rFonts w:eastAsia="Times New Roman"/>
        </w:rPr>
        <w:t>s</w:t>
      </w:r>
      <w:r>
        <w:rPr>
          <w:rStyle w:val="mw-editsection-bracket"/>
          <w:rFonts w:eastAsia="Times New Roman"/>
        </w:rPr>
        <w:t>[</w:t>
      </w:r>
      <w:hyperlink r:id="rId193" w:tooltip="Edit section: Data types" w:history="1">
        <w:r>
          <w:rPr>
            <w:rStyle w:val="Hyperlink"/>
            <w:rFonts w:eastAsia="Times New Roman"/>
          </w:rPr>
          <w:t>edit</w:t>
        </w:r>
      </w:hyperlink>
      <w:r>
        <w:rPr>
          <w:rStyle w:val="mw-editsection-bracket"/>
          <w:rFonts w:eastAsia="Times New Roman"/>
        </w:rPr>
        <w:t>]</w:t>
      </w:r>
    </w:p>
    <w:p w:rsidR="00000000" w:rsidRDefault="00D06BF3">
      <w:pPr>
        <w:pStyle w:val="NormalWeb"/>
      </w:pPr>
      <w:r>
        <w:t>Each column in an SQL table declares the type(s) that column may contain. ANSI SQL includes the following data types</w:t>
      </w:r>
      <w:r>
        <w:t>.</w:t>
      </w:r>
      <w:hyperlink w:anchor="cite_note-26" w:history="1">
        <w:r>
          <w:rPr>
            <w:rStyle w:val="Hyperlink"/>
            <w:vertAlign w:val="superscript"/>
          </w:rPr>
          <w:t>[26]</w:t>
        </w:r>
      </w:hyperlink>
      <w:r>
        <w:t xml:space="preserve"> </w:t>
      </w:r>
    </w:p>
    <w:p w:rsidR="00000000" w:rsidRDefault="00D06BF3">
      <w:pPr>
        <w:rPr>
          <w:rFonts w:eastAsia="Times New Roman"/>
        </w:rPr>
      </w:pPr>
      <w:r>
        <w:rPr>
          <w:rFonts w:eastAsia="Times New Roman"/>
        </w:rPr>
        <w:t xml:space="preserve">Character strings </w:t>
      </w:r>
    </w:p>
    <w:p w:rsidR="00000000" w:rsidRDefault="00D06BF3">
      <w:pPr>
        <w:numPr>
          <w:ilvl w:val="0"/>
          <w:numId w:val="14"/>
        </w:numPr>
        <w:spacing w:before="100" w:beforeAutospacing="1" w:after="100" w:afterAutospacing="1"/>
        <w:rPr>
          <w:rFonts w:eastAsia="Times New Roman"/>
        </w:rPr>
      </w:pPr>
      <w:r>
        <w:rPr>
          <w:rStyle w:val="HTMLCode"/>
        </w:rPr>
        <w:t>CHARACTER(</w:t>
      </w:r>
      <w:r>
        <w:rPr>
          <w:rStyle w:val="HTMLVariable"/>
          <w:rFonts w:ascii="Courier New" w:hAnsi="Courier New" w:cs="Courier New"/>
          <w:sz w:val="20"/>
          <w:szCs w:val="20"/>
        </w:rPr>
        <w:t>n</w:t>
      </w:r>
      <w:r>
        <w:rPr>
          <w:rStyle w:val="HTMLCode"/>
        </w:rPr>
        <w:t>)</w:t>
      </w:r>
      <w:r>
        <w:rPr>
          <w:rFonts w:eastAsia="Times New Roman"/>
        </w:rPr>
        <w:t xml:space="preserve"> or </w:t>
      </w:r>
      <w:r>
        <w:rPr>
          <w:rStyle w:val="HTMLCode"/>
        </w:rPr>
        <w:t>CHAR(</w:t>
      </w:r>
      <w:r>
        <w:rPr>
          <w:rStyle w:val="HTMLVariable"/>
          <w:rFonts w:ascii="Courier New" w:hAnsi="Courier New" w:cs="Courier New"/>
          <w:sz w:val="20"/>
          <w:szCs w:val="20"/>
        </w:rPr>
        <w:t>n</w:t>
      </w:r>
      <w:r>
        <w:rPr>
          <w:rStyle w:val="HTMLCode"/>
        </w:rPr>
        <w:t>)</w:t>
      </w:r>
      <w:r>
        <w:rPr>
          <w:rFonts w:eastAsia="Times New Roman"/>
        </w:rPr>
        <w:t xml:space="preserve">: fixed-width </w:t>
      </w:r>
      <w:r>
        <w:rPr>
          <w:rStyle w:val="HTMLVariable"/>
          <w:rFonts w:eastAsia="Times New Roman"/>
        </w:rPr>
        <w:t>n</w:t>
      </w:r>
      <w:r>
        <w:rPr>
          <w:rFonts w:eastAsia="Times New Roman"/>
        </w:rPr>
        <w:t xml:space="preserve">-character string, padded with spaces as needed </w:t>
      </w:r>
    </w:p>
    <w:p w:rsidR="00000000" w:rsidRDefault="00D06BF3">
      <w:pPr>
        <w:numPr>
          <w:ilvl w:val="0"/>
          <w:numId w:val="14"/>
        </w:numPr>
        <w:spacing w:before="100" w:beforeAutospacing="1" w:after="100" w:afterAutospacing="1"/>
        <w:rPr>
          <w:rFonts w:eastAsia="Times New Roman"/>
        </w:rPr>
      </w:pPr>
      <w:r>
        <w:rPr>
          <w:rStyle w:val="HTMLCode"/>
        </w:rPr>
        <w:t>CHARACTER VARYING(</w:t>
      </w:r>
      <w:r>
        <w:rPr>
          <w:rStyle w:val="HTMLVariable"/>
          <w:rFonts w:ascii="Courier New" w:hAnsi="Courier New" w:cs="Courier New"/>
          <w:sz w:val="20"/>
          <w:szCs w:val="20"/>
        </w:rPr>
        <w:t>n</w:t>
      </w:r>
      <w:r>
        <w:rPr>
          <w:rStyle w:val="HTMLCode"/>
        </w:rPr>
        <w:t>)</w:t>
      </w:r>
      <w:r>
        <w:rPr>
          <w:rFonts w:eastAsia="Times New Roman"/>
        </w:rPr>
        <w:t xml:space="preserve"> or </w:t>
      </w:r>
      <w:r>
        <w:rPr>
          <w:rStyle w:val="HTMLCode"/>
        </w:rPr>
        <w:t>VARCHAR(</w:t>
      </w:r>
      <w:r>
        <w:rPr>
          <w:rStyle w:val="HTMLVariable"/>
          <w:rFonts w:ascii="Courier New" w:hAnsi="Courier New" w:cs="Courier New"/>
          <w:sz w:val="20"/>
          <w:szCs w:val="20"/>
        </w:rPr>
        <w:t>n</w:t>
      </w:r>
      <w:r>
        <w:rPr>
          <w:rStyle w:val="HTMLCode"/>
        </w:rPr>
        <w:t>)</w:t>
      </w:r>
      <w:r>
        <w:rPr>
          <w:rFonts w:eastAsia="Times New Roman"/>
        </w:rPr>
        <w:t xml:space="preserve">: variable-width string with a maximum size of </w:t>
      </w:r>
      <w:r>
        <w:rPr>
          <w:rStyle w:val="HTMLVariable"/>
          <w:rFonts w:eastAsia="Times New Roman"/>
        </w:rPr>
        <w:t>n</w:t>
      </w:r>
      <w:r>
        <w:rPr>
          <w:rFonts w:eastAsia="Times New Roman"/>
        </w:rPr>
        <w:t xml:space="preserve"> characters </w:t>
      </w:r>
    </w:p>
    <w:p w:rsidR="00000000" w:rsidRDefault="00D06BF3">
      <w:pPr>
        <w:numPr>
          <w:ilvl w:val="0"/>
          <w:numId w:val="14"/>
        </w:numPr>
        <w:spacing w:before="100" w:beforeAutospacing="1" w:after="100" w:afterAutospacing="1"/>
        <w:rPr>
          <w:rFonts w:eastAsia="Times New Roman"/>
        </w:rPr>
      </w:pPr>
      <w:r>
        <w:rPr>
          <w:rStyle w:val="HTMLCode"/>
        </w:rPr>
        <w:t>NATIONAL CHARACTER(</w:t>
      </w:r>
      <w:r>
        <w:rPr>
          <w:rStyle w:val="HTMLVariable"/>
          <w:rFonts w:ascii="Courier New" w:hAnsi="Courier New" w:cs="Courier New"/>
          <w:sz w:val="20"/>
          <w:szCs w:val="20"/>
        </w:rPr>
        <w:t>n</w:t>
      </w:r>
      <w:r>
        <w:rPr>
          <w:rStyle w:val="HTMLCode"/>
        </w:rPr>
        <w:t>)</w:t>
      </w:r>
      <w:r>
        <w:rPr>
          <w:rFonts w:eastAsia="Times New Roman"/>
        </w:rPr>
        <w:t xml:space="preserve"> or </w:t>
      </w:r>
      <w:r>
        <w:rPr>
          <w:rStyle w:val="HTMLCode"/>
        </w:rPr>
        <w:t>NCHAR(</w:t>
      </w:r>
      <w:r>
        <w:rPr>
          <w:rStyle w:val="HTMLVariable"/>
          <w:rFonts w:ascii="Courier New" w:hAnsi="Courier New" w:cs="Courier New"/>
          <w:sz w:val="20"/>
          <w:szCs w:val="20"/>
        </w:rPr>
        <w:t>n</w:t>
      </w:r>
      <w:r>
        <w:rPr>
          <w:rStyle w:val="HTMLCode"/>
        </w:rPr>
        <w:t>)</w:t>
      </w:r>
      <w:r>
        <w:rPr>
          <w:rFonts w:eastAsia="Times New Roman"/>
        </w:rPr>
        <w:t xml:space="preserve">: fixed width string supporting an international character set </w:t>
      </w:r>
    </w:p>
    <w:p w:rsidR="00000000" w:rsidRDefault="00D06BF3">
      <w:pPr>
        <w:numPr>
          <w:ilvl w:val="0"/>
          <w:numId w:val="14"/>
        </w:numPr>
        <w:spacing w:before="100" w:beforeAutospacing="1" w:after="100" w:afterAutospacing="1"/>
        <w:rPr>
          <w:rFonts w:eastAsia="Times New Roman"/>
        </w:rPr>
      </w:pPr>
      <w:r>
        <w:rPr>
          <w:rStyle w:val="HTMLCode"/>
        </w:rPr>
        <w:t>NATIONAL CHARACTER VARYING(</w:t>
      </w:r>
      <w:r>
        <w:rPr>
          <w:rStyle w:val="HTMLVariable"/>
          <w:rFonts w:ascii="Courier New" w:hAnsi="Courier New" w:cs="Courier New"/>
          <w:sz w:val="20"/>
          <w:szCs w:val="20"/>
        </w:rPr>
        <w:t>n</w:t>
      </w:r>
      <w:r>
        <w:rPr>
          <w:rStyle w:val="HTMLCode"/>
        </w:rPr>
        <w:t>)</w:t>
      </w:r>
      <w:r>
        <w:rPr>
          <w:rFonts w:eastAsia="Times New Roman"/>
        </w:rPr>
        <w:t xml:space="preserve"> or </w:t>
      </w:r>
      <w:r>
        <w:rPr>
          <w:rStyle w:val="HTMLCode"/>
        </w:rPr>
        <w:t>NVARCHAR(</w:t>
      </w:r>
      <w:r>
        <w:rPr>
          <w:rStyle w:val="HTMLVariable"/>
          <w:rFonts w:ascii="Courier New" w:hAnsi="Courier New" w:cs="Courier New"/>
          <w:sz w:val="20"/>
          <w:szCs w:val="20"/>
        </w:rPr>
        <w:t>n</w:t>
      </w:r>
      <w:r>
        <w:rPr>
          <w:rStyle w:val="HTMLCode"/>
        </w:rPr>
        <w:t>)</w:t>
      </w:r>
      <w:r>
        <w:rPr>
          <w:rFonts w:eastAsia="Times New Roman"/>
        </w:rPr>
        <w:t xml:space="preserve">: variable-width </w:t>
      </w:r>
      <w:r>
        <w:rPr>
          <w:rStyle w:val="HTMLCode"/>
        </w:rPr>
        <w:t>NCHAR</w:t>
      </w:r>
      <w:r>
        <w:rPr>
          <w:rFonts w:eastAsia="Times New Roman"/>
        </w:rPr>
        <w:t xml:space="preserve"> string </w:t>
      </w:r>
    </w:p>
    <w:p w:rsidR="00000000" w:rsidRDefault="00D06BF3">
      <w:pPr>
        <w:rPr>
          <w:rFonts w:eastAsia="Times New Roman"/>
        </w:rPr>
      </w:pPr>
      <w:r>
        <w:rPr>
          <w:rFonts w:eastAsia="Times New Roman"/>
        </w:rPr>
        <w:t xml:space="preserve">Bit strings </w:t>
      </w:r>
    </w:p>
    <w:p w:rsidR="00000000" w:rsidRDefault="00D06BF3">
      <w:pPr>
        <w:numPr>
          <w:ilvl w:val="0"/>
          <w:numId w:val="15"/>
        </w:numPr>
        <w:spacing w:before="100" w:beforeAutospacing="1" w:after="100" w:afterAutospacing="1"/>
        <w:rPr>
          <w:rFonts w:eastAsia="Times New Roman"/>
        </w:rPr>
      </w:pPr>
      <w:r>
        <w:rPr>
          <w:rStyle w:val="HTMLCode"/>
        </w:rPr>
        <w:t>BIT(</w:t>
      </w:r>
      <w:r>
        <w:rPr>
          <w:rStyle w:val="HTMLVariable"/>
          <w:rFonts w:ascii="Courier New" w:hAnsi="Courier New" w:cs="Courier New"/>
          <w:sz w:val="20"/>
          <w:szCs w:val="20"/>
        </w:rPr>
        <w:t>n</w:t>
      </w:r>
      <w:r>
        <w:rPr>
          <w:rStyle w:val="HTMLCode"/>
        </w:rPr>
        <w:t>)</w:t>
      </w:r>
      <w:r>
        <w:rPr>
          <w:rFonts w:eastAsia="Times New Roman"/>
        </w:rPr>
        <w:t xml:space="preserve">: an array of </w:t>
      </w:r>
      <w:r>
        <w:rPr>
          <w:rStyle w:val="HTMLVariable"/>
          <w:rFonts w:eastAsia="Times New Roman"/>
        </w:rPr>
        <w:t>n</w:t>
      </w:r>
      <w:r>
        <w:rPr>
          <w:rFonts w:eastAsia="Times New Roman"/>
        </w:rPr>
        <w:t xml:space="preserve"> bits </w:t>
      </w:r>
    </w:p>
    <w:p w:rsidR="00000000" w:rsidRDefault="00D06BF3">
      <w:pPr>
        <w:numPr>
          <w:ilvl w:val="0"/>
          <w:numId w:val="15"/>
        </w:numPr>
        <w:spacing w:before="100" w:beforeAutospacing="1" w:after="100" w:afterAutospacing="1"/>
        <w:rPr>
          <w:rFonts w:eastAsia="Times New Roman"/>
        </w:rPr>
      </w:pPr>
      <w:r>
        <w:rPr>
          <w:rStyle w:val="HTMLCode"/>
        </w:rPr>
        <w:t>BIT VARYING(</w:t>
      </w:r>
      <w:r>
        <w:rPr>
          <w:rStyle w:val="HTMLVariable"/>
          <w:rFonts w:ascii="Courier New" w:hAnsi="Courier New" w:cs="Courier New"/>
          <w:sz w:val="20"/>
          <w:szCs w:val="20"/>
        </w:rPr>
        <w:t>n</w:t>
      </w:r>
      <w:r>
        <w:rPr>
          <w:rStyle w:val="HTMLCode"/>
        </w:rPr>
        <w:t>)</w:t>
      </w:r>
      <w:r>
        <w:rPr>
          <w:rFonts w:eastAsia="Times New Roman"/>
        </w:rPr>
        <w:t xml:space="preserve">: an array of up to </w:t>
      </w:r>
      <w:r>
        <w:rPr>
          <w:rStyle w:val="HTMLVariable"/>
          <w:rFonts w:eastAsia="Times New Roman"/>
        </w:rPr>
        <w:t>n</w:t>
      </w:r>
      <w:r>
        <w:rPr>
          <w:rFonts w:eastAsia="Times New Roman"/>
        </w:rPr>
        <w:t xml:space="preserve"> bits </w:t>
      </w:r>
    </w:p>
    <w:p w:rsidR="00000000" w:rsidRDefault="00D06BF3">
      <w:pPr>
        <w:rPr>
          <w:rFonts w:eastAsia="Times New Roman"/>
        </w:rPr>
      </w:pPr>
      <w:r>
        <w:rPr>
          <w:rFonts w:eastAsia="Times New Roman"/>
        </w:rPr>
        <w:t xml:space="preserve">Numbers </w:t>
      </w:r>
    </w:p>
    <w:p w:rsidR="00000000" w:rsidRDefault="00D06BF3">
      <w:pPr>
        <w:numPr>
          <w:ilvl w:val="0"/>
          <w:numId w:val="16"/>
        </w:numPr>
        <w:spacing w:before="100" w:beforeAutospacing="1" w:after="100" w:afterAutospacing="1"/>
        <w:rPr>
          <w:rFonts w:eastAsia="Times New Roman"/>
        </w:rPr>
      </w:pPr>
      <w:r>
        <w:rPr>
          <w:rStyle w:val="HTMLCode"/>
        </w:rPr>
        <w:t>INTEGER</w:t>
      </w:r>
      <w:r>
        <w:rPr>
          <w:rFonts w:eastAsia="Times New Roman"/>
        </w:rPr>
        <w:t xml:space="preserve">, </w:t>
      </w:r>
      <w:r>
        <w:rPr>
          <w:rStyle w:val="HTMLCode"/>
        </w:rPr>
        <w:t>SMALLINT</w:t>
      </w:r>
      <w:r>
        <w:rPr>
          <w:rFonts w:eastAsia="Times New Roman"/>
        </w:rPr>
        <w:t xml:space="preserve"> and </w:t>
      </w:r>
      <w:r>
        <w:rPr>
          <w:rStyle w:val="HTMLCode"/>
        </w:rPr>
        <w:t>BIGINT</w:t>
      </w:r>
      <w:r>
        <w:rPr>
          <w:rFonts w:eastAsia="Times New Roman"/>
        </w:rPr>
        <w:t xml:space="preserve"> </w:t>
      </w:r>
    </w:p>
    <w:p w:rsidR="00000000" w:rsidRDefault="00D06BF3">
      <w:pPr>
        <w:numPr>
          <w:ilvl w:val="0"/>
          <w:numId w:val="16"/>
        </w:numPr>
        <w:spacing w:before="100" w:beforeAutospacing="1" w:after="100" w:afterAutospacing="1"/>
        <w:rPr>
          <w:rFonts w:eastAsia="Times New Roman"/>
        </w:rPr>
      </w:pPr>
      <w:r>
        <w:rPr>
          <w:rStyle w:val="HTMLCode"/>
        </w:rPr>
        <w:t>FLOAT</w:t>
      </w:r>
      <w:r>
        <w:rPr>
          <w:rFonts w:eastAsia="Times New Roman"/>
        </w:rPr>
        <w:t xml:space="preserve">, </w:t>
      </w:r>
      <w:r>
        <w:rPr>
          <w:rStyle w:val="HTMLCode"/>
        </w:rPr>
        <w:t>REAL</w:t>
      </w:r>
      <w:r>
        <w:rPr>
          <w:rFonts w:eastAsia="Times New Roman"/>
        </w:rPr>
        <w:t xml:space="preserve"> and </w:t>
      </w:r>
      <w:r>
        <w:rPr>
          <w:rStyle w:val="HTMLCode"/>
        </w:rPr>
        <w:t>DOUBLE PRECISION</w:t>
      </w:r>
      <w:r>
        <w:rPr>
          <w:rFonts w:eastAsia="Times New Roman"/>
        </w:rPr>
        <w:t xml:space="preserve"> </w:t>
      </w:r>
    </w:p>
    <w:p w:rsidR="00000000" w:rsidRDefault="00D06BF3">
      <w:pPr>
        <w:numPr>
          <w:ilvl w:val="0"/>
          <w:numId w:val="16"/>
        </w:numPr>
        <w:spacing w:before="100" w:beforeAutospacing="1" w:after="100" w:afterAutospacing="1"/>
        <w:rPr>
          <w:rFonts w:eastAsia="Times New Roman"/>
        </w:rPr>
      </w:pPr>
      <w:r>
        <w:rPr>
          <w:rStyle w:val="HTMLCode"/>
        </w:rPr>
        <w:t>NUMERIC(</w:t>
      </w:r>
      <w:r>
        <w:rPr>
          <w:rStyle w:val="HTMLVariable"/>
          <w:rFonts w:ascii="Courier New" w:hAnsi="Courier New" w:cs="Courier New"/>
          <w:sz w:val="20"/>
          <w:szCs w:val="20"/>
        </w:rPr>
        <w:t>precision</w:t>
      </w:r>
      <w:r>
        <w:rPr>
          <w:rStyle w:val="HTMLCode"/>
        </w:rPr>
        <w:t xml:space="preserve">, </w:t>
      </w:r>
      <w:r>
        <w:rPr>
          <w:rStyle w:val="HTMLVariable"/>
          <w:rFonts w:ascii="Courier New" w:hAnsi="Courier New" w:cs="Courier New"/>
          <w:sz w:val="20"/>
          <w:szCs w:val="20"/>
        </w:rPr>
        <w:t>scale</w:t>
      </w:r>
      <w:r>
        <w:rPr>
          <w:rStyle w:val="HTMLCode"/>
        </w:rPr>
        <w:t>)</w:t>
      </w:r>
      <w:r>
        <w:rPr>
          <w:rFonts w:eastAsia="Times New Roman"/>
        </w:rPr>
        <w:t xml:space="preserve"> or </w:t>
      </w:r>
      <w:r>
        <w:rPr>
          <w:rStyle w:val="HTMLCode"/>
        </w:rPr>
        <w:t>DECIMAL(</w:t>
      </w:r>
      <w:r>
        <w:rPr>
          <w:rStyle w:val="HTMLVariable"/>
          <w:rFonts w:ascii="Courier New" w:hAnsi="Courier New" w:cs="Courier New"/>
          <w:sz w:val="20"/>
          <w:szCs w:val="20"/>
        </w:rPr>
        <w:t>precision</w:t>
      </w:r>
      <w:r>
        <w:rPr>
          <w:rStyle w:val="HTMLCode"/>
        </w:rPr>
        <w:t xml:space="preserve">, </w:t>
      </w:r>
      <w:r>
        <w:rPr>
          <w:rStyle w:val="HTMLVariable"/>
          <w:rFonts w:ascii="Courier New" w:hAnsi="Courier New" w:cs="Courier New"/>
          <w:sz w:val="20"/>
          <w:szCs w:val="20"/>
        </w:rPr>
        <w:t>scale</w:t>
      </w:r>
      <w:r>
        <w:rPr>
          <w:rStyle w:val="HTMLCode"/>
        </w:rPr>
        <w:t>)</w:t>
      </w:r>
      <w:r>
        <w:rPr>
          <w:rFonts w:eastAsia="Times New Roman"/>
        </w:rPr>
        <w:t xml:space="preserve"> </w:t>
      </w:r>
    </w:p>
    <w:p w:rsidR="00000000" w:rsidRDefault="00D06BF3">
      <w:pPr>
        <w:pStyle w:val="NormalWeb"/>
      </w:pPr>
      <w:r>
        <w:t xml:space="preserve">For example, the number 123.45 has a precision of 5 and a scale of 2. The </w:t>
      </w:r>
      <w:r>
        <w:rPr>
          <w:rStyle w:val="HTMLVariable"/>
        </w:rPr>
        <w:t>precision</w:t>
      </w:r>
      <w:r>
        <w:t xml:space="preserve"> is a positive integer that determines the number of significant digits in </w:t>
      </w:r>
      <w:r>
        <w:t xml:space="preserve">a particular radix (binary or decimal). The </w:t>
      </w:r>
      <w:r>
        <w:rPr>
          <w:rStyle w:val="HTMLVariable"/>
        </w:rPr>
        <w:t>scale</w:t>
      </w:r>
      <w:r>
        <w:t xml:space="preserve"> is a non-negative integer. A scale of 0 indicates that the number is an integer. For a decimal number with scale S, the exact numeric value is the integer value of the significant digits divided by 10</w:t>
      </w:r>
      <w:r>
        <w:rPr>
          <w:vertAlign w:val="superscript"/>
        </w:rPr>
        <w:t>S</w:t>
      </w:r>
      <w:r>
        <w:t xml:space="preserve">. </w:t>
      </w:r>
    </w:p>
    <w:p w:rsidR="00000000" w:rsidRDefault="00D06BF3">
      <w:pPr>
        <w:pStyle w:val="NormalWeb"/>
      </w:pPr>
      <w:r>
        <w:t xml:space="preserve">SQL provides a function to round numerics or dates, called </w:t>
      </w:r>
      <w:r>
        <w:rPr>
          <w:rStyle w:val="HTMLCode"/>
        </w:rPr>
        <w:t>TRUNC</w:t>
      </w:r>
      <w:r>
        <w:t xml:space="preserve"> (in Informix, DB2, PostgreSQL, Oracle and MySQL) or </w:t>
      </w:r>
      <w:r>
        <w:rPr>
          <w:rStyle w:val="HTMLCode"/>
        </w:rPr>
        <w:t>ROUND</w:t>
      </w:r>
      <w:r>
        <w:t xml:space="preserve"> (in Informix, SQLite, Sybase, Oracle, PostgreSQL and Microsoft SQL Server</w:t>
      </w:r>
      <w:r>
        <w:t>)</w:t>
      </w:r>
      <w:hyperlink w:anchor="cite_note-27" w:history="1">
        <w:r>
          <w:rPr>
            <w:rStyle w:val="Hyperlink"/>
            <w:vertAlign w:val="superscript"/>
          </w:rPr>
          <w:t>[27]</w:t>
        </w:r>
      </w:hyperlink>
      <w:r>
        <w:t xml:space="preserve"> </w:t>
      </w:r>
    </w:p>
    <w:p w:rsidR="00000000" w:rsidRDefault="00D06BF3">
      <w:pPr>
        <w:rPr>
          <w:rFonts w:eastAsia="Times New Roman"/>
        </w:rPr>
      </w:pPr>
      <w:r>
        <w:rPr>
          <w:rFonts w:eastAsia="Times New Roman"/>
        </w:rPr>
        <w:t>Temporal (date/tim</w:t>
      </w:r>
      <w:r>
        <w:rPr>
          <w:rFonts w:eastAsia="Times New Roman"/>
        </w:rPr>
        <w:t xml:space="preserve">e) </w:t>
      </w:r>
    </w:p>
    <w:p w:rsidR="00000000" w:rsidRDefault="00D06BF3">
      <w:pPr>
        <w:numPr>
          <w:ilvl w:val="0"/>
          <w:numId w:val="17"/>
        </w:numPr>
        <w:spacing w:before="100" w:beforeAutospacing="1" w:after="100" w:afterAutospacing="1"/>
        <w:rPr>
          <w:rFonts w:eastAsia="Times New Roman"/>
        </w:rPr>
      </w:pPr>
      <w:r>
        <w:rPr>
          <w:rStyle w:val="HTMLCode"/>
        </w:rPr>
        <w:t>DATE</w:t>
      </w:r>
      <w:r>
        <w:rPr>
          <w:rFonts w:eastAsia="Times New Roman"/>
        </w:rPr>
        <w:t xml:space="preserve">: for date values (e.g. </w:t>
      </w:r>
      <w:r>
        <w:rPr>
          <w:rStyle w:val="HTMLCode"/>
        </w:rPr>
        <w:t>2011-05-03</w:t>
      </w:r>
      <w:r>
        <w:rPr>
          <w:rFonts w:eastAsia="Times New Roman"/>
        </w:rPr>
        <w:t xml:space="preserve">) </w:t>
      </w:r>
    </w:p>
    <w:p w:rsidR="00000000" w:rsidRDefault="00D06BF3">
      <w:pPr>
        <w:numPr>
          <w:ilvl w:val="0"/>
          <w:numId w:val="17"/>
        </w:numPr>
        <w:spacing w:before="100" w:beforeAutospacing="1" w:after="100" w:afterAutospacing="1"/>
        <w:rPr>
          <w:rFonts w:eastAsia="Times New Roman"/>
        </w:rPr>
      </w:pPr>
      <w:r>
        <w:rPr>
          <w:rStyle w:val="HTMLCode"/>
        </w:rPr>
        <w:t>TIME</w:t>
      </w:r>
      <w:r>
        <w:rPr>
          <w:rFonts w:eastAsia="Times New Roman"/>
        </w:rPr>
        <w:t xml:space="preserve">: for time values (e.g. </w:t>
      </w:r>
      <w:r>
        <w:rPr>
          <w:rStyle w:val="HTMLCode"/>
        </w:rPr>
        <w:t>15:51:36</w:t>
      </w:r>
      <w:r>
        <w:rPr>
          <w:rFonts w:eastAsia="Times New Roman"/>
        </w:rPr>
        <w:t xml:space="preserve">). The granularity of the time value is usually a </w:t>
      </w:r>
      <w:r>
        <w:rPr>
          <w:rFonts w:eastAsia="Times New Roman"/>
          <w:i/>
          <w:iCs/>
        </w:rPr>
        <w:t>tick</w:t>
      </w:r>
      <w:r>
        <w:rPr>
          <w:rFonts w:eastAsia="Times New Roman"/>
        </w:rPr>
        <w:t xml:space="preserve"> (100 nanoseconds). </w:t>
      </w:r>
    </w:p>
    <w:p w:rsidR="00000000" w:rsidRDefault="00D06BF3">
      <w:pPr>
        <w:numPr>
          <w:ilvl w:val="0"/>
          <w:numId w:val="17"/>
        </w:numPr>
        <w:spacing w:before="100" w:beforeAutospacing="1" w:after="100" w:afterAutospacing="1"/>
        <w:rPr>
          <w:rFonts w:eastAsia="Times New Roman"/>
        </w:rPr>
      </w:pPr>
      <w:r>
        <w:rPr>
          <w:rStyle w:val="HTMLCode"/>
        </w:rPr>
        <w:t>TIME WITH TIME ZONE</w:t>
      </w:r>
      <w:r>
        <w:rPr>
          <w:rFonts w:eastAsia="Times New Roman"/>
        </w:rPr>
        <w:t xml:space="preserve"> or </w:t>
      </w:r>
      <w:r>
        <w:rPr>
          <w:rStyle w:val="HTMLCode"/>
        </w:rPr>
        <w:t>TIMETZ</w:t>
      </w:r>
      <w:r>
        <w:rPr>
          <w:rFonts w:eastAsia="Times New Roman"/>
        </w:rPr>
        <w:t xml:space="preserve">: the same as </w:t>
      </w:r>
      <w:r>
        <w:rPr>
          <w:rStyle w:val="HTMLCode"/>
        </w:rPr>
        <w:t>TIME</w:t>
      </w:r>
      <w:r>
        <w:rPr>
          <w:rFonts w:eastAsia="Times New Roman"/>
        </w:rPr>
        <w:t>, but including details about the time zone in questi</w:t>
      </w:r>
      <w:r>
        <w:rPr>
          <w:rFonts w:eastAsia="Times New Roman"/>
        </w:rPr>
        <w:t xml:space="preserve">on. </w:t>
      </w:r>
    </w:p>
    <w:p w:rsidR="00000000" w:rsidRDefault="00D06BF3">
      <w:pPr>
        <w:numPr>
          <w:ilvl w:val="0"/>
          <w:numId w:val="17"/>
        </w:numPr>
        <w:spacing w:before="100" w:beforeAutospacing="1" w:after="100" w:afterAutospacing="1"/>
        <w:rPr>
          <w:rFonts w:eastAsia="Times New Roman"/>
        </w:rPr>
      </w:pPr>
      <w:r>
        <w:rPr>
          <w:rStyle w:val="HTMLCode"/>
        </w:rPr>
        <w:t>TIMESTAMP</w:t>
      </w:r>
      <w:r>
        <w:rPr>
          <w:rFonts w:eastAsia="Times New Roman"/>
        </w:rPr>
        <w:t xml:space="preserve">: This is a </w:t>
      </w:r>
      <w:r>
        <w:rPr>
          <w:rStyle w:val="HTMLCode"/>
        </w:rPr>
        <w:t>DATE</w:t>
      </w:r>
      <w:r>
        <w:rPr>
          <w:rFonts w:eastAsia="Times New Roman"/>
        </w:rPr>
        <w:t xml:space="preserve"> and a </w:t>
      </w:r>
      <w:r>
        <w:rPr>
          <w:rStyle w:val="HTMLCode"/>
        </w:rPr>
        <w:t>TIME</w:t>
      </w:r>
      <w:r>
        <w:rPr>
          <w:rFonts w:eastAsia="Times New Roman"/>
        </w:rPr>
        <w:t xml:space="preserve"> put together in one variable (e.g. </w:t>
      </w:r>
      <w:r>
        <w:rPr>
          <w:rStyle w:val="HTMLCode"/>
        </w:rPr>
        <w:t>2011-05-03 15:51:36</w:t>
      </w:r>
      <w:r>
        <w:rPr>
          <w:rFonts w:eastAsia="Times New Roman"/>
        </w:rPr>
        <w:t xml:space="preserve">). </w:t>
      </w:r>
    </w:p>
    <w:p w:rsidR="00000000" w:rsidRDefault="00D06BF3">
      <w:pPr>
        <w:numPr>
          <w:ilvl w:val="0"/>
          <w:numId w:val="17"/>
        </w:numPr>
        <w:spacing w:before="100" w:beforeAutospacing="1" w:after="100" w:afterAutospacing="1"/>
        <w:rPr>
          <w:rFonts w:eastAsia="Times New Roman"/>
        </w:rPr>
      </w:pPr>
      <w:r>
        <w:rPr>
          <w:rStyle w:val="HTMLCode"/>
        </w:rPr>
        <w:t>TIMESTAMP WITH TIME ZONE</w:t>
      </w:r>
      <w:r>
        <w:rPr>
          <w:rFonts w:eastAsia="Times New Roman"/>
        </w:rPr>
        <w:t xml:space="preserve"> or </w:t>
      </w:r>
      <w:r>
        <w:rPr>
          <w:rStyle w:val="HTMLCode"/>
        </w:rPr>
        <w:t>TIMESTAMPTZ</w:t>
      </w:r>
      <w:r>
        <w:rPr>
          <w:rFonts w:eastAsia="Times New Roman"/>
        </w:rPr>
        <w:t xml:space="preserve">: the same as </w:t>
      </w:r>
      <w:r>
        <w:rPr>
          <w:rStyle w:val="HTMLCode"/>
        </w:rPr>
        <w:t>TIMESTAMP</w:t>
      </w:r>
      <w:r>
        <w:rPr>
          <w:rFonts w:eastAsia="Times New Roman"/>
        </w:rPr>
        <w:t xml:space="preserve">, but including details about the time zone in question. </w:t>
      </w:r>
    </w:p>
    <w:p w:rsidR="00000000" w:rsidRDefault="00D06BF3">
      <w:pPr>
        <w:pStyle w:val="NormalWeb"/>
      </w:pPr>
      <w:r>
        <w:t>SQL provides several functions for g</w:t>
      </w:r>
      <w:r>
        <w:t>enerating a date / time variable out of a date / time string (</w:t>
      </w:r>
      <w:r>
        <w:rPr>
          <w:rStyle w:val="HTMLCode"/>
        </w:rPr>
        <w:t>TO_DATE</w:t>
      </w:r>
      <w:r>
        <w:t xml:space="preserve">, </w:t>
      </w:r>
      <w:r>
        <w:rPr>
          <w:rStyle w:val="HTMLCode"/>
        </w:rPr>
        <w:t>TO_TIME</w:t>
      </w:r>
      <w:r>
        <w:t xml:space="preserve">, </w:t>
      </w:r>
      <w:r>
        <w:rPr>
          <w:rStyle w:val="HTMLCode"/>
        </w:rPr>
        <w:t>TO_TIMESTAMP</w:t>
      </w:r>
      <w:r>
        <w:t xml:space="preserve">), as well as for extracting the respective members (seconds, for instance) of such variables. The current system date / time of the database server can be called by using functions like </w:t>
      </w:r>
      <w:r>
        <w:rPr>
          <w:rStyle w:val="HTMLCode"/>
        </w:rPr>
        <w:t>NOW</w:t>
      </w:r>
      <w:r>
        <w:t xml:space="preserve">. The </w:t>
      </w:r>
      <w:hyperlink r:id="rId194" w:tooltip="IBM Informix" w:history="1">
        <w:r>
          <w:rPr>
            <w:rStyle w:val="Hyperlink"/>
          </w:rPr>
          <w:t>IBM Inf</w:t>
        </w:r>
        <w:r>
          <w:rPr>
            <w:rStyle w:val="Hyperlink"/>
          </w:rPr>
          <w:t>ormix</w:t>
        </w:r>
      </w:hyperlink>
      <w:r>
        <w:t xml:space="preserve"> implementation provides the </w:t>
      </w:r>
      <w:r>
        <w:rPr>
          <w:rStyle w:val="HTMLCode"/>
        </w:rPr>
        <w:t>EXTEND</w:t>
      </w:r>
      <w:r>
        <w:t xml:space="preserve"> and the </w:t>
      </w:r>
      <w:r>
        <w:rPr>
          <w:rStyle w:val="HTMLCode"/>
        </w:rPr>
        <w:t>FRACTION</w:t>
      </w:r>
      <w:r>
        <w:t xml:space="preserve"> functions to increase the accuracy of time, for systems requiring sub-second precision</w:t>
      </w:r>
      <w:r>
        <w:t>.</w:t>
      </w:r>
      <w:hyperlink w:anchor="cite_note-28" w:history="1">
        <w:r>
          <w:rPr>
            <w:rStyle w:val="Hyperlink"/>
            <w:vertAlign w:val="superscript"/>
          </w:rPr>
          <w:t>[28]</w:t>
        </w:r>
      </w:hyperlink>
      <w:r>
        <w:t xml:space="preserve"> </w:t>
      </w:r>
    </w:p>
    <w:p w:rsidR="00000000" w:rsidRDefault="00D06BF3">
      <w:pPr>
        <w:pStyle w:val="Heading3"/>
        <w:rPr>
          <w:rFonts w:eastAsia="Times New Roman"/>
        </w:rPr>
      </w:pPr>
      <w:r>
        <w:rPr>
          <w:rStyle w:val="mw-headline"/>
          <w:rFonts w:eastAsia="Times New Roman"/>
        </w:rPr>
        <w:t>Data contro</w:t>
      </w:r>
      <w:r>
        <w:rPr>
          <w:rStyle w:val="mw-headline"/>
          <w:rFonts w:eastAsia="Times New Roman"/>
        </w:rPr>
        <w:t>l</w:t>
      </w:r>
      <w:r>
        <w:rPr>
          <w:rStyle w:val="mw-editsection-bracket"/>
          <w:rFonts w:eastAsia="Times New Roman"/>
        </w:rPr>
        <w:t>[</w:t>
      </w:r>
      <w:hyperlink r:id="rId195" w:tooltip="Edit section: Data control" w:history="1">
        <w:r>
          <w:rPr>
            <w:rStyle w:val="Hyperlink"/>
            <w:rFonts w:eastAsia="Times New Roman"/>
          </w:rPr>
          <w:t>edit</w:t>
        </w:r>
      </w:hyperlink>
      <w:r>
        <w:rPr>
          <w:rStyle w:val="mw-editsection-bracket"/>
          <w:rFonts w:eastAsia="Times New Roman"/>
        </w:rPr>
        <w:t>]</w:t>
      </w:r>
    </w:p>
    <w:p w:rsidR="00000000" w:rsidRDefault="00D06BF3">
      <w:pPr>
        <w:pStyle w:val="NormalWeb"/>
      </w:pPr>
      <w:r>
        <w:t xml:space="preserve">The </w:t>
      </w:r>
      <w:hyperlink r:id="rId196" w:tooltip="Data Control Language" w:history="1">
        <w:r>
          <w:rPr>
            <w:rStyle w:val="Hyperlink"/>
          </w:rPr>
          <w:t>Data Control Language</w:t>
        </w:r>
      </w:hyperlink>
      <w:r>
        <w:t xml:space="preserve"> (DCL) authorizes users to access and manipulate data. Its two main statements are: </w:t>
      </w:r>
    </w:p>
    <w:p w:rsidR="00000000" w:rsidRDefault="00D06BF3">
      <w:pPr>
        <w:numPr>
          <w:ilvl w:val="0"/>
          <w:numId w:val="18"/>
        </w:numPr>
        <w:spacing w:before="100" w:beforeAutospacing="1" w:after="100" w:afterAutospacing="1"/>
        <w:rPr>
          <w:rFonts w:eastAsia="Times New Roman"/>
        </w:rPr>
      </w:pPr>
      <w:r>
        <w:rPr>
          <w:rStyle w:val="HTMLCode"/>
        </w:rPr>
        <w:t>GRANT</w:t>
      </w:r>
      <w:r>
        <w:rPr>
          <w:rFonts w:eastAsia="Times New Roman"/>
        </w:rPr>
        <w:t xml:space="preserve"> authorizes one or more us</w:t>
      </w:r>
      <w:r>
        <w:rPr>
          <w:rFonts w:eastAsia="Times New Roman"/>
        </w:rPr>
        <w:t xml:space="preserve">ers to perform an operation or a set of operations on an object. </w:t>
      </w:r>
    </w:p>
    <w:p w:rsidR="00000000" w:rsidRDefault="00D06BF3">
      <w:pPr>
        <w:numPr>
          <w:ilvl w:val="0"/>
          <w:numId w:val="18"/>
        </w:numPr>
        <w:spacing w:before="100" w:beforeAutospacing="1" w:after="100" w:afterAutospacing="1"/>
        <w:rPr>
          <w:rFonts w:eastAsia="Times New Roman"/>
        </w:rPr>
      </w:pPr>
      <w:r>
        <w:rPr>
          <w:rStyle w:val="HTMLCode"/>
        </w:rPr>
        <w:t>REVOKE</w:t>
      </w:r>
      <w:r>
        <w:rPr>
          <w:rFonts w:eastAsia="Times New Roman"/>
        </w:rPr>
        <w:t xml:space="preserve"> eliminates a grant, which may be the default grant. </w:t>
      </w:r>
    </w:p>
    <w:p w:rsidR="00000000" w:rsidRDefault="00D06BF3">
      <w:pPr>
        <w:pStyle w:val="NormalWeb"/>
      </w:pPr>
      <w:r>
        <w:t xml:space="preserve">Example: </w:t>
      </w:r>
    </w:p>
    <w:p w:rsidR="00000000" w:rsidRDefault="00D06BF3">
      <w:pPr>
        <w:pStyle w:val="NormalWeb"/>
      </w:pPr>
      <w:r>
        <w:t xml:space="preserve">&lt;source lang="sql"&gt; GRANT SELECT, UPDATE </w:t>
      </w:r>
    </w:p>
    <w:p w:rsidR="00000000" w:rsidRDefault="00D06BF3">
      <w:pPr>
        <w:pStyle w:val="HTMLPreformatted"/>
      </w:pPr>
      <w:r>
        <w:t>ON example</w:t>
      </w:r>
    </w:p>
    <w:p w:rsidR="00000000" w:rsidRDefault="00D06BF3">
      <w:pPr>
        <w:pStyle w:val="HTMLPreformatted"/>
      </w:pPr>
      <w:r>
        <w:t>TO some_user, another_user;</w:t>
      </w:r>
    </w:p>
    <w:p w:rsidR="00000000" w:rsidRDefault="00D06BF3">
      <w:pPr>
        <w:pStyle w:val="NormalWeb"/>
      </w:pPr>
      <w:r>
        <w:t xml:space="preserve">REVOKE SELECT, UPDATE </w:t>
      </w:r>
    </w:p>
    <w:p w:rsidR="00000000" w:rsidRDefault="00D06BF3">
      <w:pPr>
        <w:pStyle w:val="HTMLPreformatted"/>
      </w:pPr>
      <w:r>
        <w:t>ON example</w:t>
      </w:r>
    </w:p>
    <w:p w:rsidR="00000000" w:rsidRDefault="00D06BF3">
      <w:pPr>
        <w:pStyle w:val="HTMLPreformatted"/>
      </w:pPr>
      <w:r>
        <w:t xml:space="preserve">FROM </w:t>
      </w:r>
      <w:r>
        <w:t>some_user, another_user;</w:t>
      </w:r>
    </w:p>
    <w:p w:rsidR="00000000" w:rsidRDefault="00D06BF3">
      <w:pPr>
        <w:pStyle w:val="NormalWeb"/>
      </w:pPr>
      <w:r>
        <w:t xml:space="preserve">&lt;/source&gt; </w:t>
      </w:r>
    </w:p>
    <w:p w:rsidR="00000000" w:rsidRDefault="00D06BF3">
      <w:pPr>
        <w:pStyle w:val="Heading2"/>
        <w:rPr>
          <w:rFonts w:eastAsia="Times New Roman"/>
        </w:rPr>
      </w:pPr>
      <w:r>
        <w:rPr>
          <w:rStyle w:val="mw-headline"/>
          <w:rFonts w:eastAsia="Times New Roman"/>
        </w:rPr>
        <w:t>Procedural extension</w:t>
      </w:r>
      <w:r>
        <w:rPr>
          <w:rStyle w:val="mw-headline"/>
          <w:rFonts w:eastAsia="Times New Roman"/>
        </w:rPr>
        <w:t>s</w:t>
      </w:r>
      <w:r>
        <w:rPr>
          <w:rStyle w:val="mw-editsection-bracket"/>
          <w:rFonts w:eastAsia="Times New Roman"/>
        </w:rPr>
        <w:t>[</w:t>
      </w:r>
      <w:hyperlink r:id="rId197" w:tooltip="Edit section: Procedural extensions" w:history="1">
        <w:r>
          <w:rPr>
            <w:rStyle w:val="Hyperlink"/>
            <w:rFonts w:eastAsia="Times New Roman"/>
          </w:rPr>
          <w:t>edit</w:t>
        </w:r>
      </w:hyperlink>
      <w:r>
        <w:rPr>
          <w:rStyle w:val="mw-editsection-bracket"/>
          <w:rFonts w:eastAsia="Times New Roman"/>
        </w:rPr>
        <w:t>]</w:t>
      </w:r>
    </w:p>
    <w:p w:rsidR="00000000" w:rsidRDefault="00D06BF3">
      <w:pPr>
        <w:pStyle w:val="NormalWeb"/>
      </w:pPr>
      <w:r>
        <w:t xml:space="preserve">SQL is designed for a specific purpose: to query </w:t>
      </w:r>
      <w:hyperlink r:id="rId198" w:tooltip="Data" w:history="1">
        <w:r>
          <w:rPr>
            <w:rStyle w:val="Hyperlink"/>
          </w:rPr>
          <w:t>da</w:t>
        </w:r>
        <w:r>
          <w:rPr>
            <w:rStyle w:val="Hyperlink"/>
          </w:rPr>
          <w:t>ta</w:t>
        </w:r>
      </w:hyperlink>
      <w:r>
        <w:t xml:space="preserve"> contained in a </w:t>
      </w:r>
      <w:hyperlink r:id="rId199" w:tooltip="Relational database" w:history="1">
        <w:r>
          <w:rPr>
            <w:rStyle w:val="Hyperlink"/>
          </w:rPr>
          <w:t>relational database</w:t>
        </w:r>
      </w:hyperlink>
      <w:r>
        <w:t xml:space="preserve">. SQL is a </w:t>
      </w:r>
      <w:hyperlink r:id="rId200" w:tooltip="Set (computer science)" w:history="1">
        <w:r>
          <w:rPr>
            <w:rStyle w:val="Hyperlink"/>
          </w:rPr>
          <w:t>set</w:t>
        </w:r>
      </w:hyperlink>
      <w:r>
        <w:t xml:space="preserve">-based, </w:t>
      </w:r>
      <w:hyperlink r:id="rId201" w:tooltip="Declarative programming language" w:history="1">
        <w:r>
          <w:rPr>
            <w:rStyle w:val="Hyperlink"/>
          </w:rPr>
          <w:t>declarative programming language</w:t>
        </w:r>
      </w:hyperlink>
      <w:r>
        <w:t xml:space="preserve">, not an </w:t>
      </w:r>
      <w:hyperlink r:id="rId202" w:tooltip="Imperative programming language" w:history="1">
        <w:r>
          <w:rPr>
            <w:rStyle w:val="Hyperlink"/>
          </w:rPr>
          <w:t>imperative programming language</w:t>
        </w:r>
      </w:hyperlink>
      <w:r>
        <w:t xml:space="preserve"> like </w:t>
      </w:r>
      <w:hyperlink r:id="rId203" w:tooltip="C (programming language)" w:history="1">
        <w:r>
          <w:rPr>
            <w:rStyle w:val="Hyperlink"/>
          </w:rPr>
          <w:t>C</w:t>
        </w:r>
      </w:hyperlink>
      <w:r>
        <w:t xml:space="preserve"> or </w:t>
      </w:r>
      <w:hyperlink r:id="rId204" w:tooltip="BASIC programming language" w:history="1">
        <w:r>
          <w:rPr>
            <w:rStyle w:val="Hyperlink"/>
          </w:rPr>
          <w:t>BASIC</w:t>
        </w:r>
      </w:hyperlink>
      <w:r>
        <w:t xml:space="preserve">. However, extensions to Standard SQL add </w:t>
      </w:r>
      <w:hyperlink r:id="rId205" w:tooltip="Procedural programming language" w:history="1">
        <w:r>
          <w:rPr>
            <w:rStyle w:val="Hyperlink"/>
          </w:rPr>
          <w:t>procedural programming language</w:t>
        </w:r>
      </w:hyperlink>
      <w:r>
        <w:t xml:space="preserve"> functionality, such as control-of-flow constructs. These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D06BF3">
            <w:pPr>
              <w:jc w:val="center"/>
              <w:rPr>
                <w:rFonts w:eastAsia="Times New Roman"/>
                <w:b/>
                <w:bCs/>
              </w:rPr>
            </w:pPr>
            <w:r>
              <w:rPr>
                <w:rFonts w:eastAsia="Times New Roman"/>
                <w:b/>
                <w:bCs/>
              </w:rPr>
              <w:t>Source</w:t>
            </w:r>
          </w:p>
        </w:tc>
        <w:tc>
          <w:tcPr>
            <w:tcW w:w="0" w:type="auto"/>
            <w:vAlign w:val="center"/>
            <w:hideMark/>
          </w:tcPr>
          <w:p w:rsidR="00000000" w:rsidRDefault="00D06BF3">
            <w:pPr>
              <w:jc w:val="center"/>
              <w:rPr>
                <w:rFonts w:eastAsia="Times New Roman"/>
                <w:b/>
                <w:bCs/>
              </w:rPr>
            </w:pPr>
            <w:r>
              <w:rPr>
                <w:rFonts w:eastAsia="Times New Roman"/>
                <w:b/>
                <w:bCs/>
              </w:rPr>
              <w:t>Common name</w:t>
            </w:r>
          </w:p>
        </w:tc>
        <w:tc>
          <w:tcPr>
            <w:tcW w:w="0" w:type="auto"/>
            <w:vAlign w:val="center"/>
            <w:hideMark/>
          </w:tcPr>
          <w:p w:rsidR="00000000" w:rsidRDefault="00D06BF3">
            <w:pPr>
              <w:jc w:val="center"/>
              <w:rPr>
                <w:rFonts w:eastAsia="Times New Roman"/>
                <w:b/>
                <w:bCs/>
              </w:rPr>
            </w:pPr>
            <w:r>
              <w:rPr>
                <w:rFonts w:eastAsia="Times New Roman"/>
                <w:b/>
                <w:bCs/>
              </w:rPr>
              <w:t>Full name</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ANSI/ISO Standard</w:t>
            </w:r>
          </w:p>
        </w:tc>
        <w:tc>
          <w:tcPr>
            <w:tcW w:w="0" w:type="auto"/>
            <w:vAlign w:val="center"/>
            <w:hideMark/>
          </w:tcPr>
          <w:p w:rsidR="00000000" w:rsidRDefault="00D06BF3">
            <w:pPr>
              <w:rPr>
                <w:rFonts w:eastAsia="Times New Roman"/>
              </w:rPr>
            </w:pPr>
            <w:hyperlink r:id="rId206" w:tooltip="SQL/PSM" w:history="1">
              <w:r>
                <w:rPr>
                  <w:rStyle w:val="Hyperlink"/>
                  <w:rFonts w:eastAsia="Times New Roman"/>
                </w:rPr>
                <w:t>SQL/PSM</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SQL/Persistent Stored Modules</w:t>
            </w:r>
          </w:p>
        </w:tc>
      </w:tr>
      <w:tr w:rsidR="00000000">
        <w:trPr>
          <w:tblCellSpacing w:w="15" w:type="dxa"/>
        </w:trPr>
        <w:tc>
          <w:tcPr>
            <w:tcW w:w="0" w:type="auto"/>
            <w:vAlign w:val="center"/>
            <w:hideMark/>
          </w:tcPr>
          <w:p w:rsidR="00000000" w:rsidRDefault="00D06BF3">
            <w:pPr>
              <w:rPr>
                <w:rFonts w:eastAsia="Times New Roman"/>
              </w:rPr>
            </w:pPr>
            <w:hyperlink r:id="rId207" w:tooltip="Interbase" w:history="1">
              <w:r>
                <w:rPr>
                  <w:rStyle w:val="Hyperlink"/>
                  <w:rFonts w:eastAsia="Times New Roman"/>
                </w:rPr>
                <w:t>Interbase</w:t>
              </w:r>
            </w:hyperlink>
            <w:r>
              <w:rPr>
                <w:rFonts w:eastAsia="Times New Roman"/>
              </w:rPr>
              <w:t xml:space="preserve"> / </w:t>
            </w:r>
            <w:hyperlink r:id="rId208" w:tooltip="Firebird (database server)" w:history="1">
              <w:r>
                <w:rPr>
                  <w:rStyle w:val="Hyperlink"/>
                  <w:rFonts w:eastAsia="Times New Roman"/>
                </w:rPr>
                <w:t>Firebird</w:t>
              </w:r>
            </w:hyperlink>
            <w:r>
              <w:rPr>
                <w:rFonts w:eastAsia="Times New Roman"/>
              </w:rPr>
              <w:t xml:space="preserve"> </w:t>
            </w:r>
          </w:p>
        </w:tc>
        <w:tc>
          <w:tcPr>
            <w:tcW w:w="0" w:type="auto"/>
            <w:vAlign w:val="center"/>
            <w:hideMark/>
          </w:tcPr>
          <w:p w:rsidR="00000000" w:rsidRDefault="00D06BF3">
            <w:pPr>
              <w:rPr>
                <w:rFonts w:eastAsia="Times New Roman"/>
              </w:rPr>
            </w:pPr>
            <w:hyperlink r:id="rId209" w:tooltip="Procedural SQL" w:history="1">
              <w:r>
                <w:rPr>
                  <w:rStyle w:val="Hyperlink"/>
                  <w:rFonts w:eastAsia="Times New Roman"/>
                </w:rPr>
                <w:t>PSQL</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Procedural SQL</w:t>
            </w:r>
          </w:p>
        </w:tc>
      </w:tr>
      <w:tr w:rsidR="00000000">
        <w:trPr>
          <w:tblCellSpacing w:w="15" w:type="dxa"/>
        </w:trPr>
        <w:tc>
          <w:tcPr>
            <w:tcW w:w="0" w:type="auto"/>
            <w:vAlign w:val="center"/>
            <w:hideMark/>
          </w:tcPr>
          <w:p w:rsidR="00000000" w:rsidRDefault="00D06BF3">
            <w:pPr>
              <w:rPr>
                <w:rFonts w:eastAsia="Times New Roman"/>
              </w:rPr>
            </w:pPr>
            <w:hyperlink r:id="rId210" w:tooltip="IBM DB2" w:history="1">
              <w:r>
                <w:rPr>
                  <w:rStyle w:val="Hyperlink"/>
                  <w:rFonts w:eastAsia="Times New Roman"/>
                </w:rPr>
                <w:t>IBM DB2</w:t>
              </w:r>
            </w:hyperlink>
            <w:r>
              <w:rPr>
                <w:rFonts w:eastAsia="Times New Roman"/>
              </w:rPr>
              <w:t xml:space="preserve"> </w:t>
            </w:r>
          </w:p>
        </w:tc>
        <w:tc>
          <w:tcPr>
            <w:tcW w:w="0" w:type="auto"/>
            <w:vAlign w:val="center"/>
            <w:hideMark/>
          </w:tcPr>
          <w:p w:rsidR="00000000" w:rsidRDefault="00D06BF3">
            <w:pPr>
              <w:rPr>
                <w:rFonts w:eastAsia="Times New Roman"/>
              </w:rPr>
            </w:pPr>
            <w:hyperlink r:id="rId211" w:tooltip="SQL PL" w:history="1">
              <w:r>
                <w:rPr>
                  <w:rStyle w:val="Hyperlink"/>
                  <w:rFonts w:eastAsia="Times New Roman"/>
                </w:rPr>
                <w:t>SQL PL</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 Procedural Language (implements SQL/PSM)</w:t>
            </w:r>
          </w:p>
        </w:tc>
      </w:tr>
      <w:tr w:rsidR="00000000">
        <w:trPr>
          <w:tblCellSpacing w:w="15" w:type="dxa"/>
        </w:trPr>
        <w:tc>
          <w:tcPr>
            <w:tcW w:w="0" w:type="auto"/>
            <w:vAlign w:val="center"/>
            <w:hideMark/>
          </w:tcPr>
          <w:p w:rsidR="00000000" w:rsidRDefault="00D06BF3">
            <w:pPr>
              <w:rPr>
                <w:rFonts w:eastAsia="Times New Roman"/>
              </w:rPr>
            </w:pPr>
            <w:hyperlink r:id="rId212" w:tooltip="IBM Informix" w:history="1">
              <w:r>
                <w:rPr>
                  <w:rStyle w:val="Hyperlink"/>
                  <w:rFonts w:eastAsia="Times New Roman"/>
                </w:rPr>
                <w:t>IBM Informix</w:t>
              </w:r>
            </w:hyperlink>
            <w:r>
              <w:rPr>
                <w:rFonts w:eastAsia="Times New Roman"/>
              </w:rPr>
              <w:t xml:space="preserve"> </w:t>
            </w:r>
          </w:p>
        </w:tc>
        <w:tc>
          <w:tcPr>
            <w:tcW w:w="0" w:type="auto"/>
            <w:vAlign w:val="center"/>
            <w:hideMark/>
          </w:tcPr>
          <w:p w:rsidR="00000000" w:rsidRDefault="00D06BF3">
            <w:pPr>
              <w:rPr>
                <w:rFonts w:eastAsia="Times New Roman"/>
              </w:rPr>
            </w:pPr>
            <w:hyperlink r:id="rId213" w:tooltip="Stored Procedural Language" w:history="1">
              <w:r>
                <w:rPr>
                  <w:rStyle w:val="Hyperlink"/>
                  <w:rFonts w:eastAsia="Times New Roman"/>
                </w:rPr>
                <w:t>SPL</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Stored Procedural Language</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 xml:space="preserve">IBM </w:t>
            </w:r>
            <w:hyperlink r:id="rId214" w:tooltip="Netezza" w:history="1">
              <w:r>
                <w:rPr>
                  <w:rStyle w:val="Hyperlink"/>
                  <w:rFonts w:eastAsia="Times New Roman"/>
                </w:rPr>
                <w:t>Netezza</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 xml:space="preserve">NZPLSQL </w:t>
            </w:r>
            <w:hyperlink r:id="rId215" w:history="1">
              <w:r>
                <w:rPr>
                  <w:rStyle w:val="Hyperlink"/>
                  <w:rFonts w:eastAsia="Times New Roman"/>
                </w:rPr>
                <w:t>http://pic.dhe.ibm</w:t>
              </w:r>
              <w:r>
                <w:rPr>
                  <w:rStyle w:val="Hyperlink"/>
                  <w:rFonts w:eastAsia="Times New Roman"/>
                </w:rPr>
                <w:t>.com/infocenter/ntz/v7r0m3/index.jsp?topic=%2Fcom.ibm.nz.sproc.doc%2Fc_sproc_stored_procs.html</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(based on Postgres PL/pgSQL)</w:t>
            </w:r>
          </w:p>
        </w:tc>
      </w:tr>
      <w:tr w:rsidR="00000000">
        <w:trPr>
          <w:tblCellSpacing w:w="15" w:type="dxa"/>
        </w:trPr>
        <w:tc>
          <w:tcPr>
            <w:tcW w:w="0" w:type="auto"/>
            <w:vAlign w:val="center"/>
            <w:hideMark/>
          </w:tcPr>
          <w:p w:rsidR="00000000" w:rsidRDefault="00D06BF3">
            <w:pPr>
              <w:rPr>
                <w:rFonts w:eastAsia="Times New Roman"/>
              </w:rPr>
            </w:pPr>
            <w:hyperlink r:id="rId216" w:tooltip="Microsoft" w:history="1">
              <w:r>
                <w:rPr>
                  <w:rStyle w:val="Hyperlink"/>
                  <w:rFonts w:eastAsia="Times New Roman"/>
                </w:rPr>
                <w:t>Microsoft</w:t>
              </w:r>
            </w:hyperlink>
            <w:r>
              <w:rPr>
                <w:rFonts w:eastAsia="Times New Roman"/>
              </w:rPr>
              <w:t xml:space="preserve"> / </w:t>
            </w:r>
            <w:hyperlink r:id="rId217" w:tooltip="Sybase" w:history="1">
              <w:r>
                <w:rPr>
                  <w:rStyle w:val="Hyperlink"/>
                  <w:rFonts w:eastAsia="Times New Roman"/>
                </w:rPr>
                <w:t>Sybase</w:t>
              </w:r>
            </w:hyperlink>
            <w:r>
              <w:rPr>
                <w:rFonts w:eastAsia="Times New Roman"/>
              </w:rPr>
              <w:t xml:space="preserve"> </w:t>
            </w:r>
          </w:p>
        </w:tc>
        <w:tc>
          <w:tcPr>
            <w:tcW w:w="0" w:type="auto"/>
            <w:vAlign w:val="center"/>
            <w:hideMark/>
          </w:tcPr>
          <w:p w:rsidR="00000000" w:rsidRDefault="00D06BF3">
            <w:pPr>
              <w:rPr>
                <w:rFonts w:eastAsia="Times New Roman"/>
              </w:rPr>
            </w:pPr>
            <w:hyperlink r:id="rId218" w:tooltip="Transact-SQL" w:history="1">
              <w:r>
                <w:rPr>
                  <w:rStyle w:val="Hyperlink"/>
                  <w:rFonts w:eastAsia="Times New Roman"/>
                </w:rPr>
                <w:t>T-SQL</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Transact-SQL</w:t>
            </w:r>
          </w:p>
        </w:tc>
      </w:tr>
      <w:tr w:rsidR="00000000">
        <w:trPr>
          <w:tblCellSpacing w:w="15" w:type="dxa"/>
        </w:trPr>
        <w:tc>
          <w:tcPr>
            <w:tcW w:w="0" w:type="auto"/>
            <w:vAlign w:val="center"/>
            <w:hideMark/>
          </w:tcPr>
          <w:p w:rsidR="00000000" w:rsidRDefault="00D06BF3">
            <w:pPr>
              <w:rPr>
                <w:rFonts w:eastAsia="Times New Roman"/>
              </w:rPr>
            </w:pPr>
            <w:hyperlink r:id="rId219" w:tooltip="Mimer SQL" w:history="1">
              <w:r>
                <w:rPr>
                  <w:rStyle w:val="Hyperlink"/>
                  <w:rFonts w:eastAsia="Times New Roman"/>
                </w:rPr>
                <w:t>Mimer SQL</w:t>
              </w:r>
            </w:hyperlink>
            <w:r>
              <w:rPr>
                <w:rFonts w:eastAsia="Times New Roman"/>
              </w:rPr>
              <w:t xml:space="preserve"> </w:t>
            </w:r>
          </w:p>
        </w:tc>
        <w:tc>
          <w:tcPr>
            <w:tcW w:w="0" w:type="auto"/>
            <w:vAlign w:val="center"/>
            <w:hideMark/>
          </w:tcPr>
          <w:p w:rsidR="00000000" w:rsidRDefault="00D06BF3">
            <w:pPr>
              <w:rPr>
                <w:rFonts w:eastAsia="Times New Roman"/>
              </w:rPr>
            </w:pPr>
            <w:hyperlink r:id="rId220" w:tooltip="SQL/PSM" w:history="1">
              <w:r>
                <w:rPr>
                  <w:rStyle w:val="Hyperlink"/>
                  <w:rFonts w:eastAsia="Times New Roman"/>
                </w:rPr>
                <w:t>SQL/PSM</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SQL/Persistent Stored Module (implements SQL/PSM)</w:t>
            </w:r>
          </w:p>
        </w:tc>
      </w:tr>
      <w:tr w:rsidR="00000000">
        <w:trPr>
          <w:tblCellSpacing w:w="15" w:type="dxa"/>
        </w:trPr>
        <w:tc>
          <w:tcPr>
            <w:tcW w:w="0" w:type="auto"/>
            <w:vAlign w:val="center"/>
            <w:hideMark/>
          </w:tcPr>
          <w:p w:rsidR="00000000" w:rsidRDefault="00D06BF3">
            <w:pPr>
              <w:rPr>
                <w:rFonts w:eastAsia="Times New Roman"/>
              </w:rPr>
            </w:pPr>
            <w:hyperlink r:id="rId221" w:tooltip="MySQL" w:history="1">
              <w:r>
                <w:rPr>
                  <w:rStyle w:val="Hyperlink"/>
                  <w:rFonts w:eastAsia="Times New Roman"/>
                </w:rPr>
                <w:t>MySQL</w:t>
              </w:r>
            </w:hyperlink>
            <w:r>
              <w:rPr>
                <w:rFonts w:eastAsia="Times New Roman"/>
              </w:rPr>
              <w:t xml:space="preserve"> </w:t>
            </w:r>
          </w:p>
        </w:tc>
        <w:tc>
          <w:tcPr>
            <w:tcW w:w="0" w:type="auto"/>
            <w:vAlign w:val="center"/>
            <w:hideMark/>
          </w:tcPr>
          <w:p w:rsidR="00000000" w:rsidRDefault="00D06BF3">
            <w:pPr>
              <w:rPr>
                <w:rFonts w:eastAsia="Times New Roman"/>
              </w:rPr>
            </w:pPr>
            <w:hyperlink r:id="rId222" w:tooltip="SQL/PSM" w:history="1">
              <w:r>
                <w:rPr>
                  <w:rStyle w:val="Hyperlink"/>
                  <w:rFonts w:eastAsia="Times New Roman"/>
                </w:rPr>
                <w:t>SQL/PSM</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SQL/Persistent Stored Module (implements SQL/PSM)</w:t>
            </w:r>
          </w:p>
        </w:tc>
      </w:tr>
      <w:tr w:rsidR="00000000">
        <w:trPr>
          <w:tblCellSpacing w:w="15" w:type="dxa"/>
        </w:trPr>
        <w:tc>
          <w:tcPr>
            <w:tcW w:w="0" w:type="auto"/>
            <w:vAlign w:val="center"/>
            <w:hideMark/>
          </w:tcPr>
          <w:p w:rsidR="00000000" w:rsidRDefault="00D06BF3">
            <w:pPr>
              <w:rPr>
                <w:rFonts w:eastAsia="Times New Roman"/>
              </w:rPr>
            </w:pPr>
            <w:hyperlink r:id="rId223" w:tooltip="MonetDB" w:history="1">
              <w:r>
                <w:rPr>
                  <w:rStyle w:val="Hyperlink"/>
                  <w:rFonts w:eastAsia="Times New Roman"/>
                </w:rPr>
                <w:t>MonetDB</w:t>
              </w:r>
            </w:hyperlink>
            <w:r>
              <w:rPr>
                <w:rFonts w:eastAsia="Times New Roman"/>
              </w:rPr>
              <w:t xml:space="preserve"> </w:t>
            </w:r>
          </w:p>
        </w:tc>
        <w:tc>
          <w:tcPr>
            <w:tcW w:w="0" w:type="auto"/>
            <w:vAlign w:val="center"/>
            <w:hideMark/>
          </w:tcPr>
          <w:p w:rsidR="00000000" w:rsidRDefault="00D06BF3">
            <w:pPr>
              <w:rPr>
                <w:rFonts w:eastAsia="Times New Roman"/>
              </w:rPr>
            </w:pPr>
            <w:hyperlink r:id="rId224" w:tooltip="SQL/PSM" w:history="1">
              <w:r>
                <w:rPr>
                  <w:rStyle w:val="Hyperlink"/>
                  <w:rFonts w:eastAsia="Times New Roman"/>
                </w:rPr>
                <w:t>SQL/PSM</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w:t>
            </w:r>
            <w:r>
              <w:rPr>
                <w:rFonts w:eastAsia="Times New Roman"/>
              </w:rPr>
              <w:t>/Persistent Stored Module (implements SQL/PSM)</w:t>
            </w:r>
          </w:p>
        </w:tc>
      </w:tr>
      <w:tr w:rsidR="00000000">
        <w:trPr>
          <w:tblCellSpacing w:w="15" w:type="dxa"/>
        </w:trPr>
        <w:tc>
          <w:tcPr>
            <w:tcW w:w="0" w:type="auto"/>
            <w:vAlign w:val="center"/>
            <w:hideMark/>
          </w:tcPr>
          <w:p w:rsidR="00000000" w:rsidRDefault="00D06BF3">
            <w:pPr>
              <w:rPr>
                <w:rFonts w:eastAsia="Times New Roman"/>
              </w:rPr>
            </w:pPr>
            <w:hyperlink r:id="rId225" w:tooltip="NuoDB" w:history="1">
              <w:r>
                <w:rPr>
                  <w:rStyle w:val="Hyperlink"/>
                  <w:rFonts w:eastAsia="Times New Roman"/>
                </w:rPr>
                <w:t>NuoDB</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SSP</w:t>
            </w:r>
          </w:p>
        </w:tc>
        <w:tc>
          <w:tcPr>
            <w:tcW w:w="0" w:type="auto"/>
            <w:vAlign w:val="center"/>
            <w:hideMark/>
          </w:tcPr>
          <w:p w:rsidR="00000000" w:rsidRDefault="00D06BF3">
            <w:pPr>
              <w:rPr>
                <w:rFonts w:eastAsia="Times New Roman"/>
              </w:rPr>
            </w:pPr>
            <w:r>
              <w:rPr>
                <w:rFonts w:eastAsia="Times New Roman"/>
              </w:rPr>
              <w:t>Starkey Stored Procedures</w:t>
            </w:r>
          </w:p>
        </w:tc>
      </w:tr>
      <w:tr w:rsidR="00000000">
        <w:trPr>
          <w:tblCellSpacing w:w="15" w:type="dxa"/>
        </w:trPr>
        <w:tc>
          <w:tcPr>
            <w:tcW w:w="0" w:type="auto"/>
            <w:vAlign w:val="center"/>
            <w:hideMark/>
          </w:tcPr>
          <w:p w:rsidR="00000000" w:rsidRDefault="00D06BF3">
            <w:pPr>
              <w:rPr>
                <w:rFonts w:eastAsia="Times New Roman"/>
              </w:rPr>
            </w:pPr>
            <w:hyperlink r:id="rId226" w:tooltip="Oracle Database" w:history="1">
              <w:r>
                <w:rPr>
                  <w:rStyle w:val="Hyperlink"/>
                  <w:rFonts w:eastAsia="Times New Roman"/>
                </w:rPr>
                <w:t>Oracle</w:t>
              </w:r>
            </w:hyperlink>
            <w:r>
              <w:rPr>
                <w:rFonts w:eastAsia="Times New Roman"/>
              </w:rPr>
              <w:t xml:space="preserve"> </w:t>
            </w:r>
          </w:p>
        </w:tc>
        <w:tc>
          <w:tcPr>
            <w:tcW w:w="0" w:type="auto"/>
            <w:vAlign w:val="center"/>
            <w:hideMark/>
          </w:tcPr>
          <w:p w:rsidR="00000000" w:rsidRDefault="00D06BF3">
            <w:pPr>
              <w:rPr>
                <w:rFonts w:eastAsia="Times New Roman"/>
              </w:rPr>
            </w:pPr>
            <w:hyperlink r:id="rId227" w:tooltip="PL/SQL" w:history="1">
              <w:r>
                <w:rPr>
                  <w:rStyle w:val="Hyperlink"/>
                  <w:rFonts w:eastAsia="Times New Roman"/>
                </w:rPr>
                <w:t>PL/SQL</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Procedural Lang</w:t>
            </w:r>
            <w:r>
              <w:rPr>
                <w:rFonts w:eastAsia="Times New Roman"/>
              </w:rPr>
              <w:t xml:space="preserve">uage/SQL (based on </w:t>
            </w:r>
            <w:hyperlink r:id="rId228" w:tooltip="Ada (programming language)" w:history="1">
              <w:r>
                <w:rPr>
                  <w:rStyle w:val="Hyperlink"/>
                  <w:rFonts w:eastAsia="Times New Roman"/>
                </w:rPr>
                <w:t>Ada</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hyperlink r:id="rId229" w:tooltip="PostgreSQL" w:history="1">
              <w:r>
                <w:rPr>
                  <w:rStyle w:val="Hyperlink"/>
                  <w:rFonts w:eastAsia="Times New Roman"/>
                </w:rPr>
                <w:t>PostgreSQL</w:t>
              </w:r>
            </w:hyperlink>
            <w:r>
              <w:rPr>
                <w:rFonts w:eastAsia="Times New Roman"/>
              </w:rPr>
              <w:t xml:space="preserve"> </w:t>
            </w:r>
          </w:p>
        </w:tc>
        <w:tc>
          <w:tcPr>
            <w:tcW w:w="0" w:type="auto"/>
            <w:vAlign w:val="center"/>
            <w:hideMark/>
          </w:tcPr>
          <w:p w:rsidR="00000000" w:rsidRDefault="00D06BF3">
            <w:pPr>
              <w:rPr>
                <w:rFonts w:eastAsia="Times New Roman"/>
              </w:rPr>
            </w:pPr>
            <w:hyperlink r:id="rId230" w:tooltip="PL/pgSQL" w:history="1">
              <w:r>
                <w:rPr>
                  <w:rStyle w:val="Hyperlink"/>
                  <w:rFonts w:eastAsia="Times New Roman"/>
                </w:rPr>
                <w:t>PL/pgSQL</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Procedural Language/PostgreSQL Structured Query Language (implements SQL/PSM)</w:t>
            </w:r>
          </w:p>
        </w:tc>
      </w:tr>
      <w:tr w:rsidR="00000000">
        <w:trPr>
          <w:tblCellSpacing w:w="15" w:type="dxa"/>
        </w:trPr>
        <w:tc>
          <w:tcPr>
            <w:tcW w:w="0" w:type="auto"/>
            <w:vAlign w:val="center"/>
            <w:hideMark/>
          </w:tcPr>
          <w:p w:rsidR="00000000" w:rsidRDefault="00D06BF3">
            <w:pPr>
              <w:rPr>
                <w:rFonts w:eastAsia="Times New Roman"/>
              </w:rPr>
            </w:pPr>
            <w:hyperlink r:id="rId231" w:tooltip="Sybase" w:history="1">
              <w:r>
                <w:rPr>
                  <w:rStyle w:val="Hyperlink"/>
                  <w:rFonts w:eastAsia="Times New Roman"/>
                </w:rPr>
                <w:t>Sybase</w:t>
              </w:r>
            </w:hyperlink>
            <w:r>
              <w:rPr>
                <w:rFonts w:eastAsia="Times New Roman"/>
              </w:rPr>
              <w:t xml:space="preserve"> </w:t>
            </w:r>
          </w:p>
        </w:tc>
        <w:tc>
          <w:tcPr>
            <w:tcW w:w="0" w:type="auto"/>
            <w:vAlign w:val="center"/>
            <w:hideMark/>
          </w:tcPr>
          <w:p w:rsidR="00000000" w:rsidRDefault="00D06BF3">
            <w:pPr>
              <w:rPr>
                <w:rFonts w:eastAsia="Times New Roman"/>
              </w:rPr>
            </w:pPr>
            <w:hyperlink r:id="rId232" w:tooltip="Watcom-SQL" w:history="1">
              <w:r>
                <w:rPr>
                  <w:rStyle w:val="Hyperlink"/>
                  <w:rFonts w:eastAsia="Times New Roman"/>
                </w:rPr>
                <w:t>Watcom-SQL</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 Anywhere Watcom-SQL Dialect</w:t>
            </w:r>
          </w:p>
        </w:tc>
      </w:tr>
      <w:tr w:rsidR="00000000">
        <w:trPr>
          <w:tblCellSpacing w:w="15" w:type="dxa"/>
        </w:trPr>
        <w:tc>
          <w:tcPr>
            <w:tcW w:w="0" w:type="auto"/>
            <w:vAlign w:val="center"/>
            <w:hideMark/>
          </w:tcPr>
          <w:p w:rsidR="00000000" w:rsidRDefault="00D06BF3">
            <w:pPr>
              <w:rPr>
                <w:rFonts w:eastAsia="Times New Roman"/>
              </w:rPr>
            </w:pPr>
            <w:hyperlink r:id="rId233" w:tooltip="Teradata" w:history="1">
              <w:r>
                <w:rPr>
                  <w:rStyle w:val="Hyperlink"/>
                  <w:rFonts w:eastAsia="Times New Roman"/>
                </w:rPr>
                <w:t>Teradata</w:t>
              </w:r>
            </w:hyperlink>
            <w:r>
              <w:rPr>
                <w:rFonts w:eastAsia="Times New Roman"/>
              </w:rPr>
              <w:t xml:space="preserve"> </w:t>
            </w:r>
          </w:p>
        </w:tc>
        <w:tc>
          <w:tcPr>
            <w:tcW w:w="0" w:type="auto"/>
            <w:vAlign w:val="center"/>
            <w:hideMark/>
          </w:tcPr>
          <w:p w:rsidR="00000000" w:rsidRDefault="00D06BF3">
            <w:pPr>
              <w:rPr>
                <w:rFonts w:eastAsia="Times New Roman"/>
              </w:rPr>
            </w:pPr>
            <w:hyperlink r:id="rId234" w:tooltip="SPL" w:history="1">
              <w:r>
                <w:rPr>
                  <w:rStyle w:val="Hyperlink"/>
                  <w:rFonts w:eastAsia="Times New Roman"/>
                </w:rPr>
                <w:t>SPL</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Stored Procedural Language</w:t>
            </w:r>
          </w:p>
        </w:tc>
      </w:tr>
      <w:tr w:rsidR="00000000">
        <w:trPr>
          <w:tblCellSpacing w:w="15" w:type="dxa"/>
        </w:trPr>
        <w:tc>
          <w:tcPr>
            <w:tcW w:w="0" w:type="auto"/>
            <w:vAlign w:val="center"/>
            <w:hideMark/>
          </w:tcPr>
          <w:p w:rsidR="00000000" w:rsidRDefault="00D06BF3">
            <w:pPr>
              <w:rPr>
                <w:rFonts w:eastAsia="Times New Roman"/>
              </w:rPr>
            </w:pPr>
            <w:hyperlink r:id="rId235" w:tooltip="SAP SE" w:history="1">
              <w:r>
                <w:rPr>
                  <w:rStyle w:val="Hyperlink"/>
                  <w:rFonts w:eastAsia="Times New Roman"/>
                </w:rPr>
                <w:t>SAP</w:t>
              </w:r>
            </w:hyperlink>
            <w:r>
              <w:rPr>
                <w:rFonts w:eastAsia="Times New Roman"/>
              </w:rPr>
              <w:t xml:space="preserve"> </w:t>
            </w:r>
          </w:p>
        </w:tc>
        <w:tc>
          <w:tcPr>
            <w:tcW w:w="0" w:type="auto"/>
            <w:vAlign w:val="center"/>
            <w:hideMark/>
          </w:tcPr>
          <w:p w:rsidR="00000000" w:rsidRDefault="00D06BF3">
            <w:pPr>
              <w:rPr>
                <w:rFonts w:eastAsia="Times New Roman"/>
              </w:rPr>
            </w:pPr>
            <w:hyperlink r:id="rId236" w:tooltip="SAP HANA" w:history="1">
              <w:r>
                <w:rPr>
                  <w:rStyle w:val="Hyperlink"/>
                  <w:rFonts w:eastAsia="Times New Roman"/>
                </w:rPr>
                <w:t>SAP HANA</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 Script</w:t>
            </w:r>
          </w:p>
        </w:tc>
      </w:tr>
    </w:tbl>
    <w:p w:rsidR="00000000" w:rsidRDefault="00D06BF3">
      <w:pPr>
        <w:pStyle w:val="NormalWeb"/>
      </w:pPr>
      <w:r>
        <w:t xml:space="preserve">In addition to the standard SQL/PSM extensions and proprietary SQL extensions, procedural and </w:t>
      </w:r>
      <w:hyperlink r:id="rId237" w:tooltip="Object-oriented programming language" w:history="1">
        <w:r>
          <w:rPr>
            <w:rStyle w:val="Hyperlink"/>
          </w:rPr>
          <w:t>object-oriented</w:t>
        </w:r>
      </w:hyperlink>
      <w:r>
        <w:t xml:space="preserve"> programmability is available on many SQL plat</w:t>
      </w:r>
      <w:r>
        <w:t xml:space="preserve">forms via DBMS integration with other languages. The SQL standard defines </w:t>
      </w:r>
      <w:hyperlink r:id="rId238" w:tooltip="SQL/JRT" w:history="1">
        <w:r>
          <w:rPr>
            <w:rStyle w:val="Hyperlink"/>
          </w:rPr>
          <w:t>SQL/JRT</w:t>
        </w:r>
      </w:hyperlink>
      <w:r>
        <w:t xml:space="preserve"> extensions (SQL Routines and Types for the Java Programming Language) to support </w:t>
      </w:r>
      <w:hyperlink r:id="rId239" w:tooltip="Java (programming language)" w:history="1">
        <w:r>
          <w:rPr>
            <w:rStyle w:val="Hyperlink"/>
          </w:rPr>
          <w:t>Java</w:t>
        </w:r>
      </w:hyperlink>
      <w:r>
        <w:t xml:space="preserve"> code in SQL databases. </w:t>
      </w:r>
      <w:hyperlink r:id="rId240" w:tooltip="SQL Server 2005" w:history="1">
        <w:r>
          <w:rPr>
            <w:rStyle w:val="Hyperlink"/>
          </w:rPr>
          <w:t>SQL Server 2005</w:t>
        </w:r>
      </w:hyperlink>
      <w:r>
        <w:t xml:space="preserve"> uses the </w:t>
      </w:r>
      <w:hyperlink r:id="rId241" w:tooltip="SQLCLR" w:history="1">
        <w:r>
          <w:rPr>
            <w:rStyle w:val="Hyperlink"/>
          </w:rPr>
          <w:t>SQLCLR</w:t>
        </w:r>
      </w:hyperlink>
      <w:r>
        <w:t xml:space="preserve"> (SQL Server Common Language Runtime) to host managed </w:t>
      </w:r>
      <w:hyperlink r:id="rId242" w:tooltip="Microsoft .NET" w:history="1">
        <w:r>
          <w:rPr>
            <w:rStyle w:val="Hyperlink"/>
          </w:rPr>
          <w:t>.NET</w:t>
        </w:r>
      </w:hyperlink>
      <w:r>
        <w:t xml:space="preserve"> assemblies in the database, while prior versions of SQL Server were restricted to unmanaged extended stored procedures primarily written in C. PostgreSQL lets users write functions in a wide variety of la</w:t>
      </w:r>
      <w:r>
        <w:t xml:space="preserve">nguages—including </w:t>
      </w:r>
      <w:hyperlink r:id="rId243" w:tooltip="Perl" w:history="1">
        <w:r>
          <w:rPr>
            <w:rStyle w:val="Hyperlink"/>
          </w:rPr>
          <w:t>Perl</w:t>
        </w:r>
      </w:hyperlink>
      <w:r>
        <w:t xml:space="preserve">, </w:t>
      </w:r>
      <w:hyperlink r:id="rId244" w:tooltip="Python (programming language)" w:history="1">
        <w:r>
          <w:rPr>
            <w:rStyle w:val="Hyperlink"/>
          </w:rPr>
          <w:t>Python</w:t>
        </w:r>
      </w:hyperlink>
      <w:r>
        <w:t xml:space="preserve">, </w:t>
      </w:r>
      <w:hyperlink r:id="rId245" w:tooltip="Tcl" w:history="1">
        <w:r>
          <w:rPr>
            <w:rStyle w:val="Hyperlink"/>
          </w:rPr>
          <w:t>Tcl</w:t>
        </w:r>
      </w:hyperlink>
      <w:r>
        <w:t>, and C</w:t>
      </w:r>
      <w:r>
        <w:t>.</w:t>
      </w:r>
      <w:hyperlink w:anchor="cite_note-29" w:history="1">
        <w:r>
          <w:rPr>
            <w:rStyle w:val="Hyperlink"/>
            <w:vertAlign w:val="superscript"/>
          </w:rPr>
          <w:t>[29]</w:t>
        </w:r>
      </w:hyperlink>
      <w:r>
        <w:t xml:space="preserve"> </w:t>
      </w:r>
    </w:p>
    <w:p w:rsidR="00000000" w:rsidRDefault="00D06BF3">
      <w:pPr>
        <w:pStyle w:val="Heading2"/>
        <w:rPr>
          <w:rFonts w:eastAsia="Times New Roman"/>
        </w:rPr>
      </w:pPr>
      <w:r>
        <w:rPr>
          <w:rStyle w:val="mw-headline"/>
          <w:rFonts w:eastAsia="Times New Roman"/>
        </w:rPr>
        <w:t>Interoperabil</w:t>
      </w:r>
      <w:r>
        <w:rPr>
          <w:rStyle w:val="mw-headline"/>
          <w:rFonts w:eastAsia="Times New Roman"/>
        </w:rPr>
        <w:t>ity and standardizatio</w:t>
      </w:r>
      <w:r>
        <w:rPr>
          <w:rStyle w:val="mw-headline"/>
          <w:rFonts w:eastAsia="Times New Roman"/>
        </w:rPr>
        <w:t>n</w:t>
      </w:r>
      <w:r>
        <w:rPr>
          <w:rStyle w:val="mw-editsection-bracket"/>
          <w:rFonts w:eastAsia="Times New Roman"/>
        </w:rPr>
        <w:t>[</w:t>
      </w:r>
      <w:hyperlink r:id="rId246" w:tooltip="Edit section: Interoperability and standardization" w:history="1">
        <w:r>
          <w:rPr>
            <w:rStyle w:val="Hyperlink"/>
            <w:rFonts w:eastAsia="Times New Roman"/>
          </w:rPr>
          <w:t>edit</w:t>
        </w:r>
      </w:hyperlink>
      <w:r>
        <w:rPr>
          <w:rStyle w:val="mw-editsection-bracket"/>
          <w:rFonts w:eastAsia="Times New Roman"/>
        </w:rPr>
        <w:t>]</w:t>
      </w:r>
    </w:p>
    <w:p w:rsidR="00000000" w:rsidRDefault="00D06BF3">
      <w:pPr>
        <w:pStyle w:val="NormalWeb"/>
      </w:pPr>
      <w:r>
        <w:t xml:space="preserve">SQL implementations are incompatible between vendors and do not necessarily completely follow standards. In particular date and time syntax, string concatenation, </w:t>
      </w:r>
      <w:r>
        <w:rPr>
          <w:rStyle w:val="HTMLCode"/>
        </w:rPr>
        <w:t>NULL</w:t>
      </w:r>
      <w:r>
        <w:t xml:space="preserve">s, and comparison </w:t>
      </w:r>
      <w:hyperlink r:id="rId247" w:tooltip="Case sensitivity" w:history="1">
        <w:r>
          <w:rPr>
            <w:rStyle w:val="Hyperlink"/>
          </w:rPr>
          <w:t>case sensi</w:t>
        </w:r>
        <w:r>
          <w:rPr>
            <w:rStyle w:val="Hyperlink"/>
          </w:rPr>
          <w:t>tivity</w:t>
        </w:r>
      </w:hyperlink>
      <w:r>
        <w:t xml:space="preserve"> vary from vendor to vendor. A particular exception is </w:t>
      </w:r>
      <w:hyperlink r:id="rId248" w:tooltip="PostgreSQL" w:history="1">
        <w:r>
          <w:rPr>
            <w:rStyle w:val="Hyperlink"/>
          </w:rPr>
          <w:t>PostgreSQL</w:t>
        </w:r>
      </w:hyperlink>
      <w:r>
        <w:t>, which strives for standards compliance</w:t>
      </w:r>
      <w:r>
        <w:t>.</w:t>
      </w:r>
      <w:hyperlink w:anchor="cite_note-30" w:history="1">
        <w:r>
          <w:rPr>
            <w:rStyle w:val="Hyperlink"/>
            <w:vertAlign w:val="superscript"/>
          </w:rPr>
          <w:t>[30]</w:t>
        </w:r>
      </w:hyperlink>
      <w:r>
        <w:t xml:space="preserve"> Popular implementations of SQL commonly omit support fo</w:t>
      </w:r>
      <w:r>
        <w:t xml:space="preserve">r basic features of Standard SQL, such as the </w:t>
      </w:r>
      <w:r>
        <w:rPr>
          <w:rStyle w:val="HTMLCode"/>
        </w:rPr>
        <w:t>DATE</w:t>
      </w:r>
      <w:r>
        <w:t xml:space="preserve"> or </w:t>
      </w:r>
      <w:r>
        <w:rPr>
          <w:rStyle w:val="HTMLCode"/>
        </w:rPr>
        <w:t>TIME</w:t>
      </w:r>
      <w:r>
        <w:t xml:space="preserve"> data types. The most obvious such examples, and incidentally the most popular commercial and proprietary SQL DBMSs, are Oracle (whose </w:t>
      </w:r>
      <w:r>
        <w:rPr>
          <w:rStyle w:val="HTMLCode"/>
        </w:rPr>
        <w:t>DATE</w:t>
      </w:r>
      <w:r>
        <w:t xml:space="preserve"> behaves as </w:t>
      </w:r>
      <w:r>
        <w:rPr>
          <w:rStyle w:val="HTMLCode"/>
        </w:rPr>
        <w:t>DATETIME</w:t>
      </w:r>
      <w:r>
        <w:t>,</w:t>
      </w:r>
      <w:hyperlink w:anchor="cite_note-31" w:history="1">
        <w:r>
          <w:rPr>
            <w:rStyle w:val="Hyperlink"/>
            <w:vertAlign w:val="superscript"/>
          </w:rPr>
          <w:t>[31</w:t>
        </w:r>
        <w:r>
          <w:rPr>
            <w:rStyle w:val="Hyperlink"/>
            <w:vertAlign w:val="superscript"/>
          </w:rPr>
          <w:t>]</w:t>
        </w:r>
      </w:hyperlink>
      <w:hyperlink w:anchor="cite_note-32" w:history="1">
        <w:r>
          <w:rPr>
            <w:rStyle w:val="Hyperlink"/>
            <w:vertAlign w:val="superscript"/>
          </w:rPr>
          <w:t>[32]</w:t>
        </w:r>
      </w:hyperlink>
      <w:r>
        <w:t xml:space="preserve"> and lacks a </w:t>
      </w:r>
      <w:r>
        <w:rPr>
          <w:rStyle w:val="HTMLCode"/>
        </w:rPr>
        <w:t>TIME</w:t>
      </w:r>
      <w:r>
        <w:t xml:space="preserve"> type</w:t>
      </w:r>
      <w:r>
        <w:t>)</w:t>
      </w:r>
      <w:hyperlink w:anchor="cite_note-33" w:history="1">
        <w:r>
          <w:rPr>
            <w:rStyle w:val="Hyperlink"/>
            <w:vertAlign w:val="superscript"/>
          </w:rPr>
          <w:t>[33]</w:t>
        </w:r>
      </w:hyperlink>
      <w:r>
        <w:t xml:space="preserve"> and MS SQL Server (before the 2008 version). As a result, SQL code can rarely be ported between database systems without modifications. </w:t>
      </w:r>
    </w:p>
    <w:p w:rsidR="00000000" w:rsidRDefault="00D06BF3">
      <w:pPr>
        <w:pStyle w:val="NormalWeb"/>
      </w:pPr>
      <w:r>
        <w:t>There are severa</w:t>
      </w:r>
      <w:r>
        <w:t xml:space="preserve">l reasons for this lack of portability between database systems: </w:t>
      </w:r>
    </w:p>
    <w:p w:rsidR="00000000" w:rsidRDefault="00D06BF3">
      <w:pPr>
        <w:numPr>
          <w:ilvl w:val="0"/>
          <w:numId w:val="19"/>
        </w:numPr>
        <w:spacing w:before="100" w:beforeAutospacing="1" w:after="100" w:afterAutospacing="1"/>
        <w:rPr>
          <w:rFonts w:eastAsia="Times New Roman"/>
        </w:rPr>
      </w:pPr>
      <w:r>
        <w:rPr>
          <w:rFonts w:eastAsia="Times New Roman"/>
        </w:rPr>
        <w:t xml:space="preserve">The complexity and size of the SQL standard means that most implementors do not support the entire standard. </w:t>
      </w:r>
    </w:p>
    <w:p w:rsidR="00000000" w:rsidRDefault="00D06BF3">
      <w:pPr>
        <w:numPr>
          <w:ilvl w:val="0"/>
          <w:numId w:val="19"/>
        </w:numPr>
        <w:spacing w:before="100" w:beforeAutospacing="1" w:after="100" w:afterAutospacing="1"/>
        <w:rPr>
          <w:rFonts w:eastAsia="Times New Roman"/>
        </w:rPr>
      </w:pPr>
      <w:r>
        <w:rPr>
          <w:rFonts w:eastAsia="Times New Roman"/>
        </w:rPr>
        <w:t>The standard does not specify database behavior in several important areas (e.g.</w:t>
      </w:r>
      <w:r>
        <w:rPr>
          <w:rFonts w:eastAsia="Times New Roman"/>
        </w:rPr>
        <w:t xml:space="preserve"> </w:t>
      </w:r>
      <w:hyperlink r:id="rId249" w:tooltip="Index (database)" w:history="1">
        <w:r>
          <w:rPr>
            <w:rStyle w:val="Hyperlink"/>
            <w:rFonts w:eastAsia="Times New Roman"/>
          </w:rPr>
          <w:t>indexes</w:t>
        </w:r>
      </w:hyperlink>
      <w:r>
        <w:rPr>
          <w:rFonts w:eastAsia="Times New Roman"/>
        </w:rPr>
        <w:t xml:space="preserve">, file storage...), leaving implementations to decide how to behave. </w:t>
      </w:r>
    </w:p>
    <w:p w:rsidR="00000000" w:rsidRDefault="00D06BF3">
      <w:pPr>
        <w:numPr>
          <w:ilvl w:val="0"/>
          <w:numId w:val="19"/>
        </w:numPr>
        <w:spacing w:before="100" w:beforeAutospacing="1" w:after="100" w:afterAutospacing="1"/>
        <w:rPr>
          <w:rFonts w:eastAsia="Times New Roman"/>
        </w:rPr>
      </w:pPr>
      <w:r>
        <w:rPr>
          <w:rFonts w:eastAsia="Times New Roman"/>
        </w:rPr>
        <w:t>The SQL standard precisely specifies the syntax that a conforming database system must implement. However, the standa</w:t>
      </w:r>
      <w:r>
        <w:rPr>
          <w:rFonts w:eastAsia="Times New Roman"/>
        </w:rPr>
        <w:t xml:space="preserve">rd's specification of the semantics of language constructs is less well-defined, leading to ambiguity. </w:t>
      </w:r>
    </w:p>
    <w:p w:rsidR="00000000" w:rsidRDefault="00D06BF3">
      <w:pPr>
        <w:numPr>
          <w:ilvl w:val="0"/>
          <w:numId w:val="19"/>
        </w:numPr>
        <w:spacing w:before="100" w:beforeAutospacing="1" w:after="100" w:afterAutospacing="1"/>
        <w:rPr>
          <w:rFonts w:eastAsia="Times New Roman"/>
        </w:rPr>
      </w:pPr>
      <w:r>
        <w:rPr>
          <w:rFonts w:eastAsia="Times New Roman"/>
        </w:rPr>
        <w:t xml:space="preserve">Many database vendors have large existing customer bases; where the newer version of the SQL standard conflicts with the prior behavior of the vendor's </w:t>
      </w:r>
      <w:r>
        <w:rPr>
          <w:rFonts w:eastAsia="Times New Roman"/>
        </w:rPr>
        <w:t xml:space="preserve">database, the vendor may be unwilling to break </w:t>
      </w:r>
      <w:hyperlink r:id="rId250" w:tooltip="Backward compatibility" w:history="1">
        <w:r>
          <w:rPr>
            <w:rStyle w:val="Hyperlink"/>
            <w:rFonts w:eastAsia="Times New Roman"/>
          </w:rPr>
          <w:t>backward compatibility</w:t>
        </w:r>
      </w:hyperlink>
      <w:r>
        <w:rPr>
          <w:rFonts w:eastAsia="Times New Roman"/>
        </w:rPr>
        <w:t xml:space="preserve">. </w:t>
      </w:r>
    </w:p>
    <w:p w:rsidR="00000000" w:rsidRDefault="00D06BF3">
      <w:pPr>
        <w:numPr>
          <w:ilvl w:val="0"/>
          <w:numId w:val="19"/>
        </w:numPr>
        <w:spacing w:before="100" w:beforeAutospacing="1" w:after="100" w:afterAutospacing="1"/>
        <w:rPr>
          <w:rFonts w:eastAsia="Times New Roman"/>
        </w:rPr>
      </w:pPr>
      <w:r>
        <w:rPr>
          <w:rFonts w:eastAsia="Times New Roman"/>
        </w:rPr>
        <w:t xml:space="preserve">There is little commercial incentive for vendors to make it easier for users to change database suppliers (see </w:t>
      </w:r>
      <w:hyperlink r:id="rId251" w:tooltip="Vendor lock-in" w:history="1">
        <w:r>
          <w:rPr>
            <w:rStyle w:val="Hyperlink"/>
            <w:rFonts w:eastAsia="Times New Roman"/>
          </w:rPr>
          <w:t>vendor lock-in</w:t>
        </w:r>
      </w:hyperlink>
      <w:r>
        <w:rPr>
          <w:rFonts w:eastAsia="Times New Roman"/>
        </w:rPr>
        <w:t xml:space="preserve">). </w:t>
      </w:r>
    </w:p>
    <w:p w:rsidR="00000000" w:rsidRDefault="00D06BF3">
      <w:pPr>
        <w:numPr>
          <w:ilvl w:val="0"/>
          <w:numId w:val="19"/>
        </w:numPr>
        <w:spacing w:before="100" w:beforeAutospacing="1" w:after="100" w:afterAutospacing="1"/>
        <w:rPr>
          <w:rFonts w:eastAsia="Times New Roman"/>
        </w:rPr>
      </w:pPr>
      <w:r>
        <w:rPr>
          <w:rFonts w:eastAsia="Times New Roman"/>
        </w:rPr>
        <w:t xml:space="preserve">Users evaluating database software tend to place other factors such as performance higher in their priorities than standards conformance. </w:t>
      </w:r>
    </w:p>
    <w:p w:rsidR="00000000" w:rsidRDefault="00D06BF3">
      <w:pPr>
        <w:pStyle w:val="NormalWeb"/>
      </w:pPr>
      <w:r>
        <w:t xml:space="preserve">SQL was adopted as a standard by the </w:t>
      </w:r>
      <w:hyperlink r:id="rId252" w:tooltip="American National Standards Institute" w:history="1">
        <w:r>
          <w:rPr>
            <w:rStyle w:val="Hyperlink"/>
          </w:rPr>
          <w:t>American National Standards Institute</w:t>
        </w:r>
      </w:hyperlink>
      <w:r>
        <w:t xml:space="preserve"> (ANSI) in 1986 as SQL-8</w:t>
      </w:r>
      <w:r>
        <w:t>6</w:t>
      </w:r>
      <w:hyperlink w:anchor="cite_note-34" w:history="1">
        <w:r>
          <w:rPr>
            <w:rStyle w:val="Hyperlink"/>
            <w:vertAlign w:val="superscript"/>
          </w:rPr>
          <w:t>[34]</w:t>
        </w:r>
      </w:hyperlink>
      <w:r>
        <w:t xml:space="preserve"> and the </w:t>
      </w:r>
      <w:hyperlink r:id="rId253" w:tooltip="International Organization for Standardization" w:history="1">
        <w:r>
          <w:rPr>
            <w:rStyle w:val="Hyperlink"/>
          </w:rPr>
          <w:t>International Organization for Standardization</w:t>
        </w:r>
      </w:hyperlink>
      <w:r>
        <w:t xml:space="preserve"> (ISO) in 1987. Nowadays the standard is subject to continuous improvement by the Joint T</w:t>
      </w:r>
      <w:r>
        <w:t xml:space="preserve">echnical Committee </w:t>
      </w:r>
      <w:r>
        <w:rPr>
          <w:i/>
          <w:iCs/>
        </w:rPr>
        <w:t>ISO/IEC JTC 1, Information technology, Subcommittee SC 32, Data management and interchange</w:t>
      </w:r>
      <w:r>
        <w:t xml:space="preserve">, which affiliate to </w:t>
      </w:r>
      <w:hyperlink r:id="rId254" w:tooltip="International Organization for Standardization" w:history="1">
        <w:r>
          <w:rPr>
            <w:rStyle w:val="Hyperlink"/>
          </w:rPr>
          <w:t>ISO</w:t>
        </w:r>
      </w:hyperlink>
      <w:r>
        <w:t xml:space="preserve"> a</w:t>
      </w:r>
      <w:r>
        <w:t xml:space="preserve">s well as </w:t>
      </w:r>
      <w:hyperlink r:id="rId255" w:tooltip="International Electrotechnical Commission" w:history="1">
        <w:r>
          <w:rPr>
            <w:rStyle w:val="Hyperlink"/>
          </w:rPr>
          <w:t>IEC</w:t>
        </w:r>
      </w:hyperlink>
      <w:r>
        <w:t xml:space="preserve">. It is commonly denoted by the pattern: </w:t>
      </w:r>
      <w:r>
        <w:rPr>
          <w:i/>
          <w:iCs/>
        </w:rPr>
        <w:t>ISO/IEC 9075-n:yyyy Part n: title</w:t>
      </w:r>
      <w:r>
        <w:t xml:space="preserve">, or, as a shortcut, </w:t>
      </w:r>
      <w:r>
        <w:rPr>
          <w:i/>
          <w:iCs/>
        </w:rPr>
        <w:t>ISO/IEC 9075</w:t>
      </w:r>
      <w:r>
        <w:t xml:space="preserve">. </w:t>
      </w:r>
    </w:p>
    <w:p w:rsidR="00000000" w:rsidRDefault="00D06BF3">
      <w:pPr>
        <w:pStyle w:val="NormalWeb"/>
      </w:pPr>
      <w:r>
        <w:rPr>
          <w:i/>
          <w:iCs/>
        </w:rPr>
        <w:t>ISO/IEC 9075</w:t>
      </w:r>
      <w:r>
        <w:t xml:space="preserve"> is comple</w:t>
      </w:r>
      <w:r>
        <w:t xml:space="preserve">mented by </w:t>
      </w:r>
      <w:r>
        <w:rPr>
          <w:i/>
          <w:iCs/>
        </w:rPr>
        <w:t>ISO/IEC 13249: SQL Multimedia and Application Packages</w:t>
      </w:r>
      <w:r>
        <w:t xml:space="preserve"> (</w:t>
      </w:r>
      <w:hyperlink r:id="rId256" w:tooltip="SQL/MM" w:history="1">
        <w:r>
          <w:rPr>
            <w:rStyle w:val="Hyperlink"/>
          </w:rPr>
          <w:t>SQL/MM</w:t>
        </w:r>
      </w:hyperlink>
      <w:r>
        <w:t xml:space="preserve">), which defines SQL based interfaces and packages to widely spread applications like video, audio and </w:t>
      </w:r>
      <w:hyperlink r:id="rId257" w:tooltip="Georeference" w:history="1">
        <w:r>
          <w:rPr>
            <w:rStyle w:val="Hyperlink"/>
          </w:rPr>
          <w:t>spatial data</w:t>
        </w:r>
      </w:hyperlink>
      <w:r>
        <w:t xml:space="preserve">. </w:t>
      </w:r>
    </w:p>
    <w:p w:rsidR="00000000" w:rsidRDefault="00D06BF3">
      <w:pPr>
        <w:pStyle w:val="NormalWeb"/>
      </w:pPr>
      <w:r>
        <w:t xml:space="preserve">Until 1996, the </w:t>
      </w:r>
      <w:hyperlink r:id="rId258" w:tooltip="National Institute of Standards and Technology" w:history="1">
        <w:r>
          <w:rPr>
            <w:rStyle w:val="Hyperlink"/>
          </w:rPr>
          <w:t>National Institute of Standards and Technology</w:t>
        </w:r>
      </w:hyperlink>
      <w:r>
        <w:t xml:space="preserve"> (NIST) data management standards program cer</w:t>
      </w:r>
      <w:r>
        <w:t>tified SQL DBMS compliance with the SQL standard. Vendors now self-certify the compliance of their products</w:t>
      </w:r>
      <w:r>
        <w:t>.</w:t>
      </w:r>
      <w:hyperlink w:anchor="cite_note-35" w:history="1">
        <w:r>
          <w:rPr>
            <w:rStyle w:val="Hyperlink"/>
            <w:vertAlign w:val="superscript"/>
          </w:rPr>
          <w:t>[35]</w:t>
        </w:r>
      </w:hyperlink>
      <w:r>
        <w:t xml:space="preserve"> The original standard declared that the official pronunciation for "SQL" was an </w:t>
      </w:r>
      <w:hyperlink r:id="rId259" w:tooltip="Initialism" w:history="1">
        <w:r>
          <w:rPr>
            <w:rStyle w:val="Hyperlink"/>
          </w:rPr>
          <w:t>initialism</w:t>
        </w:r>
      </w:hyperlink>
      <w:r>
        <w:t xml:space="preserve">: </w:t>
      </w:r>
      <w:hyperlink r:id="rId260" w:tooltip="Template:IPAc-en" w:history="1">
        <w:r>
          <w:rPr>
            <w:rStyle w:val="Hyperlink"/>
          </w:rPr>
          <w:t>Template:IPAc-en</w:t>
        </w:r>
      </w:hyperlink>
      <w:r>
        <w:t xml:space="preserve"> ("es queue el")</w:t>
      </w:r>
      <w:r>
        <w:t>.</w:t>
      </w:r>
      <w:hyperlink w:anchor="cite_note-8" w:history="1">
        <w:r>
          <w:rPr>
            <w:rStyle w:val="Hyperlink"/>
            <w:vertAlign w:val="superscript"/>
          </w:rPr>
          <w:t>[8]</w:t>
        </w:r>
      </w:hyperlink>
      <w:r>
        <w:t xml:space="preserve"> Regardless, many English-speaking database professionals (including </w:t>
      </w:r>
      <w:hyperlink r:id="rId261" w:tooltip="Donald Chamberlin" w:history="1">
        <w:r>
          <w:rPr>
            <w:rStyle w:val="Hyperlink"/>
          </w:rPr>
          <w:t>Donald Chamberlin</w:t>
        </w:r>
      </w:hyperlink>
      <w:r>
        <w:t xml:space="preserve"> himsel</w:t>
      </w:r>
      <w:r>
        <w:t>f</w:t>
      </w:r>
      <w:hyperlink w:anchor="cite_note-36" w:history="1">
        <w:r>
          <w:rPr>
            <w:rStyle w:val="Hyperlink"/>
            <w:vertAlign w:val="superscript"/>
          </w:rPr>
          <w:t>[36]</w:t>
        </w:r>
      </w:hyperlink>
      <w:r>
        <w:t xml:space="preserve">) use the </w:t>
      </w:r>
      <w:hyperlink r:id="rId262" w:tooltip="Acronym" w:history="1">
        <w:r>
          <w:rPr>
            <w:rStyle w:val="Hyperlink"/>
          </w:rPr>
          <w:t>acronym</w:t>
        </w:r>
      </w:hyperlink>
      <w:r>
        <w:t xml:space="preserve">-like pronunciation of </w:t>
      </w:r>
      <w:hyperlink r:id="rId263" w:tooltip="Template:IPAc-en" w:history="1">
        <w:r>
          <w:rPr>
            <w:rStyle w:val="Hyperlink"/>
          </w:rPr>
          <w:t>Template</w:t>
        </w:r>
        <w:r>
          <w:rPr>
            <w:rStyle w:val="Hyperlink"/>
          </w:rPr>
          <w:t>:IPAc-en</w:t>
        </w:r>
      </w:hyperlink>
      <w:r>
        <w:t xml:space="preserve"> ("sequel")</w:t>
      </w:r>
      <w:r>
        <w:t>,</w:t>
      </w:r>
      <w:hyperlink w:anchor="cite_note-37" w:history="1">
        <w:r>
          <w:rPr>
            <w:rStyle w:val="Hyperlink"/>
            <w:vertAlign w:val="superscript"/>
          </w:rPr>
          <w:t>[37]</w:t>
        </w:r>
      </w:hyperlink>
      <w:r>
        <w:t xml:space="preserve"> mirroring the language's pre-release development name of "SEQUEL"</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r>
        <w:t xml:space="preserve">The SQL standard has gone through a number of revisions: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D06BF3">
            <w:pPr>
              <w:jc w:val="center"/>
              <w:rPr>
                <w:rFonts w:eastAsia="Times New Roman"/>
                <w:b/>
                <w:bCs/>
              </w:rPr>
            </w:pPr>
            <w:r>
              <w:rPr>
                <w:rFonts w:eastAsia="Times New Roman"/>
                <w:b/>
                <w:bCs/>
              </w:rPr>
              <w:t>Year</w:t>
            </w:r>
          </w:p>
        </w:tc>
        <w:tc>
          <w:tcPr>
            <w:tcW w:w="0" w:type="auto"/>
            <w:vAlign w:val="center"/>
            <w:hideMark/>
          </w:tcPr>
          <w:p w:rsidR="00000000" w:rsidRDefault="00D06BF3">
            <w:pPr>
              <w:jc w:val="center"/>
              <w:rPr>
                <w:rFonts w:eastAsia="Times New Roman"/>
                <w:b/>
                <w:bCs/>
              </w:rPr>
            </w:pPr>
            <w:r>
              <w:rPr>
                <w:rFonts w:eastAsia="Times New Roman"/>
                <w:b/>
                <w:bCs/>
              </w:rPr>
              <w:t>Name</w:t>
            </w:r>
          </w:p>
        </w:tc>
        <w:tc>
          <w:tcPr>
            <w:tcW w:w="0" w:type="auto"/>
            <w:vAlign w:val="center"/>
            <w:hideMark/>
          </w:tcPr>
          <w:p w:rsidR="00000000" w:rsidRDefault="00D06BF3">
            <w:pPr>
              <w:jc w:val="center"/>
              <w:rPr>
                <w:rFonts w:eastAsia="Times New Roman"/>
                <w:b/>
                <w:bCs/>
              </w:rPr>
            </w:pPr>
            <w:r>
              <w:rPr>
                <w:rFonts w:eastAsia="Times New Roman"/>
                <w:b/>
                <w:bCs/>
              </w:rPr>
              <w:t>Alias</w:t>
            </w:r>
          </w:p>
        </w:tc>
        <w:tc>
          <w:tcPr>
            <w:tcW w:w="0" w:type="auto"/>
            <w:vAlign w:val="center"/>
            <w:hideMark/>
          </w:tcPr>
          <w:p w:rsidR="00000000" w:rsidRDefault="00D06BF3">
            <w:pPr>
              <w:jc w:val="center"/>
              <w:rPr>
                <w:rFonts w:eastAsia="Times New Roman"/>
                <w:b/>
                <w:bCs/>
              </w:rPr>
            </w:pPr>
            <w:r>
              <w:rPr>
                <w:rFonts w:eastAsia="Times New Roman"/>
                <w:b/>
                <w:bCs/>
              </w:rPr>
              <w:t>Comments</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1986</w:t>
            </w:r>
          </w:p>
        </w:tc>
        <w:tc>
          <w:tcPr>
            <w:tcW w:w="0" w:type="auto"/>
            <w:vAlign w:val="center"/>
            <w:hideMark/>
          </w:tcPr>
          <w:p w:rsidR="00000000" w:rsidRDefault="00D06BF3">
            <w:pPr>
              <w:rPr>
                <w:rFonts w:eastAsia="Times New Roman"/>
              </w:rPr>
            </w:pPr>
            <w:r>
              <w:rPr>
                <w:rFonts w:eastAsia="Times New Roman"/>
              </w:rPr>
              <w:t>SQL-86</w:t>
            </w:r>
          </w:p>
        </w:tc>
        <w:tc>
          <w:tcPr>
            <w:tcW w:w="0" w:type="auto"/>
            <w:vAlign w:val="center"/>
            <w:hideMark/>
          </w:tcPr>
          <w:p w:rsidR="00000000" w:rsidRDefault="00D06BF3">
            <w:pPr>
              <w:rPr>
                <w:rFonts w:eastAsia="Times New Roman"/>
              </w:rPr>
            </w:pPr>
            <w:r>
              <w:rPr>
                <w:rFonts w:eastAsia="Times New Roman"/>
              </w:rPr>
              <w:t>SQL-87</w:t>
            </w:r>
          </w:p>
        </w:tc>
        <w:tc>
          <w:tcPr>
            <w:tcW w:w="0" w:type="auto"/>
            <w:vAlign w:val="center"/>
            <w:hideMark/>
          </w:tcPr>
          <w:p w:rsidR="00000000" w:rsidRDefault="00D06BF3">
            <w:pPr>
              <w:rPr>
                <w:rFonts w:eastAsia="Times New Roman"/>
              </w:rPr>
            </w:pPr>
            <w:r>
              <w:rPr>
                <w:rFonts w:eastAsia="Times New Roman"/>
              </w:rPr>
              <w:t>First formalized by ANSI.</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1989</w:t>
            </w:r>
          </w:p>
        </w:tc>
        <w:tc>
          <w:tcPr>
            <w:tcW w:w="0" w:type="auto"/>
            <w:vAlign w:val="center"/>
            <w:hideMark/>
          </w:tcPr>
          <w:p w:rsidR="00000000" w:rsidRDefault="00D06BF3">
            <w:pPr>
              <w:rPr>
                <w:rFonts w:eastAsia="Times New Roman"/>
              </w:rPr>
            </w:pPr>
            <w:r>
              <w:rPr>
                <w:rFonts w:eastAsia="Times New Roman"/>
              </w:rPr>
              <w:t>SQL-89</w:t>
            </w:r>
          </w:p>
        </w:tc>
        <w:tc>
          <w:tcPr>
            <w:tcW w:w="0" w:type="auto"/>
            <w:vAlign w:val="center"/>
            <w:hideMark/>
          </w:tcPr>
          <w:p w:rsidR="00000000" w:rsidRDefault="00D06BF3">
            <w:pPr>
              <w:rPr>
                <w:rFonts w:eastAsia="Times New Roman"/>
              </w:rPr>
            </w:pPr>
            <w:hyperlink r:id="rId264" w:tooltip="Federal Information Processing Standard" w:history="1">
              <w:r>
                <w:rPr>
                  <w:rStyle w:val="Hyperlink"/>
                  <w:rFonts w:eastAsia="Times New Roman"/>
                </w:rPr>
                <w:t>FIPS</w:t>
              </w:r>
            </w:hyperlink>
            <w:r>
              <w:rPr>
                <w:rFonts w:eastAsia="Times New Roman"/>
              </w:rPr>
              <w:t xml:space="preserve"> 12</w:t>
            </w:r>
            <w:r>
              <w:rPr>
                <w:rFonts w:eastAsia="Times New Roman"/>
              </w:rPr>
              <w:t xml:space="preserve">7-1 </w:t>
            </w:r>
          </w:p>
        </w:tc>
        <w:tc>
          <w:tcPr>
            <w:tcW w:w="0" w:type="auto"/>
            <w:vAlign w:val="center"/>
            <w:hideMark/>
          </w:tcPr>
          <w:p w:rsidR="00000000" w:rsidRDefault="00D06BF3">
            <w:pPr>
              <w:rPr>
                <w:rFonts w:eastAsia="Times New Roman"/>
              </w:rPr>
            </w:pPr>
            <w:r>
              <w:rPr>
                <w:rFonts w:eastAsia="Times New Roman"/>
              </w:rPr>
              <w:t>Minor revision that added integrity constraints, adopted as FIPS 127-1.</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1992</w:t>
            </w:r>
          </w:p>
        </w:tc>
        <w:tc>
          <w:tcPr>
            <w:tcW w:w="0" w:type="auto"/>
            <w:vAlign w:val="center"/>
            <w:hideMark/>
          </w:tcPr>
          <w:p w:rsidR="00000000" w:rsidRDefault="00D06BF3">
            <w:pPr>
              <w:rPr>
                <w:rFonts w:eastAsia="Times New Roman"/>
              </w:rPr>
            </w:pPr>
            <w:hyperlink r:id="rId265" w:tooltip="SQL-92" w:history="1">
              <w:r>
                <w:rPr>
                  <w:rStyle w:val="Hyperlink"/>
                  <w:rFonts w:eastAsia="Times New Roman"/>
                </w:rPr>
                <w:t>SQL-92</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SQL2, FIPS 127-2</w:t>
            </w:r>
          </w:p>
        </w:tc>
        <w:tc>
          <w:tcPr>
            <w:tcW w:w="0" w:type="auto"/>
            <w:vAlign w:val="center"/>
            <w:hideMark/>
          </w:tcPr>
          <w:p w:rsidR="00000000" w:rsidRDefault="00D06BF3">
            <w:pPr>
              <w:rPr>
                <w:rFonts w:eastAsia="Times New Roman"/>
              </w:rPr>
            </w:pPr>
            <w:r>
              <w:rPr>
                <w:rFonts w:eastAsia="Times New Roman"/>
              </w:rPr>
              <w:t xml:space="preserve">Major revision (ISO 9075), </w:t>
            </w:r>
            <w:r>
              <w:rPr>
                <w:rFonts w:eastAsia="Times New Roman"/>
                <w:i/>
                <w:iCs/>
              </w:rPr>
              <w:t>Entry Level</w:t>
            </w:r>
            <w:r>
              <w:rPr>
                <w:rFonts w:eastAsia="Times New Roman"/>
              </w:rPr>
              <w:t xml:space="preserve"> SQL-92 adopted as FIPS 127-2. </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1999</w:t>
            </w:r>
          </w:p>
        </w:tc>
        <w:tc>
          <w:tcPr>
            <w:tcW w:w="0" w:type="auto"/>
            <w:vAlign w:val="center"/>
            <w:hideMark/>
          </w:tcPr>
          <w:p w:rsidR="00000000" w:rsidRDefault="00D06BF3">
            <w:pPr>
              <w:rPr>
                <w:rFonts w:eastAsia="Times New Roman"/>
              </w:rPr>
            </w:pPr>
            <w:hyperlink r:id="rId266" w:tooltip="SQL:1999" w:history="1">
              <w:r>
                <w:rPr>
                  <w:rStyle w:val="Hyperlink"/>
                  <w:rFonts w:eastAsia="Times New Roman"/>
                </w:rPr>
                <w:t>SQL:1999</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SQL3</w:t>
            </w:r>
          </w:p>
        </w:tc>
        <w:tc>
          <w:tcPr>
            <w:tcW w:w="0" w:type="auto"/>
            <w:vAlign w:val="center"/>
            <w:hideMark/>
          </w:tcPr>
          <w:p w:rsidR="00000000" w:rsidRDefault="00D06BF3">
            <w:pPr>
              <w:rPr>
                <w:rFonts w:eastAsia="Times New Roman"/>
              </w:rPr>
            </w:pPr>
            <w:r>
              <w:rPr>
                <w:rFonts w:eastAsia="Times New Roman"/>
              </w:rPr>
              <w:t xml:space="preserve">Added regular expression matching, </w:t>
            </w:r>
            <w:hyperlink r:id="rId267" w:tooltip="Hierarchical and recursive queries in SQL" w:history="1">
              <w:r>
                <w:rPr>
                  <w:rStyle w:val="Hyperlink"/>
                  <w:rFonts w:eastAsia="Times New Roman"/>
                </w:rPr>
                <w:t>recursive queries</w:t>
              </w:r>
            </w:hyperlink>
            <w:r>
              <w:rPr>
                <w:rFonts w:eastAsia="Times New Roman"/>
              </w:rPr>
              <w:t xml:space="preserve"> (e.g. </w:t>
            </w:r>
            <w:hyperlink r:id="rId268" w:tooltip="Transitive closure" w:history="1">
              <w:r>
                <w:rPr>
                  <w:rStyle w:val="Hyperlink"/>
                  <w:rFonts w:eastAsia="Times New Roman"/>
                </w:rPr>
                <w:t>transitive closure</w:t>
              </w:r>
            </w:hyperlink>
            <w:r>
              <w:rPr>
                <w:rFonts w:eastAsia="Times New Roman"/>
              </w:rPr>
              <w:t xml:space="preserve">), </w:t>
            </w:r>
            <w:hyperlink r:id="rId269" w:tooltip="Database trigger" w:history="1">
              <w:r>
                <w:rPr>
                  <w:rStyle w:val="Hyperlink"/>
                  <w:rFonts w:eastAsia="Times New Roman"/>
                </w:rPr>
                <w:t>triggers</w:t>
              </w:r>
            </w:hyperlink>
            <w:r>
              <w:rPr>
                <w:rFonts w:eastAsia="Times New Roman"/>
              </w:rPr>
              <w:t xml:space="preserve">, support for procedural and control-of-flow statements, non-scalar types, and some object-oriented features (e.g. </w:t>
            </w:r>
            <w:hyperlink r:id="rId270" w:tooltip="Structured type" w:history="1">
              <w:r>
                <w:rPr>
                  <w:rStyle w:val="Hyperlink"/>
                  <w:rFonts w:eastAsia="Times New Roman"/>
                </w:rPr>
                <w:t>structured types</w:t>
              </w:r>
            </w:hyperlink>
            <w:r>
              <w:rPr>
                <w:rFonts w:eastAsia="Times New Roman"/>
              </w:rPr>
              <w:t>). Support for embedding SQL in Java (</w:t>
            </w:r>
            <w:hyperlink r:id="rId271" w:tooltip="SQL/OLB" w:history="1">
              <w:r>
                <w:rPr>
                  <w:rStyle w:val="Hyperlink"/>
                  <w:rFonts w:eastAsia="Times New Roman"/>
                </w:rPr>
                <w:t>SQL/OLB</w:t>
              </w:r>
            </w:hyperlink>
            <w:r>
              <w:rPr>
                <w:rFonts w:eastAsia="Times New Roman"/>
              </w:rPr>
              <w:t>) and vice versa (</w:t>
            </w:r>
            <w:hyperlink r:id="rId272" w:tooltip="SQL/JRT" w:history="1">
              <w:r>
                <w:rPr>
                  <w:rStyle w:val="Hyperlink"/>
                  <w:rFonts w:eastAsia="Times New Roman"/>
                </w:rPr>
                <w:t>SQL/JRT</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2003</w:t>
            </w:r>
          </w:p>
        </w:tc>
        <w:tc>
          <w:tcPr>
            <w:tcW w:w="0" w:type="auto"/>
            <w:vAlign w:val="center"/>
            <w:hideMark/>
          </w:tcPr>
          <w:p w:rsidR="00000000" w:rsidRDefault="00D06BF3">
            <w:pPr>
              <w:rPr>
                <w:rFonts w:eastAsia="Times New Roman"/>
              </w:rPr>
            </w:pPr>
            <w:hyperlink r:id="rId273" w:tooltip="SQL:2003" w:history="1">
              <w:r>
                <w:rPr>
                  <w:rStyle w:val="Hyperlink"/>
                  <w:rFonts w:eastAsia="Times New Roman"/>
                </w:rPr>
                <w:t>SQL:2003</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 2003</w:t>
            </w:r>
          </w:p>
        </w:tc>
        <w:tc>
          <w:tcPr>
            <w:tcW w:w="0" w:type="auto"/>
            <w:vAlign w:val="center"/>
            <w:hideMark/>
          </w:tcPr>
          <w:p w:rsidR="00000000" w:rsidRDefault="00D06BF3">
            <w:pPr>
              <w:rPr>
                <w:rFonts w:eastAsia="Times New Roman"/>
              </w:rPr>
            </w:pPr>
            <w:r>
              <w:rPr>
                <w:rFonts w:eastAsia="Times New Roman"/>
              </w:rPr>
              <w:t xml:space="preserve">Introduced </w:t>
            </w:r>
            <w:hyperlink r:id="rId274" w:tooltip="XML" w:history="1">
              <w:r>
                <w:rPr>
                  <w:rStyle w:val="Hyperlink"/>
                  <w:rFonts w:eastAsia="Times New Roman"/>
                </w:rPr>
                <w:t>XML</w:t>
              </w:r>
            </w:hyperlink>
            <w:r>
              <w:rPr>
                <w:rFonts w:eastAsia="Times New Roman"/>
              </w:rPr>
              <w:t>-related features (</w:t>
            </w:r>
            <w:hyperlink r:id="rId275" w:tooltip="SQL/XML" w:history="1">
              <w:r>
                <w:rPr>
                  <w:rStyle w:val="Hyperlink"/>
                  <w:rFonts w:eastAsia="Times New Roman"/>
                </w:rPr>
                <w:t>SQL/XML</w:t>
              </w:r>
            </w:hyperlink>
            <w:r>
              <w:rPr>
                <w:rFonts w:eastAsia="Times New Roman"/>
              </w:rPr>
              <w:t xml:space="preserve">), </w:t>
            </w:r>
            <w:r>
              <w:rPr>
                <w:rFonts w:eastAsia="Times New Roman"/>
                <w:i/>
                <w:iCs/>
              </w:rPr>
              <w:t>window functions</w:t>
            </w:r>
            <w:r>
              <w:rPr>
                <w:rFonts w:eastAsia="Times New Roman"/>
              </w:rPr>
              <w:t xml:space="preserve">, standardized sequences, and columns with auto-generated values (including identity-columns). </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2006</w:t>
            </w:r>
          </w:p>
        </w:tc>
        <w:tc>
          <w:tcPr>
            <w:tcW w:w="0" w:type="auto"/>
            <w:vAlign w:val="center"/>
            <w:hideMark/>
          </w:tcPr>
          <w:p w:rsidR="00000000" w:rsidRDefault="00D06BF3">
            <w:pPr>
              <w:rPr>
                <w:rFonts w:eastAsia="Times New Roman"/>
              </w:rPr>
            </w:pPr>
            <w:hyperlink r:id="rId276" w:tooltip="SQL:2006" w:history="1">
              <w:r>
                <w:rPr>
                  <w:rStyle w:val="Hyperlink"/>
                  <w:rFonts w:eastAsia="Times New Roman"/>
                </w:rPr>
                <w:t>SQL:2006</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 2006</w:t>
            </w:r>
          </w:p>
        </w:tc>
        <w:tc>
          <w:tcPr>
            <w:tcW w:w="0" w:type="auto"/>
            <w:vAlign w:val="center"/>
            <w:hideMark/>
          </w:tcPr>
          <w:p w:rsidR="00000000" w:rsidRDefault="00D06BF3">
            <w:pPr>
              <w:rPr>
                <w:rFonts w:eastAsia="Times New Roman"/>
              </w:rPr>
            </w:pPr>
            <w:r>
              <w:rPr>
                <w:rFonts w:eastAsia="Times New Roman"/>
              </w:rPr>
              <w:t>ISO/IEC 9075-14:2006 defines ways that SQL can be used with XML. It defines ways of import</w:t>
            </w:r>
            <w:r>
              <w:rPr>
                <w:rFonts w:eastAsia="Times New Roman"/>
              </w:rPr>
              <w:t xml:space="preserve">ing and storing XML data in an SQL database, manipulating it within the database, and publishing both XML and conventional SQL-data in XML form. In addition, it lets applications integrate queries into their SQL code with </w:t>
            </w:r>
            <w:hyperlink r:id="rId277" w:tooltip="XQuery" w:history="1">
              <w:r>
                <w:rPr>
                  <w:rStyle w:val="Hyperlink"/>
                  <w:rFonts w:eastAsia="Times New Roman"/>
                </w:rPr>
                <w:t>XQuery</w:t>
              </w:r>
            </w:hyperlink>
            <w:r>
              <w:rPr>
                <w:rFonts w:eastAsia="Times New Roman"/>
              </w:rPr>
              <w:t>, the XML Query Language published by the World Wide Web Consortium (</w:t>
            </w:r>
            <w:hyperlink r:id="rId278" w:tooltip="W3C" w:history="1">
              <w:r>
                <w:rPr>
                  <w:rStyle w:val="Hyperlink"/>
                  <w:rFonts w:eastAsia="Times New Roman"/>
                </w:rPr>
                <w:t>W3C</w:t>
              </w:r>
            </w:hyperlink>
            <w:r>
              <w:rPr>
                <w:rFonts w:eastAsia="Times New Roman"/>
              </w:rPr>
              <w:t>), to concurrently access ordinary SQL-data and XML documents</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2008</w:t>
            </w:r>
          </w:p>
        </w:tc>
        <w:tc>
          <w:tcPr>
            <w:tcW w:w="0" w:type="auto"/>
            <w:vAlign w:val="center"/>
            <w:hideMark/>
          </w:tcPr>
          <w:p w:rsidR="00000000" w:rsidRDefault="00D06BF3">
            <w:pPr>
              <w:rPr>
                <w:rFonts w:eastAsia="Times New Roman"/>
              </w:rPr>
            </w:pPr>
            <w:hyperlink r:id="rId279" w:tooltip="SQL:2008" w:history="1">
              <w:r>
                <w:rPr>
                  <w:rStyle w:val="Hyperlink"/>
                  <w:rFonts w:eastAsia="Times New Roman"/>
                </w:rPr>
                <w:t>SQL:2008</w:t>
              </w:r>
            </w:hyperlink>
            <w:r>
              <w:rPr>
                <w:rFonts w:eastAsia="Times New Roman"/>
              </w:rPr>
              <w:t xml:space="preserve"> </w:t>
            </w:r>
          </w:p>
        </w:tc>
        <w:tc>
          <w:tcPr>
            <w:tcW w:w="0" w:type="auto"/>
            <w:vAlign w:val="center"/>
            <w:hideMark/>
          </w:tcPr>
          <w:p w:rsidR="00000000" w:rsidRDefault="00D06BF3">
            <w:pPr>
              <w:rPr>
                <w:rFonts w:eastAsia="Times New Roman"/>
              </w:rPr>
            </w:pPr>
            <w:r>
              <w:rPr>
                <w:rFonts w:eastAsia="Times New Roman"/>
              </w:rPr>
              <w:t>SQL 2008</w:t>
            </w:r>
          </w:p>
        </w:tc>
        <w:tc>
          <w:tcPr>
            <w:tcW w:w="0" w:type="auto"/>
            <w:vAlign w:val="center"/>
            <w:hideMark/>
          </w:tcPr>
          <w:p w:rsidR="00000000" w:rsidRDefault="00D06BF3">
            <w:pPr>
              <w:rPr>
                <w:rFonts w:eastAsia="Times New Roman"/>
              </w:rPr>
            </w:pPr>
            <w:r>
              <w:rPr>
                <w:rFonts w:eastAsia="Times New Roman"/>
              </w:rPr>
              <w:t>Legalizes ORDER BY outside cursor definitions. Adds INSTEAD OF triggers. Adds the TRUNCATE statement</w:t>
            </w:r>
            <w:r>
              <w:rPr>
                <w:rFonts w:eastAsia="Times New Roman"/>
              </w:rPr>
              <w:t>.</w:t>
            </w:r>
            <w:hyperlink w:anchor="cite_note-39" w:history="1">
              <w:r>
                <w:rPr>
                  <w:rStyle w:val="Hyperlink"/>
                  <w:rFonts w:eastAsia="Times New Roman"/>
                  <w:vertAlign w:val="superscript"/>
                </w:rPr>
                <w:t>[39]</w:t>
              </w:r>
            </w:hyperlink>
            <w:r>
              <w:rPr>
                <w:rFonts w:eastAsia="Times New Roman"/>
              </w:rPr>
              <w:t xml:space="preserve"> </w:t>
            </w:r>
          </w:p>
        </w:tc>
      </w:tr>
      <w:tr w:rsidR="00000000">
        <w:trPr>
          <w:tblCellSpacing w:w="15" w:type="dxa"/>
        </w:trPr>
        <w:tc>
          <w:tcPr>
            <w:tcW w:w="0" w:type="auto"/>
            <w:vAlign w:val="center"/>
            <w:hideMark/>
          </w:tcPr>
          <w:p w:rsidR="00000000" w:rsidRDefault="00D06BF3">
            <w:pPr>
              <w:rPr>
                <w:rFonts w:eastAsia="Times New Roman"/>
              </w:rPr>
            </w:pPr>
            <w:r>
              <w:rPr>
                <w:rFonts w:eastAsia="Times New Roman"/>
              </w:rPr>
              <w:t>2011</w:t>
            </w:r>
          </w:p>
        </w:tc>
        <w:tc>
          <w:tcPr>
            <w:tcW w:w="0" w:type="auto"/>
            <w:vAlign w:val="center"/>
            <w:hideMark/>
          </w:tcPr>
          <w:p w:rsidR="00000000" w:rsidRDefault="00D06BF3">
            <w:pPr>
              <w:rPr>
                <w:rFonts w:eastAsia="Times New Roman"/>
              </w:rPr>
            </w:pPr>
            <w:hyperlink r:id="rId280" w:tooltip="SQL:2011" w:history="1">
              <w:r>
                <w:rPr>
                  <w:rStyle w:val="Hyperlink"/>
                  <w:rFonts w:eastAsia="Times New Roman"/>
                </w:rPr>
                <w:t>SQL:2011</w:t>
              </w:r>
            </w:hyperlink>
            <w:r>
              <w:rPr>
                <w:rFonts w:eastAsia="Times New Roman"/>
              </w:rPr>
              <w:t xml:space="preserve"> </w:t>
            </w:r>
          </w:p>
        </w:tc>
        <w:tc>
          <w:tcPr>
            <w:tcW w:w="0" w:type="auto"/>
            <w:vAlign w:val="center"/>
            <w:hideMark/>
          </w:tcPr>
          <w:p w:rsidR="00000000" w:rsidRDefault="00D06BF3">
            <w:pPr>
              <w:rPr>
                <w:rFonts w:eastAsia="Times New Roman"/>
              </w:rPr>
            </w:pPr>
          </w:p>
        </w:tc>
        <w:tc>
          <w:tcPr>
            <w:tcW w:w="0" w:type="auto"/>
            <w:vAlign w:val="center"/>
            <w:hideMark/>
          </w:tcPr>
          <w:p w:rsidR="00000000" w:rsidRDefault="00D06BF3">
            <w:pPr>
              <w:rPr>
                <w:rFonts w:eastAsia="Times New Roman"/>
                <w:sz w:val="20"/>
                <w:szCs w:val="20"/>
              </w:rPr>
            </w:pPr>
          </w:p>
        </w:tc>
      </w:tr>
    </w:tbl>
    <w:p w:rsidR="00000000" w:rsidRDefault="00D06BF3">
      <w:pPr>
        <w:pStyle w:val="NormalWeb"/>
      </w:pPr>
      <w:r>
        <w:t>Interested parties may purchase SQL standards documents from ISO</w:t>
      </w:r>
      <w:r>
        <w:t>,</w:t>
      </w:r>
      <w:hyperlink w:anchor="cite_note-40" w:history="1">
        <w:r>
          <w:rPr>
            <w:rStyle w:val="Hyperlink"/>
            <w:vertAlign w:val="superscript"/>
          </w:rPr>
          <w:t>[40]</w:t>
        </w:r>
      </w:hyperlink>
      <w:r>
        <w:t xml:space="preserve"> IEC or ANSI. A draft of SQL:2008 is freely available as a </w:t>
      </w:r>
      <w:hyperlink r:id="rId281" w:tooltip="ZIP (file format)" w:history="1">
        <w:r>
          <w:rPr>
            <w:rStyle w:val="Hyperlink"/>
          </w:rPr>
          <w:t>zip</w:t>
        </w:r>
      </w:hyperlink>
      <w:r>
        <w:t xml:space="preserve"> archive</w:t>
      </w:r>
      <w:r>
        <w:t>.</w:t>
      </w:r>
      <w:hyperlink w:anchor="cite_note-41" w:history="1">
        <w:r>
          <w:rPr>
            <w:rStyle w:val="Hyperlink"/>
            <w:vertAlign w:val="superscript"/>
          </w:rPr>
          <w:t>[41]</w:t>
        </w:r>
      </w:hyperlink>
      <w:r>
        <w:t xml:space="preserve"> The SQL standard is divided into nine parts. </w:t>
      </w:r>
    </w:p>
    <w:p w:rsidR="00000000" w:rsidRDefault="00D06BF3">
      <w:pPr>
        <w:numPr>
          <w:ilvl w:val="0"/>
          <w:numId w:val="20"/>
        </w:numPr>
        <w:spacing w:before="100" w:beforeAutospacing="1" w:after="100" w:afterAutospacing="1"/>
        <w:rPr>
          <w:rFonts w:eastAsia="Times New Roman"/>
        </w:rPr>
      </w:pPr>
      <w:r>
        <w:rPr>
          <w:rFonts w:eastAsia="Times New Roman"/>
        </w:rPr>
        <w:t xml:space="preserve">ISO/IEC 9075-1:2011 Part 1: </w:t>
      </w:r>
      <w:r>
        <w:rPr>
          <w:rFonts w:eastAsia="Times New Roman"/>
          <w:i/>
          <w:iCs/>
        </w:rPr>
        <w:t>Framework</w:t>
      </w:r>
      <w:r>
        <w:rPr>
          <w:rFonts w:eastAsia="Times New Roman"/>
        </w:rPr>
        <w:t xml:space="preserve"> (SQL/Framework). It provides logical concepts. </w:t>
      </w:r>
    </w:p>
    <w:p w:rsidR="00000000" w:rsidRDefault="00D06BF3">
      <w:pPr>
        <w:numPr>
          <w:ilvl w:val="0"/>
          <w:numId w:val="20"/>
        </w:numPr>
        <w:spacing w:before="100" w:beforeAutospacing="1" w:after="100" w:afterAutospacing="1"/>
        <w:rPr>
          <w:rFonts w:eastAsia="Times New Roman"/>
        </w:rPr>
      </w:pPr>
      <w:r>
        <w:rPr>
          <w:rFonts w:eastAsia="Times New Roman"/>
        </w:rPr>
        <w:t xml:space="preserve">ISO/IEC 9075-2:2011 Part 2: </w:t>
      </w:r>
      <w:r>
        <w:rPr>
          <w:rFonts w:eastAsia="Times New Roman"/>
          <w:i/>
          <w:iCs/>
        </w:rPr>
        <w:t>Foundation</w:t>
      </w:r>
      <w:r>
        <w:rPr>
          <w:rFonts w:eastAsia="Times New Roman"/>
        </w:rPr>
        <w:t xml:space="preserve"> (SQL/Foundation). It contains the most central elements of the </w:t>
      </w:r>
      <w:r>
        <w:rPr>
          <w:rFonts w:eastAsia="Times New Roman"/>
        </w:rPr>
        <w:t xml:space="preserve">language and consists of both </w:t>
      </w:r>
      <w:r>
        <w:rPr>
          <w:rFonts w:eastAsia="Times New Roman"/>
          <w:i/>
          <w:iCs/>
        </w:rPr>
        <w:t>mandatory and optional</w:t>
      </w:r>
      <w:r>
        <w:rPr>
          <w:rFonts w:eastAsia="Times New Roman"/>
        </w:rPr>
        <w:t xml:space="preserve"> features. </w:t>
      </w:r>
    </w:p>
    <w:p w:rsidR="00000000" w:rsidRDefault="00D06BF3">
      <w:pPr>
        <w:numPr>
          <w:ilvl w:val="0"/>
          <w:numId w:val="20"/>
        </w:numPr>
        <w:spacing w:before="100" w:beforeAutospacing="1" w:after="100" w:afterAutospacing="1"/>
        <w:rPr>
          <w:rFonts w:eastAsia="Times New Roman"/>
        </w:rPr>
      </w:pPr>
      <w:r>
        <w:rPr>
          <w:rFonts w:eastAsia="Times New Roman"/>
        </w:rPr>
        <w:t xml:space="preserve">ISO/IEC 9075-3:2008 Part 3: </w:t>
      </w:r>
      <w:r>
        <w:rPr>
          <w:rFonts w:eastAsia="Times New Roman"/>
          <w:i/>
          <w:iCs/>
        </w:rPr>
        <w:t>Call-Level Interface</w:t>
      </w:r>
      <w:r>
        <w:rPr>
          <w:rFonts w:eastAsia="Times New Roman"/>
        </w:rPr>
        <w:t xml:space="preserve"> (</w:t>
      </w:r>
      <w:hyperlink r:id="rId282" w:tooltip="SQL/CLI" w:history="1">
        <w:r>
          <w:rPr>
            <w:rStyle w:val="Hyperlink"/>
            <w:rFonts w:eastAsia="Times New Roman"/>
          </w:rPr>
          <w:t>SQL/CLI</w:t>
        </w:r>
      </w:hyperlink>
      <w:r>
        <w:rPr>
          <w:rFonts w:eastAsia="Times New Roman"/>
        </w:rPr>
        <w:t>). It defines interfacing components (structures, procedures, variable bindings) that can be used to execute SQL statements from applications written in Ada, C respectively C++, COBOL, Fortran, MUMPS, Pascal or PL/I. (For Java see part 10.) SQL/CLI is defi</w:t>
      </w:r>
      <w:r>
        <w:rPr>
          <w:rFonts w:eastAsia="Times New Roman"/>
        </w:rPr>
        <w:t xml:space="preserve">ned in such a way that SQL statements and SQL/CLI procedure calls are treated as separate from the calling application's source code. </w:t>
      </w:r>
      <w:hyperlink r:id="rId283" w:tooltip="Open Database Connectivity" w:history="1">
        <w:r>
          <w:rPr>
            <w:rStyle w:val="Hyperlink"/>
            <w:rFonts w:eastAsia="Times New Roman"/>
          </w:rPr>
          <w:t>Open Database Connectivity</w:t>
        </w:r>
      </w:hyperlink>
      <w:r>
        <w:rPr>
          <w:rFonts w:eastAsia="Times New Roman"/>
        </w:rPr>
        <w:t xml:space="preserve"> is a well-know</w:t>
      </w:r>
      <w:r>
        <w:rPr>
          <w:rFonts w:eastAsia="Times New Roman"/>
        </w:rPr>
        <w:t xml:space="preserve">n superset of SQL/CLI. This part of the standard consists solely of </w:t>
      </w:r>
      <w:r>
        <w:rPr>
          <w:rFonts w:eastAsia="Times New Roman"/>
          <w:i/>
          <w:iCs/>
        </w:rPr>
        <w:t>mandatory</w:t>
      </w:r>
      <w:r>
        <w:rPr>
          <w:rFonts w:eastAsia="Times New Roman"/>
        </w:rPr>
        <w:t xml:space="preserve"> features. </w:t>
      </w:r>
    </w:p>
    <w:p w:rsidR="00000000" w:rsidRDefault="00D06BF3">
      <w:pPr>
        <w:numPr>
          <w:ilvl w:val="0"/>
          <w:numId w:val="20"/>
        </w:numPr>
        <w:spacing w:before="100" w:beforeAutospacing="1" w:after="100" w:afterAutospacing="1"/>
        <w:rPr>
          <w:rFonts w:eastAsia="Times New Roman"/>
        </w:rPr>
      </w:pPr>
      <w:r>
        <w:rPr>
          <w:rFonts w:eastAsia="Times New Roman"/>
        </w:rPr>
        <w:t xml:space="preserve">ISO/IEC 9075-4:2011 Part 4: </w:t>
      </w:r>
      <w:r>
        <w:rPr>
          <w:rFonts w:eastAsia="Times New Roman"/>
          <w:i/>
          <w:iCs/>
        </w:rPr>
        <w:t>Persistent Stored Modules</w:t>
      </w:r>
      <w:r>
        <w:rPr>
          <w:rFonts w:eastAsia="Times New Roman"/>
        </w:rPr>
        <w:t xml:space="preserve"> (</w:t>
      </w:r>
      <w:hyperlink r:id="rId284" w:tooltip="SQL/PSM" w:history="1">
        <w:r>
          <w:rPr>
            <w:rStyle w:val="Hyperlink"/>
            <w:rFonts w:eastAsia="Times New Roman"/>
          </w:rPr>
          <w:t>SQL/PSM</w:t>
        </w:r>
      </w:hyperlink>
      <w:r>
        <w:rPr>
          <w:rFonts w:eastAsia="Times New Roman"/>
        </w:rPr>
        <w:t>) It standardizes procedural extensions for SQL, including flo</w:t>
      </w:r>
      <w:r>
        <w:rPr>
          <w:rFonts w:eastAsia="Times New Roman"/>
        </w:rPr>
        <w:t>w of control, condition handling, statement condition signals and resignals, cursors and local variables, and assignment of expressions to variables and parameters. In addition, SQL/PSM formalizes declaration and maintenance of persistent database language</w:t>
      </w:r>
      <w:r>
        <w:rPr>
          <w:rFonts w:eastAsia="Times New Roman"/>
        </w:rPr>
        <w:t xml:space="preserve"> routines (e.g., "stored procedures"). This part of the standard consists solely of </w:t>
      </w:r>
      <w:r>
        <w:rPr>
          <w:rFonts w:eastAsia="Times New Roman"/>
          <w:i/>
          <w:iCs/>
        </w:rPr>
        <w:t>optional</w:t>
      </w:r>
      <w:r>
        <w:rPr>
          <w:rFonts w:eastAsia="Times New Roman"/>
        </w:rPr>
        <w:t xml:space="preserve"> features. </w:t>
      </w:r>
    </w:p>
    <w:p w:rsidR="00000000" w:rsidRDefault="00D06BF3">
      <w:pPr>
        <w:numPr>
          <w:ilvl w:val="0"/>
          <w:numId w:val="20"/>
        </w:numPr>
        <w:spacing w:before="100" w:beforeAutospacing="1" w:after="100" w:afterAutospacing="1"/>
        <w:rPr>
          <w:rFonts w:eastAsia="Times New Roman"/>
        </w:rPr>
      </w:pPr>
      <w:r>
        <w:rPr>
          <w:rFonts w:eastAsia="Times New Roman"/>
        </w:rPr>
        <w:t xml:space="preserve">ISO/IEC 9075-9:2008 Part 9: </w:t>
      </w:r>
      <w:r>
        <w:rPr>
          <w:rFonts w:eastAsia="Times New Roman"/>
          <w:i/>
          <w:iCs/>
        </w:rPr>
        <w:t>Management of External Data</w:t>
      </w:r>
      <w:r>
        <w:rPr>
          <w:rFonts w:eastAsia="Times New Roman"/>
        </w:rPr>
        <w:t xml:space="preserve"> (</w:t>
      </w:r>
      <w:hyperlink r:id="rId285" w:tooltip="SQL/MED" w:history="1">
        <w:r>
          <w:rPr>
            <w:rStyle w:val="Hyperlink"/>
            <w:rFonts w:eastAsia="Times New Roman"/>
          </w:rPr>
          <w:t>SQL/MED</w:t>
        </w:r>
      </w:hyperlink>
      <w:r>
        <w:rPr>
          <w:rFonts w:eastAsia="Times New Roman"/>
        </w:rPr>
        <w:t xml:space="preserve">). It provides extensions to SQL that define </w:t>
      </w:r>
      <w:r>
        <w:rPr>
          <w:rFonts w:eastAsia="Times New Roman"/>
        </w:rPr>
        <w:t xml:space="preserve">foreign-data wrappers and datalink types to allow SQL to manage external data. External data is data that is accessible to, but not managed by, an SQL-based DBMS. This part of the standard consists solely of </w:t>
      </w:r>
      <w:r>
        <w:rPr>
          <w:rFonts w:eastAsia="Times New Roman"/>
          <w:i/>
          <w:iCs/>
        </w:rPr>
        <w:t>optional</w:t>
      </w:r>
      <w:r>
        <w:rPr>
          <w:rFonts w:eastAsia="Times New Roman"/>
        </w:rPr>
        <w:t xml:space="preserve"> features. </w:t>
      </w:r>
    </w:p>
    <w:p w:rsidR="00000000" w:rsidRDefault="00D06BF3">
      <w:pPr>
        <w:numPr>
          <w:ilvl w:val="0"/>
          <w:numId w:val="20"/>
        </w:numPr>
        <w:spacing w:before="100" w:beforeAutospacing="1" w:after="100" w:afterAutospacing="1"/>
        <w:rPr>
          <w:rFonts w:eastAsia="Times New Roman"/>
        </w:rPr>
      </w:pPr>
      <w:r>
        <w:rPr>
          <w:rFonts w:eastAsia="Times New Roman"/>
        </w:rPr>
        <w:t>ISO/IEC 9075-10:2008 Part 10</w:t>
      </w:r>
      <w:r>
        <w:rPr>
          <w:rFonts w:eastAsia="Times New Roman"/>
        </w:rPr>
        <w:t xml:space="preserve">: </w:t>
      </w:r>
      <w:r>
        <w:rPr>
          <w:rFonts w:eastAsia="Times New Roman"/>
          <w:i/>
          <w:iCs/>
        </w:rPr>
        <w:t>Object Language Bindings</w:t>
      </w:r>
      <w:r>
        <w:rPr>
          <w:rFonts w:eastAsia="Times New Roman"/>
        </w:rPr>
        <w:t xml:space="preserve"> (</w:t>
      </w:r>
      <w:hyperlink r:id="rId286" w:tooltip="SQL/OLB" w:history="1">
        <w:r>
          <w:rPr>
            <w:rStyle w:val="Hyperlink"/>
            <w:rFonts w:eastAsia="Times New Roman"/>
          </w:rPr>
          <w:t>SQL/OLB</w:t>
        </w:r>
      </w:hyperlink>
      <w:r>
        <w:rPr>
          <w:rFonts w:eastAsia="Times New Roman"/>
        </w:rPr>
        <w:t xml:space="preserve">). It defines the syntax and semantics of </w:t>
      </w:r>
      <w:hyperlink r:id="rId287" w:tooltip="SQLJ" w:history="1">
        <w:r>
          <w:rPr>
            <w:rStyle w:val="Hyperlink"/>
            <w:rFonts w:eastAsia="Times New Roman"/>
          </w:rPr>
          <w:t>SQLJ</w:t>
        </w:r>
      </w:hyperlink>
      <w:r>
        <w:rPr>
          <w:rFonts w:eastAsia="Times New Roman"/>
        </w:rPr>
        <w:t>, which is SQL embedded in Java (see also part 3). The standard also describes mechanisms to en</w:t>
      </w:r>
      <w:r>
        <w:rPr>
          <w:rFonts w:eastAsia="Times New Roman"/>
        </w:rPr>
        <w:t xml:space="preserve">sure binary portability of SQLJ applications, and specifies various Java packages and their contained classes. This part of the standard consists solely of optional features, as opposed to SQL/OLB </w:t>
      </w:r>
      <w:hyperlink r:id="rId288" w:tooltip="JDBC" w:history="1">
        <w:r>
          <w:rPr>
            <w:rStyle w:val="Hyperlink"/>
            <w:rFonts w:eastAsia="Times New Roman"/>
          </w:rPr>
          <w:t>JDBC</w:t>
        </w:r>
      </w:hyperlink>
      <w:r>
        <w:rPr>
          <w:rFonts w:eastAsia="Times New Roman"/>
        </w:rPr>
        <w:t>, which is not par</w:t>
      </w:r>
      <w:r>
        <w:rPr>
          <w:rFonts w:eastAsia="Times New Roman"/>
        </w:rPr>
        <w:t xml:space="preserve">t of the SQL standard, which defines an </w:t>
      </w:r>
      <w:hyperlink r:id="rId289" w:tooltip="API" w:history="1">
        <w:r>
          <w:rPr>
            <w:rStyle w:val="Hyperlink"/>
            <w:rFonts w:eastAsia="Times New Roman"/>
          </w:rPr>
          <w:t>API</w:t>
        </w:r>
      </w:hyperlink>
      <w:r>
        <w:rPr>
          <w:rFonts w:eastAsia="Times New Roman"/>
        </w:rPr>
        <w:t>.</w:t>
      </w:r>
      <w:hyperlink r:id="rId290" w:tooltip="Template:Citation needed" w:history="1">
        <w:r>
          <w:rPr>
            <w:rStyle w:val="Hyperlink"/>
            <w:rFonts w:eastAsia="Times New Roman"/>
          </w:rPr>
          <w:t>Template:Citation needed</w:t>
        </w:r>
      </w:hyperlink>
      <w:r>
        <w:rPr>
          <w:rFonts w:eastAsia="Times New Roman"/>
        </w:rPr>
        <w:t xml:space="preserve"> </w:t>
      </w:r>
    </w:p>
    <w:p w:rsidR="00000000" w:rsidRDefault="00D06BF3">
      <w:pPr>
        <w:numPr>
          <w:ilvl w:val="0"/>
          <w:numId w:val="20"/>
        </w:numPr>
        <w:spacing w:before="100" w:beforeAutospacing="1" w:after="100" w:afterAutospacing="1"/>
        <w:rPr>
          <w:rFonts w:eastAsia="Times New Roman"/>
        </w:rPr>
      </w:pPr>
      <w:r>
        <w:rPr>
          <w:rFonts w:eastAsia="Times New Roman"/>
        </w:rPr>
        <w:t xml:space="preserve">ISO/IEC 9075-11:2011 Part 11: </w:t>
      </w:r>
      <w:r>
        <w:rPr>
          <w:rFonts w:eastAsia="Times New Roman"/>
          <w:i/>
          <w:iCs/>
        </w:rPr>
        <w:t>Information and Definition Schemas</w:t>
      </w:r>
      <w:r>
        <w:rPr>
          <w:rFonts w:eastAsia="Times New Roman"/>
        </w:rPr>
        <w:t xml:space="preserve"> (</w:t>
      </w:r>
      <w:hyperlink r:id="rId291" w:tooltip="SQL/Schemata" w:history="1">
        <w:r>
          <w:rPr>
            <w:rStyle w:val="Hyperlink"/>
            <w:rFonts w:eastAsia="Times New Roman"/>
          </w:rPr>
          <w:t>SQL/Schemata</w:t>
        </w:r>
      </w:hyperlink>
      <w:r>
        <w:rPr>
          <w:rFonts w:eastAsia="Times New Roman"/>
        </w:rPr>
        <w:t>). It defines the Information Schema and Definition Schema, providing a common set of tools to make SQL databases and objects self-describing. These tools include the SQL object identifier, structure</w:t>
      </w:r>
      <w:r>
        <w:rPr>
          <w:rFonts w:eastAsia="Times New Roman"/>
        </w:rPr>
        <w:t xml:space="preserve"> and integrity constraints, security and authorization specifications, features and packages of ISO/IEC 9075, support of features provided by SQL-based DBMS implementations, SQL-based DBMS implementation information and sizing items, and the values support</w:t>
      </w:r>
      <w:r>
        <w:rPr>
          <w:rFonts w:eastAsia="Times New Roman"/>
        </w:rPr>
        <w:t>ed by the DBMS implementations</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This part of the standard contains both </w:t>
      </w:r>
      <w:r>
        <w:rPr>
          <w:rFonts w:eastAsia="Times New Roman"/>
          <w:i/>
          <w:iCs/>
        </w:rPr>
        <w:t>mandatory and optional</w:t>
      </w:r>
      <w:r>
        <w:rPr>
          <w:rFonts w:eastAsia="Times New Roman"/>
        </w:rPr>
        <w:t xml:space="preserve"> features. </w:t>
      </w:r>
    </w:p>
    <w:p w:rsidR="00000000" w:rsidRDefault="00D06BF3">
      <w:pPr>
        <w:numPr>
          <w:ilvl w:val="0"/>
          <w:numId w:val="20"/>
        </w:numPr>
        <w:spacing w:before="100" w:beforeAutospacing="1" w:after="100" w:afterAutospacing="1"/>
        <w:rPr>
          <w:rFonts w:eastAsia="Times New Roman"/>
        </w:rPr>
      </w:pPr>
      <w:r>
        <w:rPr>
          <w:rFonts w:eastAsia="Times New Roman"/>
        </w:rPr>
        <w:t xml:space="preserve">ISO/IEC 9075-13:2008 Part 13: </w:t>
      </w:r>
      <w:r>
        <w:rPr>
          <w:rFonts w:eastAsia="Times New Roman"/>
          <w:i/>
          <w:iCs/>
        </w:rPr>
        <w:t>SQL Routines and Types Using the Java Programming Language</w:t>
      </w:r>
      <w:r>
        <w:rPr>
          <w:rFonts w:eastAsia="Times New Roman"/>
        </w:rPr>
        <w:t xml:space="preserve"> (</w:t>
      </w:r>
      <w:hyperlink r:id="rId292" w:tooltip="SQL/JRT" w:history="1">
        <w:r>
          <w:rPr>
            <w:rStyle w:val="Hyperlink"/>
            <w:rFonts w:eastAsia="Times New Roman"/>
          </w:rPr>
          <w:t>SQL/JRT</w:t>
        </w:r>
      </w:hyperlink>
      <w:r>
        <w:rPr>
          <w:rFonts w:eastAsia="Times New Roman"/>
        </w:rPr>
        <w:t>). It specifies the ability to invoke static Java methods as routines from within SQL applications ('Java-in-the-database'). It also calls for the ability to use Java classes as SQL structured user-defined types. This part of t</w:t>
      </w:r>
      <w:r>
        <w:rPr>
          <w:rFonts w:eastAsia="Times New Roman"/>
        </w:rPr>
        <w:t xml:space="preserve">he standard consists solely of </w:t>
      </w:r>
      <w:r>
        <w:rPr>
          <w:rFonts w:eastAsia="Times New Roman"/>
          <w:i/>
          <w:iCs/>
        </w:rPr>
        <w:t>optional</w:t>
      </w:r>
      <w:r>
        <w:rPr>
          <w:rFonts w:eastAsia="Times New Roman"/>
        </w:rPr>
        <w:t xml:space="preserve"> features. </w:t>
      </w:r>
    </w:p>
    <w:p w:rsidR="00000000" w:rsidRDefault="00D06BF3">
      <w:pPr>
        <w:numPr>
          <w:ilvl w:val="0"/>
          <w:numId w:val="20"/>
        </w:numPr>
        <w:spacing w:before="100" w:beforeAutospacing="1" w:after="100" w:afterAutospacing="1"/>
        <w:rPr>
          <w:rFonts w:eastAsia="Times New Roman"/>
        </w:rPr>
      </w:pPr>
      <w:r>
        <w:rPr>
          <w:rFonts w:eastAsia="Times New Roman"/>
        </w:rPr>
        <w:t xml:space="preserve">ISO/IEC 9075-14:2011 Part 14: </w:t>
      </w:r>
      <w:r>
        <w:rPr>
          <w:rFonts w:eastAsia="Times New Roman"/>
          <w:i/>
          <w:iCs/>
        </w:rPr>
        <w:t>XML-Related Specifications</w:t>
      </w:r>
      <w:r>
        <w:rPr>
          <w:rFonts w:eastAsia="Times New Roman"/>
        </w:rPr>
        <w:t xml:space="preserve"> (</w:t>
      </w:r>
      <w:hyperlink r:id="rId293" w:tooltip="SQL/XML" w:history="1">
        <w:r>
          <w:rPr>
            <w:rStyle w:val="Hyperlink"/>
            <w:rFonts w:eastAsia="Times New Roman"/>
          </w:rPr>
          <w:t>SQL/XML</w:t>
        </w:r>
      </w:hyperlink>
      <w:r>
        <w:rPr>
          <w:rFonts w:eastAsia="Times New Roman"/>
        </w:rPr>
        <w:t xml:space="preserve">). It specifies SQL-based extensions for using XML in conjunction with SQL. The </w:t>
      </w:r>
      <w:r>
        <w:rPr>
          <w:rFonts w:eastAsia="Times New Roman"/>
          <w:i/>
          <w:iCs/>
        </w:rPr>
        <w:t>XML</w:t>
      </w:r>
      <w:r>
        <w:rPr>
          <w:rFonts w:eastAsia="Times New Roman"/>
        </w:rPr>
        <w:t xml:space="preserve"> </w:t>
      </w:r>
      <w:r>
        <w:rPr>
          <w:rFonts w:eastAsia="Times New Roman"/>
        </w:rPr>
        <w:t>data type is introduced, as well as several routines, functions, and XML-to-SQL data type mappings to support manipulation and storage of XML in an SQL database</w:t>
      </w:r>
      <w:r>
        <w:rPr>
          <w:rFonts w:eastAsia="Times New Roman"/>
        </w:rPr>
        <w:t>.</w:t>
      </w:r>
      <w:hyperlink w:anchor="cite_note-38" w:history="1">
        <w:r>
          <w:rPr>
            <w:rStyle w:val="Hyperlink"/>
            <w:rFonts w:eastAsia="Times New Roman"/>
            <w:vertAlign w:val="superscript"/>
          </w:rPr>
          <w:t>[38]</w:t>
        </w:r>
      </w:hyperlink>
      <w:r>
        <w:rPr>
          <w:rFonts w:eastAsia="Times New Roman"/>
        </w:rPr>
        <w:t xml:space="preserve"> This part of the standard consists solely of </w:t>
      </w:r>
      <w:r>
        <w:rPr>
          <w:rFonts w:eastAsia="Times New Roman"/>
          <w:i/>
          <w:iCs/>
        </w:rPr>
        <w:t>optional</w:t>
      </w:r>
      <w:r>
        <w:rPr>
          <w:rFonts w:eastAsia="Times New Roman"/>
        </w:rPr>
        <w:t xml:space="preserve"> f</w:t>
      </w:r>
      <w:r>
        <w:rPr>
          <w:rFonts w:eastAsia="Times New Roman"/>
        </w:rPr>
        <w:t>eatures.</w:t>
      </w:r>
      <w:hyperlink r:id="rId294" w:tooltip="Template:Citation needed" w:history="1">
        <w:r>
          <w:rPr>
            <w:rStyle w:val="Hyperlink"/>
            <w:rFonts w:eastAsia="Times New Roman"/>
          </w:rPr>
          <w:t>Template:Citation needed</w:t>
        </w:r>
      </w:hyperlink>
      <w:r>
        <w:rPr>
          <w:rFonts w:eastAsia="Times New Roman"/>
        </w:rPr>
        <w:t xml:space="preserve"> </w:t>
      </w:r>
    </w:p>
    <w:p w:rsidR="00000000" w:rsidRDefault="00D06BF3">
      <w:pPr>
        <w:pStyle w:val="NormalWeb"/>
      </w:pPr>
      <w:r>
        <w:t xml:space="preserve">ISO/IEC 9075 is complemented by ISO/IEC 13249 </w:t>
      </w:r>
      <w:r>
        <w:rPr>
          <w:i/>
          <w:iCs/>
        </w:rPr>
        <w:t>SQL Multimedia and Application Packages</w:t>
      </w:r>
      <w:r>
        <w:t>. This closely related but separate standard is developed by</w:t>
      </w:r>
      <w:r>
        <w:t xml:space="preserve"> the same committee. It defines interfaces and packages based on SQL. The aim is a unified access to typical database applications like text, pictures, data mining or </w:t>
      </w:r>
      <w:hyperlink r:id="rId295" w:tooltip="Georeference" w:history="1">
        <w:r>
          <w:rPr>
            <w:rStyle w:val="Hyperlink"/>
          </w:rPr>
          <w:t>spatial data</w:t>
        </w:r>
      </w:hyperlink>
      <w:r>
        <w:t xml:space="preserve">. </w:t>
      </w:r>
    </w:p>
    <w:p w:rsidR="00000000" w:rsidRDefault="00D06BF3">
      <w:pPr>
        <w:numPr>
          <w:ilvl w:val="0"/>
          <w:numId w:val="21"/>
        </w:numPr>
        <w:spacing w:before="100" w:beforeAutospacing="1" w:after="100" w:afterAutospacing="1"/>
        <w:rPr>
          <w:rFonts w:eastAsia="Times New Roman"/>
        </w:rPr>
      </w:pPr>
      <w:r>
        <w:rPr>
          <w:rFonts w:eastAsia="Times New Roman"/>
        </w:rPr>
        <w:t xml:space="preserve">ISO/IEC 13249-1:2007 </w:t>
      </w:r>
      <w:r>
        <w:rPr>
          <w:rFonts w:eastAsia="Times New Roman"/>
        </w:rPr>
        <w:t xml:space="preserve">Part 1: </w:t>
      </w:r>
      <w:r>
        <w:rPr>
          <w:rFonts w:eastAsia="Times New Roman"/>
          <w:i/>
          <w:iCs/>
        </w:rPr>
        <w:t>Framework</w:t>
      </w:r>
      <w:r>
        <w:rPr>
          <w:rFonts w:eastAsia="Times New Roman"/>
        </w:rPr>
        <w:t xml:space="preserve"> </w:t>
      </w:r>
    </w:p>
    <w:p w:rsidR="00000000" w:rsidRDefault="00D06BF3">
      <w:pPr>
        <w:numPr>
          <w:ilvl w:val="0"/>
          <w:numId w:val="21"/>
        </w:numPr>
        <w:spacing w:before="100" w:beforeAutospacing="1" w:after="100" w:afterAutospacing="1"/>
        <w:rPr>
          <w:rFonts w:eastAsia="Times New Roman"/>
        </w:rPr>
      </w:pPr>
      <w:r>
        <w:rPr>
          <w:rFonts w:eastAsia="Times New Roman"/>
        </w:rPr>
        <w:t xml:space="preserve">ISO/IEC 13249-2:2003 Part 2: </w:t>
      </w:r>
      <w:r>
        <w:rPr>
          <w:rFonts w:eastAsia="Times New Roman"/>
          <w:i/>
          <w:iCs/>
        </w:rPr>
        <w:t>Full-Text</w:t>
      </w:r>
      <w:r>
        <w:rPr>
          <w:rFonts w:eastAsia="Times New Roman"/>
        </w:rPr>
        <w:t xml:space="preserve"> </w:t>
      </w:r>
    </w:p>
    <w:p w:rsidR="00000000" w:rsidRDefault="00D06BF3">
      <w:pPr>
        <w:numPr>
          <w:ilvl w:val="0"/>
          <w:numId w:val="21"/>
        </w:numPr>
        <w:spacing w:before="100" w:beforeAutospacing="1" w:after="100" w:afterAutospacing="1"/>
        <w:rPr>
          <w:rFonts w:eastAsia="Times New Roman"/>
        </w:rPr>
      </w:pPr>
      <w:r>
        <w:rPr>
          <w:rFonts w:eastAsia="Times New Roman"/>
        </w:rPr>
        <w:t xml:space="preserve">ISO/IEC 13249-3:2011 Part 3: </w:t>
      </w:r>
      <w:r>
        <w:rPr>
          <w:rFonts w:eastAsia="Times New Roman"/>
          <w:i/>
          <w:iCs/>
        </w:rPr>
        <w:t>Spatial</w:t>
      </w:r>
      <w:r>
        <w:rPr>
          <w:rFonts w:eastAsia="Times New Roman"/>
        </w:rPr>
        <w:t xml:space="preserve"> </w:t>
      </w:r>
    </w:p>
    <w:p w:rsidR="00000000" w:rsidRDefault="00D06BF3">
      <w:pPr>
        <w:numPr>
          <w:ilvl w:val="0"/>
          <w:numId w:val="21"/>
        </w:numPr>
        <w:spacing w:before="100" w:beforeAutospacing="1" w:after="100" w:afterAutospacing="1"/>
        <w:rPr>
          <w:rFonts w:eastAsia="Times New Roman"/>
        </w:rPr>
      </w:pPr>
      <w:r>
        <w:rPr>
          <w:rFonts w:eastAsia="Times New Roman"/>
        </w:rPr>
        <w:t xml:space="preserve">ISO/IEC 13249-5:2003 Part 5: </w:t>
      </w:r>
      <w:r>
        <w:rPr>
          <w:rFonts w:eastAsia="Times New Roman"/>
          <w:i/>
          <w:iCs/>
        </w:rPr>
        <w:t>Still image</w:t>
      </w:r>
      <w:r>
        <w:rPr>
          <w:rFonts w:eastAsia="Times New Roman"/>
        </w:rPr>
        <w:t xml:space="preserve"> </w:t>
      </w:r>
    </w:p>
    <w:p w:rsidR="00000000" w:rsidRDefault="00D06BF3">
      <w:pPr>
        <w:numPr>
          <w:ilvl w:val="0"/>
          <w:numId w:val="21"/>
        </w:numPr>
        <w:spacing w:before="100" w:beforeAutospacing="1" w:after="100" w:afterAutospacing="1"/>
        <w:rPr>
          <w:rFonts w:eastAsia="Times New Roman"/>
        </w:rPr>
      </w:pPr>
      <w:r>
        <w:rPr>
          <w:rFonts w:eastAsia="Times New Roman"/>
        </w:rPr>
        <w:t xml:space="preserve">ISO/IEC 13249-6:2006 Part 6: </w:t>
      </w:r>
      <w:r>
        <w:rPr>
          <w:rFonts w:eastAsia="Times New Roman"/>
          <w:i/>
          <w:iCs/>
        </w:rPr>
        <w:t>Data mining</w:t>
      </w:r>
      <w:r>
        <w:rPr>
          <w:rFonts w:eastAsia="Times New Roman"/>
        </w:rPr>
        <w:t xml:space="preserve"> </w:t>
      </w:r>
    </w:p>
    <w:p w:rsidR="00000000" w:rsidRDefault="00D06BF3">
      <w:pPr>
        <w:numPr>
          <w:ilvl w:val="0"/>
          <w:numId w:val="21"/>
        </w:numPr>
        <w:spacing w:before="100" w:beforeAutospacing="1" w:after="100" w:afterAutospacing="1"/>
        <w:rPr>
          <w:rFonts w:eastAsia="Times New Roman"/>
        </w:rPr>
      </w:pPr>
      <w:r>
        <w:rPr>
          <w:rFonts w:eastAsia="Times New Roman"/>
        </w:rPr>
        <w:t xml:space="preserve">ISO/IEC 13249-8:xxxx Part 8: </w:t>
      </w:r>
      <w:r>
        <w:rPr>
          <w:rFonts w:eastAsia="Times New Roman"/>
          <w:i/>
          <w:iCs/>
        </w:rPr>
        <w:t>Metadata registries (MDR)</w:t>
      </w:r>
      <w:r>
        <w:rPr>
          <w:rFonts w:eastAsia="Times New Roman"/>
        </w:rPr>
        <w:t xml:space="preserve"> (work in progress) </w:t>
      </w:r>
    </w:p>
    <w:p w:rsidR="00000000" w:rsidRDefault="00D06BF3">
      <w:pPr>
        <w:pStyle w:val="Heading2"/>
        <w:rPr>
          <w:rFonts w:eastAsia="Times New Roman"/>
        </w:rPr>
      </w:pPr>
      <w:r>
        <w:rPr>
          <w:rStyle w:val="mw-headline"/>
          <w:rFonts w:eastAsia="Times New Roman"/>
        </w:rPr>
        <w:t>Alternative</w:t>
      </w:r>
      <w:r>
        <w:rPr>
          <w:rStyle w:val="mw-headline"/>
          <w:rFonts w:eastAsia="Times New Roman"/>
        </w:rPr>
        <w:t>s</w:t>
      </w:r>
      <w:r>
        <w:rPr>
          <w:rStyle w:val="mw-editsection-bracket"/>
          <w:rFonts w:eastAsia="Times New Roman"/>
        </w:rPr>
        <w:t>[</w:t>
      </w:r>
      <w:hyperlink r:id="rId296" w:tooltip="Edit section: Alternatives" w:history="1">
        <w:r>
          <w:rPr>
            <w:rStyle w:val="Hyperlink"/>
            <w:rFonts w:eastAsia="Times New Roman"/>
          </w:rPr>
          <w:t>edit</w:t>
        </w:r>
      </w:hyperlink>
      <w:r>
        <w:rPr>
          <w:rStyle w:val="mw-editsection-bracket"/>
          <w:rFonts w:eastAsia="Times New Roman"/>
        </w:rPr>
        <w:t>]</w:t>
      </w:r>
    </w:p>
    <w:p w:rsidR="00000000" w:rsidRDefault="00D06BF3">
      <w:pPr>
        <w:pStyle w:val="NormalWeb"/>
      </w:pPr>
      <w:r>
        <w:t>A distinction should be made between alternatives to SQL as a language, and alternatives to the relational model itself. Below are proposed re</w:t>
      </w:r>
      <w:r>
        <w:t xml:space="preserve">lational alternatives to the SQL language. See </w:t>
      </w:r>
      <w:hyperlink r:id="rId297" w:tooltip="Navigational database" w:history="1">
        <w:r>
          <w:rPr>
            <w:rStyle w:val="Hyperlink"/>
          </w:rPr>
          <w:t>navigational database</w:t>
        </w:r>
      </w:hyperlink>
      <w:r>
        <w:t xml:space="preserve"> and </w:t>
      </w:r>
      <w:hyperlink r:id="rId298" w:tooltip="NoSQL" w:history="1">
        <w:r>
          <w:rPr>
            <w:rStyle w:val="Hyperlink"/>
          </w:rPr>
          <w:t>NoSQL</w:t>
        </w:r>
      </w:hyperlink>
      <w:r>
        <w:t xml:space="preserve"> for alternatives to the relational model. </w:t>
      </w:r>
    </w:p>
    <w:p w:rsidR="00000000" w:rsidRDefault="00D06BF3">
      <w:pPr>
        <w:numPr>
          <w:ilvl w:val="0"/>
          <w:numId w:val="22"/>
        </w:numPr>
        <w:spacing w:before="100" w:beforeAutospacing="1" w:after="100" w:afterAutospacing="1"/>
        <w:rPr>
          <w:rFonts w:eastAsia="Times New Roman"/>
        </w:rPr>
      </w:pPr>
      <w:hyperlink r:id="rId299" w:tooltip=".QL" w:history="1">
        <w:r>
          <w:rPr>
            <w:rStyle w:val="Hyperlink"/>
            <w:rFonts w:eastAsia="Times New Roman"/>
          </w:rPr>
          <w:t>.QL</w:t>
        </w:r>
      </w:hyperlink>
      <w:r>
        <w:rPr>
          <w:rFonts w:eastAsia="Times New Roman"/>
        </w:rPr>
        <w:t xml:space="preserve">: object-oriented Datalog </w:t>
      </w:r>
    </w:p>
    <w:p w:rsidR="00000000" w:rsidRDefault="00D06BF3">
      <w:pPr>
        <w:numPr>
          <w:ilvl w:val="0"/>
          <w:numId w:val="22"/>
        </w:numPr>
        <w:spacing w:before="100" w:beforeAutospacing="1" w:after="100" w:afterAutospacing="1"/>
        <w:rPr>
          <w:rFonts w:eastAsia="Times New Roman"/>
        </w:rPr>
      </w:pPr>
      <w:hyperlink r:id="rId300" w:tooltip="4th Dimension (Software)" w:history="1">
        <w:r>
          <w:rPr>
            <w:rStyle w:val="Hyperlink"/>
            <w:rFonts w:eastAsia="Times New Roman"/>
          </w:rPr>
          <w:t>4D Query Language</w:t>
        </w:r>
      </w:hyperlink>
      <w:r>
        <w:rPr>
          <w:rFonts w:eastAsia="Times New Roman"/>
        </w:rPr>
        <w:t xml:space="preserve"> (4D QL) </w:t>
      </w:r>
    </w:p>
    <w:p w:rsidR="00000000" w:rsidRDefault="00D06BF3">
      <w:pPr>
        <w:numPr>
          <w:ilvl w:val="0"/>
          <w:numId w:val="22"/>
        </w:numPr>
        <w:spacing w:before="100" w:beforeAutospacing="1" w:after="100" w:afterAutospacing="1"/>
        <w:rPr>
          <w:rFonts w:eastAsia="Times New Roman"/>
        </w:rPr>
      </w:pPr>
      <w:hyperlink r:id="rId301" w:history="1">
        <w:r>
          <w:rPr>
            <w:rStyle w:val="Hyperlink"/>
            <w:rFonts w:eastAsia="Times New Roman"/>
          </w:rPr>
          <w:t>BQL</w:t>
        </w:r>
      </w:hyperlink>
      <w:r>
        <w:rPr>
          <w:rFonts w:eastAsia="Times New Roman"/>
        </w:rPr>
        <w:t xml:space="preserve">: a superset that compiles down to SQL </w:t>
      </w:r>
    </w:p>
    <w:p w:rsidR="00000000" w:rsidRDefault="00D06BF3">
      <w:pPr>
        <w:numPr>
          <w:ilvl w:val="0"/>
          <w:numId w:val="22"/>
        </w:numPr>
        <w:spacing w:before="100" w:beforeAutospacing="1" w:after="100" w:afterAutospacing="1"/>
        <w:rPr>
          <w:rFonts w:eastAsia="Times New Roman"/>
        </w:rPr>
      </w:pPr>
      <w:hyperlink r:id="rId302" w:tooltip="Datalog" w:history="1">
        <w:r>
          <w:rPr>
            <w:rStyle w:val="Hyperlink"/>
            <w:rFonts w:eastAsia="Times New Roman"/>
          </w:rPr>
          <w:t>Datalog</w:t>
        </w:r>
      </w:hyperlink>
      <w:r>
        <w:rPr>
          <w:rFonts w:eastAsia="Times New Roman"/>
        </w:rPr>
        <w:t xml:space="preserve">: critics suggest that </w:t>
      </w:r>
      <w:hyperlink r:id="rId303" w:tooltip="Datalog" w:history="1">
        <w:r>
          <w:rPr>
            <w:rStyle w:val="Hyperlink"/>
            <w:rFonts w:eastAsia="Times New Roman"/>
          </w:rPr>
          <w:t>Datalog</w:t>
        </w:r>
      </w:hyperlink>
      <w:r>
        <w:rPr>
          <w:rFonts w:eastAsia="Times New Roman"/>
        </w:rPr>
        <w:t xml:space="preserve"> has two advantages over SQL: it has cleaner semantics, which facilitates program understandi</w:t>
      </w:r>
      <w:r>
        <w:rPr>
          <w:rFonts w:eastAsia="Times New Roman"/>
        </w:rPr>
        <w:t>ng and maintenance, and it is more expressive, in particular for recursive queries</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hyperlink r:id="rId304" w:tooltip="HTSQL" w:history="1">
        <w:r>
          <w:rPr>
            <w:rStyle w:val="Hyperlink"/>
            <w:rFonts w:eastAsia="Times New Roman"/>
          </w:rPr>
          <w:t>HTSQL</w:t>
        </w:r>
      </w:hyperlink>
      <w:r>
        <w:rPr>
          <w:rFonts w:eastAsia="Times New Roman"/>
        </w:rPr>
        <w:t xml:space="preserve">: URL based query method </w:t>
      </w:r>
    </w:p>
    <w:p w:rsidR="00000000" w:rsidRDefault="00D06BF3">
      <w:pPr>
        <w:numPr>
          <w:ilvl w:val="0"/>
          <w:numId w:val="22"/>
        </w:numPr>
        <w:spacing w:before="100" w:beforeAutospacing="1" w:after="100" w:afterAutospacing="1"/>
        <w:rPr>
          <w:rFonts w:eastAsia="Times New Roman"/>
        </w:rPr>
      </w:pPr>
      <w:hyperlink r:id="rId305" w:tooltip="IBM Business System 12" w:history="1">
        <w:r>
          <w:rPr>
            <w:rStyle w:val="Hyperlink"/>
            <w:rFonts w:eastAsia="Times New Roman"/>
          </w:rPr>
          <w:t>IBM Business System 12</w:t>
        </w:r>
      </w:hyperlink>
      <w:r>
        <w:rPr>
          <w:rFonts w:eastAsia="Times New Roman"/>
        </w:rPr>
        <w:t xml:space="preserve"> (IBM BS12): one of the first fully relational database management systems, introduced in 1982 </w:t>
      </w:r>
    </w:p>
    <w:p w:rsidR="00000000" w:rsidRDefault="00D06BF3">
      <w:pPr>
        <w:numPr>
          <w:ilvl w:val="0"/>
          <w:numId w:val="22"/>
        </w:numPr>
        <w:spacing w:before="100" w:beforeAutospacing="1" w:after="100" w:afterAutospacing="1"/>
        <w:rPr>
          <w:rFonts w:eastAsia="Times New Roman"/>
        </w:rPr>
      </w:pPr>
      <w:hyperlink r:id="rId306" w:tooltip="ISBL" w:history="1">
        <w:r>
          <w:rPr>
            <w:rStyle w:val="Hyperlink"/>
            <w:rFonts w:eastAsia="Times New Roman"/>
          </w:rPr>
          <w:t>ISBL</w:t>
        </w:r>
      </w:hyperlink>
      <w:r>
        <w:rPr>
          <w:rFonts w:eastAsia="Times New Roman"/>
        </w:rPr>
        <w:t xml:space="preserve"> </w:t>
      </w:r>
    </w:p>
    <w:p w:rsidR="00000000" w:rsidRDefault="00D06BF3">
      <w:pPr>
        <w:numPr>
          <w:ilvl w:val="0"/>
          <w:numId w:val="22"/>
        </w:numPr>
        <w:spacing w:before="100" w:beforeAutospacing="1" w:after="100" w:afterAutospacing="1"/>
        <w:rPr>
          <w:rFonts w:eastAsia="Times New Roman"/>
        </w:rPr>
      </w:pPr>
      <w:hyperlink r:id="rId307" w:tooltip="Java Object Oriented Querying" w:history="1">
        <w:r>
          <w:rPr>
            <w:rStyle w:val="Hyperlink"/>
            <w:rFonts w:eastAsia="Times New Roman"/>
          </w:rPr>
          <w:t>jOOQ</w:t>
        </w:r>
      </w:hyperlink>
      <w:r>
        <w:rPr>
          <w:rFonts w:eastAsia="Times New Roman"/>
        </w:rPr>
        <w:t xml:space="preserve">: SQL implemented in Java as an </w:t>
      </w:r>
      <w:hyperlink r:id="rId308" w:tooltip="Domain-specific language" w:history="1">
        <w:r>
          <w:rPr>
            <w:rStyle w:val="Hyperlink"/>
            <w:rFonts w:eastAsia="Times New Roman"/>
          </w:rPr>
          <w:t>internal domain-specific language</w:t>
        </w:r>
      </w:hyperlink>
      <w:r>
        <w:rPr>
          <w:rFonts w:eastAsia="Times New Roman"/>
        </w:rPr>
        <w:t xml:space="preserve"> </w:t>
      </w:r>
    </w:p>
    <w:p w:rsidR="00000000" w:rsidRDefault="00D06BF3">
      <w:pPr>
        <w:numPr>
          <w:ilvl w:val="0"/>
          <w:numId w:val="22"/>
        </w:numPr>
        <w:spacing w:before="100" w:beforeAutospacing="1" w:after="100" w:afterAutospacing="1"/>
        <w:rPr>
          <w:rFonts w:eastAsia="Times New Roman"/>
        </w:rPr>
      </w:pPr>
      <w:hyperlink r:id="rId309" w:tooltip="Java Persistence Query Language" w:history="1">
        <w:r>
          <w:rPr>
            <w:rStyle w:val="Hyperlink"/>
            <w:rFonts w:eastAsia="Times New Roman"/>
          </w:rPr>
          <w:t>Java Persisten</w:t>
        </w:r>
        <w:r>
          <w:rPr>
            <w:rStyle w:val="Hyperlink"/>
            <w:rFonts w:eastAsia="Times New Roman"/>
          </w:rPr>
          <w:t>ce Query Language</w:t>
        </w:r>
      </w:hyperlink>
      <w:r>
        <w:rPr>
          <w:rFonts w:eastAsia="Times New Roman"/>
        </w:rPr>
        <w:t xml:space="preserve"> (JPQL): The query language used by the Java Persistence API and </w:t>
      </w:r>
      <w:hyperlink r:id="rId310" w:tooltip="Hibernate (Java)" w:history="1">
        <w:r>
          <w:rPr>
            <w:rStyle w:val="Hyperlink"/>
            <w:rFonts w:eastAsia="Times New Roman"/>
          </w:rPr>
          <w:t>Hibernate</w:t>
        </w:r>
      </w:hyperlink>
      <w:r>
        <w:rPr>
          <w:rFonts w:eastAsia="Times New Roman"/>
        </w:rPr>
        <w:t xml:space="preserve"> persistence library </w:t>
      </w:r>
    </w:p>
    <w:p w:rsidR="00000000" w:rsidRDefault="00D06BF3">
      <w:pPr>
        <w:numPr>
          <w:ilvl w:val="0"/>
          <w:numId w:val="22"/>
        </w:numPr>
        <w:spacing w:before="100" w:beforeAutospacing="1" w:after="100" w:afterAutospacing="1"/>
        <w:rPr>
          <w:rFonts w:eastAsia="Times New Roman"/>
        </w:rPr>
      </w:pPr>
      <w:hyperlink r:id="rId311" w:tooltip="Language Integrated Query" w:history="1">
        <w:r>
          <w:rPr>
            <w:rStyle w:val="Hyperlink"/>
            <w:rFonts w:eastAsia="Times New Roman"/>
          </w:rPr>
          <w:t>LIN</w:t>
        </w:r>
        <w:r>
          <w:rPr>
            <w:rStyle w:val="Hyperlink"/>
            <w:rFonts w:eastAsia="Times New Roman"/>
          </w:rPr>
          <w:t>Q</w:t>
        </w:r>
      </w:hyperlink>
      <w:r>
        <w:rPr>
          <w:rFonts w:eastAsia="Times New Roman"/>
        </w:rPr>
        <w:t xml:space="preserve">: Runs SQL statements written like language constructs to query collections directly from inside </w:t>
      </w:r>
      <w:hyperlink r:id="rId312" w:tooltip=".NET Framework" w:history="1">
        <w:r>
          <w:rPr>
            <w:rStyle w:val="Hyperlink"/>
            <w:rFonts w:eastAsia="Times New Roman"/>
          </w:rPr>
          <w:t>.Net</w:t>
        </w:r>
      </w:hyperlink>
      <w:r>
        <w:rPr>
          <w:rFonts w:eastAsia="Times New Roman"/>
        </w:rPr>
        <w:t xml:space="preserve"> code. </w:t>
      </w:r>
    </w:p>
    <w:p w:rsidR="00000000" w:rsidRDefault="00D06BF3">
      <w:pPr>
        <w:numPr>
          <w:ilvl w:val="0"/>
          <w:numId w:val="22"/>
        </w:numPr>
        <w:spacing w:before="100" w:beforeAutospacing="1" w:after="100" w:afterAutospacing="1"/>
        <w:rPr>
          <w:rFonts w:eastAsia="Times New Roman"/>
        </w:rPr>
      </w:pPr>
      <w:hyperlink r:id="rId313" w:tooltip="Object Query Language" w:history="1">
        <w:r>
          <w:rPr>
            <w:rStyle w:val="Hyperlink"/>
            <w:rFonts w:eastAsia="Times New Roman"/>
          </w:rPr>
          <w:t>Object Query Langu</w:t>
        </w:r>
        <w:r>
          <w:rPr>
            <w:rStyle w:val="Hyperlink"/>
            <w:rFonts w:eastAsia="Times New Roman"/>
          </w:rPr>
          <w:t>age</w:t>
        </w:r>
      </w:hyperlink>
      <w:r>
        <w:rPr>
          <w:rFonts w:eastAsia="Times New Roman"/>
        </w:rPr>
        <w:t xml:space="preserve"> </w:t>
      </w:r>
    </w:p>
    <w:p w:rsidR="00000000" w:rsidRDefault="00D06BF3">
      <w:pPr>
        <w:numPr>
          <w:ilvl w:val="0"/>
          <w:numId w:val="22"/>
        </w:numPr>
        <w:spacing w:before="100" w:beforeAutospacing="1" w:after="100" w:afterAutospacing="1"/>
        <w:rPr>
          <w:rFonts w:eastAsia="Times New Roman"/>
        </w:rPr>
      </w:pPr>
      <w:r>
        <w:rPr>
          <w:rFonts w:eastAsia="Times New Roman"/>
        </w:rPr>
        <w:t>QBE (</w:t>
      </w:r>
      <w:hyperlink r:id="rId314" w:tooltip="Query By Example" w:history="1">
        <w:r>
          <w:rPr>
            <w:rStyle w:val="Hyperlink"/>
            <w:rFonts w:eastAsia="Times New Roman"/>
          </w:rPr>
          <w:t>Query By Example</w:t>
        </w:r>
      </w:hyperlink>
      <w:r>
        <w:rPr>
          <w:rFonts w:eastAsia="Times New Roman"/>
        </w:rPr>
        <w:t xml:space="preserve">) created by Moshè Zloof, IBM 1977 </w:t>
      </w:r>
    </w:p>
    <w:p w:rsidR="00000000" w:rsidRDefault="00D06BF3">
      <w:pPr>
        <w:numPr>
          <w:ilvl w:val="0"/>
          <w:numId w:val="22"/>
        </w:numPr>
        <w:spacing w:before="100" w:beforeAutospacing="1" w:after="100" w:afterAutospacing="1"/>
        <w:rPr>
          <w:rFonts w:eastAsia="Times New Roman"/>
        </w:rPr>
      </w:pPr>
      <w:hyperlink r:id="rId315" w:tooltip="QUEL query languages" w:history="1">
        <w:r>
          <w:rPr>
            <w:rStyle w:val="Hyperlink"/>
            <w:rFonts w:eastAsia="Times New Roman"/>
          </w:rPr>
          <w:t>Quel</w:t>
        </w:r>
      </w:hyperlink>
      <w:r>
        <w:rPr>
          <w:rFonts w:eastAsia="Times New Roman"/>
        </w:rPr>
        <w:t xml:space="preserve"> introduced in 1974 by the U.C. Berkeley Ingres project. </w:t>
      </w:r>
    </w:p>
    <w:p w:rsidR="00000000" w:rsidRDefault="00D06BF3">
      <w:pPr>
        <w:numPr>
          <w:ilvl w:val="0"/>
          <w:numId w:val="22"/>
        </w:numPr>
        <w:spacing w:before="100" w:beforeAutospacing="1" w:after="100" w:afterAutospacing="1"/>
        <w:rPr>
          <w:rFonts w:eastAsia="Times New Roman"/>
        </w:rPr>
      </w:pPr>
      <w:hyperlink r:id="rId316" w:tooltip="Tutorial D" w:history="1">
        <w:r>
          <w:rPr>
            <w:rStyle w:val="Hyperlink"/>
            <w:rFonts w:eastAsia="Times New Roman"/>
          </w:rPr>
          <w:t>Tutorial D</w:t>
        </w:r>
      </w:hyperlink>
      <w:r>
        <w:rPr>
          <w:rFonts w:eastAsia="Times New Roman"/>
        </w:rPr>
        <w:t xml:space="preserve"> </w:t>
      </w:r>
    </w:p>
    <w:p w:rsidR="00000000" w:rsidRDefault="00D06BF3">
      <w:pPr>
        <w:numPr>
          <w:ilvl w:val="0"/>
          <w:numId w:val="22"/>
        </w:numPr>
        <w:spacing w:before="100" w:beforeAutospacing="1" w:after="100" w:afterAutospacing="1"/>
        <w:rPr>
          <w:rFonts w:eastAsia="Times New Roman"/>
        </w:rPr>
      </w:pPr>
      <w:hyperlink r:id="rId317" w:tooltip="XQuery" w:history="1">
        <w:r>
          <w:rPr>
            <w:rStyle w:val="Hyperlink"/>
            <w:rFonts w:eastAsia="Times New Roman"/>
          </w:rPr>
          <w:t>XQuery</w:t>
        </w:r>
      </w:hyperlink>
      <w:r>
        <w:rPr>
          <w:rFonts w:eastAsia="Times New Roman"/>
        </w:rPr>
        <w:t xml:space="preserve"> </w:t>
      </w:r>
    </w:p>
    <w:p w:rsidR="00000000" w:rsidRDefault="00D06BF3">
      <w:pPr>
        <w:pStyle w:val="Heading2"/>
        <w:rPr>
          <w:rFonts w:eastAsia="Times New Roman"/>
        </w:rPr>
      </w:pPr>
      <w:r>
        <w:rPr>
          <w:rStyle w:val="mw-headline"/>
          <w:rFonts w:eastAsia="Times New Roman"/>
        </w:rPr>
        <w:t>Distributed SQL processin</w:t>
      </w:r>
      <w:r>
        <w:rPr>
          <w:rStyle w:val="mw-headline"/>
          <w:rFonts w:eastAsia="Times New Roman"/>
        </w:rPr>
        <w:t>g</w:t>
      </w:r>
      <w:r>
        <w:rPr>
          <w:rStyle w:val="mw-editsection-bracket"/>
          <w:rFonts w:eastAsia="Times New Roman"/>
        </w:rPr>
        <w:t>[</w:t>
      </w:r>
      <w:hyperlink r:id="rId318" w:tooltip="Edit section: Distributed SQL processing" w:history="1">
        <w:r>
          <w:rPr>
            <w:rStyle w:val="Hyperlink"/>
            <w:rFonts w:eastAsia="Times New Roman"/>
          </w:rPr>
          <w:t>edit</w:t>
        </w:r>
      </w:hyperlink>
      <w:r>
        <w:rPr>
          <w:rStyle w:val="mw-editsection-bracket"/>
          <w:rFonts w:eastAsia="Times New Roman"/>
        </w:rPr>
        <w:t>]</w:t>
      </w:r>
    </w:p>
    <w:p w:rsidR="00000000" w:rsidRDefault="00D06BF3">
      <w:pPr>
        <w:pStyle w:val="NormalWeb"/>
      </w:pPr>
      <w:hyperlink r:id="rId319" w:tooltip="DRDA" w:history="1">
        <w:r>
          <w:rPr>
            <w:rStyle w:val="Hyperlink"/>
          </w:rPr>
          <w:t>Distributed Relational Database Architecture</w:t>
        </w:r>
      </w:hyperlink>
      <w:r>
        <w:t xml:space="preserve"> (DRDA) was designed by a work group within IBM in the period 1988 to 1994. DRDA enables network connected relational databases to cooperate to fulfill SQL requests</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An interactive user or program can issue SQL statements to a local RDB and receive tables of data and status indicators in reply from remote RDBs. SQL statements can also be compiled and </w:t>
      </w:r>
      <w:r>
        <w:t>stored in remote RDBs as packages and then invoked by package name. This is important for the efficient operation of application programs that issue complex, high-frequency queries. It is especially important when the tables to be accessed are located in r</w:t>
      </w:r>
      <w:r>
        <w:t xml:space="preserve">emote systems. </w:t>
      </w:r>
    </w:p>
    <w:p w:rsidR="00000000" w:rsidRDefault="00D06BF3">
      <w:pPr>
        <w:pStyle w:val="NormalWeb"/>
      </w:pPr>
      <w:r>
        <w:t xml:space="preserve">The messages, protocols, and structural components of DRDA are defined by the </w:t>
      </w:r>
      <w:hyperlink r:id="rId320" w:tooltip="Distributed Data Management Architecture" w:history="1">
        <w:r>
          <w:rPr>
            <w:rStyle w:val="Hyperlink"/>
          </w:rPr>
          <w:t>Distributed Data Management Architecture</w:t>
        </w:r>
      </w:hyperlink>
      <w:r>
        <w:t xml:space="preserve">. </w:t>
      </w:r>
    </w:p>
    <w:p w:rsidR="00000000" w:rsidRDefault="00D06BF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21" w:tooltip="Edit section: See also" w:history="1">
        <w:r>
          <w:rPr>
            <w:rStyle w:val="Hyperlink"/>
            <w:rFonts w:eastAsia="Times New Roman"/>
          </w:rPr>
          <w:t>edit</w:t>
        </w:r>
      </w:hyperlink>
      <w:r>
        <w:rPr>
          <w:rStyle w:val="mw-editsection-bracket"/>
          <w:rFonts w:eastAsia="Times New Roman"/>
        </w:rPr>
        <w:t>]</w:t>
      </w:r>
    </w:p>
    <w:p w:rsidR="00000000" w:rsidRDefault="00D06BF3">
      <w:pPr>
        <w:pStyle w:val="NormalWeb"/>
      </w:pPr>
      <w:hyperlink r:id="rId322" w:tooltip="Template:Wikipedia books" w:history="1">
        <w:r>
          <w:rPr>
            <w:rStyle w:val="Hyperlink"/>
          </w:rPr>
          <w:t>Template:Wikipedia books</w:t>
        </w:r>
      </w:hyperlink>
      <w:r>
        <w:t xml:space="preserve"> </w:t>
      </w:r>
    </w:p>
    <w:p w:rsidR="00000000" w:rsidRDefault="00D06BF3">
      <w:pPr>
        <w:numPr>
          <w:ilvl w:val="0"/>
          <w:numId w:val="23"/>
        </w:numPr>
        <w:spacing w:before="100" w:beforeAutospacing="1" w:after="100" w:afterAutospacing="1"/>
        <w:rPr>
          <w:rFonts w:eastAsia="Times New Roman"/>
        </w:rPr>
      </w:pPr>
      <w:hyperlink r:id="rId323" w:tooltip="Comparison of object-relational database management systems" w:history="1">
        <w:r>
          <w:rPr>
            <w:rStyle w:val="Hyperlink"/>
            <w:rFonts w:eastAsia="Times New Roman"/>
          </w:rPr>
          <w:t>Comparison of object-relational database management systems</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24" w:tooltip="Comparison of relational database management systems" w:history="1">
        <w:r>
          <w:rPr>
            <w:rStyle w:val="Hyperlink"/>
            <w:rFonts w:eastAsia="Times New Roman"/>
          </w:rPr>
          <w:t>Comparison of relational database management systems</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25" w:tooltip="D (data language specification)" w:history="1">
        <w:r>
          <w:rPr>
            <w:rStyle w:val="Hyperlink"/>
            <w:rFonts w:eastAsia="Times New Roman"/>
          </w:rPr>
          <w:t>D (data language specification)</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26" w:tooltip="D4 (programming language)" w:history="1">
        <w:r>
          <w:rPr>
            <w:rStyle w:val="Hyperlink"/>
            <w:rFonts w:eastAsia="Times New Roman"/>
          </w:rPr>
          <w:t>D4 (programming language)</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27" w:tooltip="Hierarchical model" w:history="1">
        <w:r>
          <w:rPr>
            <w:rStyle w:val="Hyperlink"/>
            <w:rFonts w:eastAsia="Times New Roman"/>
          </w:rPr>
          <w:t>Hierarchical model</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28" w:tooltip="List of relational database management systems" w:history="1">
        <w:r>
          <w:rPr>
            <w:rStyle w:val="Hyperlink"/>
            <w:rFonts w:eastAsia="Times New Roman"/>
          </w:rPr>
          <w:t>List of relational database management systems</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29" w:tooltip="MUMPS" w:history="1">
        <w:r>
          <w:rPr>
            <w:rStyle w:val="Hyperlink"/>
            <w:rFonts w:eastAsia="Times New Roman"/>
          </w:rPr>
          <w:t>MUMPS</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30" w:tooltip="NoSQL" w:history="1">
        <w:r>
          <w:rPr>
            <w:rStyle w:val="Hyperlink"/>
            <w:rFonts w:eastAsia="Times New Roman"/>
          </w:rPr>
          <w:t>NoSQL</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31" w:tooltip="Transact-SQL" w:history="1">
        <w:r>
          <w:rPr>
            <w:rStyle w:val="Hyperlink"/>
            <w:rFonts w:eastAsia="Times New Roman"/>
          </w:rPr>
          <w:t>Transact-SQL</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32" w:tooltip="Online analytical processing" w:history="1">
        <w:r>
          <w:rPr>
            <w:rStyle w:val="Hyperlink"/>
            <w:rFonts w:eastAsia="Times New Roman"/>
          </w:rPr>
          <w:t>Online analytical processing</w:t>
        </w:r>
      </w:hyperlink>
      <w:r>
        <w:rPr>
          <w:rFonts w:eastAsia="Times New Roman"/>
        </w:rPr>
        <w:t xml:space="preserve"> (OLAP) </w:t>
      </w:r>
    </w:p>
    <w:p w:rsidR="00000000" w:rsidRDefault="00D06BF3">
      <w:pPr>
        <w:numPr>
          <w:ilvl w:val="0"/>
          <w:numId w:val="23"/>
        </w:numPr>
        <w:spacing w:before="100" w:beforeAutospacing="1" w:after="100" w:afterAutospacing="1"/>
        <w:rPr>
          <w:rFonts w:eastAsia="Times New Roman"/>
        </w:rPr>
      </w:pPr>
      <w:hyperlink r:id="rId333" w:tooltip="Online transaction processing" w:history="1">
        <w:r>
          <w:rPr>
            <w:rStyle w:val="Hyperlink"/>
            <w:rFonts w:eastAsia="Times New Roman"/>
          </w:rPr>
          <w:t>Online transaction processing</w:t>
        </w:r>
      </w:hyperlink>
      <w:r>
        <w:rPr>
          <w:rFonts w:eastAsia="Times New Roman"/>
        </w:rPr>
        <w:t xml:space="preserve"> (OLTP) </w:t>
      </w:r>
    </w:p>
    <w:p w:rsidR="00000000" w:rsidRDefault="00D06BF3">
      <w:pPr>
        <w:numPr>
          <w:ilvl w:val="0"/>
          <w:numId w:val="23"/>
        </w:numPr>
        <w:spacing w:before="100" w:beforeAutospacing="1" w:after="100" w:afterAutospacing="1"/>
        <w:rPr>
          <w:rFonts w:eastAsia="Times New Roman"/>
        </w:rPr>
      </w:pPr>
      <w:hyperlink r:id="rId334" w:tooltip="Data warehouse" w:history="1">
        <w:r>
          <w:rPr>
            <w:rStyle w:val="Hyperlink"/>
            <w:rFonts w:eastAsia="Times New Roman"/>
          </w:rPr>
          <w:t>Data warehouse</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35" w:tooltip="Relational data stream management system" w:history="1">
        <w:r>
          <w:rPr>
            <w:rStyle w:val="Hyperlink"/>
            <w:rFonts w:eastAsia="Times New Roman"/>
          </w:rPr>
          <w:t>relationa</w:t>
        </w:r>
        <w:r>
          <w:rPr>
            <w:rStyle w:val="Hyperlink"/>
            <w:rFonts w:eastAsia="Times New Roman"/>
          </w:rPr>
          <w:t>l data stream management system</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36" w:tooltip="Star schema" w:history="1">
        <w:r>
          <w:rPr>
            <w:rStyle w:val="Hyperlink"/>
            <w:rFonts w:eastAsia="Times New Roman"/>
          </w:rPr>
          <w:t>Star schema</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37" w:tooltip="Snowflake schema" w:history="1">
        <w:r>
          <w:rPr>
            <w:rStyle w:val="Hyperlink"/>
            <w:rFonts w:eastAsia="Times New Roman"/>
          </w:rPr>
          <w:t>Snowflake schema</w:t>
        </w:r>
      </w:hyperlink>
      <w:r>
        <w:rPr>
          <w:rFonts w:eastAsia="Times New Roman"/>
        </w:rPr>
        <w:t xml:space="preserve"> </w:t>
      </w:r>
    </w:p>
    <w:p w:rsidR="00000000" w:rsidRDefault="00D06BF3">
      <w:pPr>
        <w:numPr>
          <w:ilvl w:val="0"/>
          <w:numId w:val="23"/>
        </w:numPr>
        <w:spacing w:before="100" w:beforeAutospacing="1" w:after="100" w:afterAutospacing="1"/>
        <w:rPr>
          <w:rFonts w:eastAsia="Times New Roman"/>
        </w:rPr>
      </w:pPr>
      <w:hyperlink r:id="rId338" w:tooltip="DB2 SQL return codes" w:history="1">
        <w:r>
          <w:rPr>
            <w:rStyle w:val="Hyperlink"/>
            <w:rFonts w:eastAsia="Times New Roman"/>
          </w:rPr>
          <w:t>DB2 SQL ret</w:t>
        </w:r>
        <w:r>
          <w:rPr>
            <w:rStyle w:val="Hyperlink"/>
            <w:rFonts w:eastAsia="Times New Roman"/>
          </w:rPr>
          <w:t>urn codes</w:t>
        </w:r>
      </w:hyperlink>
      <w:r>
        <w:rPr>
          <w:rFonts w:eastAsia="Times New Roman"/>
        </w:rPr>
        <w:t xml:space="preserve"> </w:t>
      </w:r>
    </w:p>
    <w:p w:rsidR="00000000" w:rsidRDefault="00D06BF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39" w:tooltip="Edit section: Notes" w:history="1">
        <w:r>
          <w:rPr>
            <w:rStyle w:val="Hyperlink"/>
            <w:rFonts w:eastAsia="Times New Roman"/>
          </w:rPr>
          <w:t>edit</w:t>
        </w:r>
      </w:hyperlink>
      <w:r>
        <w:rPr>
          <w:rStyle w:val="mw-editsection-bracket"/>
          <w:rFonts w:eastAsia="Times New Roman"/>
        </w:rPr>
        <w:t>]</w:t>
      </w:r>
    </w:p>
    <w:p w:rsidR="00000000" w:rsidRDefault="00D06BF3">
      <w:pPr>
        <w:pStyle w:val="NormalWeb"/>
      </w:pPr>
      <w:hyperlink r:id="rId340" w:tooltip="Template:Reflist" w:history="1">
        <w:r>
          <w:rPr>
            <w:rStyle w:val="Hyperlink"/>
          </w:rPr>
          <w:t>Template:Reflist</w:t>
        </w:r>
      </w:hyperlink>
      <w:r>
        <w:t xml:space="preserve"> </w:t>
      </w:r>
    </w:p>
    <w:p w:rsidR="00000000" w:rsidRDefault="00D06BF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41" w:tooltip="Edit section: References" w:history="1">
        <w:r>
          <w:rPr>
            <w:rStyle w:val="Hyperlink"/>
            <w:rFonts w:eastAsia="Times New Roman"/>
          </w:rPr>
          <w:t>edit</w:t>
        </w:r>
      </w:hyperlink>
      <w:r>
        <w:rPr>
          <w:rStyle w:val="mw-editsection-bracket"/>
          <w:rFonts w:eastAsia="Times New Roman"/>
        </w:rPr>
        <w:t>]</w:t>
      </w:r>
    </w:p>
    <w:p w:rsidR="00000000" w:rsidRDefault="00D06BF3">
      <w:pPr>
        <w:pStyle w:val="NormalWeb"/>
      </w:pPr>
      <w:hyperlink r:id="rId342" w:tooltip="Template:Refbegin" w:history="1">
        <w:r>
          <w:rPr>
            <w:rStyle w:val="Hyperlink"/>
          </w:rPr>
          <w:t>Template:Refbegin</w:t>
        </w:r>
      </w:hyperlink>
      <w:r>
        <w:t xml:space="preserve"> </w:t>
      </w:r>
    </w:p>
    <w:p w:rsidR="00000000" w:rsidRDefault="00D06BF3">
      <w:pPr>
        <w:numPr>
          <w:ilvl w:val="0"/>
          <w:numId w:val="24"/>
        </w:numPr>
        <w:spacing w:before="100" w:beforeAutospacing="1" w:after="100" w:afterAutospacing="1"/>
        <w:rPr>
          <w:rFonts w:eastAsia="Times New Roman"/>
        </w:rPr>
      </w:pPr>
      <w:hyperlink r:id="rId343" w:tooltip="Template:Cite journal" w:history="1">
        <w:r>
          <w:rPr>
            <w:rStyle w:val="Hyperlink"/>
            <w:rFonts w:eastAsia="Times New Roman"/>
          </w:rPr>
          <w:t>Template:Cite journal</w:t>
        </w:r>
      </w:hyperlink>
      <w:r>
        <w:rPr>
          <w:rFonts w:eastAsia="Times New Roman"/>
        </w:rPr>
        <w:t xml:space="preserve"> </w:t>
      </w:r>
    </w:p>
    <w:p w:rsidR="00000000" w:rsidRDefault="00D06BF3">
      <w:pPr>
        <w:numPr>
          <w:ilvl w:val="0"/>
          <w:numId w:val="24"/>
        </w:numPr>
        <w:spacing w:before="100" w:beforeAutospacing="1" w:after="100" w:afterAutospacing="1"/>
        <w:rPr>
          <w:rFonts w:eastAsia="Times New Roman"/>
        </w:rPr>
      </w:pPr>
      <w:hyperlink r:id="rId344" w:tooltip="C2:SqlFlaws" w:history="1">
        <w:r>
          <w:rPr>
            <w:rStyle w:val="Hyperlink"/>
            <w:rFonts w:eastAsia="Times New Roman"/>
          </w:rPr>
          <w:t>Discussion on alleged SQL flaws</w:t>
        </w:r>
      </w:hyperlink>
      <w:r>
        <w:rPr>
          <w:rFonts w:eastAsia="Times New Roman"/>
        </w:rPr>
        <w:t xml:space="preserve"> (C2 wiki) </w:t>
      </w:r>
    </w:p>
    <w:p w:rsidR="00000000" w:rsidRDefault="00D06BF3">
      <w:pPr>
        <w:numPr>
          <w:ilvl w:val="0"/>
          <w:numId w:val="24"/>
        </w:numPr>
        <w:spacing w:before="100" w:beforeAutospacing="1" w:after="100" w:afterAutospacing="1"/>
        <w:rPr>
          <w:rFonts w:eastAsia="Times New Roman"/>
        </w:rPr>
      </w:pPr>
      <w:hyperlink r:id="rId345" w:tooltip="C. J. Date" w:history="1">
        <w:r>
          <w:rPr>
            <w:rStyle w:val="Hyperlink"/>
            <w:rFonts w:eastAsia="Times New Roman"/>
          </w:rPr>
          <w:t>C. J. Date</w:t>
        </w:r>
      </w:hyperlink>
      <w:r>
        <w:rPr>
          <w:rFonts w:eastAsia="Times New Roman"/>
        </w:rPr>
        <w:t xml:space="preserve"> with </w:t>
      </w:r>
      <w:hyperlink r:id="rId346" w:tooltip="Hugh Darwen" w:history="1">
        <w:r>
          <w:rPr>
            <w:rStyle w:val="Hyperlink"/>
            <w:rFonts w:eastAsia="Times New Roman"/>
          </w:rPr>
          <w:t>Hugh Darwen</w:t>
        </w:r>
      </w:hyperlink>
      <w:r>
        <w:rPr>
          <w:rFonts w:eastAsia="Times New Roman"/>
        </w:rPr>
        <w:t xml:space="preserve">: </w:t>
      </w:r>
      <w:r>
        <w:rPr>
          <w:rFonts w:eastAsia="Times New Roman"/>
          <w:i/>
          <w:iCs/>
        </w:rPr>
        <w:t>A Guide to the SQL standard : a u</w:t>
      </w:r>
      <w:r>
        <w:rPr>
          <w:rFonts w:eastAsia="Times New Roman"/>
          <w:i/>
          <w:iCs/>
        </w:rPr>
        <w:t>sers guide to the standard database language SQL, 4th ed.</w:t>
      </w:r>
      <w:r>
        <w:rPr>
          <w:rFonts w:eastAsia="Times New Roman"/>
        </w:rPr>
        <w:t xml:space="preserve">, Addison Wesley, USA 1997, ISBN 978-0-201-96426-4 </w:t>
      </w:r>
    </w:p>
    <w:p w:rsidR="00000000" w:rsidRDefault="00D06BF3">
      <w:pPr>
        <w:pStyle w:val="NormalWeb"/>
      </w:pPr>
      <w:hyperlink r:id="rId347" w:tooltip="Template:Refend" w:history="1">
        <w:r>
          <w:rPr>
            <w:rStyle w:val="Hyperlink"/>
          </w:rPr>
          <w:t>Template:Refend</w:t>
        </w:r>
      </w:hyperlink>
      <w:r>
        <w:t xml:space="preserve"> </w:t>
      </w:r>
    </w:p>
    <w:p w:rsidR="00000000" w:rsidRDefault="00D06BF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8" w:tooltip="Edit section: External links" w:history="1">
        <w:r>
          <w:rPr>
            <w:rStyle w:val="Hyperlink"/>
            <w:rFonts w:eastAsia="Times New Roman"/>
          </w:rPr>
          <w:t>edit</w:t>
        </w:r>
      </w:hyperlink>
      <w:r>
        <w:rPr>
          <w:rStyle w:val="mw-editsection-bracket"/>
          <w:rFonts w:eastAsia="Times New Roman"/>
        </w:rPr>
        <w:t>]</w:t>
      </w:r>
    </w:p>
    <w:p w:rsidR="00000000" w:rsidRDefault="00D06BF3">
      <w:pPr>
        <w:pStyle w:val="NormalWeb"/>
      </w:pPr>
      <w:hyperlink r:id="rId349" w:tooltip="Template:Sister project links" w:history="1">
        <w:r>
          <w:rPr>
            <w:rStyle w:val="Hyperlink"/>
          </w:rPr>
          <w:t>Template:Sister project links</w:t>
        </w:r>
      </w:hyperlink>
      <w:r>
        <w:t xml:space="preserve"> </w:t>
      </w:r>
    </w:p>
    <w:p w:rsidR="00000000" w:rsidRDefault="00D06BF3">
      <w:pPr>
        <w:numPr>
          <w:ilvl w:val="0"/>
          <w:numId w:val="25"/>
        </w:numPr>
        <w:spacing w:before="100" w:beforeAutospacing="1" w:after="100" w:afterAutospacing="1"/>
        <w:rPr>
          <w:rFonts w:eastAsia="Times New Roman"/>
        </w:rPr>
      </w:pPr>
      <w:hyperlink r:id="rId350" w:history="1">
        <w:r>
          <w:rPr>
            <w:rStyle w:val="Hyperlink"/>
            <w:rFonts w:eastAsia="Times New Roman"/>
            <w:i/>
            <w:iCs/>
          </w:rPr>
          <w:t>1995 SQL Reunion</w:t>
        </w:r>
        <w:r>
          <w:rPr>
            <w:rStyle w:val="Hyperlink"/>
            <w:rFonts w:eastAsia="Times New Roman"/>
            <w:i/>
            <w:iCs/>
          </w:rPr>
          <w:t>: People, Projects, and Politics</w:t>
        </w:r>
        <w:r>
          <w:rPr>
            <w:rStyle w:val="Hyperlink"/>
            <w:rFonts w:eastAsia="Times New Roman"/>
          </w:rPr>
          <w:t>, by Paul McJones (ed.)</w:t>
        </w:r>
      </w:hyperlink>
      <w:r>
        <w:rPr>
          <w:rFonts w:eastAsia="Times New Roman"/>
        </w:rPr>
        <w:t xml:space="preserve">: transcript of a reunion meeting devoted to the personal history of relational databases and SQL. </w:t>
      </w:r>
    </w:p>
    <w:p w:rsidR="00000000" w:rsidRDefault="00D06BF3">
      <w:pPr>
        <w:numPr>
          <w:ilvl w:val="0"/>
          <w:numId w:val="25"/>
        </w:numPr>
        <w:spacing w:before="100" w:beforeAutospacing="1" w:after="100" w:afterAutospacing="1"/>
        <w:rPr>
          <w:rFonts w:eastAsia="Times New Roman"/>
        </w:rPr>
      </w:pPr>
      <w:hyperlink r:id="rId351" w:history="1">
        <w:r>
          <w:rPr>
            <w:rStyle w:val="Hyperlink"/>
            <w:rFonts w:eastAsia="Times New Roman"/>
          </w:rPr>
          <w:t>American National Standards Insti</w:t>
        </w:r>
        <w:r>
          <w:rPr>
            <w:rStyle w:val="Hyperlink"/>
            <w:rFonts w:eastAsia="Times New Roman"/>
          </w:rPr>
          <w:t>tute. X3H2 Records, 1978–1995</w:t>
        </w:r>
      </w:hyperlink>
      <w:r>
        <w:rPr>
          <w:rFonts w:eastAsia="Times New Roman"/>
        </w:rPr>
        <w:t xml:space="preserve"> </w:t>
      </w:r>
      <w:hyperlink r:id="rId352" w:tooltip="Charles Babbage Institute" w:history="1">
        <w:r>
          <w:rPr>
            <w:rStyle w:val="Hyperlink"/>
            <w:rFonts w:eastAsia="Times New Roman"/>
          </w:rPr>
          <w:t>Charles Babbage Institute</w:t>
        </w:r>
      </w:hyperlink>
      <w:r>
        <w:rPr>
          <w:rFonts w:eastAsia="Times New Roman"/>
        </w:rPr>
        <w:t xml:space="preserve"> Collection documents the H2 committee's development of the NDL and SQL standards. </w:t>
      </w:r>
    </w:p>
    <w:p w:rsidR="00000000" w:rsidRDefault="00D06BF3">
      <w:pPr>
        <w:numPr>
          <w:ilvl w:val="0"/>
          <w:numId w:val="25"/>
        </w:numPr>
        <w:spacing w:before="100" w:beforeAutospacing="1" w:after="100" w:afterAutospacing="1"/>
        <w:rPr>
          <w:rFonts w:eastAsia="Times New Roman"/>
        </w:rPr>
      </w:pPr>
      <w:hyperlink r:id="rId353" w:history="1">
        <w:r>
          <w:rPr>
            <w:rStyle w:val="Hyperlink"/>
            <w:rFonts w:eastAsia="Times New Roman"/>
          </w:rPr>
          <w:t>Oral history interview with Donald D. Chamberlin</w:t>
        </w:r>
      </w:hyperlink>
      <w:r>
        <w:rPr>
          <w:rFonts w:eastAsia="Times New Roman"/>
        </w:rPr>
        <w:t xml:space="preserve"> </w:t>
      </w:r>
      <w:hyperlink r:id="rId354" w:tooltip="Charles Babbage Institute" w:history="1">
        <w:r>
          <w:rPr>
            <w:rStyle w:val="Hyperlink"/>
            <w:rFonts w:eastAsia="Times New Roman"/>
          </w:rPr>
          <w:t>Charles Babbage Institute</w:t>
        </w:r>
      </w:hyperlink>
      <w:r>
        <w:rPr>
          <w:rFonts w:eastAsia="Times New Roman"/>
        </w:rPr>
        <w:t xml:space="preserve"> In this oral history Chamberlin recounts his early life, his education at </w:t>
      </w:r>
      <w:hyperlink r:id="rId355" w:tooltip="Harvey Mudd College" w:history="1">
        <w:r>
          <w:rPr>
            <w:rStyle w:val="Hyperlink"/>
            <w:rFonts w:eastAsia="Times New Roman"/>
          </w:rPr>
          <w:t>Harvey Mudd College</w:t>
        </w:r>
      </w:hyperlink>
      <w:r>
        <w:rPr>
          <w:rFonts w:eastAsia="Times New Roman"/>
        </w:rPr>
        <w:t xml:space="preserve"> and </w:t>
      </w:r>
      <w:hyperlink r:id="rId356" w:tooltip="Stanford University" w:history="1">
        <w:r>
          <w:rPr>
            <w:rStyle w:val="Hyperlink"/>
            <w:rFonts w:eastAsia="Times New Roman"/>
          </w:rPr>
          <w:t>Stanford University</w:t>
        </w:r>
      </w:hyperlink>
      <w:r>
        <w:rPr>
          <w:rFonts w:eastAsia="Times New Roman"/>
        </w:rPr>
        <w:t xml:space="preserve">, and his work on relational database technology. Chamberlin was a member of the System R research team and, with </w:t>
      </w:r>
      <w:hyperlink r:id="rId357" w:tooltip="Raymond F. Boyce" w:history="1">
        <w:r>
          <w:rPr>
            <w:rStyle w:val="Hyperlink"/>
            <w:rFonts w:eastAsia="Times New Roman"/>
          </w:rPr>
          <w:t>Raymond F. Boyce</w:t>
        </w:r>
      </w:hyperlink>
      <w:r>
        <w:rPr>
          <w:rFonts w:eastAsia="Times New Roman"/>
        </w:rPr>
        <w:t>, developed the SQL database language. Chamberlin also briefly di</w:t>
      </w:r>
      <w:r>
        <w:rPr>
          <w:rFonts w:eastAsia="Times New Roman"/>
        </w:rPr>
        <w:t xml:space="preserve">scusses his more recent research on XML query languages. </w:t>
      </w:r>
    </w:p>
    <w:p w:rsidR="00000000" w:rsidRDefault="00D06BF3">
      <w:pPr>
        <w:numPr>
          <w:ilvl w:val="0"/>
          <w:numId w:val="25"/>
        </w:numPr>
        <w:spacing w:before="100" w:beforeAutospacing="1" w:after="100" w:afterAutospacing="1"/>
        <w:rPr>
          <w:rFonts w:eastAsia="Times New Roman"/>
        </w:rPr>
      </w:pPr>
      <w:hyperlink r:id="rId358" w:history="1">
        <w:r>
          <w:rPr>
            <w:rStyle w:val="Hyperlink"/>
            <w:rFonts w:eastAsia="Times New Roman"/>
          </w:rPr>
          <w:t>Comparison of Different SQL Implementations</w:t>
        </w:r>
      </w:hyperlink>
      <w:r>
        <w:rPr>
          <w:rFonts w:eastAsia="Times New Roman"/>
        </w:rPr>
        <w:t xml:space="preserve"> </w:t>
      </w:r>
      <w:r>
        <w:rPr>
          <w:rFonts w:eastAsia="Times New Roman"/>
        </w:rPr>
        <w:t xml:space="preserve">This comparison of various SQL implementations is intended to serve as a guide to those interested in porting SQL code between various RDBMS products, and includes comparisons between SQL:2008, PostgreSQL, DB2, MS SQL Server, MySQL, Oracle, and Informix. </w:t>
      </w:r>
    </w:p>
    <w:p w:rsidR="00000000" w:rsidRDefault="00D06BF3">
      <w:pPr>
        <w:numPr>
          <w:ilvl w:val="0"/>
          <w:numId w:val="25"/>
        </w:numPr>
        <w:spacing w:before="100" w:beforeAutospacing="1" w:after="100" w:afterAutospacing="1"/>
        <w:rPr>
          <w:rFonts w:eastAsia="Times New Roman"/>
        </w:rPr>
      </w:pPr>
      <w:hyperlink r:id="rId359" w:history="1">
        <w:r>
          <w:rPr>
            <w:rStyle w:val="Hyperlink"/>
            <w:rFonts w:eastAsia="Times New Roman"/>
          </w:rPr>
          <w:t>Event stream processing with SQL</w:t>
        </w:r>
      </w:hyperlink>
      <w:r>
        <w:rPr>
          <w:rFonts w:eastAsia="Times New Roman"/>
        </w:rPr>
        <w:t xml:space="preserve"> - An introduction to real-time processing of streaming data with continuous SQL queries </w:t>
      </w:r>
    </w:p>
    <w:p w:rsidR="00000000" w:rsidRDefault="00D06BF3">
      <w:pPr>
        <w:pStyle w:val="NormalWeb"/>
      </w:pPr>
      <w:hyperlink r:id="rId360" w:tooltip="Template:SQL" w:history="1">
        <w:r>
          <w:rPr>
            <w:rStyle w:val="Hyperlink"/>
          </w:rPr>
          <w:t>Template:SQL</w:t>
        </w:r>
      </w:hyperlink>
      <w:r>
        <w:t xml:space="preserve"> </w:t>
      </w:r>
      <w:hyperlink r:id="rId361" w:tooltip="Template:Databases" w:history="1">
        <w:r>
          <w:rPr>
            <w:rStyle w:val="Hyperlink"/>
          </w:rPr>
          <w:t>Template:Databases</w:t>
        </w:r>
      </w:hyperlink>
      <w:r>
        <w:t xml:space="preserve"> </w:t>
      </w:r>
      <w:hyperlink r:id="rId362" w:tooltip="Template:Query languages" w:history="1">
        <w:r>
          <w:rPr>
            <w:rStyle w:val="Hyperlink"/>
          </w:rPr>
          <w:t>Template:Query languages</w:t>
        </w:r>
      </w:hyperlink>
      <w:r>
        <w:t xml:space="preserve"> </w:t>
      </w:r>
      <w:hyperlink r:id="rId363" w:tooltip="Template:IBM" w:history="1">
        <w:r>
          <w:rPr>
            <w:rStyle w:val="Hyperlink"/>
          </w:rPr>
          <w:t>Template:IBM</w:t>
        </w:r>
      </w:hyperlink>
      <w:r>
        <w:t xml:space="preserve"> </w:t>
      </w:r>
      <w:hyperlink r:id="rId364" w:tooltip="Template:ISO standards" w:history="1">
        <w:r>
          <w:rPr>
            <w:rStyle w:val="Hyperlink"/>
          </w:rPr>
          <w:t>Template:ISO standards</w:t>
        </w:r>
      </w:hyperlink>
      <w:r>
        <w:t xml:space="preserve"> </w:t>
      </w:r>
    </w:p>
    <w:p w:rsidR="00000000" w:rsidRDefault="00D06BF3">
      <w:pPr>
        <w:pStyle w:val="NormalWeb"/>
      </w:pPr>
      <w:hyperlink r:id="rId365" w:tooltip="Template:Authority control" w:history="1">
        <w:r>
          <w:rPr>
            <w:rStyle w:val="Hyperlink"/>
          </w:rPr>
          <w:t>Template:Authority control</w:t>
        </w:r>
      </w:hyperlink>
      <w:r>
        <w:t xml:space="preserve"> </w:t>
      </w:r>
    </w:p>
    <w:p w:rsidR="00D06BF3" w:rsidRDefault="00D06BF3">
      <w:pPr>
        <w:pStyle w:val="NormalWeb"/>
      </w:pPr>
      <w:hyperlink r:id="rId366" w:tooltip="Category:Articles with example SQL code" w:history="1">
        <w:r>
          <w:rPr>
            <w:rStyle w:val="Hyperlink"/>
          </w:rPr>
          <w:t>Category:Articles with example SQL code</w:t>
        </w:r>
      </w:hyperlink>
      <w:r>
        <w:t xml:space="preserve"> </w:t>
      </w:r>
      <w:hyperlink r:id="rId367" w:tooltip="Category:Data modeling languages" w:history="1">
        <w:r>
          <w:rPr>
            <w:rStyle w:val="Hyperlink"/>
          </w:rPr>
          <w:t>Category:Data modeling languages</w:t>
        </w:r>
      </w:hyperlink>
      <w:r>
        <w:t xml:space="preserve"> </w:t>
      </w:r>
      <w:hyperlink r:id="rId368" w:tooltip="Category:Declarative programming languages" w:history="1">
        <w:r>
          <w:rPr>
            <w:rStyle w:val="Hyperlink"/>
          </w:rPr>
          <w:t>Category:Declarative programming languages</w:t>
        </w:r>
      </w:hyperlink>
      <w:r>
        <w:t xml:space="preserve"> </w:t>
      </w:r>
      <w:hyperlink r:id="rId369" w:tooltip="Category:Query languages" w:history="1">
        <w:r>
          <w:rPr>
            <w:rStyle w:val="Hyperlink"/>
          </w:rPr>
          <w:t>Category:Query languages</w:t>
        </w:r>
      </w:hyperlink>
      <w:r>
        <w:t xml:space="preserve"> </w:t>
      </w:r>
      <w:hyperlink r:id="rId370" w:tooltip="Category:Relational database management systems" w:history="1">
        <w:r>
          <w:rPr>
            <w:rStyle w:val="Hyperlink"/>
          </w:rPr>
          <w:t>Category:Relational database management systems</w:t>
        </w:r>
      </w:hyperlink>
      <w:r>
        <w:t xml:space="preserve"> </w:t>
      </w:r>
      <w:hyperlink r:id="rId371" w:tooltip="Category:SQL" w:history="1">
        <w:r>
          <w:rPr>
            <w:rStyle w:val="Hyperlink"/>
          </w:rPr>
          <w:t>Category:SQL</w:t>
        </w:r>
      </w:hyperlink>
      <w:r>
        <w:t xml:space="preserve"> </w:t>
      </w:r>
    </w:p>
    <w:sectPr w:rsidR="00D06BF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A95"/>
    <w:multiLevelType w:val="multilevel"/>
    <w:tmpl w:val="A118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44F8"/>
    <w:multiLevelType w:val="multilevel"/>
    <w:tmpl w:val="4AC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69AC"/>
    <w:multiLevelType w:val="multilevel"/>
    <w:tmpl w:val="6CA6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579A1"/>
    <w:multiLevelType w:val="multilevel"/>
    <w:tmpl w:val="D24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4F41"/>
    <w:multiLevelType w:val="multilevel"/>
    <w:tmpl w:val="833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51B37"/>
    <w:multiLevelType w:val="multilevel"/>
    <w:tmpl w:val="74F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26C0D"/>
    <w:multiLevelType w:val="multilevel"/>
    <w:tmpl w:val="F696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55ED1"/>
    <w:multiLevelType w:val="multilevel"/>
    <w:tmpl w:val="8EA8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C1C09"/>
    <w:multiLevelType w:val="multilevel"/>
    <w:tmpl w:val="8B04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518E8"/>
    <w:multiLevelType w:val="multilevel"/>
    <w:tmpl w:val="5CD27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16E07"/>
    <w:multiLevelType w:val="multilevel"/>
    <w:tmpl w:val="B39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9601D"/>
    <w:multiLevelType w:val="multilevel"/>
    <w:tmpl w:val="1B6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9505F"/>
    <w:multiLevelType w:val="multilevel"/>
    <w:tmpl w:val="17D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63B9D"/>
    <w:multiLevelType w:val="multilevel"/>
    <w:tmpl w:val="4874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E0A1A"/>
    <w:multiLevelType w:val="multilevel"/>
    <w:tmpl w:val="640C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00212"/>
    <w:multiLevelType w:val="multilevel"/>
    <w:tmpl w:val="485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E626E"/>
    <w:multiLevelType w:val="multilevel"/>
    <w:tmpl w:val="CF6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36048"/>
    <w:multiLevelType w:val="multilevel"/>
    <w:tmpl w:val="EF5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65D91"/>
    <w:multiLevelType w:val="multilevel"/>
    <w:tmpl w:val="A20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30453"/>
    <w:multiLevelType w:val="multilevel"/>
    <w:tmpl w:val="2540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B70CDC"/>
    <w:multiLevelType w:val="multilevel"/>
    <w:tmpl w:val="3222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92294"/>
    <w:multiLevelType w:val="multilevel"/>
    <w:tmpl w:val="8F4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44763"/>
    <w:multiLevelType w:val="multilevel"/>
    <w:tmpl w:val="A54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06960"/>
    <w:multiLevelType w:val="multilevel"/>
    <w:tmpl w:val="8C4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2740D"/>
    <w:multiLevelType w:val="multilevel"/>
    <w:tmpl w:val="D464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6"/>
  </w:num>
  <w:num w:numId="4">
    <w:abstractNumId w:val="5"/>
  </w:num>
  <w:num w:numId="5">
    <w:abstractNumId w:val="0"/>
  </w:num>
  <w:num w:numId="6">
    <w:abstractNumId w:val="18"/>
  </w:num>
  <w:num w:numId="7">
    <w:abstractNumId w:val="8"/>
  </w:num>
  <w:num w:numId="8">
    <w:abstractNumId w:val="22"/>
  </w:num>
  <w:num w:numId="9">
    <w:abstractNumId w:val="1"/>
  </w:num>
  <w:num w:numId="10">
    <w:abstractNumId w:val="3"/>
  </w:num>
  <w:num w:numId="11">
    <w:abstractNumId w:val="24"/>
  </w:num>
  <w:num w:numId="12">
    <w:abstractNumId w:val="21"/>
  </w:num>
  <w:num w:numId="13">
    <w:abstractNumId w:val="14"/>
  </w:num>
  <w:num w:numId="14">
    <w:abstractNumId w:val="16"/>
  </w:num>
  <w:num w:numId="15">
    <w:abstractNumId w:val="2"/>
  </w:num>
  <w:num w:numId="16">
    <w:abstractNumId w:val="7"/>
  </w:num>
  <w:num w:numId="17">
    <w:abstractNumId w:val="4"/>
  </w:num>
  <w:num w:numId="18">
    <w:abstractNumId w:val="20"/>
  </w:num>
  <w:num w:numId="19">
    <w:abstractNumId w:val="10"/>
  </w:num>
  <w:num w:numId="20">
    <w:abstractNumId w:val="11"/>
  </w:num>
  <w:num w:numId="21">
    <w:abstractNumId w:val="23"/>
  </w:num>
  <w:num w:numId="22">
    <w:abstractNumId w:val="12"/>
  </w:num>
  <w:num w:numId="23">
    <w:abstractNumId w:val="13"/>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06BF3"/>
    <w:rsid w:val="00D0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76A18D7-7144-4847-A667-93B32698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HTMLVariable">
    <w:name w:val="HTML Variabl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908777">
      <w:marLeft w:val="0"/>
      <w:marRight w:val="0"/>
      <w:marTop w:val="0"/>
      <w:marBottom w:val="0"/>
      <w:divBdr>
        <w:top w:val="none" w:sz="0" w:space="0" w:color="auto"/>
        <w:left w:val="none" w:sz="0" w:space="0" w:color="auto"/>
        <w:bottom w:val="none" w:sz="0" w:space="0" w:color="auto"/>
        <w:right w:val="none" w:sz="0" w:space="0" w:color="auto"/>
      </w:divBdr>
      <w:divsChild>
        <w:div w:id="114820246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able_(database)" TargetMode="External"/><Relationship Id="rId299" Type="http://schemas.openxmlformats.org/officeDocument/2006/relationships/hyperlink" Target="/wiki/.QL" TargetMode="External"/><Relationship Id="rId303" Type="http://schemas.openxmlformats.org/officeDocument/2006/relationships/hyperlink" Target="/wiki/Datalog" TargetMode="External"/><Relationship Id="rId21" Type="http://schemas.openxmlformats.org/officeDocument/2006/relationships/hyperlink" Target="/wiki/Procedural_programming" TargetMode="External"/><Relationship Id="rId42" Type="http://schemas.openxmlformats.org/officeDocument/2006/relationships/hyperlink" Target="/index.php?title=(none)&amp;action=edit&amp;section=15" TargetMode="External"/><Relationship Id="rId63" Type="http://schemas.openxmlformats.org/officeDocument/2006/relationships/hyperlink" Target="/wiki/Federal_government_of_the_United_States" TargetMode="External"/><Relationship Id="rId84" Type="http://schemas.openxmlformats.org/officeDocument/2006/relationships/hyperlink" Target="/wiki/Boolean_logic" TargetMode="External"/><Relationship Id="rId138" Type="http://schemas.openxmlformats.org/officeDocument/2006/relationships/hyperlink" Target="/wiki/Template:By_whom" TargetMode="External"/><Relationship Id="rId159" Type="http://schemas.openxmlformats.org/officeDocument/2006/relationships/hyperlink" Target="/wiki/Template:No" TargetMode="External"/><Relationship Id="rId324" Type="http://schemas.openxmlformats.org/officeDocument/2006/relationships/hyperlink" Target="/wiki/Comparison_of_relational_database_management_systems" TargetMode="External"/><Relationship Id="rId345" Type="http://schemas.openxmlformats.org/officeDocument/2006/relationships/hyperlink" Target="/wiki/C._J._Date" TargetMode="External"/><Relationship Id="rId366" Type="http://schemas.openxmlformats.org/officeDocument/2006/relationships/hyperlink" Target="/wiki/Category:Articles_with_example_SQL_code" TargetMode="External"/><Relationship Id="rId170" Type="http://schemas.openxmlformats.org/officeDocument/2006/relationships/hyperlink" Target="/wiki/Set_operations_(SQL)" TargetMode="External"/><Relationship Id="rId191" Type="http://schemas.openxmlformats.org/officeDocument/2006/relationships/hyperlink" Target="/wiki/Truncate_(SQL)" TargetMode="External"/><Relationship Id="rId205" Type="http://schemas.openxmlformats.org/officeDocument/2006/relationships/hyperlink" Target="/wiki/Procedural_programming_language" TargetMode="External"/><Relationship Id="rId226" Type="http://schemas.openxmlformats.org/officeDocument/2006/relationships/hyperlink" Target="/wiki/Oracle_Database" TargetMode="External"/><Relationship Id="rId247" Type="http://schemas.openxmlformats.org/officeDocument/2006/relationships/hyperlink" Target="/wiki/Case_sensitivity" TargetMode="External"/><Relationship Id="rId107" Type="http://schemas.openxmlformats.org/officeDocument/2006/relationships/hyperlink" Target="/wiki/Template:Code" TargetMode="External"/><Relationship Id="rId268" Type="http://schemas.openxmlformats.org/officeDocument/2006/relationships/hyperlink" Target="/wiki/Transitive_closure" TargetMode="External"/><Relationship Id="rId289" Type="http://schemas.openxmlformats.org/officeDocument/2006/relationships/hyperlink" Target="/wiki/API" TargetMode="External"/><Relationship Id="rId11" Type="http://schemas.openxmlformats.org/officeDocument/2006/relationships/hyperlink" Target="/wiki/Relational_database_management_system" TargetMode="External"/><Relationship Id="rId32" Type="http://schemas.openxmlformats.org/officeDocument/2006/relationships/hyperlink" Target="/index.php?title=(none)&amp;action=edit&amp;section=5" TargetMode="External"/><Relationship Id="rId53" Type="http://schemas.openxmlformats.org/officeDocument/2006/relationships/hyperlink" Target="/wiki/Raymond_F._Boyce" TargetMode="External"/><Relationship Id="rId74" Type="http://schemas.openxmlformats.org/officeDocument/2006/relationships/hyperlink" Target="/wiki/The_Third_Manifesto" TargetMode="External"/><Relationship Id="rId128" Type="http://schemas.openxmlformats.org/officeDocument/2006/relationships/hyperlink" Target="/wiki/Correlated_subquery" TargetMode="External"/><Relationship Id="rId149" Type="http://schemas.openxmlformats.org/officeDocument/2006/relationships/hyperlink" Target="/wiki/Template:Yes" TargetMode="External"/><Relationship Id="rId314" Type="http://schemas.openxmlformats.org/officeDocument/2006/relationships/hyperlink" Target="/wiki/Query_By_Example" TargetMode="External"/><Relationship Id="rId335" Type="http://schemas.openxmlformats.org/officeDocument/2006/relationships/hyperlink" Target="/wiki/Relational_data_stream_management_system" TargetMode="External"/><Relationship Id="rId356" Type="http://schemas.openxmlformats.org/officeDocument/2006/relationships/hyperlink" Target="/wiki/Stanford_University" TargetMode="External"/><Relationship Id="rId5" Type="http://schemas.openxmlformats.org/officeDocument/2006/relationships/hyperlink" Target="/wiki/Template:Lead_too_short" TargetMode="External"/><Relationship Id="rId95" Type="http://schemas.openxmlformats.org/officeDocument/2006/relationships/hyperlink" Target="/wiki/Template:Code" TargetMode="External"/><Relationship Id="rId160" Type="http://schemas.openxmlformats.org/officeDocument/2006/relationships/hyperlink" Target="/wiki/Template:Unknown" TargetMode="External"/><Relationship Id="rId181" Type="http://schemas.openxmlformats.org/officeDocument/2006/relationships/hyperlink" Target="/wiki/Merge_(SQL)" TargetMode="External"/><Relationship Id="rId216" Type="http://schemas.openxmlformats.org/officeDocument/2006/relationships/hyperlink" Target="/wiki/Microsoft" TargetMode="External"/><Relationship Id="rId237" Type="http://schemas.openxmlformats.org/officeDocument/2006/relationships/hyperlink" Target="/wiki/Object-oriented_programming_language" TargetMode="External"/><Relationship Id="rId258" Type="http://schemas.openxmlformats.org/officeDocument/2006/relationships/hyperlink" Target="/wiki/National_Institute_of_Standards_and_Technology" TargetMode="External"/><Relationship Id="rId279" Type="http://schemas.openxmlformats.org/officeDocument/2006/relationships/hyperlink" Target="/wiki/SQL:2008" TargetMode="External"/><Relationship Id="rId22" Type="http://schemas.openxmlformats.org/officeDocument/2006/relationships/hyperlink" Target="/wiki/Edgar_F._Codd" TargetMode="External"/><Relationship Id="rId43" Type="http://schemas.openxmlformats.org/officeDocument/2006/relationships/hyperlink" Target="/index.php?title=(none)&amp;action=edit&amp;section=16" TargetMode="External"/><Relationship Id="rId64" Type="http://schemas.openxmlformats.org/officeDocument/2006/relationships/hyperlink" Target="/wiki/Oracle_Database" TargetMode="External"/><Relationship Id="rId118" Type="http://schemas.openxmlformats.org/officeDocument/2006/relationships/hyperlink" Target="/wiki/Database_management_system" TargetMode="External"/><Relationship Id="rId139" Type="http://schemas.openxmlformats.org/officeDocument/2006/relationships/hyperlink" Target="/wiki/Three-valued_logic" TargetMode="External"/><Relationship Id="rId290" Type="http://schemas.openxmlformats.org/officeDocument/2006/relationships/hyperlink" Target="/wiki/Template:Citation_needed" TargetMode="External"/><Relationship Id="rId304" Type="http://schemas.openxmlformats.org/officeDocument/2006/relationships/hyperlink" Target="/wiki/HTSQL" TargetMode="External"/><Relationship Id="rId325" Type="http://schemas.openxmlformats.org/officeDocument/2006/relationships/hyperlink" Target="/wiki/D_(data_language_specification)" TargetMode="External"/><Relationship Id="rId346" Type="http://schemas.openxmlformats.org/officeDocument/2006/relationships/hyperlink" Target="/wiki/Hugh_Darwen" TargetMode="External"/><Relationship Id="rId367" Type="http://schemas.openxmlformats.org/officeDocument/2006/relationships/hyperlink" Target="/wiki/Category:Data_modeling_languages" TargetMode="External"/><Relationship Id="rId85" Type="http://schemas.openxmlformats.org/officeDocument/2006/relationships/hyperlink" Target="/wiki/Truth_value" TargetMode="External"/><Relationship Id="rId150" Type="http://schemas.openxmlformats.org/officeDocument/2006/relationships/hyperlink" Target="/wiki/Template:Yes" TargetMode="External"/><Relationship Id="rId171" Type="http://schemas.openxmlformats.org/officeDocument/2006/relationships/hyperlink" Target="/wiki/Universal_quantification" TargetMode="External"/><Relationship Id="rId192" Type="http://schemas.openxmlformats.org/officeDocument/2006/relationships/hyperlink" Target="/wiki/Drop_(SQL)" TargetMode="External"/><Relationship Id="rId206" Type="http://schemas.openxmlformats.org/officeDocument/2006/relationships/hyperlink" Target="/wiki/SQL/PSM" TargetMode="External"/><Relationship Id="rId227" Type="http://schemas.openxmlformats.org/officeDocument/2006/relationships/hyperlink" Target="/wiki/PL/SQL" TargetMode="External"/><Relationship Id="rId248" Type="http://schemas.openxmlformats.org/officeDocument/2006/relationships/hyperlink" Target="/wiki/PostgreSQL" TargetMode="External"/><Relationship Id="rId269" Type="http://schemas.openxmlformats.org/officeDocument/2006/relationships/hyperlink" Target="/wiki/Database_trigger" TargetMode="External"/><Relationship Id="rId12" Type="http://schemas.openxmlformats.org/officeDocument/2006/relationships/hyperlink" Target="/wiki/Relational_data_stream_management_system" TargetMode="External"/><Relationship Id="rId33" Type="http://schemas.openxmlformats.org/officeDocument/2006/relationships/hyperlink" Target="/index.php?title=(none)&amp;action=edit&amp;section=6" TargetMode="External"/><Relationship Id="rId108" Type="http://schemas.openxmlformats.org/officeDocument/2006/relationships/hyperlink" Target="/wiki/Template:Code" TargetMode="External"/><Relationship Id="rId129" Type="http://schemas.openxmlformats.org/officeDocument/2006/relationships/hyperlink" Target="/wiki/Common_table_expression" TargetMode="External"/><Relationship Id="rId280" Type="http://schemas.openxmlformats.org/officeDocument/2006/relationships/hyperlink" Target="/wiki/SQL:2011" TargetMode="External"/><Relationship Id="rId315" Type="http://schemas.openxmlformats.org/officeDocument/2006/relationships/hyperlink" Target="/wiki/QUEL_query_languages" TargetMode="External"/><Relationship Id="rId336" Type="http://schemas.openxmlformats.org/officeDocument/2006/relationships/hyperlink" Target="/wiki/Star_schema" TargetMode="External"/><Relationship Id="rId357" Type="http://schemas.openxmlformats.org/officeDocument/2006/relationships/hyperlink" Target="/wiki/Raymond_F._Boyce" TargetMode="External"/><Relationship Id="rId54" Type="http://schemas.openxmlformats.org/officeDocument/2006/relationships/hyperlink" Target="/wiki/IBM_System_R" TargetMode="External"/><Relationship Id="rId75" Type="http://schemas.openxmlformats.org/officeDocument/2006/relationships/hyperlink" Target="/index.php?title=(none)&amp;action=edit&amp;section=3" TargetMode="External"/><Relationship Id="rId96" Type="http://schemas.openxmlformats.org/officeDocument/2006/relationships/hyperlink" Target="/wiki/Template:Code" TargetMode="External"/><Relationship Id="rId140" Type="http://schemas.openxmlformats.org/officeDocument/2006/relationships/hyperlink" Target="/wiki/Template:Yes" TargetMode="External"/><Relationship Id="rId161" Type="http://schemas.openxmlformats.org/officeDocument/2006/relationships/hyperlink" Target="/wiki/Template:No" TargetMode="External"/><Relationship Id="rId182" Type="http://schemas.openxmlformats.org/officeDocument/2006/relationships/hyperlink" Target="/wiki/Upsert" TargetMode="External"/><Relationship Id="rId217" Type="http://schemas.openxmlformats.org/officeDocument/2006/relationships/hyperlink" Target="/wiki/Sybase" TargetMode="External"/><Relationship Id="rId6" Type="http://schemas.openxmlformats.org/officeDocument/2006/relationships/hyperlink" Target="/wiki/Template:Cleanup_reorganize" TargetMode="External"/><Relationship Id="rId238" Type="http://schemas.openxmlformats.org/officeDocument/2006/relationships/hyperlink" Target="/wiki/SQL/JRT" TargetMode="External"/><Relationship Id="rId259" Type="http://schemas.openxmlformats.org/officeDocument/2006/relationships/hyperlink" Target="/wiki/Initialism" TargetMode="External"/><Relationship Id="rId23" Type="http://schemas.openxmlformats.org/officeDocument/2006/relationships/hyperlink" Target="/wiki/Relational_model" TargetMode="External"/><Relationship Id="rId119" Type="http://schemas.openxmlformats.org/officeDocument/2006/relationships/hyperlink" Target="/wiki/Query_plan" TargetMode="External"/><Relationship Id="rId270" Type="http://schemas.openxmlformats.org/officeDocument/2006/relationships/hyperlink" Target="/wiki/Structured_type" TargetMode="External"/><Relationship Id="rId291" Type="http://schemas.openxmlformats.org/officeDocument/2006/relationships/hyperlink" Target="/wiki/SQL/Schemata" TargetMode="External"/><Relationship Id="rId305" Type="http://schemas.openxmlformats.org/officeDocument/2006/relationships/hyperlink" Target="/wiki/IBM_Business_System_12" TargetMode="External"/><Relationship Id="rId326" Type="http://schemas.openxmlformats.org/officeDocument/2006/relationships/hyperlink" Target="/wiki/D4_(programming_language)" TargetMode="External"/><Relationship Id="rId347" Type="http://schemas.openxmlformats.org/officeDocument/2006/relationships/hyperlink" Target="/wiki/Template:Refend" TargetMode="External"/><Relationship Id="rId44" Type="http://schemas.openxmlformats.org/officeDocument/2006/relationships/hyperlink" Target="/index.php?title=(none)&amp;action=edit&amp;section=17" TargetMode="External"/><Relationship Id="rId65" Type="http://schemas.openxmlformats.org/officeDocument/2006/relationships/hyperlink" Target="/wiki/VAX" TargetMode="External"/><Relationship Id="rId86" Type="http://schemas.openxmlformats.org/officeDocument/2006/relationships/hyperlink" Target="/wiki/Database_transaction" TargetMode="External"/><Relationship Id="rId130" Type="http://schemas.openxmlformats.org/officeDocument/2006/relationships/hyperlink" Target="/wiki/Subquery_factoring" TargetMode="External"/><Relationship Id="rId151" Type="http://schemas.openxmlformats.org/officeDocument/2006/relationships/hyperlink" Target="/wiki/Template:Yes" TargetMode="External"/><Relationship Id="rId368" Type="http://schemas.openxmlformats.org/officeDocument/2006/relationships/hyperlink" Target="/wiki/Category:Declarative_programming_languages" TargetMode="External"/><Relationship Id="rId172" Type="http://schemas.openxmlformats.org/officeDocument/2006/relationships/hyperlink" Target="/wiki/Existential_quantification" TargetMode="External"/><Relationship Id="rId193" Type="http://schemas.openxmlformats.org/officeDocument/2006/relationships/hyperlink" Target="/index.php?title=(none)&amp;action=edit&amp;section=13" TargetMode="External"/><Relationship Id="rId207" Type="http://schemas.openxmlformats.org/officeDocument/2006/relationships/hyperlink" Target="/wiki/Interbase" TargetMode="External"/><Relationship Id="rId228" Type="http://schemas.openxmlformats.org/officeDocument/2006/relationships/hyperlink" Target="/wiki/Ada_(programming_language)" TargetMode="External"/><Relationship Id="rId249" Type="http://schemas.openxmlformats.org/officeDocument/2006/relationships/hyperlink" Target="/wiki/Index_(database)" TargetMode="External"/><Relationship Id="rId13" Type="http://schemas.openxmlformats.org/officeDocument/2006/relationships/hyperlink" Target="/wiki/Relational_algebra" TargetMode="External"/><Relationship Id="rId109" Type="http://schemas.openxmlformats.org/officeDocument/2006/relationships/hyperlink" Target="/wiki/Skyline_operator" TargetMode="External"/><Relationship Id="rId260" Type="http://schemas.openxmlformats.org/officeDocument/2006/relationships/hyperlink" Target="/wiki/Template:IPAc-en" TargetMode="External"/><Relationship Id="rId281" Type="http://schemas.openxmlformats.org/officeDocument/2006/relationships/hyperlink" Target="/wiki/ZIP_(file_format)" TargetMode="External"/><Relationship Id="rId316" Type="http://schemas.openxmlformats.org/officeDocument/2006/relationships/hyperlink" Target="/wiki/Tutorial_D" TargetMode="External"/><Relationship Id="rId337" Type="http://schemas.openxmlformats.org/officeDocument/2006/relationships/hyperlink" Target="/wiki/Snowflake_schema" TargetMode="External"/><Relationship Id="rId34" Type="http://schemas.openxmlformats.org/officeDocument/2006/relationships/hyperlink" Target="/index.php?title=(none)&amp;action=edit&amp;section=7" TargetMode="External"/><Relationship Id="rId55" Type="http://schemas.openxmlformats.org/officeDocument/2006/relationships/hyperlink" Target="/wiki/IBM_Almaden_Research_Center" TargetMode="External"/><Relationship Id="rId76" Type="http://schemas.openxmlformats.org/officeDocument/2006/relationships/hyperlink" Target="/wiki/Template:Split_section" TargetMode="External"/><Relationship Id="rId97" Type="http://schemas.openxmlformats.org/officeDocument/2006/relationships/hyperlink" Target="/wiki/Template:Code" TargetMode="External"/><Relationship Id="rId120" Type="http://schemas.openxmlformats.org/officeDocument/2006/relationships/hyperlink" Target="/wiki/Query_optimizer" TargetMode="External"/><Relationship Id="rId141" Type="http://schemas.openxmlformats.org/officeDocument/2006/relationships/hyperlink" Target="/wiki/Template:No" TargetMode="External"/><Relationship Id="rId358" Type="http://schemas.openxmlformats.org/officeDocument/2006/relationships/hyperlink" Target="http://troels.arvin.dk/db/rdbms/" TargetMode="External"/><Relationship Id="rId7" Type="http://schemas.openxmlformats.org/officeDocument/2006/relationships/hyperlink" Target="/wiki/Template:Infobox_programming_language" TargetMode="External"/><Relationship Id="rId162" Type="http://schemas.openxmlformats.org/officeDocument/2006/relationships/hyperlink" Target="/wiki/Template:Yes" TargetMode="External"/><Relationship Id="rId183" Type="http://schemas.openxmlformats.org/officeDocument/2006/relationships/hyperlink" Target="/index.php?title=(none)&amp;action=edit&amp;section=11" TargetMode="External"/><Relationship Id="rId218" Type="http://schemas.openxmlformats.org/officeDocument/2006/relationships/hyperlink" Target="/wiki/Transact-SQL" TargetMode="External"/><Relationship Id="rId239" Type="http://schemas.openxmlformats.org/officeDocument/2006/relationships/hyperlink" Target="/wiki/Java_(programming_language)" TargetMode="External"/><Relationship Id="rId250" Type="http://schemas.openxmlformats.org/officeDocument/2006/relationships/hyperlink" Target="/wiki/Backward_compatibility" TargetMode="External"/><Relationship Id="rId271" Type="http://schemas.openxmlformats.org/officeDocument/2006/relationships/hyperlink" Target="/wiki/SQL/OLB" TargetMode="External"/><Relationship Id="rId292" Type="http://schemas.openxmlformats.org/officeDocument/2006/relationships/hyperlink" Target="/wiki/SQL/JRT" TargetMode="External"/><Relationship Id="rId306" Type="http://schemas.openxmlformats.org/officeDocument/2006/relationships/hyperlink" Target="/wiki/ISBL" TargetMode="External"/><Relationship Id="rId24" Type="http://schemas.openxmlformats.org/officeDocument/2006/relationships/hyperlink" Target="/wiki/Codd's_12_rules" TargetMode="External"/><Relationship Id="rId45" Type="http://schemas.openxmlformats.org/officeDocument/2006/relationships/hyperlink" Target="/index.php?title=(none)&amp;action=edit&amp;section=18" TargetMode="External"/><Relationship Id="rId66" Type="http://schemas.openxmlformats.org/officeDocument/2006/relationships/hyperlink" Target="/wiki/IBM_System/38" TargetMode="External"/><Relationship Id="rId87" Type="http://schemas.openxmlformats.org/officeDocument/2006/relationships/hyperlink" Target="/wiki/Semicolon" TargetMode="External"/><Relationship Id="rId110" Type="http://schemas.openxmlformats.org/officeDocument/2006/relationships/hyperlink" Target="/wiki/Template:Anchor" TargetMode="External"/><Relationship Id="rId131" Type="http://schemas.openxmlformats.org/officeDocument/2006/relationships/hyperlink" Target="/wiki/Recursive" TargetMode="External"/><Relationship Id="rId327" Type="http://schemas.openxmlformats.org/officeDocument/2006/relationships/hyperlink" Target="/wiki/Hierarchical_model" TargetMode="External"/><Relationship Id="rId348" Type="http://schemas.openxmlformats.org/officeDocument/2006/relationships/hyperlink" Target="/index.php?title=(none)&amp;action=edit&amp;section=22" TargetMode="External"/><Relationship Id="rId369" Type="http://schemas.openxmlformats.org/officeDocument/2006/relationships/hyperlink" Target="/wiki/Category:Query_languages" TargetMode="External"/><Relationship Id="rId152" Type="http://schemas.openxmlformats.org/officeDocument/2006/relationships/hyperlink" Target="/wiki/Template:Yes" TargetMode="External"/><Relationship Id="rId173" Type="http://schemas.openxmlformats.org/officeDocument/2006/relationships/hyperlink" Target="/wiki/SQL:1999" TargetMode="External"/><Relationship Id="rId194" Type="http://schemas.openxmlformats.org/officeDocument/2006/relationships/hyperlink" Target="/wiki/IBM_Informix" TargetMode="External"/><Relationship Id="rId208" Type="http://schemas.openxmlformats.org/officeDocument/2006/relationships/hyperlink" Target="/wiki/Firebird_(database_server)" TargetMode="External"/><Relationship Id="rId229" Type="http://schemas.openxmlformats.org/officeDocument/2006/relationships/hyperlink" Target="/wiki/PostgreSQL" TargetMode="External"/><Relationship Id="rId240" Type="http://schemas.openxmlformats.org/officeDocument/2006/relationships/hyperlink" Target="/wiki/SQL_Server_2005" TargetMode="External"/><Relationship Id="rId261" Type="http://schemas.openxmlformats.org/officeDocument/2006/relationships/hyperlink" Target="/wiki/Donald_Chamberlin" TargetMode="External"/><Relationship Id="rId14" Type="http://schemas.openxmlformats.org/officeDocument/2006/relationships/hyperlink" Target="/wiki/Tuple_relational_calculus"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Trademark" TargetMode="External"/><Relationship Id="rId77" Type="http://schemas.openxmlformats.org/officeDocument/2006/relationships/hyperlink" Target="/index.php?title=(none)&amp;action=edit&amp;section=4" TargetMode="External"/><Relationship Id="rId100" Type="http://schemas.openxmlformats.org/officeDocument/2006/relationships/hyperlink" Target="/wiki/Template:Code" TargetMode="External"/><Relationship Id="rId282" Type="http://schemas.openxmlformats.org/officeDocument/2006/relationships/hyperlink" Target="/wiki/SQL/CLI" TargetMode="External"/><Relationship Id="rId317" Type="http://schemas.openxmlformats.org/officeDocument/2006/relationships/hyperlink" Target="/wiki/XQuery" TargetMode="External"/><Relationship Id="rId338" Type="http://schemas.openxmlformats.org/officeDocument/2006/relationships/hyperlink" Target="/wiki/DB2_SQL_return_codes" TargetMode="External"/><Relationship Id="rId359" Type="http://schemas.openxmlformats.org/officeDocument/2006/relationships/hyperlink" Target="http://www.sqlstream.com/stream-processing-with-sql/" TargetMode="External"/><Relationship Id="rId8" Type="http://schemas.openxmlformats.org/officeDocument/2006/relationships/hyperlink" Target="/wiki/Template:IPAc-en" TargetMode="External"/><Relationship Id="rId98" Type="http://schemas.openxmlformats.org/officeDocument/2006/relationships/hyperlink" Target="/wiki/Template:Code" TargetMode="External"/><Relationship Id="rId121" Type="http://schemas.openxmlformats.org/officeDocument/2006/relationships/hyperlink" Target="/wiki/From_(SQL)" TargetMode="External"/><Relationship Id="rId142" Type="http://schemas.openxmlformats.org/officeDocument/2006/relationships/hyperlink" Target="/wiki/Template:Unknown" TargetMode="External"/><Relationship Id="rId163" Type="http://schemas.openxmlformats.org/officeDocument/2006/relationships/hyperlink" Target="/wiki/Template:Unknown" TargetMode="External"/><Relationship Id="rId184" Type="http://schemas.openxmlformats.org/officeDocument/2006/relationships/hyperlink" Target="/wiki/Database_transaction" TargetMode="External"/><Relationship Id="rId219" Type="http://schemas.openxmlformats.org/officeDocument/2006/relationships/hyperlink" Target="/wiki/Mimer_SQL" TargetMode="External"/><Relationship Id="rId370" Type="http://schemas.openxmlformats.org/officeDocument/2006/relationships/hyperlink" Target="/wiki/Category:Relational_database_management_systems" TargetMode="External"/><Relationship Id="rId230" Type="http://schemas.openxmlformats.org/officeDocument/2006/relationships/hyperlink" Target="/wiki/PL/pgSQL" TargetMode="External"/><Relationship Id="rId251" Type="http://schemas.openxmlformats.org/officeDocument/2006/relationships/hyperlink" Target="/wiki/Vendor_lock-in" TargetMode="External"/><Relationship Id="rId25" Type="http://schemas.openxmlformats.org/officeDocument/2006/relationships/hyperlink" Target="/wiki/Technical_standard" TargetMode="External"/><Relationship Id="rId46" Type="http://schemas.openxmlformats.org/officeDocument/2006/relationships/hyperlink" Target="/index.php?title=(none)&amp;action=edit&amp;section=19" TargetMode="External"/><Relationship Id="rId67" Type="http://schemas.openxmlformats.org/officeDocument/2006/relationships/hyperlink" Target="/wiki/IBM_SQL/DS" TargetMode="External"/><Relationship Id="rId272" Type="http://schemas.openxmlformats.org/officeDocument/2006/relationships/hyperlink" Target="/wiki/SQL/JRT" TargetMode="External"/><Relationship Id="rId293" Type="http://schemas.openxmlformats.org/officeDocument/2006/relationships/hyperlink" Target="/wiki/SQL/XML" TargetMode="External"/><Relationship Id="rId307" Type="http://schemas.openxmlformats.org/officeDocument/2006/relationships/hyperlink" Target="/wiki/Java_Object_Oriented_Querying" TargetMode="External"/><Relationship Id="rId328" Type="http://schemas.openxmlformats.org/officeDocument/2006/relationships/hyperlink" Target="/wiki/List_of_relational_database_management_systems" TargetMode="External"/><Relationship Id="rId349" Type="http://schemas.openxmlformats.org/officeDocument/2006/relationships/hyperlink" Target="/wiki/Template:Sister_project_links" TargetMode="External"/><Relationship Id="rId88" Type="http://schemas.openxmlformats.org/officeDocument/2006/relationships/hyperlink" Target="/wiki/Whitespace_(computer_science)" TargetMode="External"/><Relationship Id="rId111" Type="http://schemas.openxmlformats.org/officeDocument/2006/relationships/hyperlink" Target="/wiki/SQL-92" TargetMode="External"/><Relationship Id="rId132" Type="http://schemas.openxmlformats.org/officeDocument/2006/relationships/hyperlink" Target="/wiki/Hierarchical_and_recursive_queries_in_SQL" TargetMode="External"/><Relationship Id="rId153" Type="http://schemas.openxmlformats.org/officeDocument/2006/relationships/hyperlink" Target="/wiki/Template:No" TargetMode="External"/><Relationship Id="rId174" Type="http://schemas.openxmlformats.org/officeDocument/2006/relationships/hyperlink" Target="/wiki/PostgreSQL" TargetMode="External"/><Relationship Id="rId195" Type="http://schemas.openxmlformats.org/officeDocument/2006/relationships/hyperlink" Target="/index.php?title=(none)&amp;action=edit&amp;section=14" TargetMode="External"/><Relationship Id="rId209" Type="http://schemas.openxmlformats.org/officeDocument/2006/relationships/hyperlink" Target="/wiki/Procedural_SQL" TargetMode="External"/><Relationship Id="rId360" Type="http://schemas.openxmlformats.org/officeDocument/2006/relationships/hyperlink" Target="/wiki/Template:SQL" TargetMode="External"/><Relationship Id="rId220" Type="http://schemas.openxmlformats.org/officeDocument/2006/relationships/hyperlink" Target="/wiki/SQL/PSM" TargetMode="External"/><Relationship Id="rId241" Type="http://schemas.openxmlformats.org/officeDocument/2006/relationships/hyperlink" Target="/wiki/SQLCLR" TargetMode="External"/><Relationship Id="rId15" Type="http://schemas.openxmlformats.org/officeDocument/2006/relationships/hyperlink" Target="/wiki/Data_definition_language" TargetMode="External"/><Relationship Id="rId36" Type="http://schemas.openxmlformats.org/officeDocument/2006/relationships/hyperlink" Target="/index.php?title=(none)&amp;action=edit&amp;section=9" TargetMode="External"/><Relationship Id="rId57" Type="http://schemas.openxmlformats.org/officeDocument/2006/relationships/hyperlink" Target="/wiki/United_Kingdom" TargetMode="External"/><Relationship Id="rId262" Type="http://schemas.openxmlformats.org/officeDocument/2006/relationships/hyperlink" Target="/wiki/Acronym" TargetMode="External"/><Relationship Id="rId283" Type="http://schemas.openxmlformats.org/officeDocument/2006/relationships/hyperlink" Target="/wiki/Open_Database_Connectivity" TargetMode="External"/><Relationship Id="rId318" Type="http://schemas.openxmlformats.org/officeDocument/2006/relationships/hyperlink" Target="/index.php?title=(none)&amp;action=edit&amp;section=18" TargetMode="External"/><Relationship Id="rId339" Type="http://schemas.openxmlformats.org/officeDocument/2006/relationships/hyperlink" Target="/index.php?title=(none)&amp;action=edit&amp;section=20" TargetMode="External"/><Relationship Id="rId78" Type="http://schemas.openxmlformats.org/officeDocument/2006/relationships/hyperlink" Target="/wiki/File:SQL_ANATOMY_wiki.svg" TargetMode="External"/><Relationship Id="rId99" Type="http://schemas.openxmlformats.org/officeDocument/2006/relationships/hyperlink" Target="/wiki/Template:Code" TargetMode="External"/><Relationship Id="rId101" Type="http://schemas.openxmlformats.org/officeDocument/2006/relationships/hyperlink" Target="/wiki/Template:Code" TargetMode="External"/><Relationship Id="rId122" Type="http://schemas.openxmlformats.org/officeDocument/2006/relationships/hyperlink" Target="/wiki/Join_(SQL)" TargetMode="External"/><Relationship Id="rId143" Type="http://schemas.openxmlformats.org/officeDocument/2006/relationships/hyperlink" Target="/wiki/Template:No" TargetMode="External"/><Relationship Id="rId164" Type="http://schemas.openxmlformats.org/officeDocument/2006/relationships/hyperlink" Target="/wiki/Template:Unknown" TargetMode="External"/><Relationship Id="rId185" Type="http://schemas.openxmlformats.org/officeDocument/2006/relationships/hyperlink" Target="/wiki/Commit_(SQL)" TargetMode="External"/><Relationship Id="rId350" Type="http://schemas.openxmlformats.org/officeDocument/2006/relationships/hyperlink" Target="http://www.mcjones.org/System_R/SQL_Reunion_95/sqlr95.html" TargetMode="External"/><Relationship Id="rId371" Type="http://schemas.openxmlformats.org/officeDocument/2006/relationships/hyperlink" Target="/wiki/Category:SQL" TargetMode="External"/><Relationship Id="rId4" Type="http://schemas.openxmlformats.org/officeDocument/2006/relationships/webSettings" Target="webSettings.xml"/><Relationship Id="rId9" Type="http://schemas.openxmlformats.org/officeDocument/2006/relationships/hyperlink" Target="/wiki/Template:IPAc-en" TargetMode="External"/><Relationship Id="rId180" Type="http://schemas.openxmlformats.org/officeDocument/2006/relationships/hyperlink" Target="/wiki/Delete_(SQL)" TargetMode="External"/><Relationship Id="rId210" Type="http://schemas.openxmlformats.org/officeDocument/2006/relationships/hyperlink" Target="/wiki/IBM_DB2" TargetMode="External"/><Relationship Id="rId215" Type="http://schemas.openxmlformats.org/officeDocument/2006/relationships/hyperlink" Target="http://pic.dhe.ibm.com/infocenter/ntz/v7r0m3/index.jsp?topic=%2Fcom.ibm.nz.sproc.doc%2Fc_sproc_stored_procs.html" TargetMode="External"/><Relationship Id="rId236" Type="http://schemas.openxmlformats.org/officeDocument/2006/relationships/hyperlink" Target="/wiki/SAP_HANA" TargetMode="External"/><Relationship Id="rId257" Type="http://schemas.openxmlformats.org/officeDocument/2006/relationships/hyperlink" Target="/wiki/Georeference" TargetMode="External"/><Relationship Id="rId278" Type="http://schemas.openxmlformats.org/officeDocument/2006/relationships/hyperlink" Target="/wiki/W3C" TargetMode="External"/><Relationship Id="rId26" Type="http://schemas.openxmlformats.org/officeDocument/2006/relationships/hyperlink" Target="/wiki/American_National_Standards_Institute" TargetMode="External"/><Relationship Id="rId231" Type="http://schemas.openxmlformats.org/officeDocument/2006/relationships/hyperlink" Target="/wiki/Sybase" TargetMode="External"/><Relationship Id="rId252" Type="http://schemas.openxmlformats.org/officeDocument/2006/relationships/hyperlink" Target="/wiki/American_National_Standards_Institute" TargetMode="External"/><Relationship Id="rId273" Type="http://schemas.openxmlformats.org/officeDocument/2006/relationships/hyperlink" Target="/wiki/SQL:2003" TargetMode="External"/><Relationship Id="rId294" Type="http://schemas.openxmlformats.org/officeDocument/2006/relationships/hyperlink" Target="/wiki/Template:Citation_needed" TargetMode="External"/><Relationship Id="rId308" Type="http://schemas.openxmlformats.org/officeDocument/2006/relationships/hyperlink" Target="/wiki/Domain-specific_language" TargetMode="External"/><Relationship Id="rId329" Type="http://schemas.openxmlformats.org/officeDocument/2006/relationships/hyperlink" Target="/wiki/MUMPS" TargetMode="External"/><Relationship Id="rId47" Type="http://schemas.openxmlformats.org/officeDocument/2006/relationships/hyperlink" Target="/index.php?title=(none)&amp;action=edit&amp;section=20" TargetMode="External"/><Relationship Id="rId68" Type="http://schemas.openxmlformats.org/officeDocument/2006/relationships/hyperlink" Target="/wiki/IBM_DB2" TargetMode="External"/><Relationship Id="rId89" Type="http://schemas.openxmlformats.org/officeDocument/2006/relationships/hyperlink" Target="/index.php?title=(none)&amp;action=edit&amp;section=5" TargetMode="External"/><Relationship Id="rId112" Type="http://schemas.openxmlformats.org/officeDocument/2006/relationships/hyperlink" Target="/wiki/Conditional_(programming)" TargetMode="External"/><Relationship Id="rId133" Type="http://schemas.openxmlformats.org/officeDocument/2006/relationships/hyperlink" Target="/wiki/Fixpoint" TargetMode="External"/><Relationship Id="rId154" Type="http://schemas.openxmlformats.org/officeDocument/2006/relationships/hyperlink" Target="/wiki/Template:Unknown" TargetMode="External"/><Relationship Id="rId175" Type="http://schemas.openxmlformats.org/officeDocument/2006/relationships/hyperlink" Target="/index.php?title=(none)&amp;action=edit&amp;section=10" TargetMode="External"/><Relationship Id="rId340" Type="http://schemas.openxmlformats.org/officeDocument/2006/relationships/hyperlink" Target="/wiki/Template:Reflist" TargetMode="External"/><Relationship Id="rId361" Type="http://schemas.openxmlformats.org/officeDocument/2006/relationships/hyperlink" Target="/wiki/Template:Databases" TargetMode="External"/><Relationship Id="rId196" Type="http://schemas.openxmlformats.org/officeDocument/2006/relationships/hyperlink" Target="/wiki/Data_Control_Language" TargetMode="External"/><Relationship Id="rId200" Type="http://schemas.openxmlformats.org/officeDocument/2006/relationships/hyperlink" Target="/wiki/Set_(computer_science)" TargetMode="External"/><Relationship Id="rId16" Type="http://schemas.openxmlformats.org/officeDocument/2006/relationships/hyperlink" Target="/wiki/Data_manipulation_language" TargetMode="External"/><Relationship Id="rId221" Type="http://schemas.openxmlformats.org/officeDocument/2006/relationships/hyperlink" Target="/wiki/MySQL" TargetMode="External"/><Relationship Id="rId242" Type="http://schemas.openxmlformats.org/officeDocument/2006/relationships/hyperlink" Target="/wiki/Microsoft_.NET" TargetMode="External"/><Relationship Id="rId263" Type="http://schemas.openxmlformats.org/officeDocument/2006/relationships/hyperlink" Target="/wiki/Template:IPAc-en" TargetMode="External"/><Relationship Id="rId284" Type="http://schemas.openxmlformats.org/officeDocument/2006/relationships/hyperlink" Target="/wiki/SQL/PSM" TargetMode="External"/><Relationship Id="rId319" Type="http://schemas.openxmlformats.org/officeDocument/2006/relationships/hyperlink" Target="/wiki/DRDA"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wiki/Hawker_Siddeley" TargetMode="External"/><Relationship Id="rId79" Type="http://schemas.openxmlformats.org/officeDocument/2006/relationships/hyperlink" Target="/wiki/Scalar_(computing)" TargetMode="External"/><Relationship Id="rId102" Type="http://schemas.openxmlformats.org/officeDocument/2006/relationships/hyperlink" Target="/wiki/Template:Code" TargetMode="External"/><Relationship Id="rId123" Type="http://schemas.openxmlformats.org/officeDocument/2006/relationships/hyperlink" Target="/wiki/Where_(SQL)" TargetMode="External"/><Relationship Id="rId144" Type="http://schemas.openxmlformats.org/officeDocument/2006/relationships/hyperlink" Target="/wiki/Template:No" TargetMode="External"/><Relationship Id="rId330" Type="http://schemas.openxmlformats.org/officeDocument/2006/relationships/hyperlink" Target="/wiki/NoSQL" TargetMode="External"/><Relationship Id="rId90" Type="http://schemas.openxmlformats.org/officeDocument/2006/relationships/hyperlink" Target="/wiki/Template:Code" TargetMode="External"/><Relationship Id="rId165" Type="http://schemas.openxmlformats.org/officeDocument/2006/relationships/hyperlink" Target="/wiki/Template:Unknown" TargetMode="External"/><Relationship Id="rId186" Type="http://schemas.openxmlformats.org/officeDocument/2006/relationships/hyperlink" Target="/wiki/Rollback_(SQL)" TargetMode="External"/><Relationship Id="rId351" Type="http://schemas.openxmlformats.org/officeDocument/2006/relationships/hyperlink" Target="http://special.lib.umn.edu/findaid/xml/cbi00168.xml" TargetMode="External"/><Relationship Id="rId372" Type="http://schemas.openxmlformats.org/officeDocument/2006/relationships/fontTable" Target="fontTable.xml"/><Relationship Id="rId211" Type="http://schemas.openxmlformats.org/officeDocument/2006/relationships/hyperlink" Target="/wiki/SQL_PL" TargetMode="External"/><Relationship Id="rId232" Type="http://schemas.openxmlformats.org/officeDocument/2006/relationships/hyperlink" Target="/wiki/Watcom-SQL" TargetMode="External"/><Relationship Id="rId253" Type="http://schemas.openxmlformats.org/officeDocument/2006/relationships/hyperlink" Target="/wiki/International_Organization_for_Standardization" TargetMode="External"/><Relationship Id="rId274" Type="http://schemas.openxmlformats.org/officeDocument/2006/relationships/hyperlink" Target="/wiki/XML" TargetMode="External"/><Relationship Id="rId295" Type="http://schemas.openxmlformats.org/officeDocument/2006/relationships/hyperlink" Target="/wiki/Georeference" TargetMode="External"/><Relationship Id="rId309" Type="http://schemas.openxmlformats.org/officeDocument/2006/relationships/hyperlink" Target="/wiki/Java_Persistence_Query_Language" TargetMode="External"/><Relationship Id="rId27" Type="http://schemas.openxmlformats.org/officeDocument/2006/relationships/hyperlink" Target="/wiki/International_Organization_for_Standardization" TargetMode="External"/><Relationship Id="rId48" Type="http://schemas.openxmlformats.org/officeDocument/2006/relationships/hyperlink" Target="/index.php?title=(none)&amp;action=edit&amp;section=21"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Switch_statement" TargetMode="External"/><Relationship Id="rId134" Type="http://schemas.openxmlformats.org/officeDocument/2006/relationships/hyperlink" Target="/index.php?title=(none)&amp;action=edit&amp;section=8" TargetMode="External"/><Relationship Id="rId320" Type="http://schemas.openxmlformats.org/officeDocument/2006/relationships/hyperlink" Target="/wiki/Distributed_Data_Management_Architecture" TargetMode="External"/><Relationship Id="rId80" Type="http://schemas.openxmlformats.org/officeDocument/2006/relationships/hyperlink" Target="/wiki/Table_(database)" TargetMode="External"/><Relationship Id="rId155" Type="http://schemas.openxmlformats.org/officeDocument/2006/relationships/hyperlink" Target="/wiki/Template:Yes" TargetMode="External"/><Relationship Id="rId176" Type="http://schemas.openxmlformats.org/officeDocument/2006/relationships/hyperlink" Target="/wiki/Data_Manipulation_Language" TargetMode="External"/><Relationship Id="rId197" Type="http://schemas.openxmlformats.org/officeDocument/2006/relationships/hyperlink" Target="/index.php?title=(none)&amp;action=edit&amp;section=15" TargetMode="External"/><Relationship Id="rId341" Type="http://schemas.openxmlformats.org/officeDocument/2006/relationships/hyperlink" Target="/index.php?title=(none)&amp;action=edit&amp;section=21" TargetMode="External"/><Relationship Id="rId362" Type="http://schemas.openxmlformats.org/officeDocument/2006/relationships/hyperlink" Target="/wiki/Template:Query_languages" TargetMode="External"/><Relationship Id="rId201" Type="http://schemas.openxmlformats.org/officeDocument/2006/relationships/hyperlink" Target="/wiki/Declarative_programming_language" TargetMode="External"/><Relationship Id="rId222" Type="http://schemas.openxmlformats.org/officeDocument/2006/relationships/hyperlink" Target="/wiki/SQL/PSM" TargetMode="External"/><Relationship Id="rId243" Type="http://schemas.openxmlformats.org/officeDocument/2006/relationships/hyperlink" Target="/wiki/Perl" TargetMode="External"/><Relationship Id="rId264" Type="http://schemas.openxmlformats.org/officeDocument/2006/relationships/hyperlink" Target="/wiki/Federal_Information_Processing_Standard" TargetMode="External"/><Relationship Id="rId285" Type="http://schemas.openxmlformats.org/officeDocument/2006/relationships/hyperlink" Target="/wiki/SQL/MED" TargetMode="External"/><Relationship Id="rId17" Type="http://schemas.openxmlformats.org/officeDocument/2006/relationships/hyperlink" Target="/wiki/Data_Control_Language"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Oracle_Corporation" TargetMode="External"/><Relationship Id="rId103" Type="http://schemas.openxmlformats.org/officeDocument/2006/relationships/hyperlink" Target="/wiki/Template:Code" TargetMode="External"/><Relationship Id="rId124" Type="http://schemas.openxmlformats.org/officeDocument/2006/relationships/hyperlink" Target="/wiki/Having_(SQL)" TargetMode="External"/><Relationship Id="rId310" Type="http://schemas.openxmlformats.org/officeDocument/2006/relationships/hyperlink" Target="/wiki/Hibernate_(Java)" TargetMode="External"/><Relationship Id="rId70" Type="http://schemas.openxmlformats.org/officeDocument/2006/relationships/hyperlink" Target="/wiki/Relational_model" TargetMode="External"/><Relationship Id="rId91" Type="http://schemas.openxmlformats.org/officeDocument/2006/relationships/hyperlink" Target="/wiki/Template:Code" TargetMode="External"/><Relationship Id="rId145" Type="http://schemas.openxmlformats.org/officeDocument/2006/relationships/hyperlink" Target="/wiki/Template:No" TargetMode="External"/><Relationship Id="rId166" Type="http://schemas.openxmlformats.org/officeDocument/2006/relationships/hyperlink" Target="/wiki/Template:Unknown" TargetMode="External"/><Relationship Id="rId187" Type="http://schemas.openxmlformats.org/officeDocument/2006/relationships/hyperlink" Target="/index.php?title=(none)&amp;action=edit&amp;section=12" TargetMode="External"/><Relationship Id="rId331" Type="http://schemas.openxmlformats.org/officeDocument/2006/relationships/hyperlink" Target="/wiki/Transact-SQL" TargetMode="External"/><Relationship Id="rId352" Type="http://schemas.openxmlformats.org/officeDocument/2006/relationships/hyperlink" Target="/wiki/Charles_Babbage_Institute" TargetMode="Externa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IBM_Informix" TargetMode="External"/><Relationship Id="rId233" Type="http://schemas.openxmlformats.org/officeDocument/2006/relationships/hyperlink" Target="/wiki/Teradata" TargetMode="External"/><Relationship Id="rId254" Type="http://schemas.openxmlformats.org/officeDocument/2006/relationships/hyperlink" Target="/wiki/International_Organization_for_Standardization" TargetMode="External"/><Relationship Id="rId28" Type="http://schemas.openxmlformats.org/officeDocument/2006/relationships/hyperlink" Target="/index.php?title=(none)&amp;action=edit&amp;section=1" TargetMode="External"/><Relationship Id="rId49" Type="http://schemas.openxmlformats.org/officeDocument/2006/relationships/hyperlink" Target="/index.php?title=(none)&amp;action=edit&amp;section=22" TargetMode="External"/><Relationship Id="rId114" Type="http://schemas.openxmlformats.org/officeDocument/2006/relationships/hyperlink" Target="/wiki/SQL_CASE" TargetMode="External"/><Relationship Id="rId275" Type="http://schemas.openxmlformats.org/officeDocument/2006/relationships/hyperlink" Target="/wiki/SQL/XML" TargetMode="External"/><Relationship Id="rId296" Type="http://schemas.openxmlformats.org/officeDocument/2006/relationships/hyperlink" Target="/index.php?title=(none)&amp;action=edit&amp;section=17" TargetMode="External"/><Relationship Id="rId300" Type="http://schemas.openxmlformats.org/officeDocument/2006/relationships/hyperlink" Target="/wiki/4th_Dimension_(Software)" TargetMode="External"/><Relationship Id="rId60" Type="http://schemas.openxmlformats.org/officeDocument/2006/relationships/hyperlink" Target="/wiki/RDBMS" TargetMode="External"/><Relationship Id="rId81" Type="http://schemas.openxmlformats.org/officeDocument/2006/relationships/hyperlink" Target="/wiki/Column_(database)" TargetMode="External"/><Relationship Id="rId135" Type="http://schemas.openxmlformats.org/officeDocument/2006/relationships/hyperlink" Target="/index.php?title=(none)&amp;action=edit&amp;section=9" TargetMode="External"/><Relationship Id="rId156" Type="http://schemas.openxmlformats.org/officeDocument/2006/relationships/hyperlink" Target="/wiki/Template:Unknown" TargetMode="External"/><Relationship Id="rId177" Type="http://schemas.openxmlformats.org/officeDocument/2006/relationships/hyperlink" Target="/wiki/Insert_(SQL)" TargetMode="External"/><Relationship Id="rId198" Type="http://schemas.openxmlformats.org/officeDocument/2006/relationships/hyperlink" Target="/wiki/Data" TargetMode="External"/><Relationship Id="rId321" Type="http://schemas.openxmlformats.org/officeDocument/2006/relationships/hyperlink" Target="/index.php?title=(none)&amp;action=edit&amp;section=19" TargetMode="External"/><Relationship Id="rId342" Type="http://schemas.openxmlformats.org/officeDocument/2006/relationships/hyperlink" Target="/wiki/Template:Refbegin" TargetMode="External"/><Relationship Id="rId363" Type="http://schemas.openxmlformats.org/officeDocument/2006/relationships/hyperlink" Target="/wiki/Template:IBM" TargetMode="External"/><Relationship Id="rId202" Type="http://schemas.openxmlformats.org/officeDocument/2006/relationships/hyperlink" Target="/wiki/Imperative_programming_language" TargetMode="External"/><Relationship Id="rId223" Type="http://schemas.openxmlformats.org/officeDocument/2006/relationships/hyperlink" Target="/wiki/MonetDB" TargetMode="External"/><Relationship Id="rId244" Type="http://schemas.openxmlformats.org/officeDocument/2006/relationships/hyperlink" Target="/wiki/Python_(programming_language)" TargetMode="External"/><Relationship Id="rId18" Type="http://schemas.openxmlformats.org/officeDocument/2006/relationships/hyperlink" Target="/wiki/Database_schema" TargetMode="External"/><Relationship Id="rId39" Type="http://schemas.openxmlformats.org/officeDocument/2006/relationships/hyperlink" Target="/index.php?title=(none)&amp;action=edit&amp;section=12" TargetMode="External"/><Relationship Id="rId265" Type="http://schemas.openxmlformats.org/officeDocument/2006/relationships/hyperlink" Target="/wiki/SQL-92" TargetMode="External"/><Relationship Id="rId286" Type="http://schemas.openxmlformats.org/officeDocument/2006/relationships/hyperlink" Target="/wiki/SQL/OLB"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Template:Code" TargetMode="External"/><Relationship Id="rId125" Type="http://schemas.openxmlformats.org/officeDocument/2006/relationships/hyperlink" Target="/wiki/Order_by_(SQL)" TargetMode="External"/><Relationship Id="rId146" Type="http://schemas.openxmlformats.org/officeDocument/2006/relationships/hyperlink" Target="/wiki/Template:Unknown" TargetMode="External"/><Relationship Id="rId167" Type="http://schemas.openxmlformats.org/officeDocument/2006/relationships/hyperlink" Target="/wiki/Template:No" TargetMode="External"/><Relationship Id="rId188" Type="http://schemas.openxmlformats.org/officeDocument/2006/relationships/hyperlink" Target="/wiki/Data_Definition_Language" TargetMode="External"/><Relationship Id="rId311" Type="http://schemas.openxmlformats.org/officeDocument/2006/relationships/hyperlink" Target="/wiki/Language_Integrated_Query" TargetMode="External"/><Relationship Id="rId332" Type="http://schemas.openxmlformats.org/officeDocument/2006/relationships/hyperlink" Target="/wiki/Online_analytical_processing" TargetMode="External"/><Relationship Id="rId353" Type="http://schemas.openxmlformats.org/officeDocument/2006/relationships/hyperlink" Target="http://purl.umn.edu/107215" TargetMode="External"/><Relationship Id="rId71" Type="http://schemas.openxmlformats.org/officeDocument/2006/relationships/hyperlink" Target="/wiki/Tuple_relational_calculus" TargetMode="External"/><Relationship Id="rId92" Type="http://schemas.openxmlformats.org/officeDocument/2006/relationships/hyperlink" Target="/wiki/Template:Code" TargetMode="External"/><Relationship Id="rId213" Type="http://schemas.openxmlformats.org/officeDocument/2006/relationships/hyperlink" Target="/wiki/Stored_Procedural_Language" TargetMode="External"/><Relationship Id="rId234" Type="http://schemas.openxmlformats.org/officeDocument/2006/relationships/hyperlink" Target="/wiki/SPL"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55" Type="http://schemas.openxmlformats.org/officeDocument/2006/relationships/hyperlink" Target="/wiki/International_Electrotechnical_Commission" TargetMode="External"/><Relationship Id="rId276" Type="http://schemas.openxmlformats.org/officeDocument/2006/relationships/hyperlink" Target="/wiki/SQL:2006" TargetMode="External"/><Relationship Id="rId297" Type="http://schemas.openxmlformats.org/officeDocument/2006/relationships/hyperlink" Target="/wiki/Navigational_database" TargetMode="External"/><Relationship Id="rId40" Type="http://schemas.openxmlformats.org/officeDocument/2006/relationships/hyperlink" Target="/index.php?title=(none)&amp;action=edit&amp;section=13" TargetMode="External"/><Relationship Id="rId115" Type="http://schemas.openxmlformats.org/officeDocument/2006/relationships/hyperlink" Target="/index.php?title=(none)&amp;action=edit&amp;section=6" TargetMode="External"/><Relationship Id="rId136" Type="http://schemas.openxmlformats.org/officeDocument/2006/relationships/hyperlink" Target="/wiki/Template:Main_article" TargetMode="External"/><Relationship Id="rId157" Type="http://schemas.openxmlformats.org/officeDocument/2006/relationships/hyperlink" Target="/wiki/Template:Unknown" TargetMode="External"/><Relationship Id="rId178" Type="http://schemas.openxmlformats.org/officeDocument/2006/relationships/hyperlink" Target="/wiki/Tuple" TargetMode="External"/><Relationship Id="rId301" Type="http://schemas.openxmlformats.org/officeDocument/2006/relationships/hyperlink" Target="http://tech.pro/blog/1917/a-better-query-language-bql-language-specification" TargetMode="External"/><Relationship Id="rId322" Type="http://schemas.openxmlformats.org/officeDocument/2006/relationships/hyperlink" Target="/wiki/Template:Wikipedia_books" TargetMode="External"/><Relationship Id="rId343" Type="http://schemas.openxmlformats.org/officeDocument/2006/relationships/hyperlink" Target="/wiki/Template:Cite_journal" TargetMode="External"/><Relationship Id="rId364" Type="http://schemas.openxmlformats.org/officeDocument/2006/relationships/hyperlink" Target="/wiki/Template:ISO_standards" TargetMode="External"/><Relationship Id="rId61" Type="http://schemas.openxmlformats.org/officeDocument/2006/relationships/hyperlink" Target="/wiki/United_States_Navy" TargetMode="External"/><Relationship Id="rId82" Type="http://schemas.openxmlformats.org/officeDocument/2006/relationships/hyperlink" Target="/wiki/Row_(database)" TargetMode="External"/><Relationship Id="rId199" Type="http://schemas.openxmlformats.org/officeDocument/2006/relationships/hyperlink" Target="/wiki/Relational_database" TargetMode="External"/><Relationship Id="rId203" Type="http://schemas.openxmlformats.org/officeDocument/2006/relationships/hyperlink" Target="/wiki/C_(programming_language)" TargetMode="External"/><Relationship Id="rId19" Type="http://schemas.openxmlformats.org/officeDocument/2006/relationships/hyperlink" Target="/wiki/Declarative_programming" TargetMode="External"/><Relationship Id="rId224" Type="http://schemas.openxmlformats.org/officeDocument/2006/relationships/hyperlink" Target="/wiki/SQL/PSM" TargetMode="External"/><Relationship Id="rId245" Type="http://schemas.openxmlformats.org/officeDocument/2006/relationships/hyperlink" Target="/wiki/Tcl" TargetMode="External"/><Relationship Id="rId266" Type="http://schemas.openxmlformats.org/officeDocument/2006/relationships/hyperlink" Target="/wiki/SQL:1999" TargetMode="External"/><Relationship Id="rId287" Type="http://schemas.openxmlformats.org/officeDocument/2006/relationships/hyperlink" Target="/wiki/SQLJ" TargetMode="External"/><Relationship Id="rId30" Type="http://schemas.openxmlformats.org/officeDocument/2006/relationships/hyperlink" Target="/index.php?title=(none)&amp;action=edit&amp;section=3" TargetMode="External"/><Relationship Id="rId105" Type="http://schemas.openxmlformats.org/officeDocument/2006/relationships/hyperlink" Target="/wiki/Template:Code" TargetMode="External"/><Relationship Id="rId126" Type="http://schemas.openxmlformats.org/officeDocument/2006/relationships/hyperlink" Target="/wiki/Template:Quantify" TargetMode="External"/><Relationship Id="rId147" Type="http://schemas.openxmlformats.org/officeDocument/2006/relationships/hyperlink" Target="/wiki/Template:No" TargetMode="External"/><Relationship Id="rId168" Type="http://schemas.openxmlformats.org/officeDocument/2006/relationships/hyperlink" Target="/wiki/Template:Yes" TargetMode="External"/><Relationship Id="rId312" Type="http://schemas.openxmlformats.org/officeDocument/2006/relationships/hyperlink" Target="/wiki/.NET_Framework" TargetMode="External"/><Relationship Id="rId333" Type="http://schemas.openxmlformats.org/officeDocument/2006/relationships/hyperlink" Target="/wiki/Online_transaction_processing" TargetMode="External"/><Relationship Id="rId354" Type="http://schemas.openxmlformats.org/officeDocument/2006/relationships/hyperlink" Target="/wiki/Charles_Babbage_Institute" TargetMode="External"/><Relationship Id="rId51" Type="http://schemas.openxmlformats.org/officeDocument/2006/relationships/hyperlink" Target="/wiki/IBM" TargetMode="External"/><Relationship Id="rId72" Type="http://schemas.openxmlformats.org/officeDocument/2006/relationships/hyperlink" Target="/wiki/Set_(mathematics)" TargetMode="External"/><Relationship Id="rId93" Type="http://schemas.openxmlformats.org/officeDocument/2006/relationships/hyperlink" Target="/wiki/Template:Code" TargetMode="External"/><Relationship Id="rId189" Type="http://schemas.openxmlformats.org/officeDocument/2006/relationships/hyperlink" Target="/wiki/Create_(SQL)" TargetMode="External"/><Relationship Id="rId3" Type="http://schemas.openxmlformats.org/officeDocument/2006/relationships/settings" Target="settings.xml"/><Relationship Id="rId214" Type="http://schemas.openxmlformats.org/officeDocument/2006/relationships/hyperlink" Target="/wiki/Netezza" TargetMode="External"/><Relationship Id="rId235" Type="http://schemas.openxmlformats.org/officeDocument/2006/relationships/hyperlink" Target="/wiki/SAP_SE" TargetMode="External"/><Relationship Id="rId256" Type="http://schemas.openxmlformats.org/officeDocument/2006/relationships/hyperlink" Target="/wiki/SQL/MM" TargetMode="External"/><Relationship Id="rId277" Type="http://schemas.openxmlformats.org/officeDocument/2006/relationships/hyperlink" Target="/wiki/XQuery" TargetMode="External"/><Relationship Id="rId298" Type="http://schemas.openxmlformats.org/officeDocument/2006/relationships/hyperlink" Target="/wiki/NoSQL" TargetMode="External"/><Relationship Id="rId116" Type="http://schemas.openxmlformats.org/officeDocument/2006/relationships/hyperlink" Target="/wiki/Select_(SQL)" TargetMode="External"/><Relationship Id="rId137" Type="http://schemas.openxmlformats.org/officeDocument/2006/relationships/hyperlink" Target="/wiki/Null_(SQL)" TargetMode="External"/><Relationship Id="rId158" Type="http://schemas.openxmlformats.org/officeDocument/2006/relationships/hyperlink" Target="/wiki/Template:Yes" TargetMode="External"/><Relationship Id="rId302" Type="http://schemas.openxmlformats.org/officeDocument/2006/relationships/hyperlink" Target="/wiki/Datalog" TargetMode="External"/><Relationship Id="rId323" Type="http://schemas.openxmlformats.org/officeDocument/2006/relationships/hyperlink" Target="/wiki/Comparison_of_object-relational_database_management_systems" TargetMode="External"/><Relationship Id="rId344" Type="http://schemas.openxmlformats.org/officeDocument/2006/relationships/hyperlink" Target="/wiki/C2:SqlFlaws" TargetMode="External"/><Relationship Id="rId20" Type="http://schemas.openxmlformats.org/officeDocument/2006/relationships/hyperlink" Target="/wiki/4GL"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wiki/Central_Intelligence_Agency" TargetMode="External"/><Relationship Id="rId83" Type="http://schemas.openxmlformats.org/officeDocument/2006/relationships/hyperlink" Target="/wiki/Ternary_logic" TargetMode="External"/><Relationship Id="rId179" Type="http://schemas.openxmlformats.org/officeDocument/2006/relationships/hyperlink" Target="/wiki/Update_(SQL)" TargetMode="External"/><Relationship Id="rId365" Type="http://schemas.openxmlformats.org/officeDocument/2006/relationships/hyperlink" Target="/wiki/Template:Authority_control" TargetMode="External"/><Relationship Id="rId190" Type="http://schemas.openxmlformats.org/officeDocument/2006/relationships/hyperlink" Target="/wiki/Alter_(SQL)" TargetMode="External"/><Relationship Id="rId204" Type="http://schemas.openxmlformats.org/officeDocument/2006/relationships/hyperlink" Target="/wiki/BASIC_programming_language" TargetMode="External"/><Relationship Id="rId225" Type="http://schemas.openxmlformats.org/officeDocument/2006/relationships/hyperlink" Target="/wiki/NuoDB" TargetMode="External"/><Relationship Id="rId246" Type="http://schemas.openxmlformats.org/officeDocument/2006/relationships/hyperlink" Target="/index.php?title=(none)&amp;action=edit&amp;section=16" TargetMode="External"/><Relationship Id="rId267" Type="http://schemas.openxmlformats.org/officeDocument/2006/relationships/hyperlink" Target="/wiki/Hierarchical_and_recursive_queries_in_SQL" TargetMode="External"/><Relationship Id="rId288" Type="http://schemas.openxmlformats.org/officeDocument/2006/relationships/hyperlink" Target="/wiki/JDBC" TargetMode="External"/><Relationship Id="rId106" Type="http://schemas.openxmlformats.org/officeDocument/2006/relationships/hyperlink" Target="/wiki/Template:Code" TargetMode="External"/><Relationship Id="rId127" Type="http://schemas.openxmlformats.org/officeDocument/2006/relationships/hyperlink" Target="/index.php?title=(none)&amp;action=edit&amp;section=7" TargetMode="External"/><Relationship Id="rId313" Type="http://schemas.openxmlformats.org/officeDocument/2006/relationships/hyperlink" Target="/wiki/Object_Query_Language" TargetMode="External"/><Relationship Id="rId10" Type="http://schemas.openxmlformats.org/officeDocument/2006/relationships/hyperlink" Target="/wiki/Special-purpose_programming_language" TargetMode="External"/><Relationship Id="rId31" Type="http://schemas.openxmlformats.org/officeDocument/2006/relationships/hyperlink" Target="/index.php?title=(none)&amp;action=edit&amp;section=4" TargetMode="External"/><Relationship Id="rId52" Type="http://schemas.openxmlformats.org/officeDocument/2006/relationships/hyperlink" Target="/wiki/Donald_D._Chamberlin" TargetMode="External"/><Relationship Id="rId73" Type="http://schemas.openxmlformats.org/officeDocument/2006/relationships/hyperlink" Target="/wiki/List_(computing)" TargetMode="External"/><Relationship Id="rId94" Type="http://schemas.openxmlformats.org/officeDocument/2006/relationships/hyperlink" Target="/wiki/Template:Code" TargetMode="External"/><Relationship Id="rId148" Type="http://schemas.openxmlformats.org/officeDocument/2006/relationships/hyperlink" Target="/wiki/Template:Unknown" TargetMode="External"/><Relationship Id="rId169" Type="http://schemas.openxmlformats.org/officeDocument/2006/relationships/hyperlink" Target="/wiki/Template:Unknown" TargetMode="External"/><Relationship Id="rId334" Type="http://schemas.openxmlformats.org/officeDocument/2006/relationships/hyperlink" Target="/wiki/Data_warehouse" TargetMode="External"/><Relationship Id="rId355" Type="http://schemas.openxmlformats.org/officeDocument/2006/relationships/hyperlink" Target="/wiki/Harvey_Mudd_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10954</Words>
  <Characters>54772</Characters>
  <Application>Microsoft Office Word</Application>
  <DocSecurity>0</DocSecurity>
  <Lines>456</Lines>
  <Paragraphs>131</Paragraphs>
  <ScaleCrop>false</ScaleCrop>
  <Company/>
  <LinksUpToDate>false</LinksUpToDate>
  <CharactersWithSpaces>65595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