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20489" w:rsidRDefault="00620489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"/wiki/Template:Refimprove" \o "Template:Refimprove"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Template:Refimprove</w:t>
      </w:r>
      <w:r>
        <w:fldChar w:fldCharType="end"/>
      </w:r>
      <w:r>
        <w:t xml:space="preserve"> </w:t>
      </w:r>
      <w:hyperlink r:id="rId4" w:tooltip="Template:Wiktionary" w:history="1">
        <w:r>
          <w:rPr>
            <w:rStyle w:val="Hyperlink"/>
          </w:rPr>
          <w:t>Template:Wiktionary</w:t>
        </w:r>
      </w:hyperlink>
      <w:r>
        <w:t xml:space="preserve"> </w:t>
      </w:r>
      <w:hyperlink r:id="rId5" w:tooltip="File:The Drunkard's Progress - Color.jpg" w:history="1">
        <w:r>
          <w:rPr>
            <w:rStyle w:val="Hyperlink"/>
          </w:rPr>
          <w:t>thumb|right|260px|</w:t>
        </w:r>
        <w:r>
          <w:rPr>
            <w:rStyle w:val="Hyperlink"/>
            <w:i/>
            <w:iCs/>
          </w:rPr>
          <w:t>The Drunkard's Progress</w:t>
        </w:r>
        <w:r>
          <w:rPr>
            <w:rStyle w:val="Hyperlink"/>
          </w:rPr>
          <w:t xml:space="preserve">, a lithograph by </w:t>
        </w:r>
      </w:hyperlink>
      <w:hyperlink r:id="rId6" w:tooltip="Nathaniel Currier" w:history="1">
        <w:r>
          <w:rPr>
            <w:rStyle w:val="Hyperlink"/>
          </w:rPr>
          <w:t>Nathaniel Currier</w:t>
        </w:r>
      </w:hyperlink>
      <w:r>
        <w:t xml:space="preserve"> support</w:t>
      </w:r>
      <w:r>
        <w:t xml:space="preserve">ing the temperance movement (January 1846) </w:t>
      </w:r>
      <w:hyperlink r:id="rId7" w:tooltip="File:William Meacham Murrell, Map on Temperance, 1846 Cornell CUL PJM 1052 01.jpg" w:history="1">
        <w:r>
          <w:rPr>
            <w:rStyle w:val="Hyperlink"/>
          </w:rPr>
          <w:t>thumbnail|upright=1.2|</w:t>
        </w:r>
        <w:r>
          <w:rPr>
            <w:rStyle w:val="Hyperlink"/>
          </w:rPr>
          <w:t>An allegorical map on temperance, accompanied by a lengthy poem. The 'Religion Channel' was a strong current away from 'Misery Regions' and the 'Reprobate Empire,' 1846</w:t>
        </w:r>
      </w:hyperlink>
      <w:r>
        <w:t xml:space="preserve"> </w:t>
      </w:r>
      <w:r>
        <w:rPr>
          <w:b/>
          <w:bCs/>
        </w:rPr>
        <w:t>Teetotalism</w:t>
      </w:r>
      <w:r>
        <w:t xml:space="preserve"> is the practice or promotion of complete personal </w:t>
      </w:r>
      <w:hyperlink r:id="rId8" w:tooltip="Abstinence" w:history="1">
        <w:r>
          <w:rPr>
            <w:rStyle w:val="Hyperlink"/>
          </w:rPr>
          <w:t>abstinence</w:t>
        </w:r>
      </w:hyperlink>
      <w:r>
        <w:t xml:space="preserve"> from </w:t>
      </w:r>
      <w:hyperlink r:id="rId9" w:tooltip="Alcoholic beverage" w:history="1">
        <w:r>
          <w:rPr>
            <w:rStyle w:val="Hyperlink"/>
          </w:rPr>
          <w:t>alcoholic beverages</w:t>
        </w:r>
      </w:hyperlink>
      <w:r>
        <w:t>. A person who practices (and possibly advocates) teetotalism is called a teetotaler (also spelled teetotaller; plural teetotalers o</w:t>
      </w:r>
      <w:r>
        <w:t xml:space="preserve">r teetotallers) or is simply said to be teetotal. The teetotalism movement was first started in </w:t>
      </w:r>
      <w:hyperlink r:id="rId10" w:tooltip="Preston, Lancashire" w:history="1">
        <w:r>
          <w:rPr>
            <w:rStyle w:val="Hyperlink"/>
          </w:rPr>
          <w:t>Preston</w:t>
        </w:r>
      </w:hyperlink>
      <w:r>
        <w:t>, England, in the early 19th century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</w:t>
      </w:r>
    </w:p>
    <w:sectPr w:rsidR="0062048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620489"/>
    <w:rsid w:val="0062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1A527-C7B4-44AC-A9E6-AD4C24B2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wiki/Abstinen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/wiki/File:William_Meacham_Murrell,_Map_on_Temperance,_1846_Cornell_CUL_PJM_1052_01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/wiki/Nathaniel_Currier" TargetMode="External"/><Relationship Id="rId11" Type="http://schemas.openxmlformats.org/officeDocument/2006/relationships/fontTable" Target="fontTable.xml"/><Relationship Id="rId5" Type="http://schemas.openxmlformats.org/officeDocument/2006/relationships/hyperlink" Target="/wiki/File:The_Drunkard's_Progress_-_Color.jpg" TargetMode="External"/><Relationship Id="rId10" Type="http://schemas.openxmlformats.org/officeDocument/2006/relationships/hyperlink" Target="/wiki/Preston,_Lancashire" TargetMode="External"/><Relationship Id="rId4" Type="http://schemas.openxmlformats.org/officeDocument/2006/relationships/hyperlink" Target="/wiki/Template:Wiktionary" TargetMode="External"/><Relationship Id="rId9" Type="http://schemas.openxmlformats.org/officeDocument/2006/relationships/hyperlink" Target="/wiki/Alcoholic_beve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2016-07-08T06:29:00Z</dcterms:created>
  <dcterms:modified xsi:type="dcterms:W3CDTF">2016-07-08T06:29:00Z</dcterms:modified>
</cp:coreProperties>
</file>