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A08" w:rsidRPr="00342A08" w:rsidRDefault="00342A08" w:rsidP="00EB6BDA">
      <w:pPr>
        <w:spacing w:line="360" w:lineRule="auto"/>
        <w:jc w:val="center"/>
        <w:rPr>
          <w:rFonts w:ascii="Times New Roman" w:hAnsi="Times New Roman" w:cs="Times New Roman"/>
        </w:rPr>
      </w:pPr>
      <w:r w:rsidRPr="00342A08">
        <w:rPr>
          <w:rFonts w:ascii="Times New Roman" w:hAnsi="Times New Roman" w:cs="Times New Roman"/>
          <w:noProof/>
        </w:rPr>
        <w:drawing>
          <wp:inline distT="0" distB="0" distL="0" distR="0">
            <wp:extent cx="2913963" cy="94297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onSta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" b="12647"/>
                    <a:stretch/>
                  </pic:blipFill>
                  <pic:spPr bwMode="auto">
                    <a:xfrm>
                      <a:off x="0" y="0"/>
                      <a:ext cx="2915313" cy="94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B38" w:rsidRPr="001F70D5" w:rsidRDefault="00342A08" w:rsidP="001F70D5">
      <w:pPr>
        <w:spacing w:after="120"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USER MANUAL </w:t>
      </w:r>
      <w:r w:rsidR="009B6571">
        <w:rPr>
          <w:rFonts w:ascii="Times New Roman" w:hAnsi="Times New Roman" w:cs="Times New Roman"/>
          <w:b/>
          <w:sz w:val="32"/>
        </w:rPr>
        <w:t xml:space="preserve">for </w:t>
      </w:r>
      <w:r w:rsidR="001F70D5">
        <w:rPr>
          <w:rFonts w:ascii="Times New Roman" w:hAnsi="Times New Roman" w:cs="Times New Roman"/>
          <w:b/>
          <w:sz w:val="32"/>
        </w:rPr>
        <w:t>IonStarSPG.R</w:t>
      </w:r>
    </w:p>
    <w:p w:rsidR="00041156" w:rsidRPr="00041156" w:rsidRDefault="00041156" w:rsidP="00EB6BDA">
      <w:pPr>
        <w:spacing w:after="120" w:line="360" w:lineRule="auto"/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first input into the IonStarStat package is a spectrum report containing a filtered PSM list. This report can be exported conveniently from a number of softwares</w:t>
      </w:r>
      <w:r>
        <w:rPr>
          <w:rFonts w:ascii="Times New Roman" w:hAnsi="Times New Roman" w:cs="Times New Roman" w:hint="eastAsia"/>
          <w:sz w:val="24"/>
        </w:rPr>
        <w:t xml:space="preserve">, e.g. </w:t>
      </w:r>
      <w:r>
        <w:rPr>
          <w:rFonts w:ascii="Times New Roman" w:hAnsi="Times New Roman" w:cs="Times New Roman"/>
          <w:sz w:val="24"/>
        </w:rPr>
        <w:t>Proteome Discoverer, Scaffold. H</w:t>
      </w:r>
      <w:r w:rsidR="00663E32">
        <w:rPr>
          <w:rFonts w:ascii="Times New Roman" w:hAnsi="Times New Roman" w:cs="Times New Roman"/>
          <w:sz w:val="24"/>
        </w:rPr>
        <w:t>ere we</w:t>
      </w:r>
      <w:r>
        <w:rPr>
          <w:rFonts w:ascii="Times New Roman" w:hAnsi="Times New Roman" w:cs="Times New Roman"/>
          <w:sz w:val="24"/>
        </w:rPr>
        <w:t xml:space="preserve"> </w:t>
      </w:r>
      <w:r w:rsidR="00663E32">
        <w:rPr>
          <w:rFonts w:ascii="Times New Roman" w:hAnsi="Times New Roman" w:cs="Times New Roman"/>
          <w:sz w:val="24"/>
        </w:rPr>
        <w:t xml:space="preserve">will </w:t>
      </w:r>
      <w:r>
        <w:rPr>
          <w:rFonts w:ascii="Times New Roman" w:hAnsi="Times New Roman" w:cs="Times New Roman"/>
          <w:sz w:val="24"/>
        </w:rPr>
        <w:t>demonstrate the use of the IonStarSPG.R spectrum report generator</w:t>
      </w:r>
      <w:r w:rsidR="00663E32">
        <w:rPr>
          <w:rFonts w:ascii="Times New Roman" w:hAnsi="Times New Roman" w:cs="Times New Roman"/>
          <w:sz w:val="24"/>
        </w:rPr>
        <w:t xml:space="preserve"> using results obtained from MS-GF+ (database search) and IDPicker (post-search processing)</w:t>
      </w:r>
      <w:r>
        <w:rPr>
          <w:rFonts w:ascii="Times New Roman" w:hAnsi="Times New Roman" w:cs="Times New Roman"/>
          <w:sz w:val="24"/>
        </w:rPr>
        <w:t>.</w:t>
      </w:r>
      <w:r w:rsidRPr="00041156">
        <w:rPr>
          <w:rFonts w:ascii="Times New Roman" w:hAnsi="Times New Roman" w:cs="Times New Roman" w:hint="eastAsia"/>
          <w:sz w:val="24"/>
        </w:rPr>
        <w:t xml:space="preserve"> </w:t>
      </w:r>
    </w:p>
    <w:p w:rsidR="00041156" w:rsidRPr="00470A2E" w:rsidRDefault="00663E32" w:rsidP="00EB6BDA">
      <w:pPr>
        <w:spacing w:after="120" w:line="360" w:lineRule="auto"/>
        <w:rPr>
          <w:rFonts w:ascii="Times New Roman" w:hAnsi="Times New Roman" w:cs="Times New Roman"/>
          <w:b/>
          <w:sz w:val="24"/>
        </w:rPr>
      </w:pPr>
      <w:r w:rsidRPr="00470A2E">
        <w:rPr>
          <w:rFonts w:ascii="Times New Roman" w:hAnsi="Times New Roman" w:cs="Times New Roman"/>
          <w:b/>
          <w:sz w:val="24"/>
        </w:rPr>
        <w:t>I</w:t>
      </w:r>
      <w:r w:rsidR="00470A2E" w:rsidRPr="00470A2E">
        <w:rPr>
          <w:rFonts w:ascii="Times New Roman" w:hAnsi="Times New Roman" w:cs="Times New Roman"/>
          <w:b/>
          <w:sz w:val="24"/>
        </w:rPr>
        <w:t>.</w:t>
      </w:r>
      <w:r w:rsidRPr="00470A2E">
        <w:rPr>
          <w:rFonts w:ascii="Times New Roman" w:hAnsi="Times New Roman" w:cs="Times New Roman"/>
          <w:b/>
          <w:sz w:val="24"/>
        </w:rPr>
        <w:t xml:space="preserve"> Input files</w:t>
      </w:r>
    </w:p>
    <w:p w:rsidR="00663E32" w:rsidRPr="00206BDB" w:rsidRDefault="00663E32" w:rsidP="00EB6BDA">
      <w:pPr>
        <w:spacing w:after="120" w:line="360" w:lineRule="auto"/>
        <w:ind w:left="240"/>
        <w:rPr>
          <w:rFonts w:ascii="Times New Roman" w:hAnsi="Times New Roman" w:cs="Times New Roman"/>
          <w:sz w:val="24"/>
        </w:rPr>
      </w:pPr>
      <w:r w:rsidRPr="00470A2E">
        <w:rPr>
          <w:rFonts w:ascii="Times New Roman" w:eastAsia="MS Mincho" w:hAnsi="Times New Roman" w:cs="Times New Roman"/>
          <w:i/>
          <w:sz w:val="24"/>
          <w:lang w:eastAsia="ja-JP"/>
        </w:rPr>
        <w:t>Search results</w:t>
      </w:r>
      <w:r>
        <w:rPr>
          <w:rFonts w:ascii="Times New Roman" w:eastAsia="MS Mincho" w:hAnsi="Times New Roman" w:cs="Times New Roman"/>
          <w:sz w:val="24"/>
          <w:lang w:eastAsia="ja-JP"/>
        </w:rPr>
        <w:t xml:space="preserve"> .tsv </w:t>
      </w:r>
      <w:r w:rsidR="00206BDB">
        <w:rPr>
          <w:rFonts w:ascii="Times New Roman" w:eastAsia="MS Mincho" w:hAnsi="Times New Roman" w:cs="Times New Roman"/>
          <w:sz w:val="24"/>
          <w:lang w:eastAsia="ja-JP"/>
        </w:rPr>
        <w:t>files</w:t>
      </w:r>
      <w:r w:rsidR="00470A2E">
        <w:rPr>
          <w:rFonts w:ascii="Times New Roman" w:eastAsia="MS Mincho" w:hAnsi="Times New Roman" w:cs="Times New Roman"/>
          <w:sz w:val="24"/>
          <w:lang w:eastAsia="ja-JP"/>
        </w:rPr>
        <w:t xml:space="preserve"> </w:t>
      </w:r>
      <w:r w:rsidR="00470A2E" w:rsidRPr="00470A2E">
        <w:rPr>
          <w:rFonts w:ascii="Times New Roman" w:eastAsia="MS Mincho" w:hAnsi="Times New Roman" w:cs="Times New Roman"/>
          <w:b/>
          <w:sz w:val="24"/>
          <w:lang w:eastAsia="ja-JP"/>
        </w:rPr>
        <w:t>(Sample name.raw.tsv)</w:t>
      </w:r>
      <w:r>
        <w:rPr>
          <w:rFonts w:ascii="Times New Roman" w:eastAsia="MS Mincho" w:hAnsi="Times New Roman" w:cs="Times New Roman"/>
          <w:sz w:val="24"/>
          <w:lang w:eastAsia="ja-JP"/>
        </w:rPr>
        <w:t xml:space="preserve"> converted from .mzid </w:t>
      </w:r>
      <w:r w:rsidR="00206BDB">
        <w:rPr>
          <w:rFonts w:ascii="Times New Roman" w:eastAsia="MS Mincho" w:hAnsi="Times New Roman" w:cs="Times New Roman"/>
          <w:sz w:val="24"/>
          <w:lang w:eastAsia="ja-JP"/>
        </w:rPr>
        <w:t xml:space="preserve">files </w:t>
      </w:r>
      <w:r>
        <w:rPr>
          <w:rFonts w:ascii="Times New Roman" w:eastAsia="MS Mincho" w:hAnsi="Times New Roman" w:cs="Times New Roman"/>
          <w:sz w:val="24"/>
          <w:lang w:eastAsia="ja-JP"/>
        </w:rPr>
        <w:t>using</w:t>
      </w:r>
      <w:r w:rsidR="00AB68F3">
        <w:rPr>
          <w:rFonts w:ascii="Times New Roman" w:eastAsia="MS Mincho" w:hAnsi="Times New Roman" w:cs="Times New Roman"/>
          <w:sz w:val="24"/>
          <w:lang w:eastAsia="ja-JP"/>
        </w:rPr>
        <w:t xml:space="preserve"> MSGFPlus.jar</w:t>
      </w:r>
      <w:r w:rsidR="00206BDB">
        <w:rPr>
          <w:rFonts w:ascii="Times New Roman" w:eastAsia="MS Mincho" w:hAnsi="Times New Roman" w:cs="Times New Roman"/>
          <w:sz w:val="24"/>
          <w:lang w:eastAsia="ja-JP"/>
        </w:rPr>
        <w:t xml:space="preserve"> (-showQValue = 1, -shoeDecoy = 1, </w:t>
      </w:r>
      <w:r w:rsidR="00206BDB">
        <w:rPr>
          <w:rFonts w:asciiTheme="minorEastAsia" w:hAnsiTheme="minorEastAsia" w:cs="Times New Roman" w:hint="eastAsia"/>
          <w:sz w:val="24"/>
        </w:rPr>
        <w:t>-</w:t>
      </w:r>
      <w:r w:rsidR="00206BDB">
        <w:rPr>
          <w:rFonts w:ascii="Times New Roman" w:eastAsia="MS Mincho" w:hAnsi="Times New Roman" w:cs="Times New Roman"/>
          <w:sz w:val="24"/>
          <w:lang w:eastAsia="ja-JP"/>
        </w:rPr>
        <w:t>unroll = 1)</w:t>
      </w:r>
    </w:p>
    <w:p w:rsidR="00663E32" w:rsidRDefault="00663E32" w:rsidP="00EB6BDA">
      <w:pPr>
        <w:spacing w:after="120" w:line="360" w:lineRule="auto"/>
        <w:ind w:firstLineChars="100" w:firstLine="240"/>
        <w:rPr>
          <w:rFonts w:ascii="Times New Roman" w:eastAsia="MS Mincho" w:hAnsi="Times New Roman" w:cs="Times New Roman"/>
          <w:sz w:val="24"/>
          <w:lang w:eastAsia="ja-JP"/>
        </w:rPr>
      </w:pPr>
      <w:r w:rsidRPr="00470A2E">
        <w:rPr>
          <w:rFonts w:ascii="Times New Roman" w:eastAsia="MS Mincho" w:hAnsi="Times New Roman" w:cs="Times New Roman"/>
          <w:i/>
          <w:sz w:val="24"/>
          <w:lang w:eastAsia="ja-JP"/>
        </w:rPr>
        <w:t>Protein list</w:t>
      </w:r>
      <w:r>
        <w:rPr>
          <w:rFonts w:ascii="Times New Roman" w:eastAsia="MS Mincho" w:hAnsi="Times New Roman" w:cs="Times New Roman"/>
          <w:sz w:val="24"/>
          <w:lang w:eastAsia="ja-JP"/>
        </w:rPr>
        <w:t xml:space="preserve"> </w:t>
      </w:r>
      <w:r w:rsidR="00206BDB">
        <w:rPr>
          <w:rFonts w:ascii="Times New Roman" w:eastAsia="MS Mincho" w:hAnsi="Times New Roman" w:cs="Times New Roman"/>
          <w:sz w:val="24"/>
          <w:lang w:eastAsia="ja-JP"/>
        </w:rPr>
        <w:t xml:space="preserve">.tsv file exported from </w:t>
      </w:r>
      <w:r w:rsidR="00793080">
        <w:rPr>
          <w:rFonts w:ascii="Times New Roman" w:eastAsia="MS Mincho" w:hAnsi="Times New Roman" w:cs="Times New Roman"/>
          <w:sz w:val="24"/>
          <w:lang w:eastAsia="ja-JP"/>
        </w:rPr>
        <w:t>the Protein View tab of the .idpDB file</w:t>
      </w:r>
    </w:p>
    <w:p w:rsidR="00663E32" w:rsidRPr="00793080" w:rsidRDefault="00663E32" w:rsidP="00EB6BDA">
      <w:pPr>
        <w:spacing w:after="120" w:line="360" w:lineRule="auto"/>
        <w:ind w:firstLineChars="100" w:firstLine="240"/>
        <w:rPr>
          <w:rFonts w:ascii="Times New Roman" w:eastAsia="MS Mincho" w:hAnsi="Times New Roman" w:cs="Times New Roman"/>
          <w:sz w:val="24"/>
          <w:lang w:eastAsia="ja-JP"/>
        </w:rPr>
      </w:pPr>
      <w:r w:rsidRPr="00470A2E">
        <w:rPr>
          <w:rFonts w:ascii="Times New Roman" w:eastAsia="MS Mincho" w:hAnsi="Times New Roman" w:cs="Times New Roman"/>
          <w:i/>
          <w:sz w:val="24"/>
          <w:lang w:eastAsia="ja-JP"/>
        </w:rPr>
        <w:t xml:space="preserve">Peptide list </w:t>
      </w:r>
      <w:r w:rsidR="00793080">
        <w:rPr>
          <w:rFonts w:ascii="Times New Roman" w:eastAsia="MS Mincho" w:hAnsi="Times New Roman" w:cs="Times New Roman"/>
          <w:sz w:val="24"/>
          <w:lang w:eastAsia="ja-JP"/>
        </w:rPr>
        <w:t>.tsv file exported from the Peptide View tab of the .idpDB file</w:t>
      </w:r>
    </w:p>
    <w:p w:rsidR="00663E32" w:rsidRDefault="00663E32" w:rsidP="00EB6BDA">
      <w:pPr>
        <w:spacing w:after="120" w:line="360" w:lineRule="auto"/>
        <w:ind w:left="240"/>
        <w:rPr>
          <w:rFonts w:ascii="Times New Roman" w:eastAsia="MS Mincho" w:hAnsi="Times New Roman" w:cs="Times New Roman"/>
          <w:sz w:val="24"/>
          <w:lang w:eastAsia="ja-JP"/>
        </w:rPr>
      </w:pPr>
      <w:r w:rsidRPr="00470A2E">
        <w:rPr>
          <w:rFonts w:ascii="Times New Roman" w:eastAsia="MS Mincho" w:hAnsi="Times New Roman" w:cs="Times New Roman"/>
          <w:i/>
          <w:sz w:val="24"/>
          <w:lang w:eastAsia="ja-JP"/>
        </w:rPr>
        <w:t>Spectrum list</w:t>
      </w:r>
      <w:r>
        <w:rPr>
          <w:rFonts w:ascii="Times New Roman" w:eastAsia="MS Mincho" w:hAnsi="Times New Roman" w:cs="Times New Roman"/>
          <w:sz w:val="24"/>
          <w:lang w:eastAsia="ja-JP"/>
        </w:rPr>
        <w:t xml:space="preserve"> </w:t>
      </w:r>
      <w:r w:rsidR="00793080">
        <w:rPr>
          <w:rFonts w:ascii="Times New Roman" w:eastAsia="MS Mincho" w:hAnsi="Times New Roman" w:cs="Times New Roman"/>
          <w:sz w:val="24"/>
          <w:lang w:eastAsia="ja-JP"/>
        </w:rPr>
        <w:t>.tsv file exported from the Spectrum View tab of the .idpDB file (Tree grouping = Spectrum)</w:t>
      </w:r>
    </w:p>
    <w:p w:rsidR="00663E32" w:rsidRPr="00793080" w:rsidRDefault="00793080" w:rsidP="00EB6BD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0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13915" cy="1455420"/>
            <wp:effectExtent l="0" t="0" r="635" b="0"/>
            <wp:docPr id="3" name="图片 3" descr="C:\Users\shich\AppData\Roaming\Tencent\Users\39643813\QQ\WinTemp\RichOle\F3@H2LM(068O])]F4295H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ch\AppData\Roaming\Tencent\Users\39643813\QQ\WinTemp\RichOle\F3@H2LM(068O])]F4295HW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32" w:rsidRPr="00470A2E" w:rsidRDefault="00663E32" w:rsidP="00EB6BDA">
      <w:pPr>
        <w:spacing w:after="120" w:line="360" w:lineRule="auto"/>
        <w:rPr>
          <w:rFonts w:ascii="Times New Roman" w:hAnsi="Times New Roman" w:cs="Times New Roman"/>
          <w:b/>
          <w:sz w:val="24"/>
        </w:rPr>
      </w:pPr>
      <w:r w:rsidRPr="00470A2E">
        <w:rPr>
          <w:rFonts w:ascii="Times New Roman" w:hAnsi="Times New Roman" w:cs="Times New Roman"/>
          <w:b/>
          <w:sz w:val="24"/>
        </w:rPr>
        <w:t>II</w:t>
      </w:r>
      <w:r w:rsidR="00470A2E" w:rsidRPr="00470A2E">
        <w:rPr>
          <w:rFonts w:ascii="Times New Roman" w:hAnsi="Times New Roman" w:cs="Times New Roman"/>
          <w:b/>
          <w:sz w:val="24"/>
        </w:rPr>
        <w:t>.</w:t>
      </w:r>
      <w:r w:rsidR="00793080" w:rsidRPr="00470A2E">
        <w:rPr>
          <w:rFonts w:ascii="Times New Roman" w:hAnsi="Times New Roman" w:cs="Times New Roman"/>
          <w:b/>
          <w:sz w:val="24"/>
        </w:rPr>
        <w:t xml:space="preserve"> Spectrum report generation with IonStarSPG.R</w:t>
      </w:r>
    </w:p>
    <w:p w:rsidR="000172AD" w:rsidRPr="000172AD" w:rsidRDefault="00470A2E" w:rsidP="00EB6BDA">
      <w:pPr>
        <w:spacing w:after="120" w:line="360" w:lineRule="auto"/>
        <w:rPr>
          <w:rFonts w:ascii="Times New Roman" w:hAnsi="Times New Roman" w:cs="Times New Roman"/>
          <w:i/>
          <w:sz w:val="24"/>
        </w:rPr>
      </w:pPr>
      <w:r w:rsidRPr="000172AD">
        <w:rPr>
          <w:rFonts w:ascii="Times New Roman" w:hAnsi="Times New Roman" w:cs="Times New Roman" w:hint="eastAsia"/>
          <w:i/>
          <w:sz w:val="24"/>
        </w:rPr>
        <w:t xml:space="preserve">  1. </w:t>
      </w:r>
      <w:r w:rsidR="000172AD" w:rsidRPr="000172AD">
        <w:rPr>
          <w:rFonts w:ascii="Times New Roman" w:hAnsi="Times New Roman" w:cs="Times New Roman"/>
          <w:i/>
          <w:sz w:val="24"/>
        </w:rPr>
        <w:t>Confirm that all input files are located under the same directory.</w:t>
      </w:r>
    </w:p>
    <w:p w:rsidR="00470A2E" w:rsidRPr="000172AD" w:rsidRDefault="00470A2E" w:rsidP="00EB6BDA">
      <w:pPr>
        <w:spacing w:after="120" w:line="360" w:lineRule="auto"/>
        <w:rPr>
          <w:rFonts w:ascii="Times New Roman" w:hAnsi="Times New Roman" w:cs="Times New Roman"/>
          <w:i/>
          <w:sz w:val="24"/>
        </w:rPr>
      </w:pPr>
      <w:r w:rsidRPr="000172AD">
        <w:rPr>
          <w:rFonts w:ascii="Times New Roman" w:hAnsi="Times New Roman" w:cs="Times New Roman"/>
          <w:i/>
          <w:sz w:val="24"/>
        </w:rPr>
        <w:t xml:space="preserve">  2. Generate spectrum report</w:t>
      </w:r>
    </w:p>
    <w:p w:rsidR="000172AD" w:rsidRDefault="000172AD" w:rsidP="00EB6BDA">
      <w:pPr>
        <w:spacing w:after="12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a. Change the input and output file names:</w:t>
      </w:r>
    </w:p>
    <w:p w:rsidR="000172AD" w:rsidRDefault="000172AD" w:rsidP="00EB6BDA">
      <w:pPr>
        <w:spacing w:after="12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Line 4~7</w:t>
      </w:r>
    </w:p>
    <w:p w:rsidR="000172AD" w:rsidRDefault="000172AD" w:rsidP="00EB6BDA">
      <w:pPr>
        <w:spacing w:after="120" w:line="36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463EB4D" wp14:editId="25B58801">
            <wp:extent cx="6202800" cy="572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8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E5" w:rsidRDefault="007C51E5" w:rsidP="00EB6BDA">
      <w:pPr>
        <w:spacing w:after="120" w:line="360" w:lineRule="auto"/>
        <w:ind w:firstLine="420"/>
        <w:rPr>
          <w:rFonts w:ascii="Times New Roman" w:hAnsi="Times New Roman" w:cs="Times New Roman"/>
          <w:sz w:val="24"/>
        </w:rPr>
      </w:pPr>
    </w:p>
    <w:p w:rsidR="000172AD" w:rsidRDefault="000172AD" w:rsidP="00EB6BDA">
      <w:pPr>
        <w:spacing w:after="120" w:line="360" w:lineRule="auto"/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Line 70</w:t>
      </w:r>
    </w:p>
    <w:p w:rsidR="000172AD" w:rsidRDefault="000172AD" w:rsidP="00EB6BDA">
      <w:pPr>
        <w:spacing w:after="120" w:line="360" w:lineRule="auto"/>
        <w:ind w:firstLine="420"/>
        <w:jc w:val="left"/>
        <w:rPr>
          <w:rFonts w:ascii="Times New Roman" w:eastAsia="MS Mincho" w:hAnsi="Times New Roman" w:cs="Times New Roman"/>
          <w:sz w:val="24"/>
          <w:lang w:eastAsia="ja-JP"/>
        </w:rPr>
      </w:pPr>
      <w:r>
        <w:rPr>
          <w:noProof/>
        </w:rPr>
        <w:drawing>
          <wp:inline distT="0" distB="0" distL="0" distR="0" wp14:anchorId="19B23750" wp14:editId="5992081D">
            <wp:extent cx="4831200" cy="136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" b="9349"/>
                    <a:stretch/>
                  </pic:blipFill>
                  <pic:spPr bwMode="auto">
                    <a:xfrm>
                      <a:off x="0" y="0"/>
                      <a:ext cx="4831200" cy="1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2AD" w:rsidRDefault="000172AD" w:rsidP="00EB6BDA">
      <w:pPr>
        <w:spacing w:after="120" w:line="36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b. Run the script by </w:t>
      </w:r>
      <w:r w:rsidRPr="00F0143B">
        <w:rPr>
          <w:rFonts w:ascii="Times New Roman" w:hAnsi="Times New Roman" w:cs="Times New Roman"/>
          <w:b/>
          <w:sz w:val="24"/>
        </w:rPr>
        <w:t>Source</w:t>
      </w:r>
      <w:r>
        <w:rPr>
          <w:rFonts w:ascii="Times New Roman" w:hAnsi="Times New Roman" w:cs="Times New Roman"/>
          <w:sz w:val="24"/>
        </w:rPr>
        <w:t xml:space="preserve"> function.</w:t>
      </w:r>
    </w:p>
    <w:p w:rsidR="000172AD" w:rsidRDefault="000172AD" w:rsidP="00EB6BDA">
      <w:pPr>
        <w:spacing w:after="120" w:line="36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c. The output (Spectrum report.csv) </w:t>
      </w:r>
      <w:r w:rsidR="008E46D4">
        <w:rPr>
          <w:rFonts w:ascii="Times New Roman" w:hAnsi="Times New Roman" w:cs="Times New Roman"/>
          <w:sz w:val="24"/>
        </w:rPr>
        <w:t>contains the filtered PSM from each LC-MS run as follows:</w:t>
      </w:r>
    </w:p>
    <w:p w:rsidR="00167B60" w:rsidRDefault="000172AD" w:rsidP="001F70D5">
      <w:pPr>
        <w:spacing w:after="120" w:line="360" w:lineRule="auto"/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F2EDBA" wp14:editId="484856AC">
            <wp:extent cx="6089716" cy="32428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600" b="19805"/>
                    <a:stretch/>
                  </pic:blipFill>
                  <pic:spPr bwMode="auto">
                    <a:xfrm>
                      <a:off x="0" y="0"/>
                      <a:ext cx="6089716" cy="3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B60" w:rsidSect="00EB6BDA">
      <w:headerReference w:type="default" r:id="rId13"/>
      <w:footerReference w:type="default" r:id="rId14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E79" w:rsidRDefault="00414E79" w:rsidP="00342A08">
      <w:r>
        <w:separator/>
      </w:r>
    </w:p>
  </w:endnote>
  <w:endnote w:type="continuationSeparator" w:id="0">
    <w:p w:rsidR="00414E79" w:rsidRDefault="00414E79" w:rsidP="00342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08" w:rsidRPr="00342A08" w:rsidRDefault="00342A08" w:rsidP="00342A08">
    <w:pPr>
      <w:pStyle w:val="Footer"/>
      <w:jc w:val="right"/>
      <w:rPr>
        <w:rFonts w:ascii="Helvetica" w:hAnsi="Helvetica" w:cs="Helvetica"/>
        <w:sz w:val="20"/>
      </w:rPr>
    </w:pPr>
    <w:r w:rsidRPr="00342A08">
      <w:rPr>
        <w:rFonts w:ascii="Helvetica" w:hAnsi="Helvetica" w:cs="Helvetica"/>
        <w:noProof/>
        <w:sz w:val="20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-55245</wp:posOffset>
              </wp:positionV>
              <wp:extent cx="1438275" cy="251460"/>
              <wp:effectExtent l="0" t="0" r="0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8275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42A08" w:rsidRPr="00342A08" w:rsidRDefault="00342A08" w:rsidP="00342A08">
                          <w:pPr>
                            <w:jc w:val="left"/>
                            <w:rPr>
                              <w:rFonts w:ascii="Helvetica" w:hAnsi="Helvetica" w:cs="Helvetica"/>
                              <w:sz w:val="20"/>
                              <w:szCs w:val="20"/>
                            </w:rPr>
                          </w:pPr>
                          <w:r w:rsidRPr="00342A08">
                            <w:rPr>
                              <w:rFonts w:ascii="Helvetica" w:hAnsi="Helvetica" w:cs="Helvetica"/>
                              <w:sz w:val="20"/>
                              <w:szCs w:val="20"/>
                            </w:rPr>
                            <w:t>Edited in March, 2018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0;text-align:left;margin-left:0;margin-top:-4.35pt;width:113.25pt;height:19.8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" filled="f" stroked="f">
              <v:textbox>
                <w:txbxContent>
                  <w:p w:rsidR="00342A08" w:rsidRPr="00342A08" w:rsidRDefault="00342A08" w:rsidP="00342A08">
                    <w:pPr>
                      <w:jc w:val="left"/>
                      <w:rPr>
                        <w:rFonts w:ascii="Helvetica" w:hAnsi="Helvetica" w:cs="Helvetica"/>
                        <w:sz w:val="20"/>
                        <w:szCs w:val="20"/>
                      </w:rPr>
                    </w:pPr>
                    <w:r w:rsidRPr="00342A08">
                      <w:rPr>
                        <w:rFonts w:ascii="Helvetica" w:hAnsi="Helvetica" w:cs="Helvetica"/>
                        <w:sz w:val="20"/>
                        <w:szCs w:val="20"/>
                      </w:rPr>
                      <w:t>Edited in March, 2018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rPr>
          <w:rFonts w:ascii="Helvetica" w:hAnsi="Helvetica" w:cs="Helvetica"/>
          <w:sz w:val="20"/>
        </w:rPr>
        <w:id w:val="-1585830657"/>
        <w:docPartObj>
          <w:docPartGallery w:val="Page Numbers (Bottom of Page)"/>
          <w:docPartUnique/>
        </w:docPartObj>
      </w:sdtPr>
      <w:sdtEndPr/>
      <w:sdtContent>
        <w:r w:rsidRPr="00342A08">
          <w:rPr>
            <w:rFonts w:ascii="Helvetica" w:hAnsi="Helvetica" w:cs="Helvetica"/>
            <w:sz w:val="20"/>
          </w:rPr>
          <w:fldChar w:fldCharType="begin"/>
        </w:r>
        <w:r w:rsidRPr="00342A08">
          <w:rPr>
            <w:rFonts w:ascii="Helvetica" w:hAnsi="Helvetica" w:cs="Helvetica"/>
            <w:sz w:val="20"/>
          </w:rPr>
          <w:instrText>PAGE   \* MERGEFORMAT</w:instrText>
        </w:r>
        <w:r w:rsidRPr="00342A08">
          <w:rPr>
            <w:rFonts w:ascii="Helvetica" w:hAnsi="Helvetica" w:cs="Helvetica"/>
            <w:sz w:val="20"/>
          </w:rPr>
          <w:fldChar w:fldCharType="separate"/>
        </w:r>
        <w:r w:rsidR="001F70D5" w:rsidRPr="001F70D5">
          <w:rPr>
            <w:rFonts w:ascii="Helvetica" w:hAnsi="Helvetica" w:cs="Helvetica"/>
            <w:noProof/>
            <w:sz w:val="20"/>
            <w:lang w:val="zh-CN"/>
          </w:rPr>
          <w:t>1</w:t>
        </w:r>
        <w:r w:rsidRPr="00342A08">
          <w:rPr>
            <w:rFonts w:ascii="Helvetica" w:hAnsi="Helvetica" w:cs="Helvetica"/>
            <w:sz w:val="20"/>
          </w:rPr>
          <w:fldChar w:fldCharType="end"/>
        </w:r>
      </w:sdtContent>
    </w:sdt>
  </w:p>
  <w:p w:rsidR="00342A08" w:rsidRDefault="00342A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E79" w:rsidRDefault="00414E79" w:rsidP="00342A08">
      <w:r>
        <w:separator/>
      </w:r>
    </w:p>
  </w:footnote>
  <w:footnote w:type="continuationSeparator" w:id="0">
    <w:p w:rsidR="00414E79" w:rsidRDefault="00414E79" w:rsidP="00342A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08" w:rsidRDefault="00342A08" w:rsidP="00342A08">
    <w:pPr>
      <w:pStyle w:val="Header"/>
      <w:pBdr>
        <w:bottom w:val="none" w:sz="0" w:space="0" w:color="auto"/>
      </w:pBdr>
      <w:wordWrap w:val="0"/>
      <w:jc w:val="right"/>
    </w:pPr>
    <w:r>
      <w:rPr>
        <w:noProof/>
      </w:rPr>
      <w:drawing>
        <wp:inline distT="0" distB="0" distL="0" distR="0">
          <wp:extent cx="1052355" cy="360000"/>
          <wp:effectExtent l="0" t="0" r="0" b="2540"/>
          <wp:docPr id="48" name="图片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new2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2355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130C3"/>
    <w:multiLevelType w:val="hybridMultilevel"/>
    <w:tmpl w:val="AF606976"/>
    <w:lvl w:ilvl="0" w:tplc="04090005">
      <w:start w:val="1"/>
      <w:numFmt w:val="bullet"/>
      <w:lvlText w:val=""/>
      <w:lvlJc w:val="left"/>
      <w:pPr>
        <w:ind w:left="6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3" w:hanging="420"/>
      </w:pPr>
      <w:rPr>
        <w:rFonts w:ascii="Wingdings" w:hAnsi="Wingdings" w:hint="default"/>
      </w:rPr>
    </w:lvl>
  </w:abstractNum>
  <w:abstractNum w:abstractNumId="1" w15:restartNumberingAfterBreak="0">
    <w:nsid w:val="36923CA0"/>
    <w:multiLevelType w:val="hybridMultilevel"/>
    <w:tmpl w:val="10CA7780"/>
    <w:lvl w:ilvl="0" w:tplc="04090001">
      <w:start w:val="1"/>
      <w:numFmt w:val="bullet"/>
      <w:lvlText w:val=""/>
      <w:lvlJc w:val="left"/>
      <w:pPr>
        <w:ind w:left="6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3" w:hanging="420"/>
      </w:pPr>
      <w:rPr>
        <w:rFonts w:ascii="Wingdings" w:hAnsi="Wingdings" w:hint="default"/>
      </w:rPr>
    </w:lvl>
  </w:abstractNum>
  <w:abstractNum w:abstractNumId="2" w15:restartNumberingAfterBreak="0">
    <w:nsid w:val="40AE0FF2"/>
    <w:multiLevelType w:val="hybridMultilevel"/>
    <w:tmpl w:val="66903C54"/>
    <w:lvl w:ilvl="0" w:tplc="04090005">
      <w:start w:val="1"/>
      <w:numFmt w:val="bullet"/>
      <w:lvlText w:val="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" w15:restartNumberingAfterBreak="0">
    <w:nsid w:val="650C3884"/>
    <w:multiLevelType w:val="hybridMultilevel"/>
    <w:tmpl w:val="D5F227A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C82"/>
    <w:rsid w:val="00016F00"/>
    <w:rsid w:val="000172AD"/>
    <w:rsid w:val="000342E6"/>
    <w:rsid w:val="00041156"/>
    <w:rsid w:val="00046F8C"/>
    <w:rsid w:val="00091C08"/>
    <w:rsid w:val="00097A95"/>
    <w:rsid w:val="0010602B"/>
    <w:rsid w:val="001205E3"/>
    <w:rsid w:val="001414A5"/>
    <w:rsid w:val="00167B60"/>
    <w:rsid w:val="001A655D"/>
    <w:rsid w:val="001F70D5"/>
    <w:rsid w:val="00206BDB"/>
    <w:rsid w:val="00302545"/>
    <w:rsid w:val="0032344C"/>
    <w:rsid w:val="003256CF"/>
    <w:rsid w:val="00340978"/>
    <w:rsid w:val="00342A08"/>
    <w:rsid w:val="00347AF8"/>
    <w:rsid w:val="003A71D5"/>
    <w:rsid w:val="003C3A75"/>
    <w:rsid w:val="003D5FC6"/>
    <w:rsid w:val="003D7CC7"/>
    <w:rsid w:val="003F5B33"/>
    <w:rsid w:val="00414E79"/>
    <w:rsid w:val="00433E88"/>
    <w:rsid w:val="0046271B"/>
    <w:rsid w:val="00470A2E"/>
    <w:rsid w:val="00471100"/>
    <w:rsid w:val="004B29CD"/>
    <w:rsid w:val="004B4C82"/>
    <w:rsid w:val="004C5BE7"/>
    <w:rsid w:val="005A75C6"/>
    <w:rsid w:val="005C205F"/>
    <w:rsid w:val="005C6FE1"/>
    <w:rsid w:val="005E51AC"/>
    <w:rsid w:val="005F0DE6"/>
    <w:rsid w:val="006531CB"/>
    <w:rsid w:val="00663E32"/>
    <w:rsid w:val="00686B38"/>
    <w:rsid w:val="006C2F6C"/>
    <w:rsid w:val="00733B39"/>
    <w:rsid w:val="007342B7"/>
    <w:rsid w:val="0073437C"/>
    <w:rsid w:val="00793080"/>
    <w:rsid w:val="007B1C63"/>
    <w:rsid w:val="007C51E5"/>
    <w:rsid w:val="007C737B"/>
    <w:rsid w:val="007D15BB"/>
    <w:rsid w:val="00821CEF"/>
    <w:rsid w:val="00834F3D"/>
    <w:rsid w:val="008613CE"/>
    <w:rsid w:val="00864547"/>
    <w:rsid w:val="00871786"/>
    <w:rsid w:val="008C1D39"/>
    <w:rsid w:val="008D6815"/>
    <w:rsid w:val="008E46D4"/>
    <w:rsid w:val="008F110C"/>
    <w:rsid w:val="00921879"/>
    <w:rsid w:val="009B6571"/>
    <w:rsid w:val="009E1147"/>
    <w:rsid w:val="00A0078B"/>
    <w:rsid w:val="00A637E2"/>
    <w:rsid w:val="00A8469C"/>
    <w:rsid w:val="00AB68F3"/>
    <w:rsid w:val="00B02B06"/>
    <w:rsid w:val="00B43C8E"/>
    <w:rsid w:val="00B51B67"/>
    <w:rsid w:val="00B51F0D"/>
    <w:rsid w:val="00B84DCB"/>
    <w:rsid w:val="00BD0204"/>
    <w:rsid w:val="00C24448"/>
    <w:rsid w:val="00C84ABE"/>
    <w:rsid w:val="00CA362D"/>
    <w:rsid w:val="00CB6707"/>
    <w:rsid w:val="00D1096E"/>
    <w:rsid w:val="00E22AF2"/>
    <w:rsid w:val="00E256C1"/>
    <w:rsid w:val="00E546F2"/>
    <w:rsid w:val="00E64FC9"/>
    <w:rsid w:val="00E72983"/>
    <w:rsid w:val="00E84D87"/>
    <w:rsid w:val="00E906FC"/>
    <w:rsid w:val="00E9158A"/>
    <w:rsid w:val="00E930A8"/>
    <w:rsid w:val="00EA2AFD"/>
    <w:rsid w:val="00EB6BDA"/>
    <w:rsid w:val="00ED1D56"/>
    <w:rsid w:val="00ED6B5B"/>
    <w:rsid w:val="00EF77FC"/>
    <w:rsid w:val="00F0143B"/>
    <w:rsid w:val="00FB24E6"/>
    <w:rsid w:val="00FD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DA8CE"/>
  <w15:chartTrackingRefBased/>
  <w15:docId w15:val="{EDDD729B-88C2-4B97-B27D-1CDBD6B56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84D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2A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42A0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42A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42A08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2A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414A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B84DCB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B6B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B6BD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B6BD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B6BD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5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9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t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225CA-A17E-493B-8BBA-AD9FA7C8A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Shichen Shen</dc:creator>
  <cp:keywords/>
  <dc:description/>
  <cp:lastModifiedBy>Shichen Shen</cp:lastModifiedBy>
  <cp:revision>3</cp:revision>
  <dcterms:created xsi:type="dcterms:W3CDTF">2018-04-05T01:25:00Z</dcterms:created>
  <dcterms:modified xsi:type="dcterms:W3CDTF">2018-04-05T01:28:00Z</dcterms:modified>
</cp:coreProperties>
</file>