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BE2" w:rsidRDefault="00D86BE2" w:rsidP="00D86BE2">
      <w:r>
        <w:t>Scan event 1 Analyzer FTMS</w:t>
      </w:r>
    </w:p>
    <w:p w:rsidR="00D86BE2" w:rsidRDefault="00D86BE2" w:rsidP="00D86BE2">
      <w:r>
        <w:t>Mass range Normal</w:t>
      </w:r>
    </w:p>
    <w:p w:rsidR="00D86BE2" w:rsidRDefault="00D86BE2" w:rsidP="00D86BE2">
      <w:r>
        <w:t>Resolution 30,000</w:t>
      </w:r>
    </w:p>
    <w:p w:rsidR="00D86BE2" w:rsidRDefault="00D86BE2" w:rsidP="00D86BE2">
      <w:r>
        <w:t>Scan type Full</w:t>
      </w:r>
    </w:p>
    <w:p w:rsidR="00D86BE2" w:rsidRDefault="00D86BE2" w:rsidP="00D86BE2">
      <w:r>
        <w:t>Polarity Positive</w:t>
      </w:r>
    </w:p>
    <w:p w:rsidR="00D86BE2" w:rsidRDefault="00D86BE2" w:rsidP="00D86BE2">
      <w:r>
        <w:t>Data type Profile</w:t>
      </w:r>
    </w:p>
    <w:p w:rsidR="00D86BE2" w:rsidRDefault="00D86BE2" w:rsidP="00D86BE2">
      <w:r>
        <w:t>Scan range 300–1250 m/z</w:t>
      </w:r>
    </w:p>
    <w:p w:rsidR="00D86BE2" w:rsidRDefault="00D86BE2" w:rsidP="00D86BE2">
      <w:r>
        <w:t>Scan event 2 Analyzer FTMS</w:t>
      </w:r>
    </w:p>
    <w:p w:rsidR="00D86BE2" w:rsidRDefault="00D86BE2" w:rsidP="00D86BE2">
      <w:r>
        <w:t>Mass range Normal</w:t>
      </w:r>
    </w:p>
    <w:p w:rsidR="00D86BE2" w:rsidRDefault="00D86BE2" w:rsidP="00D86BE2">
      <w:r>
        <w:t>Resolution 480,000</w:t>
      </w:r>
    </w:p>
    <w:p w:rsidR="00D86BE2" w:rsidRDefault="00D86BE2" w:rsidP="00D86BE2">
      <w:r>
        <w:t>Scan type Full</w:t>
      </w:r>
    </w:p>
    <w:p w:rsidR="00D86BE2" w:rsidRDefault="00D86BE2" w:rsidP="00D86BE2">
      <w:r>
        <w:t>Polarity Positive</w:t>
      </w:r>
    </w:p>
    <w:p w:rsidR="00D86BE2" w:rsidRDefault="00D86BE2" w:rsidP="00D86BE2">
      <w:r>
        <w:t>Data type Profile</w:t>
      </w:r>
    </w:p>
    <w:p w:rsidR="00D86BE2" w:rsidRDefault="00D86BE2" w:rsidP="00D86BE2">
      <w:r>
        <w:t>Scan range 299–1250 m/z</w:t>
      </w:r>
    </w:p>
    <w:p w:rsidR="00D86BE2" w:rsidRDefault="00D86BE2" w:rsidP="00D86BE2">
      <w:r>
        <w:t>Scan events 3–22 Analyzer Ion trap</w:t>
      </w:r>
    </w:p>
    <w:p w:rsidR="00D86BE2" w:rsidRDefault="00D86BE2" w:rsidP="00D86BE2">
      <w:r>
        <w:t>Mass range Normal</w:t>
      </w:r>
    </w:p>
    <w:p w:rsidR="00D86BE2" w:rsidRDefault="00D86BE2" w:rsidP="00D86BE2">
      <w:r>
        <w:t>Scan rate Rapid</w:t>
      </w:r>
    </w:p>
    <w:p w:rsidR="00D86BE2" w:rsidRDefault="00D86BE2" w:rsidP="00D86BE2">
      <w:r>
        <w:t>Data type Centroid</w:t>
      </w:r>
    </w:p>
    <w:p w:rsidR="00D86BE2" w:rsidRDefault="00D86BE2" w:rsidP="00D86BE2">
      <w:r>
        <w:t>Dependent scan Yes</w:t>
      </w:r>
    </w:p>
    <w:p w:rsidR="00D86BE2" w:rsidRDefault="00D86BE2" w:rsidP="00D86BE2">
      <w:r>
        <w:t>Mass determined from Scan event 1</w:t>
      </w:r>
    </w:p>
    <w:p w:rsidR="00D86BE2" w:rsidRDefault="00D86BE2" w:rsidP="00D86BE2">
      <w:r>
        <w:t>Activation type CID</w:t>
      </w:r>
    </w:p>
    <w:p w:rsidR="00D86BE2" w:rsidRDefault="00D86BE2" w:rsidP="00D86BE2">
      <w:r>
        <w:t>Default charge state 2</w:t>
      </w:r>
    </w:p>
    <w:p w:rsidR="00D86BE2" w:rsidRDefault="00D86BE2" w:rsidP="00D86BE2">
      <w:r>
        <w:t>Minimum signal required 500</w:t>
      </w:r>
    </w:p>
    <w:p w:rsidR="00D86BE2" w:rsidRDefault="00D86BE2" w:rsidP="00D86BE2">
      <w:r>
        <w:t>Isolation width m/z 2</w:t>
      </w:r>
    </w:p>
    <w:p w:rsidR="00D86BE2" w:rsidRDefault="00D86BE2" w:rsidP="00D86BE2">
      <w:r>
        <w:t>Normalized collision</w:t>
      </w:r>
    </w:p>
    <w:p w:rsidR="00D86BE2" w:rsidRDefault="00D86BE2" w:rsidP="00D86BE2">
      <w:r>
        <w:t>energy</w:t>
      </w:r>
    </w:p>
    <w:p w:rsidR="00D86BE2" w:rsidRDefault="00D86BE2" w:rsidP="00D86BE2">
      <w:r>
        <w:t>35</w:t>
      </w:r>
    </w:p>
    <w:p w:rsidR="00D86BE2" w:rsidRDefault="00D86BE2" w:rsidP="00D86BE2">
      <w:r>
        <w:t>Activation Q 0.25</w:t>
      </w:r>
    </w:p>
    <w:p w:rsidR="00D86BE2" w:rsidRDefault="00D86BE2" w:rsidP="00D86BE2">
      <w:r>
        <w:t>Activation time (</w:t>
      </w:r>
      <w:proofErr w:type="spellStart"/>
      <w:r>
        <w:t>ms</w:t>
      </w:r>
      <w:proofErr w:type="spellEnd"/>
      <w:r>
        <w:t>) 5</w:t>
      </w:r>
    </w:p>
    <w:p w:rsidR="00D86BE2" w:rsidRDefault="00D86BE2" w:rsidP="00D86BE2">
      <w:r>
        <w:lastRenderedPageBreak/>
        <w:t>Dynamic exclusion Enabled</w:t>
      </w:r>
    </w:p>
    <w:p w:rsidR="00D86BE2" w:rsidRDefault="00D86BE2" w:rsidP="00D86BE2">
      <w:r>
        <w:t>Repeat count 1</w:t>
      </w:r>
    </w:p>
    <w:p w:rsidR="00D86BE2" w:rsidRDefault="00D86BE2" w:rsidP="00D86BE2">
      <w:r>
        <w:t>Repeat duration (s) 45</w:t>
      </w:r>
    </w:p>
    <w:p w:rsidR="00D86BE2" w:rsidRDefault="00D86BE2" w:rsidP="00D86BE2">
      <w:r>
        <w:t>Exclusion list size 500</w:t>
      </w:r>
    </w:p>
    <w:p w:rsidR="00D86BE2" w:rsidRDefault="00D86BE2" w:rsidP="00D86BE2">
      <w:r>
        <w:t>Exclusion duration 45</w:t>
      </w:r>
    </w:p>
    <w:p w:rsidR="00D86BE2" w:rsidRDefault="00D86BE2" w:rsidP="00D86BE2">
      <w:r>
        <w:t xml:space="preserve">Exclusion mass width low 25 </w:t>
      </w:r>
      <w:proofErr w:type="spellStart"/>
      <w:r>
        <w:t>p.p.m</w:t>
      </w:r>
      <w:proofErr w:type="spellEnd"/>
      <w:r>
        <w:t>.</w:t>
      </w:r>
    </w:p>
    <w:p w:rsidR="007961F0" w:rsidRDefault="00D86BE2" w:rsidP="00D86BE2">
      <w:r>
        <w:t xml:space="preserve">Exclusion mass width high 10 </w:t>
      </w:r>
      <w:proofErr w:type="spellStart"/>
      <w:r>
        <w:t>p.p.m</w:t>
      </w:r>
      <w:bookmarkStart w:id="0" w:name="_GoBack"/>
      <w:bookmarkEnd w:id="0"/>
      <w:proofErr w:type="spellEnd"/>
    </w:p>
    <w:sectPr w:rsidR="00796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BE2"/>
    <w:rsid w:val="003A4704"/>
    <w:rsid w:val="008B7B22"/>
    <w:rsid w:val="00C94CD2"/>
    <w:rsid w:val="00D86BE2"/>
    <w:rsid w:val="00D956B6"/>
    <w:rsid w:val="00E2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B827F-E44C-4692-9685-FD390CA0D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Destroyer</dc:creator>
  <cp:keywords/>
  <dc:description/>
  <cp:lastModifiedBy>Destroyer</cp:lastModifiedBy>
  <cp:revision>1</cp:revision>
  <dcterms:created xsi:type="dcterms:W3CDTF">2018-01-14T21:27:00Z</dcterms:created>
  <dcterms:modified xsi:type="dcterms:W3CDTF">2018-01-14T21:28:00Z</dcterms:modified>
</cp:coreProperties>
</file>