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physics-vpl--complete-guide"/>
    <w:p>
      <w:pPr>
        <w:pStyle w:val="Heading1"/>
      </w:pPr>
      <w:r>
        <w:t xml:space="preserve">Physics VPL — Complete Guide</w:t>
      </w:r>
    </w:p>
    <w:p>
      <w:pPr>
        <w:pStyle w:val="FirstParagraph"/>
      </w:pPr>
      <w:r>
        <w:t xml:space="preserve">This is the deep-dive companion to</w:t>
      </w:r>
      <w:r>
        <w:t xml:space="preserve"> </w:t>
      </w:r>
      <w:hyperlink r:id="rId9">
        <w:r>
          <w:rPr>
            <w:rStyle w:val="VerbatimChar"/>
          </w:rPr>
          <w:t xml:space="preserve">README.md</w:t>
        </w:r>
      </w:hyperlink>
      <w:r>
        <w:t xml:space="preserve">. The README is a quick reference; this document is meant to be read top to bottom by someone who has never seen the project before, and walks away understanding it as well as the person who built it — what it does, how to run it from a completely empty machine, and how every part of the code actually works.</w:t>
      </w:r>
    </w:p>
    <w:bookmarkStart w:id="10" w:name="table-of-contents"/>
    <w:p>
      <w:pPr>
        <w:pStyle w:val="Heading2"/>
      </w:pPr>
      <w:r>
        <w:t xml:space="preserve">Table of contents</w:t>
      </w:r>
    </w:p>
    <w:p>
      <w:pPr>
        <w:pStyle w:val="Compact"/>
        <w:numPr>
          <w:ilvl w:val="0"/>
          <w:numId w:val="1001"/>
        </w:numPr>
      </w:pPr>
      <w:hyperlink w:anchor="what-this-project-is">
        <w:r>
          <w:rPr>
            <w:rStyle w:val="Hyperlink"/>
          </w:rPr>
          <w:t xml:space="preserve">What this project is</w:t>
        </w:r>
      </w:hyperlink>
    </w:p>
    <w:p>
      <w:pPr>
        <w:pStyle w:val="Compact"/>
        <w:numPr>
          <w:ilvl w:val="0"/>
          <w:numId w:val="1001"/>
        </w:numPr>
      </w:pPr>
      <w:hyperlink w:anchor="visual-walkthrough">
        <w:r>
          <w:rPr>
            <w:rStyle w:val="Hyperlink"/>
          </w:rPr>
          <w:t xml:space="preserve">Visual walkthrough</w:t>
        </w:r>
      </w:hyperlink>
    </w:p>
    <w:p>
      <w:pPr>
        <w:pStyle w:val="Compact"/>
        <w:numPr>
          <w:ilvl w:val="0"/>
          <w:numId w:val="1001"/>
        </w:numPr>
      </w:pPr>
      <w:hyperlink w:anchor="technology-stack-with-exact-versions">
        <w:r>
          <w:rPr>
            <w:rStyle w:val="Hyperlink"/>
          </w:rPr>
          <w:t xml:space="preserve">Technology stack, with exact versions</w:t>
        </w:r>
      </w:hyperlink>
    </w:p>
    <w:p>
      <w:pPr>
        <w:pStyle w:val="Compact"/>
        <w:numPr>
          <w:ilvl w:val="0"/>
          <w:numId w:val="1001"/>
        </w:numPr>
      </w:pPr>
      <w:hyperlink w:anchor="system-architecture-at-a-glance">
        <w:r>
          <w:rPr>
            <w:rStyle w:val="Hyperlink"/>
          </w:rPr>
          <w:t xml:space="preserve">System architecture at a glance</w:t>
        </w:r>
      </w:hyperlink>
    </w:p>
    <w:p>
      <w:pPr>
        <w:pStyle w:val="Compact"/>
        <w:numPr>
          <w:ilvl w:val="0"/>
          <w:numId w:val="1001"/>
        </w:numPr>
      </w:pPr>
      <w:hyperlink w:anchor="full-installation-guide-from-zero">
        <w:r>
          <w:rPr>
            <w:rStyle w:val="Hyperlink"/>
          </w:rPr>
          <w:t xml:space="preserve">Full installation guide, from zero</w:t>
        </w:r>
      </w:hyperlink>
    </w:p>
    <w:p>
      <w:pPr>
        <w:pStyle w:val="Compact"/>
        <w:numPr>
          <w:ilvl w:val="0"/>
          <w:numId w:val="1001"/>
        </w:numPr>
      </w:pPr>
      <w:hyperlink w:anchor="authentication-in-detail">
        <w:r>
          <w:rPr>
            <w:rStyle w:val="Hyperlink"/>
          </w:rPr>
          <w:t xml:space="preserve">Authentication, in detail</w:t>
        </w:r>
      </w:hyperlink>
    </w:p>
    <w:p>
      <w:pPr>
        <w:pStyle w:val="Compact"/>
        <w:numPr>
          <w:ilvl w:val="0"/>
          <w:numId w:val="1001"/>
        </w:numPr>
      </w:pPr>
      <w:hyperlink w:anchor="code-deep-dive">
        <w:r>
          <w:rPr>
            <w:rStyle w:val="Hyperlink"/>
          </w:rPr>
          <w:t xml:space="preserve">Code deep-dive</w:t>
        </w:r>
      </w:hyperlink>
    </w:p>
    <w:p>
      <w:pPr>
        <w:pStyle w:val="Compact"/>
        <w:numPr>
          <w:ilvl w:val="0"/>
          <w:numId w:val="1001"/>
        </w:numPr>
      </w:pPr>
      <w:hyperlink w:anchor="known-unused--legacy-code">
        <w:r>
          <w:rPr>
            <w:rStyle w:val="Hyperlink"/>
          </w:rPr>
          <w:t xml:space="preserve">Known unused / legacy code</w:t>
        </w:r>
      </w:hyperlink>
    </w:p>
    <w:p>
      <w:pPr>
        <w:pStyle w:val="Compact"/>
        <w:numPr>
          <w:ilvl w:val="0"/>
          <w:numId w:val="1001"/>
        </w:numPr>
      </w:pPr>
      <w:hyperlink w:anchor="troubleshooting">
        <w:r>
          <w:rPr>
            <w:rStyle w:val="Hyperlink"/>
          </w:rPr>
          <w:t xml:space="preserve">Troubleshooting</w:t>
        </w:r>
      </w:hyperlink>
    </w:p>
    <w:p>
      <w:pPr>
        <w:pStyle w:val="Compact"/>
        <w:numPr>
          <w:ilvl w:val="0"/>
          <w:numId w:val="1001"/>
        </w:numPr>
      </w:pPr>
      <w:hyperlink w:anchor="X0e12622633568cb0bdcfe7977e687de3aea4e41">
        <w:r>
          <w:rPr>
            <w:rStyle w:val="Hyperlink"/>
          </w:rPr>
          <w:t xml:space="preserve">Appendix: environment variables and npm scripts</w:t>
        </w:r>
      </w:hyperlink>
    </w:p>
    <w:p>
      <w:r>
        <w:pict>
          <v:rect style="width:0;height:1.5pt" o:hralign="center" o:hrstd="t" o:hr="t"/>
        </w:pict>
      </w:r>
    </w:p>
    <w:bookmarkEnd w:id="10"/>
    <w:bookmarkStart w:id="12" w:name="what-this-project-is"/>
    <w:p>
      <w:pPr>
        <w:pStyle w:val="Heading2"/>
      </w:pPr>
      <w:r>
        <w:t xml:space="preserve">What this project is</w:t>
      </w:r>
    </w:p>
    <w:p>
      <w:pPr>
        <w:pStyle w:val="FirstParagraph"/>
      </w:pPr>
      <w:r>
        <w:t xml:space="preserve">Physics VPL ("Virtual Programming Lab") is a web app built to replace a traditional physics exam. Instead of solving problems on paper, a student:</w:t>
      </w:r>
    </w:p>
    <w:p>
      <w:pPr>
        <w:pStyle w:val="Compact"/>
        <w:numPr>
          <w:ilvl w:val="0"/>
          <w:numId w:val="1002"/>
        </w:numPr>
      </w:pPr>
      <w:r>
        <w:t xml:space="preserve">Reads a physics problem (rendered with full LaTeX math) in the browser.</w:t>
      </w:r>
    </w:p>
    <w:p>
      <w:pPr>
        <w:pStyle w:val="Compact"/>
        <w:numPr>
          <w:ilvl w:val="0"/>
          <w:numId w:val="1002"/>
        </w:numPr>
      </w:pPr>
      <w:r>
        <w:t xml:space="preserve">Writes a</w:t>
      </w:r>
      <w:r>
        <w:t xml:space="preserve"> </w:t>
      </w:r>
      <w:r>
        <w:rPr>
          <w:b/>
          <w:bCs/>
        </w:rPr>
        <w:t xml:space="preserve">Python</w:t>
      </w:r>
      <w:r>
        <w:t xml:space="preserve"> </w:t>
      </w:r>
      <w:r>
        <w:t xml:space="preserve">program that simulates/solves it (using NumPy).</w:t>
      </w:r>
    </w:p>
    <w:p>
      <w:pPr>
        <w:pStyle w:val="Compact"/>
        <w:numPr>
          <w:ilvl w:val="0"/>
          <w:numId w:val="1002"/>
        </w:numPr>
      </w:pPr>
      <w:r>
        <w:t xml:space="preserve">Runs the code in-browser to see printed output and a plotted graph.</w:t>
      </w:r>
    </w:p>
    <w:p>
      <w:pPr>
        <w:pStyle w:val="Compact"/>
        <w:numPr>
          <w:ilvl w:val="0"/>
          <w:numId w:val="1002"/>
        </w:numPr>
      </w:pPr>
      <w:r>
        <w:t xml:space="preserve">Submits it, and within roughly 10–30 seconds gets back a</w:t>
      </w:r>
      <w:r>
        <w:t xml:space="preserve"> </w:t>
      </w:r>
      <w:r>
        <w:rPr>
          <w:b/>
          <w:bCs/>
        </w:rPr>
        <w:t xml:space="preserve">grade out of 100</w:t>
      </w:r>
      <w:r>
        <w:t xml:space="preserve"> </w:t>
      </w:r>
      <w:r>
        <w:t xml:space="preserve">plus</w:t>
      </w:r>
      <w:r>
        <w:t xml:space="preserve"> </w:t>
      </w:r>
      <w:r>
        <w:rPr>
          <w:b/>
          <w:bCs/>
        </w:rPr>
        <w:t xml:space="preserve">written feedback</w:t>
      </w:r>
      <w:r>
        <w:t xml:space="preserve">, generated entirely by a</w:t>
      </w:r>
      <w:r>
        <w:t xml:space="preserve"> </w:t>
      </w:r>
      <w:r>
        <w:rPr>
          <w:b/>
          <w:bCs/>
        </w:rPr>
        <w:t xml:space="preserve">local LLM</w:t>
      </w:r>
      <w:r>
        <w:t xml:space="preserve"> </w:t>
      </w:r>
      <w:r>
        <w:t xml:space="preserve">(no cloud AI API, no internet dependency for grading) running through</w:t>
      </w:r>
      <w:r>
        <w:t xml:space="preserve"> </w:t>
      </w:r>
      <w:hyperlink r:id="rId11">
        <w:r>
          <w:rPr>
            <w:rStyle w:val="Hyperlink"/>
          </w:rPr>
          <w:t xml:space="preserve">Ollama</w:t>
        </w:r>
      </w:hyperlink>
      <w:r>
        <w:t xml:space="preserve">.</w:t>
      </w:r>
    </w:p>
    <w:p>
      <w:pPr>
        <w:pStyle w:val="FirstParagraph"/>
      </w:pPr>
      <w:r>
        <w:t xml:space="preserve">The grading is not a single fuzzy "AI score" — it's three independent, separately-scored categories (physics correctness, code correctness, and quality of the student's own explanatory comments), combined with a fixed formula that the LLM does not control. That design decision (explained fully in</w:t>
      </w:r>
      <w:r>
        <w:t xml:space="preserve"> </w:t>
      </w:r>
      <w:hyperlink w:anchor="the-grading-engine-libevaluatets">
        <w:r>
          <w:rPr>
            <w:rStyle w:val="Hyperlink"/>
          </w:rPr>
          <w:t xml:space="preserve">the grading engine section</w:t>
        </w:r>
      </w:hyperlink>
      <w:r>
        <w:t xml:space="preserve">) is the most carefully-tuned part of the codebase.</w:t>
      </w:r>
    </w:p>
    <w:p>
      <w:pPr>
        <w:pStyle w:val="BodyText"/>
      </w:pPr>
      <w:r>
        <w:t xml:space="preserve">There's also a teacher side: a dashboard to author problems (with a reference "teacher solution" the grader compares against), and a table of every student submission with its score breakdown and full feedback text.</w:t>
      </w:r>
    </w:p>
    <w:p>
      <w:r>
        <w:pict>
          <v:rect style="width:0;height:1.5pt" o:hralign="center" o:hrstd="t" o:hr="t"/>
        </w:pict>
      </w:r>
    </w:p>
    <w:bookmarkEnd w:id="12"/>
    <w:bookmarkStart w:id="55" w:name="visual-walkthrough"/>
    <w:p>
      <w:pPr>
        <w:pStyle w:val="Heading2"/>
      </w:pPr>
      <w:r>
        <w:t xml:space="preserve">Visual walkthrough</w:t>
      </w:r>
    </w:p>
    <w:p>
      <w:pPr>
        <w:pStyle w:val="FirstParagraph"/>
      </w:pPr>
      <w:r>
        <w:t xml:space="preserve">All screenshots below were taken directly from a running instance of this app on</w:t>
      </w:r>
      <w:r>
        <w:t xml:space="preserve"> </w:t>
      </w:r>
      <w:r>
        <w:rPr>
          <w:rStyle w:val="VerbatimChar"/>
        </w:rPr>
        <w:t xml:space="preserve">localhost:3000</w:t>
      </w:r>
      <w:r>
        <w:t xml:space="preserve">.</w:t>
      </w:r>
    </w:p>
    <w:bookmarkStart w:id="16" w:name="Xb33d02b5dfdf2fc349c5ec43a346bd076361ed5"/>
    <w:p>
      <w:pPr>
        <w:pStyle w:val="Heading3"/>
      </w:pPr>
      <w:r>
        <w:t xml:space="preserve">1. Logging in</w:t>
      </w:r>
    </w:p>
    <w:p>
      <w:pPr>
        <w:pStyle w:val="FirstParagraph"/>
      </w:pPr>
      <w:r>
        <w:t xml:space="preserve">There's no email and no password. The login screen asks for a one-time</w:t>
      </w:r>
      <w:r>
        <w:t xml:space="preserve"> </w:t>
      </w:r>
      <w:r>
        <w:rPr>
          <w:b/>
          <w:bCs/>
        </w:rPr>
        <w:t xml:space="preserve">code</w:t>
      </w:r>
      <w:r>
        <w:t xml:space="preserve"> </w:t>
      </w:r>
      <w:r>
        <w:t xml:space="preserve">that an admin/teacher generated for you (see</w:t>
      </w:r>
      <w:r>
        <w:t xml:space="preserve"> </w:t>
      </w:r>
      <w:hyperlink w:anchor="authentication-in-detail">
        <w:r>
          <w:rPr>
            <w:rStyle w:val="Hyperlink"/>
          </w:rPr>
          <w:t xml:space="preserve">Authentication</w:t>
        </w:r>
      </w:hyperlink>
      <w:r>
        <w:t xml:space="preserve">).</w:t>
      </w:r>
    </w:p>
    <w:p>
      <w:pPr>
        <w:pStyle w:val="BodyText"/>
      </w:pPr>
      <w:r>
        <w:drawing>
          <wp:inline>
            <wp:extent cx="5334000" cy="3333750"/>
            <wp:effectExtent b="0" l="0" r="0" t="0"/>
            <wp:docPr descr="Login page" title="" id="14" name="Picture"/>
            <a:graphic>
              <a:graphicData uri="http://schemas.openxmlformats.org/drawingml/2006/picture">
                <pic:pic>
                  <pic:nvPicPr>
                    <pic:cNvPr descr="screenshots/01-login.png" id="15" name="Picture"/>
                    <pic:cNvPicPr>
                      <a:picLocks noChangeArrowheads="1" noChangeAspect="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bookmarkEnd w:id="16"/>
    <w:bookmarkStart w:id="20" w:name="X2d56597ffaf3c18d5f2d8b65a4d346674ee13e3"/>
    <w:p>
      <w:pPr>
        <w:pStyle w:val="Heading3"/>
      </w:pPr>
      <w:r>
        <w:t xml:space="preserve">2. The student's problem list</w:t>
      </w:r>
    </w:p>
    <w:p>
      <w:pPr>
        <w:pStyle w:val="FirstParagraph"/>
      </w:pPr>
      <w:r>
        <w:t xml:space="preserve">After logging in, a student lands on</w:t>
      </w:r>
      <w:r>
        <w:t xml:space="preserve"> </w:t>
      </w:r>
      <w:r>
        <w:rPr>
          <w:rStyle w:val="VerbatimChar"/>
        </w:rPr>
        <w:t xml:space="preserve">/problems</w:t>
      </w:r>
      <w:r>
        <w:t xml:space="preserve"> </w:t>
      </w:r>
      <w:r>
        <w:t xml:space="preserve">— every problem in the database, grouped by chapter. Each row shows either</w:t>
      </w:r>
      <w:r>
        <w:t xml:space="preserve"> </w:t>
      </w:r>
      <w:r>
        <w:rPr>
          <w:b/>
          <w:bCs/>
        </w:rPr>
        <w:t xml:space="preserve">"Solve"</w:t>
      </w:r>
      <w:r>
        <w:t xml:space="preserve"> </w:t>
      </w:r>
      <w:r>
        <w:t xml:space="preserve">(never attempted) or that student's</w:t>
      </w:r>
      <w:r>
        <w:t xml:space="preserve"> </w:t>
      </w:r>
      <w:r>
        <w:rPr>
          <w:b/>
          <w:bCs/>
        </w:rPr>
        <w:t xml:space="preserve">latest grade</w:t>
      </w:r>
      <w:r>
        <w:t xml:space="preserve"> </w:t>
      </w:r>
      <w:r>
        <w:t xml:space="preserve">on that problem (e.g.</w:t>
      </w:r>
      <w:r>
        <w:t xml:space="preserve"> </w:t>
      </w:r>
      <w:r>
        <w:rPr>
          <w:rStyle w:val="VerbatimChar"/>
        </w:rPr>
        <w:t xml:space="preserve">92%</w:t>
      </w:r>
      <w:r>
        <w:t xml:space="preserve">, colored green/red the same as the grade card on the solve page) — so a student can see at a glance what they've already completed without opening each one. This reflects the most recent graded submission only, not the best one; resubmitting a problem updates what's shown here even if an earlier attempt scored higher.</w:t>
      </w:r>
    </w:p>
    <w:p>
      <w:pPr>
        <w:pStyle w:val="BodyText"/>
      </w:pPr>
      <w:r>
        <w:drawing>
          <wp:inline>
            <wp:extent cx="5334000" cy="3333750"/>
            <wp:effectExtent b="0" l="0" r="0" t="0"/>
            <wp:docPr descr="Problems list" title="" id="18" name="Picture"/>
            <a:graphic>
              <a:graphicData uri="http://schemas.openxmlformats.org/drawingml/2006/picture">
                <pic:pic>
                  <pic:nvPicPr>
                    <pic:cNvPr descr="screenshots/02-problems-list.png" id="19" name="Picture"/>
                    <pic:cNvPicPr>
                      <a:picLocks noChangeArrowheads="1" noChangeAspect="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bookmarkEnd w:id="20"/>
    <w:bookmarkStart w:id="24" w:name="X9f67d71d3cf8a3b96250fbeb0be2409d35b7d89"/>
    <w:p>
      <w:pPr>
        <w:pStyle w:val="Heading3"/>
      </w:pPr>
      <w:r>
        <w:t xml:space="preserve">3. Solving a problem</w:t>
      </w:r>
    </w:p>
    <w:p>
      <w:pPr>
        <w:pStyle w:val="FirstParagraph"/>
      </w:pPr>
      <w:r>
        <w:t xml:space="preserve">Clicking a problem opens the main workspace: the problem statement (with rendered LaTeX, e.g. the boxed acceleration formula below) on the left, a Monaco code editor on the right, and the problem's named parameters (here,</w:t>
      </w:r>
      <w:r>
        <w:t xml:space="preserve"> </w:t>
      </w:r>
      <w:r>
        <w:rPr>
          <w:rStyle w:val="VerbatimChar"/>
        </w:rPr>
        <w:t xml:space="preserve">A</w:t>
      </w:r>
      <w:r>
        <w:t xml:space="preserve"> </w:t>
      </w:r>
      <w:r>
        <w:t xml:space="preserve">and</w:t>
      </w:r>
      <w:r>
        <w:t xml:space="preserve"> </w:t>
      </w:r>
      <w:r>
        <w:rPr>
          <w:rStyle w:val="VerbatimChar"/>
        </w:rPr>
        <w:t xml:space="preserve">ω</w:t>
      </w:r>
      <w:r>
        <w:t xml:space="preserve">) shown as a quick-reference panel. Both the left/right split and the editor/output split are</w:t>
      </w:r>
      <w:r>
        <w:t xml:space="preserve"> </w:t>
      </w:r>
      <w:r>
        <w:rPr>
          <w:b/>
          <w:bCs/>
        </w:rPr>
        <w:t xml:space="preserve">draggable</w:t>
      </w:r>
      <w:r>
        <w:t xml:space="preserve"> </w:t>
      </w:r>
      <w:r>
        <w:t xml:space="preserve">— note the thin resize handles between panels.</w:t>
      </w:r>
    </w:p>
    <w:p>
      <w:pPr>
        <w:pStyle w:val="BodyText"/>
      </w:pPr>
      <w:r>
        <w:drawing>
          <wp:inline>
            <wp:extent cx="5334000" cy="3348566"/>
            <wp:effectExtent b="0" l="0" r="0" t="0"/>
            <wp:docPr descr="Problem solver, initial state" title="" id="22" name="Picture"/>
            <a:graphic>
              <a:graphicData uri="http://schemas.openxmlformats.org/drawingml/2006/picture">
                <pic:pic>
                  <pic:nvPicPr>
                    <pic:cNvPr descr="screenshots/03-problem-solver.png" id="23" name="Picture"/>
                    <pic:cNvPicPr>
                      <a:picLocks noChangeArrowheads="1" noChangeAspect="1"/>
                    </pic:cNvPicPr>
                  </pic:nvPicPr>
                  <pic:blipFill>
                    <a:blip r:embed="rId21"/>
                    <a:stretch>
                      <a:fillRect/>
                    </a:stretch>
                  </pic:blipFill>
                  <pic:spPr bwMode="auto">
                    <a:xfrm>
                      <a:off x="0" y="0"/>
                      <a:ext cx="5334000" cy="3348566"/>
                    </a:xfrm>
                    <a:prstGeom prst="rect">
                      <a:avLst/>
                    </a:prstGeom>
                    <a:noFill/>
                    <a:ln w="9525">
                      <a:noFill/>
                      <a:headEnd/>
                      <a:tailEnd/>
                    </a:ln>
                  </pic:spPr>
                </pic:pic>
              </a:graphicData>
            </a:graphic>
          </wp:inline>
        </w:drawing>
      </w:r>
    </w:p>
    <w:bookmarkEnd w:id="24"/>
    <w:bookmarkStart w:id="25" w:name="back-to-problems-button"/>
    <w:p>
      <w:pPr>
        <w:pStyle w:val="Heading3"/>
      </w:pPr>
      <w:r>
        <w:t xml:space="preserve">Back to Problems button</w:t>
      </w:r>
    </w:p>
    <w:p>
      <w:pPr>
        <w:pStyle w:val="FirstParagraph"/>
      </w:pPr>
      <w:r>
        <w:t xml:space="preserve">Notice the bold</w:t>
      </w:r>
      <w:r>
        <w:t xml:space="preserve"> </w:t>
      </w:r>
      <w:r>
        <w:rPr>
          <w:b/>
          <w:bCs/>
        </w:rPr>
        <w:t xml:space="preserve">"← Back to Problems"</w:t>
      </w:r>
      <w:r>
        <w:t xml:space="preserve"> </w:t>
      </w:r>
      <w:r>
        <w:t xml:space="preserve">link next to the logo in the header in the screenshot above. It only appears while you're actually inside a problem — it's gone again on the bare</w:t>
      </w:r>
      <w:r>
        <w:t xml:space="preserve"> </w:t>
      </w:r>
      <w:r>
        <w:rPr>
          <w:rStyle w:val="VerbatimChar"/>
        </w:rPr>
        <w:t xml:space="preserve">/problems</w:t>
      </w:r>
      <w:r>
        <w:t xml:space="preserve"> </w:t>
      </w:r>
      <w:r>
        <w:t xml:space="preserve">list itself, since it would be pointless there. Click it any time to return to the full problem list without using your browser's back button.</w:t>
      </w:r>
    </w:p>
    <w:bookmarkEnd w:id="25"/>
    <w:bookmarkStart w:id="29" w:name="X2342738079a929c05be01a9f3de6aded3b1407d"/>
    <w:p>
      <w:pPr>
        <w:pStyle w:val="Heading3"/>
      </w:pPr>
      <w:r>
        <w:t xml:space="preserve">4. Running code</w:t>
      </w:r>
    </w:p>
    <w:p>
      <w:pPr>
        <w:pStyle w:val="FirstParagraph"/>
      </w:pPr>
      <w:r>
        <w:t xml:space="preserve">Clicking</w:t>
      </w:r>
      <w:r>
        <w:t xml:space="preserve"> </w:t>
      </w:r>
      <w:r>
        <w:rPr>
          <w:b/>
          <w:bCs/>
        </w:rPr>
        <w:t xml:space="preserve">Run</w:t>
      </w:r>
      <w:r>
        <w:t xml:space="preserve"> </w:t>
      </w:r>
      <w:r>
        <w:t xml:space="preserve">sends the code to the server, which executes it in a real Python process and returns whatever it printed, plus a graph if the code called</w:t>
      </w:r>
      <w:r>
        <w:t xml:space="preserve"> </w:t>
      </w:r>
      <w:r>
        <w:rPr>
          <w:rStyle w:val="VerbatimChar"/>
        </w:rPr>
        <w:t xml:space="preserve">set_graph(...)</w:t>
      </w:r>
      <w:r>
        <w:t xml:space="preserve">. Here the student's forward-Euler simulation correctly reproduces the spiral trajectory and prints both the numerical and analytical distance at</w:t>
      </w:r>
      <w:r>
        <w:t xml:space="preserve"> </w:t>
      </w:r>
      <w:r>
        <w:rPr>
          <w:rStyle w:val="VerbatimChar"/>
        </w:rPr>
        <w:t xml:space="preserve">t = 7s</w:t>
      </w:r>
      <w:r>
        <w:t xml:space="preserve">.</w:t>
      </w:r>
    </w:p>
    <w:p>
      <w:pPr>
        <w:pStyle w:val="BodyText"/>
      </w:pPr>
      <w:r>
        <w:drawing>
          <wp:inline>
            <wp:extent cx="5334000" cy="3348566"/>
            <wp:effectExtent b="0" l="0" r="0" t="0"/>
            <wp:docPr descr="Run output with graph" title="" id="27" name="Picture"/>
            <a:graphic>
              <a:graphicData uri="http://schemas.openxmlformats.org/drawingml/2006/picture">
                <pic:pic>
                  <pic:nvPicPr>
                    <pic:cNvPr descr="screenshots/04-run-output.png" id="28" name="Picture"/>
                    <pic:cNvPicPr>
                      <a:picLocks noChangeArrowheads="1" noChangeAspect="1"/>
                    </pic:cNvPicPr>
                  </pic:nvPicPr>
                  <pic:blipFill>
                    <a:blip r:embed="rId26"/>
                    <a:stretch>
                      <a:fillRect/>
                    </a:stretch>
                  </pic:blipFill>
                  <pic:spPr bwMode="auto">
                    <a:xfrm>
                      <a:off x="0" y="0"/>
                      <a:ext cx="5334000" cy="3348566"/>
                    </a:xfrm>
                    <a:prstGeom prst="rect">
                      <a:avLst/>
                    </a:prstGeom>
                    <a:noFill/>
                    <a:ln w="9525">
                      <a:noFill/>
                      <a:headEnd/>
                      <a:tailEnd/>
                    </a:ln>
                  </pic:spPr>
                </pic:pic>
              </a:graphicData>
            </a:graphic>
          </wp:inline>
        </w:drawing>
      </w:r>
    </w:p>
    <w:bookmarkEnd w:id="29"/>
    <w:bookmarkStart w:id="33" w:name="Xae2e117d70c4803c0633121f12770c4c8fd779d"/>
    <w:p>
      <w:pPr>
        <w:pStyle w:val="Heading3"/>
      </w:pPr>
      <w:r>
        <w:t xml:space="preserve">5. Submitting for a grade</w:t>
      </w:r>
    </w:p>
    <w:p>
      <w:pPr>
        <w:pStyle w:val="FirstParagraph"/>
      </w:pPr>
      <w:r>
        <w:t xml:space="preserve">Clicking</w:t>
      </w:r>
      <w:r>
        <w:t xml:space="preserve"> </w:t>
      </w:r>
      <w:r>
        <w:rPr>
          <w:b/>
          <w:bCs/>
        </w:rPr>
        <w:t xml:space="preserve">Submit</w:t>
      </w:r>
      <w:r>
        <w:t xml:space="preserve"> </w:t>
      </w:r>
      <w:r>
        <w:t xml:space="preserve">saves the code and kicks off grading in the background. The UI polls every 2 seconds until a grade appears. Once graded, a card shows the overall grade plus the three component scores (Physics / Code / Reasoning), followed by structured feedback — written in Markdown with bold, underlined section headers and inline LaTeX math, explaining exactly why each score is what it is.</w:t>
      </w:r>
    </w:p>
    <w:p>
      <w:pPr>
        <w:pStyle w:val="BodyText"/>
      </w:pPr>
      <w:r>
        <w:drawing>
          <wp:inline>
            <wp:extent cx="5334000" cy="6297083"/>
            <wp:effectExtent b="0" l="0" r="0" t="0"/>
            <wp:docPr descr="Graded feedback" title="" id="31" name="Picture"/>
            <a:graphic>
              <a:graphicData uri="http://schemas.openxmlformats.org/drawingml/2006/picture">
                <pic:pic>
                  <pic:nvPicPr>
                    <pic:cNvPr descr="screenshots/05-graded-feedback.png" id="32" name="Picture"/>
                    <pic:cNvPicPr>
                      <a:picLocks noChangeArrowheads="1" noChangeAspect="1"/>
                    </pic:cNvPicPr>
                  </pic:nvPicPr>
                  <pic:blipFill>
                    <a:blip r:embed="rId30"/>
                    <a:stretch>
                      <a:fillRect/>
                    </a:stretch>
                  </pic:blipFill>
                  <pic:spPr bwMode="auto">
                    <a:xfrm>
                      <a:off x="0" y="0"/>
                      <a:ext cx="5334000" cy="6297083"/>
                    </a:xfrm>
                    <a:prstGeom prst="rect">
                      <a:avLst/>
                    </a:prstGeom>
                    <a:noFill/>
                    <a:ln w="9525">
                      <a:noFill/>
                      <a:headEnd/>
                      <a:tailEnd/>
                    </a:ln>
                  </pic:spPr>
                </pic:pic>
              </a:graphicData>
            </a:graphic>
          </wp:inline>
        </w:drawing>
      </w:r>
    </w:p>
    <w:bookmarkEnd w:id="33"/>
    <w:bookmarkStart w:id="37" w:name="X7624e2114c35655abe0086d3da1f25b0760a708"/>
    <w:p>
      <w:pPr>
        <w:pStyle w:val="Heading3"/>
      </w:pPr>
      <w:r>
        <w:t xml:space="preserve">6. Teacher dashboard</w:t>
      </w:r>
    </w:p>
    <w:p>
      <w:pPr>
        <w:pStyle w:val="FirstParagraph"/>
      </w:pPr>
      <w:r>
        <w:t xml:space="preserve">Teachers (and admins) see every problem with</w:t>
      </w:r>
      <w:r>
        <w:t xml:space="preserve"> </w:t>
      </w:r>
      <w:r>
        <w:rPr>
          <w:b/>
          <w:bCs/>
        </w:rPr>
        <w:t xml:space="preserve">Edit</w:t>
      </w:r>
      <w:r>
        <w:t xml:space="preserve"> </w:t>
      </w:r>
      <w:r>
        <w:t xml:space="preserve">and</w:t>
      </w:r>
      <w:r>
        <w:t xml:space="preserve"> </w:t>
      </w:r>
      <w:r>
        <w:rPr>
          <w:b/>
          <w:bCs/>
        </w:rPr>
        <w:t xml:space="preserve">Submissions</w:t>
      </w:r>
      <w:r>
        <w:t xml:space="preserve"> </w:t>
      </w:r>
      <w:r>
        <w:t xml:space="preserve">links.</w:t>
      </w:r>
    </w:p>
    <w:p>
      <w:pPr>
        <w:pStyle w:val="BodyText"/>
      </w:pPr>
      <w:r>
        <w:drawing>
          <wp:inline>
            <wp:extent cx="5334000" cy="3333750"/>
            <wp:effectExtent b="0" l="0" r="0" t="0"/>
            <wp:docPr descr="Teacher dashboard" title="" id="35" name="Picture"/>
            <a:graphic>
              <a:graphicData uri="http://schemas.openxmlformats.org/drawingml/2006/picture">
                <pic:pic>
                  <pic:nvPicPr>
                    <pic:cNvPr descr="screenshots/06-teacher-dashboard.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bookmarkEnd w:id="37"/>
    <w:bookmarkStart w:id="41" w:name="X14a11f44aeb635ff2f108595080be7ef5595677"/>
    <w:p>
      <w:pPr>
        <w:pStyle w:val="Heading3"/>
      </w:pPr>
      <w:r>
        <w:t xml:space="preserve">7. Reviewing submissions</w:t>
      </w:r>
    </w:p>
    <w:p>
      <w:pPr>
        <w:pStyle w:val="FirstParagraph"/>
      </w:pPr>
      <w:r>
        <w:t xml:space="preserve">Clicking "Submissions" for a problem opens a filtered table of every student's attempt at that problem, with the same three-category breakdown.</w:t>
      </w:r>
    </w:p>
    <w:p>
      <w:pPr>
        <w:pStyle w:val="BodyText"/>
      </w:pPr>
      <w:r>
        <w:drawing>
          <wp:inline>
            <wp:extent cx="5334000" cy="3333750"/>
            <wp:effectExtent b="0" l="0" r="0" t="0"/>
            <wp:docPr descr="Teacher submissions table" title="" id="39" name="Picture"/>
            <a:graphic>
              <a:graphicData uri="http://schemas.openxmlformats.org/drawingml/2006/picture">
                <pic:pic>
                  <pic:nvPicPr>
                    <pic:cNvPr descr="screenshots/07-teacher-submissions.png" id="40" name="Picture"/>
                    <pic:cNvPicPr>
                      <a:picLocks noChangeArrowheads="1" noChangeAspect="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p>
    <w:bookmarkEnd w:id="41"/>
    <w:bookmarkStart w:id="45" w:name="X42c7032c92e0864cc701147c0ad8da1c0c01c21"/>
    <w:p>
      <w:pPr>
        <w:pStyle w:val="Heading3"/>
      </w:pPr>
      <w:r>
        <w:t xml:space="preserve">8. Reading full feedback inline</w:t>
      </w:r>
    </w:p>
    <w:p>
      <w:pPr>
        <w:pStyle w:val="FirstParagraph"/>
      </w:pPr>
      <w:r>
        <w:t xml:space="preserve">Clicking the</w:t>
      </w:r>
      <w:r>
        <w:t xml:space="preserve"> </w:t>
      </w:r>
      <w:r>
        <w:rPr>
          <w:b/>
          <w:bCs/>
        </w:rPr>
        <w:t xml:space="preserve">+</w:t>
      </w:r>
      <w:r>
        <w:t xml:space="preserve"> </w:t>
      </w:r>
      <w:r>
        <w:t xml:space="preserve">at the end of any row expands it in place to show that submission's complete feedback text — no need to leave the table.</w:t>
      </w:r>
    </w:p>
    <w:p>
      <w:pPr>
        <w:pStyle w:val="BodyText"/>
      </w:pPr>
      <w:r>
        <w:drawing>
          <wp:inline>
            <wp:extent cx="5334000" cy="3333750"/>
            <wp:effectExtent b="0" l="0" r="0" t="0"/>
            <wp:docPr descr="Expanded feedback row" title="" id="43" name="Picture"/>
            <a:graphic>
              <a:graphicData uri="http://schemas.openxmlformats.org/drawingml/2006/picture">
                <pic:pic>
                  <pic:nvPicPr>
                    <pic:cNvPr descr="screenshots/08-teacher-submissions-expanded.png" id="44" name="Picture"/>
                    <pic:cNvPicPr>
                      <a:picLocks noChangeArrowheads="1" noChangeAspect="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bookmarkEnd w:id="45"/>
    <w:bookmarkStart w:id="49" w:name="X2a59805d901a854318337fe5fd957263a2174ec"/>
    <w:p>
      <w:pPr>
        <w:pStyle w:val="Heading3"/>
      </w:pPr>
      <w:r>
        <w:t xml:space="preserve">9. Authoring a problem</w:t>
      </w:r>
    </w:p>
    <w:p>
      <w:pPr>
        <w:pStyle w:val="FirstParagraph"/>
      </w:pPr>
      <w:r>
        <w:t xml:space="preserve">"New Problem" opens a tabbed editor: form fields for chapter/number/title/parameters on the left, and tabs for the Markdown+LaTeX description, the starter code shown to students, the teacher's reference solution, and free-text evaluation hints for the grader.</w:t>
      </w:r>
    </w:p>
    <w:p>
      <w:pPr>
        <w:pStyle w:val="BodyText"/>
      </w:pPr>
      <w:r>
        <w:drawing>
          <wp:inline>
            <wp:extent cx="5334000" cy="3374495"/>
            <wp:effectExtent b="0" l="0" r="0" t="0"/>
            <wp:docPr descr="Problem editor" title="" id="47" name="Picture"/>
            <a:graphic>
              <a:graphicData uri="http://schemas.openxmlformats.org/drawingml/2006/picture">
                <pic:pic>
                  <pic:nvPicPr>
                    <pic:cNvPr descr="screenshots/09-problem-editor.png" id="48" name="Picture"/>
                    <pic:cNvPicPr>
                      <a:picLocks noChangeArrowheads="1" noChangeAspect="1"/>
                    </pic:cNvPicPr>
                  </pic:nvPicPr>
                  <pic:blipFill>
                    <a:blip r:embed="rId46"/>
                    <a:stretch>
                      <a:fillRect/>
                    </a:stretch>
                  </pic:blipFill>
                  <pic:spPr bwMode="auto">
                    <a:xfrm>
                      <a:off x="0" y="0"/>
                      <a:ext cx="5334000" cy="3374495"/>
                    </a:xfrm>
                    <a:prstGeom prst="rect">
                      <a:avLst/>
                    </a:prstGeom>
                    <a:noFill/>
                    <a:ln w="9525">
                      <a:noFill/>
                      <a:headEnd/>
                      <a:tailEnd/>
                    </a:ln>
                  </pic:spPr>
                </pic:pic>
              </a:graphicData>
            </a:graphic>
          </wp:inline>
        </w:drawing>
      </w:r>
    </w:p>
    <w:bookmarkEnd w:id="49"/>
    <w:bookmarkStart w:id="53" w:name="X4711c456035fbb01e617412bb76382c4252aade"/>
    <w:p>
      <w:pPr>
        <w:pStyle w:val="Heading3"/>
      </w:pPr>
      <w:r>
        <w:t xml:space="preserve">10. Managing users</w:t>
      </w:r>
    </w:p>
    <w:p>
      <w:pPr>
        <w:pStyle w:val="FirstParagraph"/>
      </w:pPr>
      <w:r>
        <w:t xml:space="preserve">Admins create accounts and generate/regenerate login codes from</w:t>
      </w:r>
      <w:r>
        <w:t xml:space="preserve"> </w:t>
      </w:r>
      <w:r>
        <w:rPr>
          <w:rStyle w:val="VerbatimChar"/>
        </w:rPr>
        <w:t xml:space="preserve">/admin</w:t>
      </w:r>
      <w:r>
        <w:t xml:space="preserve">.</w:t>
      </w:r>
    </w:p>
    <w:p>
      <w:pPr>
        <w:pStyle w:val="BodyText"/>
      </w:pPr>
      <w:r>
        <w:drawing>
          <wp:inline>
            <wp:extent cx="5334000" cy="3333750"/>
            <wp:effectExtent b="0" l="0" r="0" t="0"/>
            <wp:docPr descr="Admin user management" title="" id="51" name="Picture"/>
            <a:graphic>
              <a:graphicData uri="http://schemas.openxmlformats.org/drawingml/2006/picture">
                <pic:pic>
                  <pic:nvPicPr>
                    <pic:cNvPr descr="screenshots/10-admin-users.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bookmarkEnd w:id="53"/>
    <w:bookmarkStart w:id="54" w:name="dark--light-mode"/>
    <w:p>
      <w:pPr>
        <w:pStyle w:val="Heading3"/>
      </w:pPr>
      <w:r>
        <w:t xml:space="preserve">Dark / light mode</w:t>
      </w:r>
    </w:p>
    <w:p>
      <w:pPr>
        <w:pStyle w:val="FirstParagraph"/>
      </w:pPr>
      <w:r>
        <w:t xml:space="preserve">Every screen in every screenshot above has a sun/moon icon in the header (</w:t>
      </w:r>
      <w:r>
        <w:rPr>
          <w:rStyle w:val="VerbatimChar"/>
        </w:rPr>
        <w:t xml:space="preserve">ThemeToggle.tsx</w:t>
      </w:r>
      <w:r>
        <w:t xml:space="preserve">) — click it to switch between light and dark mode. The choice is remembered (via</w:t>
      </w:r>
      <w:r>
        <w:t xml:space="preserve"> </w:t>
      </w:r>
      <w:r>
        <w:rPr>
          <w:rStyle w:val="VerbatimChar"/>
        </w:rPr>
        <w:t xml:space="preserve">next-themes</w:t>
      </w:r>
      <w:r>
        <w:t xml:space="preserve">, see</w:t>
      </w:r>
      <w:r>
        <w:t xml:space="preserve"> </w:t>
      </w:r>
      <w:r>
        <w:rPr>
          <w:rStyle w:val="VerbatimChar"/>
        </w:rPr>
        <w:t xml:space="preserve">ThemeProvider.tsx</w:t>
      </w:r>
      <w:r>
        <w:t xml:space="preserve">) so it persists across page loads and logins; it defaults to whatever your operating system/browser is set to until you toggle it yourself.</w:t>
      </w:r>
    </w:p>
    <w:p>
      <w:r>
        <w:pict>
          <v:rect style="width:0;height:1.5pt" o:hralign="center" o:hrstd="t" o:hr="t"/>
        </w:pict>
      </w:r>
    </w:p>
    <w:bookmarkEnd w:id="54"/>
    <w:bookmarkEnd w:id="55"/>
    <w:bookmarkStart w:id="56" w:name="technology-stack-with-exact-versions"/>
    <w:p>
      <w:pPr>
        <w:pStyle w:val="Heading2"/>
      </w:pPr>
      <w:r>
        <w:t xml:space="preserve">Technology stack, with exact versions</w:t>
      </w:r>
    </w:p>
    <w:p>
      <w:pPr>
        <w:pStyle w:val="FirstParagraph"/>
      </w:pPr>
      <w:r>
        <w:t xml:space="preserve">These are the</w:t>
      </w:r>
      <w:r>
        <w:t xml:space="preserve"> </w:t>
      </w:r>
      <w:r>
        <w:rPr>
          <w:b/>
          <w:bCs/>
        </w:rPr>
        <w:t xml:space="preserve">exact</w:t>
      </w:r>
      <w:r>
        <w:t xml:space="preserve"> </w:t>
      </w:r>
      <w:r>
        <w:t xml:space="preserve">pinned/installed versions from this project's</w:t>
      </w:r>
      <w:r>
        <w:t xml:space="preserve"> </w:t>
      </w:r>
      <w:r>
        <w:rPr>
          <w:rStyle w:val="VerbatimChar"/>
        </w:rPr>
        <w:t xml:space="preserve">package.json</w:t>
      </w:r>
      <w:r>
        <w:t xml:space="preserve"> </w:t>
      </w:r>
      <w:r>
        <w:t xml:space="preserve">and</w:t>
      </w:r>
      <w:r>
        <w:t xml:space="preserve"> </w:t>
      </w:r>
      <w:r>
        <w:rPr>
          <w:rStyle w:val="VerbatimChar"/>
        </w:rPr>
        <w:t xml:space="preserve">node_modules</w:t>
      </w:r>
      <w:r>
        <w:t xml:space="preserve"> </w:t>
      </w:r>
      <w:r>
        <w:t xml:space="preserve">at the time of writing — not just "whatever's latest."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Framework</w:t>
            </w:r>
          </w:p>
        </w:tc>
        <w:tc>
          <w:tcPr/>
          <w:p>
            <w:pPr>
              <w:pStyle w:val="Compact"/>
            </w:pPr>
            <w:r>
              <w:t xml:space="preserve">Next.js (App Router)</w:t>
            </w:r>
          </w:p>
        </w:tc>
        <w:tc>
          <w:tcPr/>
          <w:p>
            <w:pPr>
              <w:pStyle w:val="Compact"/>
            </w:pPr>
            <w:r>
              <w:rPr>
                <w:rStyle w:val="VerbatimChar"/>
              </w:rPr>
              <w:t xml:space="preserve">16.2.7</w:t>
            </w:r>
          </w:p>
        </w:tc>
      </w:tr>
      <w:tr>
        <w:tc>
          <w:tcPr/>
          <w:p>
            <w:pPr>
              <w:pStyle w:val="Compact"/>
            </w:pPr>
            <w:r>
              <w:t xml:space="preserve">UI library</w:t>
            </w:r>
          </w:p>
        </w:tc>
        <w:tc>
          <w:tcPr/>
          <w:p>
            <w:pPr>
              <w:pStyle w:val="Compact"/>
            </w:pPr>
            <w:r>
              <w:t xml:space="preserve">React / React DOM</w:t>
            </w:r>
          </w:p>
        </w:tc>
        <w:tc>
          <w:tcPr/>
          <w:p>
            <w:pPr>
              <w:pStyle w:val="Compact"/>
            </w:pPr>
            <w:r>
              <w:rPr>
                <w:rStyle w:val="VerbatimChar"/>
              </w:rPr>
              <w:t xml:space="preserve">19.2.4</w:t>
            </w:r>
          </w:p>
        </w:tc>
      </w:tr>
      <w:tr>
        <w:tc>
          <w:tcPr/>
          <w:p>
            <w:pPr>
              <w:pStyle w:val="Compact"/>
            </w:pPr>
            <w:r>
              <w:t xml:space="preserve">Language</w:t>
            </w:r>
          </w:p>
        </w:tc>
        <w:tc>
          <w:tcPr/>
          <w:p>
            <w:pPr>
              <w:pStyle w:val="Compact"/>
            </w:pPr>
            <w:r>
              <w:t xml:space="preserve">TypeScript</w:t>
            </w:r>
          </w:p>
        </w:tc>
        <w:tc>
          <w:tcPr/>
          <w:p>
            <w:pPr>
              <w:pStyle w:val="Compact"/>
            </w:pPr>
            <w:r>
              <w:rPr>
                <w:rStyle w:val="VerbatimChar"/>
              </w:rPr>
              <w:t xml:space="preserve">^5</w:t>
            </w:r>
          </w:p>
        </w:tc>
      </w:tr>
      <w:tr>
        <w:tc>
          <w:tcPr/>
          <w:p>
            <w:pPr>
              <w:pStyle w:val="Compact"/>
            </w:pPr>
            <w:r>
              <w:t xml:space="preserve">Styling</w:t>
            </w:r>
          </w:p>
        </w:tc>
        <w:tc>
          <w:tcPr/>
          <w:p>
            <w:pPr>
              <w:pStyle w:val="Compact"/>
            </w:pPr>
            <w:r>
              <w:t xml:space="preserve">Tailwind CSS</w:t>
            </w:r>
          </w:p>
        </w:tc>
        <w:tc>
          <w:tcPr/>
          <w:p>
            <w:pPr>
              <w:pStyle w:val="Compact"/>
            </w:pPr>
            <w:r>
              <w:rPr>
                <w:rStyle w:val="VerbatimChar"/>
              </w:rPr>
              <w:t xml:space="preserve">^4</w:t>
            </w:r>
            <w:r>
              <w:t xml:space="preserve"> </w:t>
            </w:r>
            <w:r>
              <w:t xml:space="preserve">(via</w:t>
            </w:r>
            <w:r>
              <w:t xml:space="preserve"> </w:t>
            </w:r>
            <w:r>
              <w:rPr>
                <w:rStyle w:val="VerbatimChar"/>
              </w:rPr>
              <w:t xml:space="preserve">@tailwindcss/postcss</w:t>
            </w:r>
            <w:r>
              <w:t xml:space="preserve">)</w:t>
            </w:r>
          </w:p>
        </w:tc>
      </w:tr>
      <w:tr>
        <w:tc>
          <w:tcPr/>
          <w:p>
            <w:pPr>
              <w:pStyle w:val="Compact"/>
            </w:pPr>
            <w:r>
              <w:t xml:space="preserve">Database</w:t>
            </w:r>
          </w:p>
        </w:tc>
        <w:tc>
          <w:tcPr/>
          <w:p>
            <w:pPr>
              <w:pStyle w:val="Compact"/>
            </w:pPr>
            <w:r>
              <w:t xml:space="preserve">MongoDB (Atlas or self-hosted) via Mongoose</w:t>
            </w:r>
          </w:p>
        </w:tc>
        <w:tc>
          <w:tcPr/>
          <w:p>
            <w:pPr>
              <w:pStyle w:val="Compact"/>
            </w:pPr>
            <w:r>
              <w:rPr>
                <w:rStyle w:val="VerbatimChar"/>
              </w:rPr>
              <w:t xml:space="preserve">mongoose ^9.6.3</w:t>
            </w:r>
            <w:r>
              <w:t xml:space="preserve">,</w:t>
            </w:r>
            <w:r>
              <w:t xml:space="preserve"> </w:t>
            </w:r>
            <w:r>
              <w:rPr>
                <w:rStyle w:val="VerbatimChar"/>
              </w:rPr>
              <w:t xml:space="preserve">mongodb ^6.21.0</w:t>
            </w:r>
          </w:p>
        </w:tc>
      </w:tr>
      <w:tr>
        <w:tc>
          <w:tcPr/>
          <w:p>
            <w:pPr>
              <w:pStyle w:val="Compact"/>
            </w:pPr>
            <w:r>
              <w:t xml:space="preserve">Auth</w:t>
            </w:r>
          </w:p>
        </w:tc>
        <w:tc>
          <w:tcPr/>
          <w:p>
            <w:pPr>
              <w:pStyle w:val="Compact"/>
            </w:pPr>
            <w:r>
              <w:t xml:space="preserve">NextAuth</w:t>
            </w:r>
          </w:p>
        </w:tc>
        <w:tc>
          <w:tcPr/>
          <w:p>
            <w:pPr>
              <w:pStyle w:val="Compact"/>
            </w:pPr>
            <w:r>
              <w:rPr>
                <w:rStyle w:val="VerbatimChar"/>
              </w:rPr>
              <w:t xml:space="preserve">^5.0.0-beta.31</w:t>
            </w:r>
          </w:p>
        </w:tc>
      </w:tr>
      <w:tr>
        <w:tc>
          <w:tcPr/>
          <w:p>
            <w:pPr>
              <w:pStyle w:val="Compact"/>
            </w:pPr>
            <w:r>
              <w:t xml:space="preserve">LLM runtime</w:t>
            </w:r>
          </w:p>
        </w:tc>
        <w:tc>
          <w:tcPr/>
          <w:p>
            <w:pPr>
              <w:pStyle w:val="Compact"/>
            </w:pPr>
            <w:r>
              <w:t xml:space="preserve">Ollama</w:t>
            </w:r>
          </w:p>
        </w:tc>
        <w:tc>
          <w:tcPr/>
          <w:p>
            <w:pPr>
              <w:pStyle w:val="Compact"/>
            </w:pPr>
            <w:r>
              <w:t xml:space="preserve">external, any recent version</w:t>
            </w:r>
          </w:p>
        </w:tc>
      </w:tr>
      <w:tr>
        <w:tc>
          <w:tcPr/>
          <w:p>
            <w:pPr>
              <w:pStyle w:val="Compact"/>
            </w:pPr>
            <w:r>
              <w:t xml:space="preserve">Code editor</w:t>
            </w:r>
          </w:p>
        </w:tc>
        <w:tc>
          <w:tcPr/>
          <w:p>
            <w:pPr>
              <w:pStyle w:val="Compact"/>
            </w:pPr>
            <w:r>
              <w:t xml:space="preserve">Monaco Editor (</w:t>
            </w:r>
            <w:r>
              <w:rPr>
                <w:rStyle w:val="VerbatimChar"/>
              </w:rPr>
              <w:t xml:space="preserve">@monaco-editor/react</w:t>
            </w:r>
            <w:r>
              <w:t xml:space="preserve">)</w:t>
            </w:r>
          </w:p>
        </w:tc>
        <w:tc>
          <w:tcPr/>
          <w:p>
            <w:pPr>
              <w:pStyle w:val="Compact"/>
            </w:pPr>
            <w:r>
              <w:rPr>
                <w:rStyle w:val="VerbatimChar"/>
              </w:rPr>
              <w:t xml:space="preserve">^4.7.0</w:t>
            </w:r>
          </w:p>
        </w:tc>
      </w:tr>
      <w:tr>
        <w:tc>
          <w:tcPr/>
          <w:p>
            <w:pPr>
              <w:pStyle w:val="Compact"/>
            </w:pPr>
            <w:r>
              <w:t xml:space="preserve">Charting</w:t>
            </w:r>
          </w:p>
        </w:tc>
        <w:tc>
          <w:tcPr/>
          <w:p>
            <w:pPr>
              <w:pStyle w:val="Compact"/>
            </w:pPr>
            <w:r>
              <w:t xml:space="preserve">Recharts</w:t>
            </w:r>
          </w:p>
        </w:tc>
        <w:tc>
          <w:tcPr/>
          <w:p>
            <w:pPr>
              <w:pStyle w:val="Compact"/>
            </w:pPr>
            <w:r>
              <w:rPr>
                <w:rStyle w:val="VerbatimChar"/>
              </w:rPr>
              <w:t xml:space="preserve">^3.8.1</w:t>
            </w:r>
          </w:p>
        </w:tc>
      </w:tr>
      <w:tr>
        <w:tc>
          <w:tcPr/>
          <w:p>
            <w:pPr>
              <w:pStyle w:val="Compact"/>
            </w:pPr>
            <w:r>
              <w:t xml:space="preserve">Markdown/Math rendering</w:t>
            </w:r>
          </w:p>
        </w:tc>
        <w:tc>
          <w:tcPr/>
          <w:p>
            <w:pPr>
              <w:pStyle w:val="Compact"/>
            </w:pPr>
            <w:r>
              <w:rPr>
                <w:rStyle w:val="VerbatimChar"/>
              </w:rPr>
              <w:t xml:space="preserve">react-markdown</w:t>
            </w:r>
            <w:r>
              <w:t xml:space="preserve"> </w:t>
            </w:r>
            <w:r>
              <w:rPr>
                <w:rStyle w:val="VerbatimChar"/>
              </w:rPr>
              <w:t xml:space="preserve">^10.1.0</w:t>
            </w:r>
            <w:r>
              <w:t xml:space="preserve"> </w:t>
            </w:r>
            <w:r>
              <w:t xml:space="preserve">+</w:t>
            </w:r>
            <w:r>
              <w:t xml:space="preserve"> </w:t>
            </w:r>
            <w:r>
              <w:rPr>
                <w:rStyle w:val="VerbatimChar"/>
              </w:rPr>
              <w:t xml:space="preserve">remark-math</w:t>
            </w:r>
            <w:r>
              <w:t xml:space="preserve"> </w:t>
            </w:r>
            <w:r>
              <w:rPr>
                <w:rStyle w:val="VerbatimChar"/>
              </w:rPr>
              <w:t xml:space="preserve">^6.0.0</w:t>
            </w:r>
            <w:r>
              <w:t xml:space="preserve"> </w:t>
            </w:r>
            <w:r>
              <w:t xml:space="preserve">+</w:t>
            </w:r>
            <w:r>
              <w:t xml:space="preserve"> </w:t>
            </w:r>
            <w:r>
              <w:rPr>
                <w:rStyle w:val="VerbatimChar"/>
              </w:rPr>
              <w:t xml:space="preserve">rehype-katex</w:t>
            </w:r>
            <w:r>
              <w:t xml:space="preserve"> </w:t>
            </w:r>
            <w:r>
              <w:rPr>
                <w:rStyle w:val="VerbatimChar"/>
              </w:rPr>
              <w:t xml:space="preserve">^7.0.1</w:t>
            </w:r>
            <w:r>
              <w:t xml:space="preserve"> </w:t>
            </w:r>
            <w:r>
              <w:t xml:space="preserve">+</w:t>
            </w:r>
            <w:r>
              <w:t xml:space="preserve"> </w:t>
            </w:r>
            <w:r>
              <w:rPr>
                <w:rStyle w:val="VerbatimChar"/>
              </w:rPr>
              <w:t xml:space="preserve">rehype-raw</w:t>
            </w:r>
            <w:r>
              <w:t xml:space="preserve"> </w:t>
            </w:r>
            <w:r>
              <w:rPr>
                <w:rStyle w:val="VerbatimChar"/>
              </w:rPr>
              <w:t xml:space="preserve">^7.0.0</w:t>
            </w:r>
            <w:r>
              <w:t xml:space="preserve"> </w:t>
            </w:r>
            <w:r>
              <w:t xml:space="preserve">+</w:t>
            </w:r>
            <w:r>
              <w:t xml:space="preserve"> </w:t>
            </w:r>
            <w:r>
              <w:rPr>
                <w:rStyle w:val="VerbatimChar"/>
              </w:rPr>
              <w:t xml:space="preserve">katex</w:t>
            </w:r>
            <w:r>
              <w:t xml:space="preserve"> </w:t>
            </w:r>
            <w:r>
              <w:rPr>
                <w:rStyle w:val="VerbatimChar"/>
              </w:rPr>
              <w:t xml:space="preserve">^0.17.0</w:t>
            </w:r>
          </w:p>
        </w:tc>
        <w:tc>
          <w:tcPr/>
          <w:p>
            <w:pPr>
              <w:pStyle w:val="Compact"/>
            </w:pPr>
          </w:p>
        </w:tc>
      </w:tr>
      <w:tr>
        <w:tc>
          <w:tcPr/>
          <w:p>
            <w:pPr>
              <w:pStyle w:val="Compact"/>
            </w:pPr>
            <w:r>
              <w:t xml:space="preserve">Schema validation</w:t>
            </w:r>
          </w:p>
        </w:tc>
        <w:tc>
          <w:tcPr/>
          <w:p>
            <w:pPr>
              <w:pStyle w:val="Compact"/>
            </w:pPr>
            <w:r>
              <w:t xml:space="preserve">Zod</w:t>
            </w:r>
          </w:p>
        </w:tc>
        <w:tc>
          <w:tcPr/>
          <w:p>
            <w:pPr>
              <w:pStyle w:val="Compact"/>
            </w:pPr>
            <w:r>
              <w:rPr>
                <w:rStyle w:val="VerbatimChar"/>
              </w:rPr>
              <w:t xml:space="preserve">^4.4.3</w:t>
            </w:r>
          </w:p>
        </w:tc>
      </w:tr>
      <w:tr>
        <w:tc>
          <w:tcPr/>
          <w:p>
            <w:pPr>
              <w:pStyle w:val="Compact"/>
            </w:pPr>
            <w:r>
              <w:t xml:space="preserve">Code execution</w:t>
            </w:r>
          </w:p>
        </w:tc>
        <w:tc>
          <w:tcPr/>
          <w:p>
            <w:pPr>
              <w:pStyle w:val="Compact"/>
            </w:pPr>
            <w:r>
              <w:t xml:space="preserve">Python via Node's</w:t>
            </w:r>
            <w:r>
              <w:t xml:space="preserve"> </w:t>
            </w:r>
            <w:r>
              <w:rPr>
                <w:rStyle w:val="VerbatimChar"/>
              </w:rPr>
              <w:t xml:space="preserve">child_process.spawn</w:t>
            </w:r>
          </w:p>
        </w:tc>
        <w:tc>
          <w:tcPr/>
          <w:p>
            <w:pPr>
              <w:pStyle w:val="Compact"/>
            </w:pPr>
            <w:r>
              <w:t xml:space="preserve">—</w:t>
            </w:r>
          </w:p>
        </w:tc>
      </w:tr>
    </w:tbl>
    <w:p>
      <w:pPr>
        <w:pStyle w:val="BodyText"/>
      </w:pPr>
      <w:r>
        <w:rPr>
          <w:b/>
          <w:bCs/>
        </w:rPr>
        <w:t xml:space="preserve">Runtime requirements (not npm packages):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Minimum version</w:t>
            </w:r>
          </w:p>
        </w:tc>
        <w:tc>
          <w:tcPr/>
          <w:p>
            <w:pPr>
              <w:pStyle w:val="Compact"/>
            </w:pPr>
            <w:r>
              <w:t xml:space="preserve">Why</w:t>
            </w:r>
          </w:p>
        </w:tc>
      </w:tr>
      <w:tr>
        <w:tc>
          <w:tcPr/>
          <w:p>
            <w:pPr>
              <w:pStyle w:val="Compact"/>
            </w:pPr>
            <w:r>
              <w:t xml:space="preserve">Node.js</w:t>
            </w:r>
          </w:p>
        </w:tc>
        <w:tc>
          <w:tcPr/>
          <w:p>
            <w:pPr>
              <w:pStyle w:val="Compact"/>
            </w:pPr>
            <w:r>
              <w:rPr>
                <w:b/>
                <w:bCs/>
              </w:rPr>
              <w:t xml:space="preserve">≥ 20.9.0</w:t>
            </w:r>
          </w:p>
        </w:tc>
        <w:tc>
          <w:tcPr/>
          <w:p>
            <w:pPr>
              <w:pStyle w:val="Compact"/>
            </w:pPr>
            <w:r>
              <w:t xml:space="preserve">This is Next.js 16's own hard-enforced minimum (</w:t>
            </w:r>
            <w:r>
              <w:rPr>
                <w:rStyle w:val="VerbatimChar"/>
              </w:rPr>
              <w:t xml:space="preserve">package.json</w:t>
            </w:r>
            <w:r>
              <w:t xml:space="preserve"> </w:t>
            </w:r>
            <w:r>
              <w:t xml:space="preserve">→</w:t>
            </w:r>
            <w:r>
              <w:t xml:space="preserve"> </w:t>
            </w:r>
            <w:r>
              <w:rPr>
                <w:rStyle w:val="VerbatimChar"/>
              </w:rPr>
              <w:t xml:space="preserve">engines.node</w:t>
            </w:r>
            <w:r>
              <w:t xml:space="preserve"> </w:t>
            </w:r>
            <w:r>
              <w:t xml:space="preserve">inside the installed</w:t>
            </w:r>
            <w:r>
              <w:t xml:space="preserve"> </w:t>
            </w:r>
            <w:r>
              <w:rPr>
                <w:rStyle w:val="VerbatimChar"/>
              </w:rPr>
              <w:t xml:space="preserve">next</w:t>
            </w:r>
            <w:r>
              <w:t xml:space="preserve"> </w:t>
            </w:r>
            <w:r>
              <w:t xml:space="preserve">package). Older Node will fail to even start the dev server.</w:t>
            </w:r>
          </w:p>
        </w:tc>
      </w:tr>
      <w:tr>
        <w:tc>
          <w:tcPr/>
          <w:p>
            <w:pPr>
              <w:pStyle w:val="Compact"/>
            </w:pPr>
            <w:r>
              <w:t xml:space="preserve">Python</w:t>
            </w:r>
          </w:p>
        </w:tc>
        <w:tc>
          <w:tcPr/>
          <w:p>
            <w:pPr>
              <w:pStyle w:val="Compact"/>
            </w:pPr>
            <w:r>
              <w:t xml:space="preserve">3.9+ recommended</w:t>
            </w:r>
          </w:p>
        </w:tc>
        <w:tc>
          <w:tcPr/>
          <w:p>
            <w:pPr>
              <w:pStyle w:val="Compact"/>
            </w:pPr>
            <w:r>
              <w:t xml:space="preserve">Needs to support f-strings and modern NumPy. Must be reachable on PATH as</w:t>
            </w:r>
            <w:r>
              <w:t xml:space="preserve"> </w:t>
            </w:r>
            <w:r>
              <w:rPr>
                <w:rStyle w:val="VerbatimChar"/>
              </w:rPr>
              <w:t xml:space="preserve">python</w:t>
            </w:r>
            <w:r>
              <w:t xml:space="preserve"> </w:t>
            </w:r>
            <w:r>
              <w:t xml:space="preserve">or</w:t>
            </w:r>
            <w:r>
              <w:t xml:space="preserve"> </w:t>
            </w:r>
            <w:r>
              <w:rPr>
                <w:rStyle w:val="VerbatimChar"/>
              </w:rPr>
              <w:t xml:space="preserve">python3</w:t>
            </w:r>
            <w:r>
              <w:t xml:space="preserve">.</w:t>
            </w:r>
          </w:p>
        </w:tc>
      </w:tr>
      <w:tr>
        <w:tc>
          <w:tcPr/>
          <w:p>
            <w:pPr>
              <w:pStyle w:val="Compact"/>
            </w:pPr>
            <w:r>
              <w:t xml:space="preserve">NumPy</w:t>
            </w:r>
          </w:p>
        </w:tc>
        <w:tc>
          <w:tcPr/>
          <w:p>
            <w:pPr>
              <w:pStyle w:val="Compact"/>
            </w:pPr>
            <w:r>
              <w:t xml:space="preserve">any recent version</w:t>
            </w:r>
          </w:p>
        </w:tc>
        <w:tc>
          <w:tcPr/>
          <w:p>
            <w:pPr>
              <w:pStyle w:val="Compact"/>
            </w:pPr>
            <w:r>
              <w:t xml:space="preserve">The only Python package this project depends on (</w:t>
            </w:r>
            <w:r>
              <w:rPr>
                <w:rStyle w:val="VerbatimChar"/>
              </w:rPr>
              <w:t xml:space="preserve">pip install numpy</w:t>
            </w:r>
            <w:r>
              <w:t xml:space="preserve">).</w:t>
            </w:r>
          </w:p>
        </w:tc>
      </w:tr>
      <w:tr>
        <w:tc>
          <w:tcPr/>
          <w:p>
            <w:pPr>
              <w:pStyle w:val="Compact"/>
            </w:pPr>
            <w:r>
              <w:t xml:space="preserve">Ollama</w:t>
            </w:r>
          </w:p>
        </w:tc>
        <w:tc>
          <w:tcPr/>
          <w:p>
            <w:pPr>
              <w:pStyle w:val="Compact"/>
            </w:pPr>
            <w:r>
              <w:t xml:space="preserve">any version that supports</w:t>
            </w:r>
            <w:r>
              <w:t xml:space="preserve"> </w:t>
            </w:r>
            <w:r>
              <w:rPr>
                <w:rStyle w:val="VerbatimChar"/>
              </w:rPr>
              <w:t xml:space="preserve">/api/generate</w:t>
            </w:r>
            <w:r>
              <w:t xml:space="preserve"> </w:t>
            </w:r>
            <w:r>
              <w:t xml:space="preserve">with</w:t>
            </w:r>
            <w:r>
              <w:t xml:space="preserve"> </w:t>
            </w:r>
            <w:r>
              <w:rPr>
                <w:rStyle w:val="VerbatimChar"/>
              </w:rPr>
              <w:t xml:space="preserve">format: "json"</w:t>
            </w:r>
          </w:p>
        </w:tc>
        <w:tc>
          <w:tcPr/>
          <w:p>
            <w:pPr>
              <w:pStyle w:val="Compact"/>
            </w:pPr>
            <w:r>
              <w:t xml:space="preserve">This has been stable in Ollama for a long time; no exotic feature is required.</w:t>
            </w:r>
          </w:p>
        </w:tc>
      </w:tr>
      <w:tr>
        <w:tc>
          <w:tcPr/>
          <w:p>
            <w:pPr>
              <w:pStyle w:val="Compact"/>
            </w:pPr>
            <w:r>
              <w:t xml:space="preserve">MongoDB</w:t>
            </w:r>
          </w:p>
        </w:tc>
        <w:tc>
          <w:tcPr/>
          <w:p>
            <w:pPr>
              <w:pStyle w:val="Compact"/>
            </w:pPr>
            <w:r>
              <w:t xml:space="preserve">4.4+ (Atlas free tier is plenty)</w:t>
            </w:r>
          </w:p>
        </w:tc>
        <w:tc>
          <w:tcPr/>
          <w:p>
            <w:pPr>
              <w:pStyle w:val="Compact"/>
            </w:pPr>
            <w:r>
              <w:t xml:space="preserve">Standard Mongoose compatibility floor.</w:t>
            </w:r>
          </w:p>
        </w:tc>
      </w:tr>
    </w:tbl>
    <w:p>
      <w:pPr>
        <w:pStyle w:val="BodyText"/>
      </w:pPr>
      <w:r>
        <w:t xml:space="preserve">A few packages are installed but</w:t>
      </w:r>
      <w:r>
        <w:t xml:space="preserve"> </w:t>
      </w:r>
      <w:r>
        <w:rPr>
          <w:b/>
          <w:bCs/>
        </w:rPr>
        <w:t xml:space="preserve">not actually used</w:t>
      </w:r>
      <w:r>
        <w:t xml:space="preserve"> </w:t>
      </w:r>
      <w:r>
        <w:t xml:space="preserve">anywhere in the current code — see</w:t>
      </w:r>
      <w:r>
        <w:t xml:space="preserve"> </w:t>
      </w:r>
      <w:hyperlink w:anchor="known-unused--legacy-code">
        <w:r>
          <w:rPr>
            <w:rStyle w:val="Hyperlink"/>
          </w:rPr>
          <w:t xml:space="preserve">Known unused / legacy code</w:t>
        </w:r>
      </w:hyperlink>
      <w:r>
        <w:t xml:space="preserve"> </w:t>
      </w:r>
      <w:r>
        <w:t xml:space="preserve">for the full list and why they're harmless to ignore (or safe to remove later).</w:t>
      </w:r>
    </w:p>
    <w:p>
      <w:r>
        <w:pict>
          <v:rect style="width:0;height:1.5pt" o:hralign="center" o:hrstd="t" o:hr="t"/>
        </w:pict>
      </w:r>
    </w:p>
    <w:bookmarkEnd w:id="56"/>
    <w:bookmarkStart w:id="57" w:name="system-architecture-at-a-glance"/>
    <w:p>
      <w:pPr>
        <w:pStyle w:val="Heading2"/>
      </w:pPr>
      <w:r>
        <w:t xml:space="preserve">System architecture at a glance</w:t>
      </w:r>
    </w:p>
    <w:p>
      <w:pPr>
        <w:pStyle w:val="SourceCode"/>
      </w:pPr>
      <w:r>
        <w:rPr>
          <w:rStyle w:val="VerbatimChar"/>
        </w:rPr>
        <w:t xml:space="preserve">                     ┌─────────────────────────┐</w:t>
      </w:r>
      <w:r>
        <w:br/>
      </w:r>
      <w:r>
        <w:rPr>
          <w:rStyle w:val="VerbatimChar"/>
        </w:rPr>
        <w:t xml:space="preserve">                     │        Browser           │</w:t>
      </w:r>
      <w:r>
        <w:br/>
      </w:r>
      <w:r>
        <w:rPr>
          <w:rStyle w:val="VerbatimChar"/>
        </w:rPr>
        <w:t xml:space="preserve">                     │  (Next.js client compo-  │</w:t>
      </w:r>
      <w:r>
        <w:br/>
      </w:r>
      <w:r>
        <w:rPr>
          <w:rStyle w:val="VerbatimChar"/>
        </w:rPr>
        <w:t xml:space="preserve">                     │   nents: Monaco editor,   │</w:t>
      </w:r>
      <w:r>
        <w:br/>
      </w:r>
      <w:r>
        <w:rPr>
          <w:rStyle w:val="VerbatimChar"/>
        </w:rPr>
        <w:t xml:space="preserve">                     │   React state, polling)   │</w:t>
      </w:r>
      <w:r>
        <w:br/>
      </w:r>
      <w:r>
        <w:rPr>
          <w:rStyle w:val="VerbatimChar"/>
        </w:rPr>
        <w:t xml:space="preserve">                     └────────────┬─────────────┘</w:t>
      </w:r>
      <w:r>
        <w:br/>
      </w:r>
      <w:r>
        <w:rPr>
          <w:rStyle w:val="VerbatimChar"/>
        </w:rPr>
        <w:t xml:space="preserve">                                  │ HTTP (same origin)</w:t>
      </w:r>
      <w:r>
        <w:br/>
      </w:r>
      <w:r>
        <w:rPr>
          <w:rStyle w:val="VerbatimChar"/>
        </w:rPr>
        <w:t xml:space="preserve">                                  ▼</w:t>
      </w:r>
      <w:r>
        <w:br/>
      </w:r>
      <w:r>
        <w:rPr>
          <w:rStyle w:val="VerbatimChar"/>
        </w:rPr>
        <w:t xml:space="preserve">                     ┌─────────────────────────┐</w:t>
      </w:r>
      <w:r>
        <w:br/>
      </w:r>
      <w:r>
        <w:rPr>
          <w:rStyle w:val="VerbatimChar"/>
        </w:rPr>
        <w:t xml:space="preserve">                     │   Next.js server (App     │</w:t>
      </w:r>
      <w:r>
        <w:br/>
      </w:r>
      <w:r>
        <w:rPr>
          <w:rStyle w:val="VerbatimChar"/>
        </w:rPr>
        <w:t xml:space="preserve">                     │   Router, route handlers   │</w:t>
      </w:r>
      <w:r>
        <w:br/>
      </w:r>
      <w:r>
        <w:rPr>
          <w:rStyle w:val="VerbatimChar"/>
        </w:rPr>
        <w:t xml:space="preserve">                     │   under app/api/*)         │</w:t>
      </w:r>
      <w:r>
        <w:br/>
      </w:r>
      <w:r>
        <w:rPr>
          <w:rStyle w:val="VerbatimChar"/>
        </w:rPr>
        <w:t xml:space="preserve">                     └──┬──────────┬───────────┘</w:t>
      </w:r>
      <w:r>
        <w:br/>
      </w:r>
      <w:r>
        <w:rPr>
          <w:rStyle w:val="VerbatimChar"/>
        </w:rPr>
        <w:t xml:space="preserve">                         │          │</w:t>
      </w:r>
      <w:r>
        <w:br/>
      </w:r>
      <w:r>
        <w:rPr>
          <w:rStyle w:val="VerbatimChar"/>
        </w:rPr>
        <w:t xml:space="preserve">          spawn() Python │          │ fetch()</w:t>
      </w:r>
      <w:r>
        <w:br/>
      </w:r>
      <w:r>
        <w:rPr>
          <w:rStyle w:val="VerbatimChar"/>
        </w:rPr>
        <w:t xml:space="preserve">          subprocess     │          ▼</w:t>
      </w:r>
      <w:r>
        <w:br/>
      </w:r>
      <w:r>
        <w:rPr>
          <w:rStyle w:val="VerbatimChar"/>
        </w:rPr>
        <w:t xml:space="preserve">                         │   ┌─────────────────┐</w:t>
      </w:r>
      <w:r>
        <w:br/>
      </w:r>
      <w:r>
        <w:rPr>
          <w:rStyle w:val="VerbatimChar"/>
        </w:rPr>
        <w:t xml:space="preserve">                         │   │  Ollama (local)   │</w:t>
      </w:r>
      <w:r>
        <w:br/>
      </w:r>
      <w:r>
        <w:rPr>
          <w:rStyle w:val="VerbatimChar"/>
        </w:rPr>
        <w:t xml:space="preserve">                         │   │  /api/generate     │</w:t>
      </w:r>
      <w:r>
        <w:br/>
      </w:r>
      <w:r>
        <w:rPr>
          <w:rStyle w:val="VerbatimChar"/>
        </w:rPr>
        <w:t xml:space="preserve">                         │   │  qwen2.5:14b etc.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python -c "..." │</w:t>
      </w:r>
      <w:r>
        <w:br/>
      </w:r>
      <w:r>
        <w:rPr>
          <w:rStyle w:val="VerbatimChar"/>
        </w:rPr>
        <w:t xml:space="preserve">                │  (10s timeout)   │</w:t>
      </w:r>
      <w:r>
        <w:br/>
      </w:r>
      <w:r>
        <w:rPr>
          <w:rStyle w:val="VerbatimChar"/>
        </w:rPr>
        <w:t xml:space="preserve">                └─────────────────┘</w:t>
      </w:r>
      <w:r>
        <w:br/>
      </w:r>
      <w:r>
        <w:br/>
      </w:r>
      <w:r>
        <w:rPr>
          <w:rStyle w:val="VerbatimChar"/>
        </w:rPr>
        <w:t xml:space="preserve">                     ┌─────────────────────────┐</w:t>
      </w:r>
      <w:r>
        <w:br/>
      </w:r>
      <w:r>
        <w:rPr>
          <w:rStyle w:val="VerbatimChar"/>
        </w:rPr>
        <w:t xml:space="preserve">                     │   MongoDB (Atlas or       │</w:t>
      </w:r>
      <w:r>
        <w:br/>
      </w:r>
      <w:r>
        <w:rPr>
          <w:rStyle w:val="VerbatimChar"/>
        </w:rPr>
        <w:t xml:space="preserve">                     │   self-hosted)             │</w:t>
      </w:r>
      <w:r>
        <w:br/>
      </w:r>
      <w:r>
        <w:rPr>
          <w:rStyle w:val="VerbatimChar"/>
        </w:rPr>
        <w:t xml:space="preserve">                     │   users / problems /       │</w:t>
      </w:r>
      <w:r>
        <w:br/>
      </w:r>
      <w:r>
        <w:rPr>
          <w:rStyle w:val="VerbatimChar"/>
        </w:rPr>
        <w:t xml:space="preserve">                     │   submissions collections  │</w:t>
      </w:r>
      <w:r>
        <w:br/>
      </w:r>
      <w:r>
        <w:rPr>
          <w:rStyle w:val="VerbatimChar"/>
        </w:rPr>
        <w:t xml:space="preserve">                     └─────────────────────────┘</w:t>
      </w:r>
    </w:p>
    <w:p>
      <w:pPr>
        <w:pStyle w:val="FirstParagraph"/>
      </w:pPr>
      <w:r>
        <w:t xml:space="preserve">Two requests matter most:</w:t>
      </w:r>
    </w:p>
    <w:p>
      <w:pPr>
        <w:pStyle w:val="Compact"/>
        <w:numPr>
          <w:ilvl w:val="0"/>
          <w:numId w:val="1003"/>
        </w:numPr>
      </w:pPr>
      <w:r>
        <w:rPr>
          <w:b/>
          <w:bCs/>
        </w:rPr>
        <w:t xml:space="preserve">Run</w:t>
      </w:r>
      <w:r>
        <w:t xml:space="preserve"> </w:t>
      </w:r>
      <w:r>
        <w:t xml:space="preserve">(</w:t>
      </w:r>
      <w:r>
        <w:rPr>
          <w:rStyle w:val="VerbatimChar"/>
        </w:rPr>
        <w:t xml:space="preserve">POST /api/run-code</w:t>
      </w:r>
      <w:r>
        <w:t xml:space="preserve">): browser → Next.js → spawns a real</w:t>
      </w:r>
      <w:r>
        <w:t xml:space="preserve"> </w:t>
      </w:r>
      <w:r>
        <w:rPr>
          <w:rStyle w:val="VerbatimChar"/>
        </w:rPr>
        <w:t xml:space="preserve">python</w:t>
      </w:r>
      <w:r>
        <w:t xml:space="preserve"> </w:t>
      </w:r>
      <w:r>
        <w:t xml:space="preserve">process with the student's code wrapped in a small harness → captures stdout → returns JSON to the browser. Nothing is written to the database. This is purely "try it out."</w:t>
      </w:r>
    </w:p>
    <w:p>
      <w:pPr>
        <w:pStyle w:val="Compact"/>
        <w:numPr>
          <w:ilvl w:val="0"/>
          <w:numId w:val="1003"/>
        </w:numPr>
      </w:pPr>
      <w:r>
        <w:rPr>
          <w:b/>
          <w:bCs/>
        </w:rPr>
        <w:t xml:space="preserve">Submit</w:t>
      </w:r>
      <w:r>
        <w:t xml:space="preserve"> </w:t>
      </w:r>
      <w:r>
        <w:t xml:space="preserve">(</w:t>
      </w:r>
      <w:r>
        <w:rPr>
          <w:rStyle w:val="VerbatimChar"/>
        </w:rPr>
        <w:t xml:space="preserve">POST /api/submissions</w:t>
      </w:r>
      <w:r>
        <w:t xml:space="preserve">): browser → Next.js writes a</w:t>
      </w:r>
      <w:r>
        <w:t xml:space="preserve"> </w:t>
      </w:r>
      <w:r>
        <w:rPr>
          <w:rStyle w:val="VerbatimChar"/>
        </w:rPr>
        <w:t xml:space="preserve">Submission</w:t>
      </w:r>
      <w:r>
        <w:t xml:space="preserve"> </w:t>
      </w:r>
      <w:r>
        <w:t xml:space="preserve">document with</w:t>
      </w:r>
      <w:r>
        <w:t xml:space="preserve"> </w:t>
      </w:r>
      <w:r>
        <w:rPr>
          <w:rStyle w:val="VerbatimChar"/>
        </w:rPr>
        <w:t xml:space="preserve">grade: null</w:t>
      </w:r>
      <w:r>
        <w:t xml:space="preserve"> </w:t>
      </w:r>
      <w:r>
        <w:t xml:space="preserve">→ immediately returns a submission ID to the browser →</w:t>
      </w:r>
      <w:r>
        <w:t xml:space="preserve"> </w:t>
      </w:r>
      <w:r>
        <w:rPr>
          <w:b/>
          <w:bCs/>
        </w:rPr>
        <w:t xml:space="preserve">in the background</w:t>
      </w:r>
      <w:r>
        <w:t xml:space="preserve"> </w:t>
      </w:r>
      <w:r>
        <w:t xml:space="preserve">(not awaited, fire-and-forget), the server calls Ollama with a long structured prompt, validates the JSON it gets back, and writes the final grade/feedback into that same document. The browser polls</w:t>
      </w:r>
      <w:r>
        <w:t xml:space="preserve"> </w:t>
      </w:r>
      <w:r>
        <w:rPr>
          <w:rStyle w:val="VerbatimChar"/>
        </w:rPr>
        <w:t xml:space="preserve">GET /api/submissions/[id]</w:t>
      </w:r>
      <w:r>
        <w:t xml:space="preserve"> </w:t>
      </w:r>
      <w:r>
        <w:t xml:space="preserve">every 2 seconds until</w:t>
      </w:r>
      <w:r>
        <w:t xml:space="preserve"> </w:t>
      </w:r>
      <w:r>
        <w:rPr>
          <w:rStyle w:val="VerbatimChar"/>
        </w:rPr>
        <w:t xml:space="preserve">grade</w:t>
      </w:r>
      <w:r>
        <w:t xml:space="preserve"> </w:t>
      </w:r>
      <w:r>
        <w:t xml:space="preserve">is non-null, for up to 5 minutes — generous on purpose, since LLM inference can occasionally take well over a minute (especially without a GPU). After ~60 seconds with no result yet, the UI shows a "still working" hint rather than going quiet.</w:t>
      </w:r>
    </w:p>
    <w:p>
      <w:r>
        <w:pict>
          <v:rect style="width:0;height:1.5pt" o:hralign="center" o:hrstd="t" o:hr="t"/>
        </w:pict>
      </w:r>
    </w:p>
    <w:bookmarkEnd w:id="57"/>
    <w:bookmarkStart w:id="71" w:name="full-installation-guide-from-zero"/>
    <w:p>
      <w:pPr>
        <w:pStyle w:val="Heading2"/>
      </w:pPr>
      <w:r>
        <w:t xml:space="preserve">Full installation guide, from zero</w:t>
      </w:r>
    </w:p>
    <w:p>
      <w:pPr>
        <w:pStyle w:val="FirstParagraph"/>
      </w:pPr>
      <w:r>
        <w:t xml:space="preserve">This section assumes a brand-new machine with nothing installed. Every step is something that actually had to be done to get this project running.</w:t>
      </w:r>
    </w:p>
    <w:bookmarkStart w:id="59" w:name="step-1--install-nodejs"/>
    <w:p>
      <w:pPr>
        <w:pStyle w:val="Heading3"/>
      </w:pPr>
      <w:r>
        <w:t xml:space="preserve">Step 1 — Install Node.js</w:t>
      </w:r>
    </w:p>
    <w:p>
      <w:pPr>
        <w:pStyle w:val="FirstParagraph"/>
      </w:pPr>
      <w:r>
        <w:t xml:space="preserve">Download Node.js</w:t>
      </w:r>
      <w:r>
        <w:t xml:space="preserve"> </w:t>
      </w:r>
      <w:r>
        <w:rPr>
          <w:b/>
          <w:bCs/>
        </w:rPr>
        <w:t xml:space="preserve">20 LTS or newer</w:t>
      </w:r>
      <w:r>
        <w:t xml:space="preserve"> </w:t>
      </w:r>
      <w:r>
        <w:t xml:space="preserve">from</w:t>
      </w:r>
      <w:r>
        <w:t xml:space="preserve"> </w:t>
      </w:r>
      <w:hyperlink r:id="rId58">
        <w:r>
          <w:rPr>
            <w:rStyle w:val="Hyperlink"/>
          </w:rPr>
          <w:t xml:space="preserve">nodejs.org</w:t>
        </w:r>
      </w:hyperlink>
      <w:r>
        <w:t xml:space="preserve"> </w:t>
      </w:r>
      <w:r>
        <w:t xml:space="preserve">(Next.js 16 will refuse to run on anything older than 20.9.0). After installing, verify:</w:t>
      </w:r>
    </w:p>
    <w:p>
      <w:pPr>
        <w:pStyle w:val="SourceCode"/>
      </w:pP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should print v20.9.0 or higher</w:t>
      </w:r>
      <w:r>
        <w:br/>
      </w:r>
      <w:r>
        <w:rPr>
          <w:rStyle w:val="ExtensionTok"/>
        </w:rPr>
        <w:t xml:space="preserve">npm</w:t>
      </w:r>
      <w:r>
        <w:rPr>
          <w:rStyle w:val="NormalTok"/>
        </w:rPr>
        <w:t xml:space="preserve"> </w:t>
      </w:r>
      <w:r>
        <w:rPr>
          <w:rStyle w:val="AttributeTok"/>
        </w:rPr>
        <w:t xml:space="preserve">--version</w:t>
      </w:r>
    </w:p>
    <w:bookmarkEnd w:id="59"/>
    <w:bookmarkStart w:id="61" w:name="step-2--install-python-and-numpy"/>
    <w:p>
      <w:pPr>
        <w:pStyle w:val="Heading3"/>
      </w:pPr>
      <w:r>
        <w:t xml:space="preserve">Step 2 — Install Python and NumPy</w:t>
      </w:r>
    </w:p>
    <w:p>
      <w:pPr>
        <w:pStyle w:val="FirstParagraph"/>
      </w:pPr>
      <w:r>
        <w:t xml:space="preserve">Install Python 3.9+ from</w:t>
      </w:r>
      <w:r>
        <w:t xml:space="preserve"> </w:t>
      </w:r>
      <w:hyperlink r:id="rId60">
        <w:r>
          <w:rPr>
            <w:rStyle w:val="Hyperlink"/>
          </w:rPr>
          <w:t xml:space="preserve">python.org</w:t>
        </w:r>
      </w:hyperlink>
      <w:r>
        <w:t xml:space="preserve"> </w:t>
      </w:r>
      <w:r>
        <w:t xml:space="preserve">(on Windows, make sure "Add python.exe to PATH" is checked during install). Then: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numpy</w:t>
      </w:r>
    </w:p>
    <w:p>
      <w:pPr>
        <w:pStyle w:val="FirstParagraph"/>
      </w:pPr>
      <w:r>
        <w:t xml:space="preserve">Verify it's reachable:</w:t>
      </w:r>
    </w:p>
    <w:p>
      <w:pPr>
        <w:pStyle w:val="SourceCode"/>
      </w:pPr>
      <w:r>
        <w:rPr>
          <w:rStyle w:val="ExtensionTok"/>
        </w:rPr>
        <w:t xml:space="preserve">python</w:t>
      </w:r>
      <w:r>
        <w:rPr>
          <w:rStyle w:val="NormalTok"/>
        </w:rPr>
        <w:t xml:space="preserve"> </w:t>
      </w:r>
      <w:r>
        <w:rPr>
          <w:rStyle w:val="AttributeTok"/>
        </w:rPr>
        <w:t xml:space="preserve">--version</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numpy; print(numpy.__version__)"</w:t>
      </w:r>
    </w:p>
    <w:p>
      <w:pPr>
        <w:pStyle w:val="BlockText"/>
      </w:pPr>
      <w:r>
        <w:t xml:space="preserve">On Linux/macOS the binary is usually</w:t>
      </w:r>
      <w:r>
        <w:t xml:space="preserve"> </w:t>
      </w:r>
      <w:r>
        <w:rPr>
          <w:rStyle w:val="VerbatimChar"/>
        </w:rPr>
        <w:t xml:space="preserve">python3</w:t>
      </w:r>
      <w:r>
        <w:t xml:space="preserve">, not</w:t>
      </w:r>
      <w:r>
        <w:t xml:space="preserve"> </w:t>
      </w:r>
      <w:r>
        <w:rPr>
          <w:rStyle w:val="VerbatimChar"/>
        </w:rPr>
        <w:t xml:space="preserve">python</w:t>
      </w:r>
      <w:r>
        <w:t xml:space="preserve">. The app auto-detects this (</w:t>
      </w:r>
      <w:r>
        <w:rPr>
          <w:rStyle w:val="VerbatimChar"/>
        </w:rPr>
        <w:t xml:space="preserve">PYTHON_CMD</w:t>
      </w:r>
      <w:r>
        <w:t xml:space="preserve"> </w:t>
      </w:r>
      <w:r>
        <w:t xml:space="preserve">defaults to</w:t>
      </w:r>
      <w:r>
        <w:t xml:space="preserve"> </w:t>
      </w:r>
      <w:r>
        <w:rPr>
          <w:rStyle w:val="VerbatimChar"/>
        </w:rPr>
        <w:t xml:space="preserve">python3</w:t>
      </w:r>
      <w:r>
        <w:t xml:space="preserve"> </w:t>
      </w:r>
      <w:r>
        <w:t xml:space="preserve">on non-Windows platforms — see</w:t>
      </w:r>
      <w:r>
        <w:t xml:space="preserve"> </w:t>
      </w:r>
      <w:r>
        <w:rPr>
          <w:rStyle w:val="VerbatimChar"/>
        </w:rPr>
        <w:t xml:space="preserve">app/api/run-code/route.ts</w:t>
      </w:r>
      <w:r>
        <w:t xml:space="preserve">), but you can override it explicitly in</w:t>
      </w:r>
      <w:r>
        <w:t xml:space="preserve"> </w:t>
      </w:r>
      <w:r>
        <w:rPr>
          <w:rStyle w:val="VerbatimChar"/>
        </w:rPr>
        <w:t xml:space="preserve">.env.local</w:t>
      </w:r>
      <w:r>
        <w:t xml:space="preserve"> </w:t>
      </w:r>
      <w:r>
        <w:t xml:space="preserve">if your system differs.</w:t>
      </w:r>
    </w:p>
    <w:bookmarkEnd w:id="61"/>
    <w:bookmarkStart w:id="62" w:name="step-3--install-and-run-ollama"/>
    <w:p>
      <w:pPr>
        <w:pStyle w:val="Heading3"/>
      </w:pPr>
      <w:r>
        <w:t xml:space="preserve">Step 3 — Install and run Ollama</w:t>
      </w:r>
    </w:p>
    <w:p>
      <w:pPr>
        <w:pStyle w:val="FirstParagraph"/>
      </w:pPr>
      <w:r>
        <w:t xml:space="preserve">Ollama is what runs the grading LLM</w:t>
      </w:r>
      <w:r>
        <w:t xml:space="preserve"> </w:t>
      </w:r>
      <w:r>
        <w:rPr>
          <w:b/>
          <w:bCs/>
        </w:rPr>
        <w:t xml:space="preserve">entirely on your own machine</w:t>
      </w:r>
      <w:r>
        <w:t xml:space="preserve"> </w:t>
      </w:r>
      <w:r>
        <w:t xml:space="preserve">— no API key, no cloud cost, no internet required once the model is downloaded.</w:t>
      </w:r>
    </w:p>
    <w:p>
      <w:pPr>
        <w:numPr>
          <w:ilvl w:val="0"/>
          <w:numId w:val="1004"/>
        </w:numPr>
      </w:pPr>
      <w:r>
        <w:t xml:space="preserve">Download and install from</w:t>
      </w:r>
      <w:r>
        <w:t xml:space="preserve"> </w:t>
      </w:r>
      <w:hyperlink r:id="rId11">
        <w:r>
          <w:rPr>
            <w:rStyle w:val="Hyperlink"/>
          </w:rPr>
          <w:t xml:space="preserve">ollama.com</w:t>
        </w:r>
      </w:hyperlink>
      <w:r>
        <w:t xml:space="preserve"> </w:t>
      </w:r>
      <w:r>
        <w:t xml:space="preserve">(Windows, macOS, and Linux all supported).</w:t>
      </w:r>
    </w:p>
    <w:p>
      <w:pPr>
        <w:numPr>
          <w:ilvl w:val="0"/>
          <w:numId w:val="1004"/>
        </w:numPr>
      </w:pPr>
      <w:r>
        <w:t xml:space="preserve">Pull a model. Model choice depends on your hardware: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Your machine</w:t>
            </w:r>
          </w:p>
        </w:tc>
        <w:tc>
          <w:tcPr/>
          <w:p>
            <w:pPr>
              <w:pStyle w:val="Compact"/>
            </w:pPr>
            <w:r>
              <w:t xml:space="preserve">Recommended model</w:t>
            </w:r>
          </w:p>
        </w:tc>
        <w:tc>
          <w:tcPr/>
          <w:p>
            <w:pPr>
              <w:pStyle w:val="Compact"/>
            </w:pPr>
            <w:r>
              <w:t xml:space="preserve">Approx. download size</w:t>
            </w:r>
          </w:p>
        </w:tc>
      </w:tr>
      <w:tr>
        <w:tc>
          <w:tcPr/>
          <w:p>
            <w:pPr>
              <w:pStyle w:val="Compact"/>
            </w:pPr>
            <w:r>
              <w:t xml:space="preserve">Strong PC / workstation (16GB+ VRAM)</w:t>
            </w:r>
          </w:p>
        </w:tc>
        <w:tc>
          <w:tcPr/>
          <w:p>
            <w:pPr>
              <w:pStyle w:val="Compact"/>
            </w:pPr>
            <w:r>
              <w:rPr>
                <w:rStyle w:val="VerbatimChar"/>
              </w:rPr>
              <w:t xml:space="preserve">qwen2.5:14b</w:t>
            </w:r>
          </w:p>
        </w:tc>
        <w:tc>
          <w:tcPr/>
          <w:p>
            <w:pPr>
              <w:pStyle w:val="Compact"/>
            </w:pPr>
            <w:r>
              <w:t xml:space="preserve">~9 GB</w:t>
            </w:r>
          </w:p>
        </w:tc>
      </w:tr>
      <w:tr>
        <w:tc>
          <w:tcPr/>
          <w:p>
            <w:pPr>
              <w:pStyle w:val="Compact"/>
            </w:pPr>
            <w:r>
              <w:t xml:space="preserve">Mid-range PC (8GB+ VRAM)</w:t>
            </w:r>
          </w:p>
        </w:tc>
        <w:tc>
          <w:tcPr/>
          <w:p>
            <w:pPr>
              <w:pStyle w:val="Compact"/>
            </w:pPr>
            <w:r>
              <w:rPr>
                <w:rStyle w:val="VerbatimChar"/>
              </w:rPr>
              <w:t xml:space="preserve">qwen2.5:7b</w:t>
            </w:r>
          </w:p>
        </w:tc>
        <w:tc>
          <w:tcPr/>
          <w:p>
            <w:pPr>
              <w:pStyle w:val="Compact"/>
            </w:pPr>
            <w:r>
              <w:t xml:space="preserve">~4.7 GB</w:t>
            </w:r>
          </w:p>
        </w:tc>
      </w:tr>
      <w:tr>
        <w:tc>
          <w:tcPr/>
          <w:p>
            <w:pPr>
              <w:pStyle w:val="Compact"/>
            </w:pPr>
            <w:r>
              <w:t xml:space="preserve">Laptop / limited RAM or no dedicated GPU</w:t>
            </w:r>
          </w:p>
        </w:tc>
        <w:tc>
          <w:tcPr/>
          <w:p>
            <w:pPr>
              <w:pStyle w:val="Compact"/>
            </w:pPr>
            <w:r>
              <w:rPr>
                <w:rStyle w:val="VerbatimChar"/>
              </w:rPr>
              <w:t xml:space="preserve">qwen2.5:3b</w:t>
            </w:r>
          </w:p>
        </w:tc>
        <w:tc>
          <w:tcPr/>
          <w:p>
            <w:pPr>
              <w:pStyle w:val="Compact"/>
            </w:pPr>
            <w:r>
              <w:t xml:space="preserve">~2 GB</w:t>
            </w:r>
          </w:p>
        </w:tc>
      </w:tr>
    </w:tbl>
    <w:p>
      <w:pPr>
        <w:pStyle w:val="SourceCode"/>
        <w:numPr>
          <w:ilvl w:val="0"/>
          <w:numId w:val="1000"/>
        </w:numPr>
      </w:pPr>
      <w:r>
        <w:rPr>
          <w:rStyle w:val="ExtensionTok"/>
        </w:rPr>
        <w:t xml:space="preserve">ollama</w:t>
      </w:r>
      <w:r>
        <w:rPr>
          <w:rStyle w:val="NormalTok"/>
        </w:rPr>
        <w:t xml:space="preserve"> pull qwen2.5:14b</w:t>
      </w:r>
    </w:p>
    <w:p>
      <w:pPr>
        <w:numPr>
          <w:ilvl w:val="0"/>
          <w:numId w:val="1004"/>
        </w:numPr>
      </w:pPr>
      <w:r>
        <w:t xml:space="preserve">Ollama runs as a background service automatically after install and listens on port</w:t>
      </w:r>
      <w:r>
        <w:t xml:space="preserve"> </w:t>
      </w:r>
      <w:r>
        <w:rPr>
          <w:rStyle w:val="VerbatimChar"/>
        </w:rPr>
        <w:t xml:space="preserve">11434</w:t>
      </w:r>
      <w:r>
        <w:t xml:space="preserve">. Verify it's alive:</w:t>
      </w:r>
    </w:p>
    <w:p>
      <w:pPr>
        <w:pStyle w:val="SourceCode"/>
        <w:numPr>
          <w:ilvl w:val="0"/>
          <w:numId w:val="1000"/>
        </w:numPr>
      </w:pPr>
      <w:r>
        <w:rPr>
          <w:rStyle w:val="ExtensionTok"/>
        </w:rPr>
        <w:t xml:space="preserve">curl</w:t>
      </w:r>
      <w:r>
        <w:rPr>
          <w:rStyle w:val="NormalTok"/>
        </w:rPr>
        <w:t xml:space="preserve"> http://127.0.0.1:11434/api/tags</w:t>
      </w:r>
    </w:p>
    <w:p>
      <w:pPr>
        <w:numPr>
          <w:ilvl w:val="0"/>
          <w:numId w:val="1000"/>
        </w:numPr>
      </w:pPr>
      <w:r>
        <w:t xml:space="preserve">You should get back JSON listing the model(s) you pulled. If this fails, Ollama isn't running — start it manually (on most platforms it's just launching the Ollama app/service once, and it stays running).</w:t>
      </w:r>
    </w:p>
    <w:p>
      <w:pPr>
        <w:pStyle w:val="BlockText"/>
      </w:pPr>
      <w:r>
        <w:rPr>
          <w:b/>
          <w:bCs/>
        </w:rPr>
        <w:t xml:space="preserve">Important gotcha:</w:t>
      </w:r>
      <w:r>
        <w:t xml:space="preserve"> </w:t>
      </w:r>
      <w:r>
        <w:t xml:space="preserve">always use</w:t>
      </w:r>
      <w:r>
        <w:t xml:space="preserve"> </w:t>
      </w:r>
      <w:r>
        <w:rPr>
          <w:rStyle w:val="VerbatimChar"/>
        </w:rPr>
        <w:t xml:space="preserve">127.0.0.1</w:t>
      </w:r>
      <w:r>
        <w:t xml:space="preserve">, never</w:t>
      </w:r>
      <w:r>
        <w:t xml:space="preserve"> </w:t>
      </w:r>
      <w:r>
        <w:rPr>
          <w:rStyle w:val="VerbatimChar"/>
        </w:rPr>
        <w:t xml:space="preserve">localhost</w:t>
      </w:r>
      <w:r>
        <w:t xml:space="preserve">, when pointing this app at Ollama. Ollama's default bind only listens on the IPv4 loopback address, and on some systems</w:t>
      </w:r>
      <w:r>
        <w:t xml:space="preserve"> </w:t>
      </w:r>
      <w:r>
        <w:rPr>
          <w:rStyle w:val="VerbatimChar"/>
        </w:rPr>
        <w:t xml:space="preserve">localhost</w:t>
      </w:r>
      <w:r>
        <w:t xml:space="preserve"> </w:t>
      </w:r>
      <w:r>
        <w:t xml:space="preserve">resolves to the IPv6 loopback (</w:t>
      </w:r>
      <w:r>
        <w:rPr>
          <w:rStyle w:val="VerbatimChar"/>
        </w:rPr>
        <w:t xml:space="preserve">::1</w:t>
      </w:r>
      <w:r>
        <w:t xml:space="preserve">) first, which will silently fail to connect.</w:t>
      </w:r>
    </w:p>
    <w:bookmarkEnd w:id="62"/>
    <w:bookmarkStart w:id="64" w:name="step-4--set-up-mongodb"/>
    <w:p>
      <w:pPr>
        <w:pStyle w:val="Heading3"/>
      </w:pPr>
      <w:r>
        <w:t xml:space="preserve">Step 4 — Set up MongoDB</w:t>
      </w:r>
    </w:p>
    <w:p>
      <w:pPr>
        <w:pStyle w:val="FirstParagraph"/>
      </w:pPr>
      <w:r>
        <w:t xml:space="preserve">The easiest path is a free MongoDB Atlas cluster (no local database server to maintain):</w:t>
      </w:r>
    </w:p>
    <w:p>
      <w:pPr>
        <w:numPr>
          <w:ilvl w:val="0"/>
          <w:numId w:val="1005"/>
        </w:numPr>
      </w:pPr>
      <w:r>
        <w:t xml:space="preserve">Create a free account at</w:t>
      </w:r>
      <w:r>
        <w:t xml:space="preserve"> </w:t>
      </w:r>
      <w:hyperlink r:id="rId63">
        <w:r>
          <w:rPr>
            <w:rStyle w:val="Hyperlink"/>
          </w:rPr>
          <w:t xml:space="preserve">mongodb.com/cloud/atlas</w:t>
        </w:r>
      </w:hyperlink>
      <w:r>
        <w:t xml:space="preserve">.</w:t>
      </w:r>
    </w:p>
    <w:p>
      <w:pPr>
        <w:numPr>
          <w:ilvl w:val="0"/>
          <w:numId w:val="1005"/>
        </w:numPr>
      </w:pPr>
      <w:r>
        <w:t xml:space="preserve">Create a free (M0) cluster.</w:t>
      </w:r>
    </w:p>
    <w:p>
      <w:pPr>
        <w:numPr>
          <w:ilvl w:val="0"/>
          <w:numId w:val="1005"/>
        </w:numPr>
      </w:pPr>
      <w:r>
        <w:t xml:space="preserve">Under</w:t>
      </w:r>
      <w:r>
        <w:t xml:space="preserve"> </w:t>
      </w:r>
      <w:r>
        <w:rPr>
          <w:b/>
          <w:bCs/>
        </w:rPr>
        <w:t xml:space="preserve">Database Access</w:t>
      </w:r>
      <w:r>
        <w:t xml:space="preserve">, create a database user with a username/password.</w:t>
      </w:r>
    </w:p>
    <w:p>
      <w:pPr>
        <w:numPr>
          <w:ilvl w:val="0"/>
          <w:numId w:val="1005"/>
        </w:numPr>
      </w:pPr>
      <w:r>
        <w:t xml:space="preserve">Under</w:t>
      </w:r>
      <w:r>
        <w:t xml:space="preserve"> </w:t>
      </w:r>
      <w:r>
        <w:rPr>
          <w:b/>
          <w:bCs/>
        </w:rPr>
        <w:t xml:space="preserve">Network Access</w:t>
      </w:r>
      <w:r>
        <w:t xml:space="preserve">, add your current IP address (or</w:t>
      </w:r>
      <w:r>
        <w:t xml:space="preserve"> </w:t>
      </w:r>
      <w:r>
        <w:rPr>
          <w:rStyle w:val="VerbatimChar"/>
        </w:rPr>
        <w:t xml:space="preserve">0.0.0.0/0</w:t>
      </w:r>
      <w:r>
        <w:t xml:space="preserve"> </w:t>
      </w:r>
      <w:r>
        <w:t xml:space="preserve">for "allow from anywhere," fine for local development, not recommended for a production deployment).</w:t>
      </w:r>
    </w:p>
    <w:p>
      <w:pPr>
        <w:numPr>
          <w:ilvl w:val="0"/>
          <w:numId w:val="1005"/>
        </w:numPr>
      </w:pPr>
      <w:r>
        <w:t xml:space="preserve">Click "Connect" on your cluster, choose "Drivers," and copy the connection string — it looks like:</w:t>
      </w:r>
    </w:p>
    <w:p>
      <w:pPr>
        <w:pStyle w:val="SourceCode"/>
        <w:numPr>
          <w:ilvl w:val="0"/>
          <w:numId w:val="1000"/>
        </w:numPr>
      </w:pPr>
      <w:r>
        <w:rPr>
          <w:rStyle w:val="VerbatimChar"/>
        </w:rPr>
        <w:t xml:space="preserve">mongodb+srv://&lt;username&gt;:&lt;password&gt;@&lt;cluster-name&gt;.mongodb.net/&lt;database-name&gt;</w:t>
      </w:r>
    </w:p>
    <w:p>
      <w:pPr>
        <w:numPr>
          <w:ilvl w:val="0"/>
          <w:numId w:val="1000"/>
        </w:numPr>
      </w:pPr>
      <w:r>
        <w:t xml:space="preserve">(A self-hosted MongoDB instance works exactly the same way — just use its connection string instead. Mongoose doesn't care which one it's talking to.)</w:t>
      </w:r>
    </w:p>
    <w:p>
      <w:pPr>
        <w:pStyle w:val="BlockText"/>
      </w:pPr>
      <w:r>
        <w:t xml:space="preserve">If you ever see a</w:t>
      </w:r>
      <w:r>
        <w:t xml:space="preserve"> </w:t>
      </w:r>
      <w:r>
        <w:rPr>
          <w:rStyle w:val="VerbatimChar"/>
        </w:rPr>
        <w:t xml:space="preserve">MongoServerSelectionError</w:t>
      </w:r>
      <w:r>
        <w:t xml:space="preserve"> </w:t>
      </w:r>
      <w:r>
        <w:t xml:space="preserve">/ SSL handshake error after this is all set up, it's almost always that your current IP fell off the Atlas Network Access allow-list (e.g. your ISP gave you a new IP). Re-add your current IP under Network Access and it resolves immediately — this is an infrastructure issue, not a code bug.</w:t>
      </w:r>
    </w:p>
    <w:bookmarkEnd w:id="64"/>
    <w:bookmarkStart w:id="65" w:name="Xfa1d7c005178167b1fe5d5d3164a98284f9abd9"/>
    <w:p>
      <w:pPr>
        <w:pStyle w:val="Heading3"/>
      </w:pPr>
      <w:r>
        <w:t xml:space="preserve">Step 5 — Clone the repo and install dependencies</w:t>
      </w:r>
    </w:p>
    <w:p>
      <w:pPr>
        <w:pStyle w:val="SourceCode"/>
      </w:pPr>
      <w:r>
        <w:rPr>
          <w:rStyle w:val="FunctionTok"/>
        </w:rPr>
        <w:t xml:space="preserve">git</w:t>
      </w:r>
      <w:r>
        <w:rPr>
          <w:rStyle w:val="NormalTok"/>
        </w:rPr>
        <w:t xml:space="preserve"> clone https://github.com/orshterenshus/physics_vpl.git</w:t>
      </w:r>
      <w:r>
        <w:br/>
      </w:r>
      <w:r>
        <w:rPr>
          <w:rStyle w:val="BuiltInTok"/>
        </w:rPr>
        <w:t xml:space="preserve">cd</w:t>
      </w:r>
      <w:r>
        <w:rPr>
          <w:rStyle w:val="NormalTok"/>
        </w:rPr>
        <w:t xml:space="preserve"> physics_vpl</w:t>
      </w:r>
      <w:r>
        <w:br/>
      </w:r>
      <w:r>
        <w:rPr>
          <w:rStyle w:val="ExtensionTok"/>
        </w:rPr>
        <w:t xml:space="preserve">npm</w:t>
      </w:r>
      <w:r>
        <w:rPr>
          <w:rStyle w:val="NormalTok"/>
        </w:rPr>
        <w:t xml:space="preserve"> install</w:t>
      </w:r>
    </w:p>
    <w:bookmarkEnd w:id="65"/>
    <w:bookmarkStart w:id="66" w:name="step-6--create-envlocal"/>
    <w:p>
      <w:pPr>
        <w:pStyle w:val="Heading3"/>
      </w:pPr>
      <w:r>
        <w:t xml:space="preserve">Step 6 — Create</w:t>
      </w:r>
      <w:r>
        <w:t xml:space="preserve"> </w:t>
      </w:r>
      <w:r>
        <w:rPr>
          <w:rStyle w:val="VerbatimChar"/>
        </w:rPr>
        <w:t xml:space="preserve">.env.local</w:t>
      </w:r>
    </w:p>
    <w:p>
      <w:pPr>
        <w:pStyle w:val="FirstParagraph"/>
      </w:pPr>
      <w:r>
        <w:t xml:space="preserve">Create a file literally named</w:t>
      </w:r>
      <w:r>
        <w:t xml:space="preserve"> </w:t>
      </w:r>
      <w:r>
        <w:rPr>
          <w:rStyle w:val="VerbatimChar"/>
        </w:rPr>
        <w:t xml:space="preserve">.env.local</w:t>
      </w:r>
      <w:r>
        <w:t xml:space="preserve"> </w:t>
      </w:r>
      <w:r>
        <w:t xml:space="preserve">in the project root (this file is git-ignored — it holds secrets and is never committed):</w:t>
      </w:r>
    </w:p>
    <w:p>
      <w:pPr>
        <w:pStyle w:val="SourceCode"/>
      </w:pPr>
      <w:r>
        <w:rPr>
          <w:rStyle w:val="VerbatimChar"/>
        </w:rPr>
        <w:t xml:space="preserve">MONGODB_URI=mongodb+srv://&lt;user&gt;:&lt;password&gt;@&lt;cluster&gt;.mongodb.net/&lt;dbname&gt;</w:t>
      </w:r>
      <w:r>
        <w:br/>
      </w:r>
      <w:r>
        <w:rPr>
          <w:rStyle w:val="VerbatimChar"/>
        </w:rPr>
        <w:t xml:space="preserve">AUTH_SECRET=&lt;any-random-secret-string&gt;</w:t>
      </w:r>
      <w:r>
        <w:br/>
      </w:r>
      <w:r>
        <w:rPr>
          <w:rStyle w:val="VerbatimChar"/>
        </w:rPr>
        <w:t xml:space="preserve">NEXTAUTH_URL=http://localhost:3000</w:t>
      </w:r>
      <w:r>
        <w:br/>
      </w:r>
      <w:r>
        <w:rPr>
          <w:rStyle w:val="VerbatimChar"/>
        </w:rPr>
        <w:t xml:space="preserve">OLLAMA_BASE_URL=http://127.0.0.1:11434</w:t>
      </w:r>
      <w:r>
        <w:br/>
      </w:r>
      <w:r>
        <w:rPr>
          <w:rStyle w:val="VerbatimChar"/>
        </w:rPr>
        <w:t xml:space="preserve">OLLAMA_MODEL=qwen2.5:14b</w:t>
      </w:r>
      <w:r>
        <w:br/>
      </w:r>
      <w:r>
        <w:rPr>
          <w:rStyle w:val="VerbatimChar"/>
        </w:rPr>
        <w:t xml:space="preserve">PYTHON_CMD=python</w:t>
      </w:r>
    </w:p>
    <w:p>
      <w:pPr>
        <w:pStyle w:val="FirstParagraph"/>
      </w:pPr>
      <w:r>
        <w:rPr>
          <w:rStyle w:val="VerbatimChar"/>
        </w:rPr>
        <w:t xml:space="preserve">AUTH_SECRET</w:t>
      </w:r>
      <w:r>
        <w:t xml:space="preserve"> </w:t>
      </w:r>
      <w:r>
        <w:t xml:space="preserve">can be any sufficiently random string — generate one with</w:t>
      </w:r>
      <w:r>
        <w:t xml:space="preserve"> </w:t>
      </w:r>
      <w:r>
        <w:rPr>
          <w:rStyle w:val="VerbatimChar"/>
        </w:rPr>
        <w:t xml:space="preserve">openssl rand -base64 32</w:t>
      </w:r>
      <w:r>
        <w:t xml:space="preserve">, or just mash the keyboard for 40+ characters. It's used to sign the JWT session cookie.</w:t>
      </w:r>
    </w:p>
    <w:bookmarkEnd w:id="66"/>
    <w:bookmarkStart w:id="68" w:name="step-7--start-the-dev-server"/>
    <w:p>
      <w:pPr>
        <w:pStyle w:val="Heading3"/>
      </w:pPr>
      <w:r>
        <w:t xml:space="preserve">Step 7 — Start the dev server</w:t>
      </w:r>
    </w:p>
    <w:p>
      <w:pPr>
        <w:pStyle w:val="SourceCode"/>
      </w:pPr>
      <w:r>
        <w:rPr>
          <w:rStyle w:val="ExtensionTok"/>
        </w:rPr>
        <w:t xml:space="preserve">npm</w:t>
      </w:r>
      <w:r>
        <w:rPr>
          <w:rStyle w:val="NormalTok"/>
        </w:rPr>
        <w:t xml:space="preserve"> run dev</w:t>
      </w:r>
    </w:p>
    <w:p>
      <w:pPr>
        <w:pStyle w:val="FirstParagraph"/>
      </w:pPr>
      <w:r>
        <w:t xml:space="preserve">Open</w:t>
      </w:r>
      <w:r>
        <w:t xml:space="preserve"> </w:t>
      </w:r>
      <w:hyperlink r:id="rId67">
        <w:r>
          <w:rPr>
            <w:rStyle w:val="Hyperlink"/>
          </w:rPr>
          <w:t xml:space="preserve">http://localhost:3000</w:t>
        </w:r>
      </w:hyperlink>
      <w:r>
        <w:t xml:space="preserve">. You'll be redirected to</w:t>
      </w:r>
      <w:r>
        <w:t xml:space="preserve"> </w:t>
      </w:r>
      <w:r>
        <w:rPr>
          <w:rStyle w:val="VerbatimChar"/>
        </w:rPr>
        <w:t xml:space="preserve">/login</w:t>
      </w:r>
      <w:r>
        <w:t xml:space="preserve"> </w:t>
      </w:r>
      <w:r>
        <w:t xml:space="preserve">— but there are no users in the database yet, so there's nothing to log in with. That's the next step.</w:t>
      </w:r>
    </w:p>
    <w:bookmarkEnd w:id="68"/>
    <w:bookmarkStart w:id="69" w:name="X10820acefb44d48cc99b74a541e7699371b2d49"/>
    <w:p>
      <w:pPr>
        <w:pStyle w:val="Heading3"/>
      </w:pPr>
      <w:r>
        <w:t xml:space="preserve">Step 8 — Bootstrap the first admin account</w:t>
      </w:r>
    </w:p>
    <w:p>
      <w:pPr>
        <w:pStyle w:val="FirstParagraph"/>
      </w:pPr>
      <w:r>
        <w:t xml:space="preserve">There is intentionally no "sign up" page (this app is invite-only by design — a teacher/admin always creates accounts for people, nobody self-registers). The very first account has to be created through a one-time API call, since at that point no admin exists yet to use the normal "create user" UI.</w:t>
      </w:r>
    </w:p>
    <w:p>
      <w:pPr>
        <w:pStyle w:val="BodyText"/>
      </w:pPr>
      <w:r>
        <w:t xml:space="preserve">With the dev server running, in a separate terminal: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http://localhost:3000/api/setup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name</w:t>
      </w:r>
      <w:r>
        <w:rPr>
          <w:rStyle w:val="DataTypeTok"/>
        </w:rPr>
        <w:t xml:space="preserve">\"</w:t>
      </w:r>
      <w:r>
        <w:rPr>
          <w:rStyle w:val="StringTok"/>
        </w:rPr>
        <w:t xml:space="preserve">: </w:t>
      </w:r>
      <w:r>
        <w:rPr>
          <w:rStyle w:val="DataTypeTok"/>
        </w:rPr>
        <w:t xml:space="preserve">\"</w:t>
      </w:r>
      <w:r>
        <w:rPr>
          <w:rStyle w:val="StringTok"/>
        </w:rPr>
        <w:t xml:space="preserve">Your Name</w:t>
      </w:r>
      <w:r>
        <w:rPr>
          <w:rStyle w:val="DataTypeTok"/>
        </w:rPr>
        <w:t xml:space="preserve">\"</w:t>
      </w:r>
      <w:r>
        <w:rPr>
          <w:rStyle w:val="StringTok"/>
        </w:rPr>
        <w:t xml:space="preserve">, </w:t>
      </w:r>
      <w:r>
        <w:rPr>
          <w:rStyle w:val="DataTypeTok"/>
        </w:rPr>
        <w:t xml:space="preserve">\"</w:t>
      </w:r>
      <w:r>
        <w:rPr>
          <w:rStyle w:val="StringTok"/>
        </w:rPr>
        <w:t xml:space="preserve">email</w:t>
      </w:r>
      <w:r>
        <w:rPr>
          <w:rStyle w:val="DataTypeTok"/>
        </w:rPr>
        <w:t xml:space="preserve">\"</w:t>
      </w:r>
      <w:r>
        <w:rPr>
          <w:rStyle w:val="StringTok"/>
        </w:rPr>
        <w:t xml:space="preserve">: </w:t>
      </w:r>
      <w:r>
        <w:rPr>
          <w:rStyle w:val="DataTypeTok"/>
        </w:rPr>
        <w:t xml:space="preserve">\"</w:t>
      </w:r>
      <w:r>
        <w:rPr>
          <w:rStyle w:val="StringTok"/>
        </w:rPr>
        <w:t xml:space="preserve">you@example.com</w:t>
      </w:r>
      <w:r>
        <w:rPr>
          <w:rStyle w:val="DataTypeTok"/>
        </w:rPr>
        <w:t xml:space="preserve">\"</w:t>
      </w:r>
      <w:r>
        <w:rPr>
          <w:rStyle w:val="StringTok"/>
        </w:rPr>
        <w:t xml:space="preserve">, </w:t>
      </w:r>
      <w:r>
        <w:rPr>
          <w:rStyle w:val="DataTypeTok"/>
        </w:rPr>
        <w:t xml:space="preserve">\"</w:t>
      </w:r>
      <w:r>
        <w:rPr>
          <w:rStyle w:val="StringTok"/>
        </w:rPr>
        <w:t xml:space="preserve">password</w:t>
      </w:r>
      <w:r>
        <w:rPr>
          <w:rStyle w:val="DataTypeTok"/>
        </w:rPr>
        <w:t xml:space="preserve">\"</w:t>
      </w:r>
      <w:r>
        <w:rPr>
          <w:rStyle w:val="StringTok"/>
        </w:rPr>
        <w:t xml:space="preserve">: </w:t>
      </w:r>
      <w:r>
        <w:rPr>
          <w:rStyle w:val="DataTypeTok"/>
        </w:rPr>
        <w:t xml:space="preserve">\"</w:t>
      </w:r>
      <w:r>
        <w:rPr>
          <w:rStyle w:val="StringTok"/>
        </w:rPr>
        <w:t xml:space="preserve">choose-a-real-password</w:t>
      </w:r>
      <w:r>
        <w:rPr>
          <w:rStyle w:val="DataTypeTok"/>
        </w:rPr>
        <w:t xml:space="preserve">\"</w:t>
      </w:r>
      <w:r>
        <w:rPr>
          <w:rStyle w:val="StringTok"/>
        </w:rPr>
        <w:t xml:space="preserve">}"</w:t>
      </w:r>
    </w:p>
    <w:p>
      <w:pPr>
        <w:pStyle w:val="FirstParagraph"/>
      </w:pPr>
      <w:r>
        <w:t xml:space="preserve">This only works</w:t>
      </w:r>
      <w:r>
        <w:t xml:space="preserve"> </w:t>
      </w:r>
      <w:r>
        <w:rPr>
          <w:b/>
          <w:bCs/>
        </w:rPr>
        <w:t xml:space="preserve">once</w:t>
      </w:r>
      <w:r>
        <w:t xml:space="preserve"> </w:t>
      </w:r>
      <w:r>
        <w:t xml:space="preserve">— the moment any user exists in the database, this endpoint permanently refuses (</w:t>
      </w:r>
      <w:r>
        <w:rPr>
          <w:rStyle w:val="VerbatimChar"/>
        </w:rPr>
        <w:t xml:space="preserve">403 Setup already complete</w:t>
      </w:r>
      <w:r>
        <w:t xml:space="preserve">).</w:t>
      </w:r>
    </w:p>
    <w:p>
      <w:pPr>
        <w:pStyle w:val="BodyText"/>
      </w:pPr>
      <w:r>
        <w:t xml:space="preserve">Go to</w:t>
      </w:r>
      <w:r>
        <w:t xml:space="preserve"> </w:t>
      </w:r>
      <w:r>
        <w:rPr>
          <w:rStyle w:val="VerbatimChar"/>
        </w:rPr>
        <w:t xml:space="preserve">http://localhost:3000/login</w:t>
      </w:r>
      <w:r>
        <w:t xml:space="preserve">, click "Admin? Sign in with email &amp; password," and sign in with that email and password. Unlike student/teacher login codes, this isn't one-time — the same password keeps working across logins, same as any normal account. From here on, use the</w:t>
      </w:r>
      <w:r>
        <w:t xml:space="preserve"> </w:t>
      </w:r>
      <w:r>
        <w:rPr>
          <w:rStyle w:val="VerbatimChar"/>
        </w:rPr>
        <w:t xml:space="preserve">/admin</w:t>
      </w:r>
      <w:r>
        <w:t xml:space="preserve"> </w:t>
      </w:r>
      <w:r>
        <w:t xml:space="preserve">Users page to create every other account (teachers, students, or more admins) — see</w:t>
      </w:r>
      <w:r>
        <w:t xml:space="preserve"> </w:t>
      </w:r>
      <w:hyperlink w:anchor="authentication-in-detail">
        <w:r>
          <w:rPr>
            <w:rStyle w:val="Hyperlink"/>
          </w:rPr>
          <w:t xml:space="preserve">Authentication</w:t>
        </w:r>
      </w:hyperlink>
      <w:r>
        <w:t xml:space="preserve"> </w:t>
      </w:r>
      <w:r>
        <w:t xml:space="preserve">for exactly how both login flows work.</w:t>
      </w:r>
    </w:p>
    <w:bookmarkEnd w:id="69"/>
    <w:bookmarkStart w:id="70" w:name="step-9--optional-seed-example-problems"/>
    <w:p>
      <w:pPr>
        <w:pStyle w:val="Heading3"/>
      </w:pPr>
      <w:r>
        <w:t xml:space="preserve">Step 9 — (Optional) Seed example problems</w:t>
      </w:r>
    </w:p>
    <w:p>
      <w:pPr>
        <w:pStyle w:val="SourceCode"/>
      </w:pPr>
      <w:r>
        <w:rPr>
          <w:rStyle w:val="ExtensionTok"/>
        </w:rPr>
        <w:t xml:space="preserve">node</w:t>
      </w:r>
      <w:r>
        <w:rPr>
          <w:rStyle w:val="NormalTok"/>
        </w:rPr>
        <w:t xml:space="preserve"> scripts/seed.mjs</w:t>
      </w:r>
    </w:p>
    <w:p>
      <w:pPr>
        <w:pStyle w:val="FirstParagraph"/>
      </w:pPr>
      <w:r>
        <w:t xml:space="preserve">This inserts a handful of ready-made physics problems (used throughout this guide and the README) directly into the</w:t>
      </w:r>
      <w:r>
        <w:t xml:space="preserve"> </w:t>
      </w:r>
      <w:r>
        <w:rPr>
          <w:rStyle w:val="VerbatimChar"/>
        </w:rPr>
        <w:t xml:space="preserve">problems</w:t>
      </w:r>
      <w:r>
        <w:t xml:space="preserve"> </w:t>
      </w:r>
      <w:r>
        <w:t xml:space="preserve">collection. It does</w:t>
      </w:r>
      <w:r>
        <w:t xml:space="preserve"> </w:t>
      </w:r>
      <w:r>
        <w:rPr>
          <w:b/>
          <w:bCs/>
        </w:rPr>
        <w:t xml:space="preserve">not</w:t>
      </w:r>
      <w:r>
        <w:t xml:space="preserve"> </w:t>
      </w:r>
      <w:r>
        <w:t xml:space="preserve">touch users — it's purely sample content so you have something to click into immediately instead of starting from a totally empty problem list.</w:t>
      </w:r>
    </w:p>
    <w:p>
      <w:pPr>
        <w:pStyle w:val="BodyText"/>
      </w:pPr>
      <w:r>
        <w:t xml:space="preserve">You're now fully running. Create a student account from</w:t>
      </w:r>
      <w:r>
        <w:t xml:space="preserve"> </w:t>
      </w:r>
      <w:r>
        <w:rPr>
          <w:rStyle w:val="VerbatimChar"/>
        </w:rPr>
        <w:t xml:space="preserve">/admin</w:t>
      </w:r>
      <w:r>
        <w:t xml:space="preserve">, log in as that student in a different browser/incognito window, open a problem, write some Python, hit Run, then Submit, and watch the grade come back.</w:t>
      </w:r>
    </w:p>
    <w:p>
      <w:r>
        <w:pict>
          <v:rect style="width:0;height:1.5pt" o:hralign="center" o:hrstd="t" o:hr="t"/>
        </w:pict>
      </w:r>
    </w:p>
    <w:bookmarkEnd w:id="70"/>
    <w:bookmarkEnd w:id="71"/>
    <w:bookmarkStart w:id="76" w:name="authentication-in-detail"/>
    <w:p>
      <w:pPr>
        <w:pStyle w:val="Heading2"/>
      </w:pPr>
      <w:r>
        <w:t xml:space="preserve">Authentication, in detail</w:t>
      </w:r>
    </w:p>
    <w:p>
      <w:pPr>
        <w:pStyle w:val="FirstParagraph"/>
      </w:pPr>
      <w:r>
        <w:t xml:space="preserve">This is worth its own section because the name "magic code" (used loosely elsewhere) can be misread as "magic link sent by email" — that is</w:t>
      </w:r>
      <w:r>
        <w:t xml:space="preserve"> </w:t>
      </w:r>
      <w:r>
        <w:rPr>
          <w:b/>
          <w:bCs/>
        </w:rPr>
        <w:t xml:space="preserve">not</w:t>
      </w:r>
      <w:r>
        <w:t xml:space="preserve"> </w:t>
      </w:r>
      <w:r>
        <w:t xml:space="preserve">what this app does. There is no email-sending integration anywhere in the codebase.</w:t>
      </w:r>
    </w:p>
    <w:p>
      <w:pPr>
        <w:pStyle w:val="BodyText"/>
      </w:pPr>
      <w:r>
        <w:t xml:space="preserve">There are two different login mechanisms, by design, for two different needs: students/teachers are invite-only accounts a teacher hands out, so a disposable one-time code fits; an admin is the one person who needs to be able to log back in indefinitely with nobody else around to help them, so a real password fits better there. Both are handled by the same</w:t>
      </w:r>
      <w:r>
        <w:t xml:space="preserve"> </w:t>
      </w:r>
      <w:r>
        <w:rPr>
          <w:rStyle w:val="VerbatimChar"/>
        </w:rPr>
        <w:t xml:space="preserve">Credentials</w:t>
      </w:r>
      <w:r>
        <w:t xml:space="preserve"> </w:t>
      </w:r>
      <w:r>
        <w:t xml:space="preserve">provider in</w:t>
      </w:r>
      <w:r>
        <w:t xml:space="preserve"> </w:t>
      </w:r>
      <w:r>
        <w:rPr>
          <w:rStyle w:val="VerbatimChar"/>
        </w:rPr>
        <w:t xml:space="preserve">lib/auth.ts</w:t>
      </w:r>
      <w:r>
        <w:t xml:space="preserve">, which branches on which field is present:</w:t>
      </w:r>
    </w:p>
    <w:p>
      <w:pPr>
        <w:pStyle w:val="SourceCode"/>
      </w:pPr>
      <w:r>
        <w:rPr>
          <w:rStyle w:val="FunctionTok"/>
        </w:rPr>
        <w:t xml:space="preserve">Credentials</w:t>
      </w:r>
      <w:r>
        <w:rPr>
          <w:rStyle w:val="NormalTok"/>
        </w:rPr>
        <w:t xml:space="preserve">({</w:t>
      </w:r>
      <w:r>
        <w:br/>
      </w:r>
      <w:r>
        <w:rPr>
          <w:rStyle w:val="NormalTok"/>
        </w:rPr>
        <w:t xml:space="preserve">  credentials</w:t>
      </w:r>
      <w:r>
        <w:rPr>
          <w:rStyle w:val="OperatorTok"/>
        </w:rPr>
        <w:t xml:space="preserve">:</w:t>
      </w:r>
      <w:r>
        <w:rPr>
          <w:rStyle w:val="NormalTok"/>
        </w:rPr>
        <w:t xml:space="preserve"> { code</w:t>
      </w:r>
      <w:r>
        <w:rPr>
          <w:rStyle w:val="OperatorTok"/>
        </w:rPr>
        <w:t xml:space="preserve">:</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w:t>
      </w:r>
      <w:r>
        <w:rPr>
          <w:rStyle w:val="OperatorTok"/>
        </w:rPr>
        <w:t xml:space="preserve">,</w:t>
      </w:r>
      <w:r>
        <w:rPr>
          <w:rStyle w:val="NormalTok"/>
        </w:rPr>
        <w:t xml:space="preserve"> password</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authorize</w:t>
      </w:r>
      <w:r>
        <w:rPr>
          <w:rStyle w:val="NormalTok"/>
        </w:rPr>
        <w:t xml:space="preserve">(credentials) {</w:t>
      </w:r>
      <w:r>
        <w:br/>
      </w:r>
      <w:r>
        <w:rPr>
          <w:rStyle w:val="NormalTok"/>
        </w:rPr>
        <w:t xml:space="preserve">    </w:t>
      </w:r>
      <w:r>
        <w:rPr>
          <w:rStyle w:val="ControlFlowTok"/>
        </w:rPr>
        <w:t xml:space="preserve">await</w:t>
      </w:r>
      <w:r>
        <w:rPr>
          <w:rStyle w:val="NormalTok"/>
        </w:rPr>
        <w:t xml:space="preserve"> </w:t>
      </w:r>
      <w:r>
        <w:rPr>
          <w:rStyle w:val="FunctionTok"/>
        </w:rPr>
        <w:t xml:space="preserve">connectDB</w:t>
      </w:r>
      <w:r>
        <w:rPr>
          <w:rStyle w:val="NormalTok"/>
        </w:rPr>
        <w:t xml:space="preserve">()</w:t>
      </w:r>
      <w:r>
        <w:rPr>
          <w:rStyle w:val="OperatorTok"/>
        </w:rPr>
        <w:t xml:space="preserve">;</w:t>
      </w:r>
      <w:r>
        <w:br/>
      </w:r>
      <w:r>
        <w:br/>
      </w:r>
      <w:r>
        <w:rPr>
          <w:rStyle w:val="NormalTok"/>
        </w:rPr>
        <w:t xml:space="preserve">    </w:t>
      </w:r>
      <w:r>
        <w:rPr>
          <w:rStyle w:val="CommentTok"/>
        </w:rPr>
        <w:t xml:space="preserve">// Admin login: email + password.</w:t>
      </w:r>
      <w:r>
        <w:br/>
      </w:r>
      <w:r>
        <w:rPr>
          <w:rStyle w:val="NormalTok"/>
        </w:rPr>
        <w:t xml:space="preserve">    </w:t>
      </w:r>
      <w:r>
        <w:rPr>
          <w:rStyle w:val="KeywordTok"/>
        </w:rPr>
        <w:t xml:space="preserve">const</w:t>
      </w:r>
      <w:r>
        <w:rPr>
          <w:rStyle w:val="NormalTok"/>
        </w:rPr>
        <w:t xml:space="preserve"> password </w:t>
      </w:r>
      <w:r>
        <w:rPr>
          <w:rStyle w:val="OperatorTok"/>
        </w:rPr>
        <w:t xml:space="preserve">=</w:t>
      </w:r>
      <w:r>
        <w:rPr>
          <w:rStyle w:val="NormalTok"/>
        </w:rPr>
        <w:t xml:space="preserve"> credentials</w:t>
      </w:r>
      <w:r>
        <w:rPr>
          <w:rStyle w:val="OperatorTok"/>
        </w:rPr>
        <w:t xml:space="preserve">?.</w:t>
      </w:r>
      <w:r>
        <w:rPr>
          <w:rStyle w:val="AttributeTok"/>
        </w:rPr>
        <w:t xml:space="preserve">password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(password) {</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(credentials</w:t>
      </w:r>
      <w:r>
        <w:rPr>
          <w:rStyle w:val="OperatorTok"/>
        </w:rPr>
        <w:t xml:space="preserve">?.</w:t>
      </w:r>
      <w:r>
        <w:rPr>
          <w:rStyle w:val="AttributeTok"/>
        </w:rPr>
        <w:t xml:space="preserve">email</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email</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AttributeTok"/>
        </w:rPr>
        <w:t xml:space="preserve">passwordHash</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valid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passwordHash</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 id</w:t>
      </w:r>
      <w:r>
        <w:rPr>
          <w:rStyle w:val="OperatorTok"/>
        </w:rPr>
        <w:t xml:space="preserve">:</w:t>
      </w:r>
      <w:r>
        <w:rPr>
          <w:rStyle w:val="NormalTok"/>
        </w:rPr>
        <w:t xml:space="preserve"> user</w:t>
      </w:r>
      <w:r>
        <w:rPr>
          <w:rStyle w:val="OperatorTok"/>
        </w:rPr>
        <w:t xml:space="preserve">.</w:t>
      </w:r>
      <w:r>
        <w:rPr>
          <w:rStyle w:val="AttributeTok"/>
        </w:rPr>
        <w:t xml:space="preserve">_id</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name</w:t>
      </w:r>
      <w:r>
        <w:rPr>
          <w:rStyle w:val="OperatorTok"/>
        </w:rPr>
        <w:t xml:space="preserve">:</w:t>
      </w:r>
      <w:r>
        <w:rPr>
          <w:rStyle w:val="NormalTok"/>
        </w:rPr>
        <w:t xml:space="preserve"> user</w:t>
      </w:r>
      <w:r>
        <w:rPr>
          <w:rStyle w:val="OperatorTok"/>
        </w:rPr>
        <w:t xml:space="preserve">.</w:t>
      </w:r>
      <w:r>
        <w:rPr>
          <w:rStyle w:val="AttributeTok"/>
        </w:rPr>
        <w:t xml:space="preserve">name</w:t>
      </w:r>
      <w:r>
        <w:rPr>
          <w:rStyle w:val="OperatorTok"/>
        </w:rPr>
        <w:t xml:space="preserve">,</w:t>
      </w:r>
      <w:r>
        <w:rPr>
          <w:rStyle w:val="NormalTok"/>
        </w:rPr>
        <w:t xml:space="preserve"> 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Student/teacher login: one-time code.</w:t>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(credentials</w:t>
      </w:r>
      <w:r>
        <w:rPr>
          <w:rStyle w:val="OperatorTok"/>
        </w:rPr>
        <w:t xml:space="preserve">?.</w:t>
      </w:r>
      <w:r>
        <w:rPr>
          <w:rStyle w:val="AttributeTok"/>
        </w:rPr>
        <w:t xml:space="preserve">code</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loginCode</w:t>
      </w:r>
      <w:r>
        <w:rPr>
          <w:rStyle w:val="OperatorTok"/>
        </w:rPr>
        <w:t xml:space="preserve">:</w:t>
      </w:r>
      <w:r>
        <w:rPr>
          <w:rStyle w:val="NormalTok"/>
        </w:rPr>
        <w:t xml:space="preserve"> code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findByIdAndUpdate</w:t>
      </w:r>
      <w:r>
        <w:rPr>
          <w:rStyle w:val="NormalTok"/>
        </w:rPr>
        <w:t xml:space="preserve">(user</w:t>
      </w:r>
      <w:r>
        <w:rPr>
          <w:rStyle w:val="OperatorTok"/>
        </w:rPr>
        <w:t xml:space="preserve">.</w:t>
      </w:r>
      <w:r>
        <w:rPr>
          <w:rStyle w:val="AttributeTok"/>
        </w:rPr>
        <w:t xml:space="preserve">_id</w:t>
      </w:r>
      <w:r>
        <w:rPr>
          <w:rStyle w:val="OperatorTok"/>
        </w:rPr>
        <w:t xml:space="preserve">,</w:t>
      </w:r>
      <w:r>
        <w:rPr>
          <w:rStyle w:val="NormalTok"/>
        </w:rPr>
        <w:t xml:space="preserve"> { loginCode</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CommentTok"/>
        </w:rPr>
        <w:t xml:space="preserve">// consume — one-time use</w:t>
      </w:r>
      <w:r>
        <w:br/>
      </w:r>
      <w:r>
        <w:rPr>
          <w:rStyle w:val="NormalTok"/>
        </w:rPr>
        <w:t xml:space="preserve">    </w:t>
      </w:r>
      <w:r>
        <w:rPr>
          <w:rStyle w:val="ControlFlowTok"/>
        </w:rPr>
        <w:t xml:space="preserve">return</w:t>
      </w:r>
      <w:r>
        <w:rPr>
          <w:rStyle w:val="NormalTok"/>
        </w:rPr>
        <w:t xml:space="preserve"> { id</w:t>
      </w:r>
      <w:r>
        <w:rPr>
          <w:rStyle w:val="OperatorTok"/>
        </w:rPr>
        <w:t xml:space="preserve">:</w:t>
      </w:r>
      <w:r>
        <w:rPr>
          <w:rStyle w:val="NormalTok"/>
        </w:rPr>
        <w:t xml:space="preserve"> user</w:t>
      </w:r>
      <w:r>
        <w:rPr>
          <w:rStyle w:val="OperatorTok"/>
        </w:rPr>
        <w:t xml:space="preserve">.</w:t>
      </w:r>
      <w:r>
        <w:rPr>
          <w:rStyle w:val="AttributeTok"/>
        </w:rPr>
        <w:t xml:space="preserve">_id</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NormalTok"/>
        </w:rPr>
        <w:t xml:space="preserve"> name</w:t>
      </w:r>
      <w:r>
        <w:rPr>
          <w:rStyle w:val="OperatorTok"/>
        </w:rPr>
        <w:t xml:space="preserve">:</w:t>
      </w:r>
      <w:r>
        <w:rPr>
          <w:rStyle w:val="NormalTok"/>
        </w:rPr>
        <w:t xml:space="preserve"> user</w:t>
      </w:r>
      <w:r>
        <w:rPr>
          <w:rStyle w:val="OperatorTok"/>
        </w:rPr>
        <w:t xml:space="preserve">.</w:t>
      </w:r>
      <w:r>
        <w:rPr>
          <w:rStyle w:val="AttributeTok"/>
        </w:rPr>
        <w:t xml:space="preserve">name</w:t>
      </w:r>
      <w:r>
        <w:rPr>
          <w:rStyle w:val="OperatorTok"/>
        </w:rPr>
        <w:t xml:space="preserve">,</w:t>
      </w:r>
      <w:r>
        <w:rPr>
          <w:rStyle w:val="NormalTok"/>
        </w:rPr>
        <w:t xml:space="preserve"> 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Start w:id="72" w:name="studentteacher-one-time-code"/>
    <w:p>
      <w:pPr>
        <w:pStyle w:val="Heading3"/>
      </w:pPr>
      <w:r>
        <w:t xml:space="preserve">Student/teacher: one-time code</w:t>
      </w:r>
    </w:p>
    <w:p>
      <w:pPr>
        <w:pStyle w:val="Compact"/>
        <w:numPr>
          <w:ilvl w:val="0"/>
          <w:numId w:val="1006"/>
        </w:numPr>
      </w:pPr>
      <w:r>
        <w:rPr>
          <w:b/>
          <w:bCs/>
        </w:rPr>
        <w:t xml:space="preserve">Code creation.</w:t>
      </w:r>
      <w:r>
        <w:t xml:space="preserve"> </w:t>
      </w:r>
      <w:r>
        <w:t xml:space="preserve">An admin (or teacher) fills out the "Add User" form in</w:t>
      </w:r>
      <w:r>
        <w:t xml:space="preserve"> </w:t>
      </w:r>
      <w:r>
        <w:rPr>
          <w:rStyle w:val="VerbatimChar"/>
        </w:rPr>
        <w:t xml:space="preserve">/admin</w:t>
      </w:r>
      <w:r>
        <w:t xml:space="preserve">, role student or teacher. Server-side,</w:t>
      </w:r>
      <w:r>
        <w:t xml:space="preserve"> </w:t>
      </w:r>
      <w:r>
        <w:rPr>
          <w:rStyle w:val="VerbatimChar"/>
        </w:rPr>
        <w:t xml:space="preserve">lib/generateCode.ts</w:t>
      </w:r>
      <w:r>
        <w:t xml:space="preserve"> </w:t>
      </w:r>
      <w:r>
        <w:t xml:space="preserve">runs:</w:t>
      </w:r>
    </w:p>
    <w:p>
      <w:pPr>
        <w:pStyle w:val="SourceCode"/>
        <w:numPr>
          <w:ilvl w:val="0"/>
          <w:numId w:val="1000"/>
        </w:numPr>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generateLoginCode</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randomBytes</w:t>
      </w:r>
      <w:r>
        <w:rPr>
          <w:rStyle w:val="NormalTok"/>
        </w:rPr>
        <w:t xml:space="preserve">(</w:t>
      </w:r>
      <w:r>
        <w:rPr>
          <w:rStyle w:val="DecValTok"/>
        </w:rPr>
        <w:t xml:space="preserve">4</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w:t>
      </w:r>
    </w:p>
    <w:p>
      <w:pPr>
        <w:pStyle w:val="Compact"/>
        <w:numPr>
          <w:ilvl w:val="0"/>
          <w:numId w:val="1000"/>
        </w:numPr>
      </w:pPr>
      <w:r>
        <w:rPr>
          <w:rStyle w:val="VerbatimChar"/>
        </w:rPr>
        <w:t xml:space="preserve">randomBytes(4)</w:t>
      </w:r>
      <w:r>
        <w:t xml:space="preserve"> </w:t>
      </w:r>
      <w:r>
        <w:t xml:space="preserve">is 4 cryptographically-random bytes → 8 hex characters, uppercased (e.g.</w:t>
      </w:r>
      <w:r>
        <w:t xml:space="preserve"> </w:t>
      </w:r>
      <w:r>
        <w:rPr>
          <w:rStyle w:val="VerbatimChar"/>
        </w:rPr>
        <w:t xml:space="preserve">A4K9PX3M</w:t>
      </w:r>
      <w:r>
        <w:t xml:space="preserve">). This is stored directly on the new</w:t>
      </w:r>
      <w:r>
        <w:t xml:space="preserve"> </w:t>
      </w:r>
      <w:r>
        <w:rPr>
          <w:rStyle w:val="VerbatimChar"/>
        </w:rPr>
        <w:t xml:space="preserve">User</w:t>
      </w:r>
      <w:r>
        <w:t xml:space="preserve"> </w:t>
      </w:r>
      <w:r>
        <w:t xml:space="preserve">document's</w:t>
      </w:r>
      <w:r>
        <w:t xml:space="preserve"> </w:t>
      </w:r>
      <w:r>
        <w:rPr>
          <w:rStyle w:val="VerbatimChar"/>
        </w:rPr>
        <w:t xml:space="preserve">loginCode</w:t>
      </w:r>
      <w:r>
        <w:t xml:space="preserve"> </w:t>
      </w:r>
      <w:r>
        <w:t xml:space="preserve">field.</w:t>
      </w:r>
    </w:p>
    <w:p>
      <w:pPr>
        <w:pStyle w:val="Compact"/>
        <w:numPr>
          <w:ilvl w:val="0"/>
          <w:numId w:val="1006"/>
        </w:numPr>
      </w:pPr>
      <w:r>
        <w:rPr>
          <w:b/>
          <w:bCs/>
        </w:rPr>
        <w:t xml:space="preserve">Code delivery.</w:t>
      </w:r>
      <w:r>
        <w:t xml:space="preserve"> </w:t>
      </w:r>
      <w:r>
        <w:t xml:space="preserve">The UI shows that code once, with a "Copy" button (see</w:t>
      </w:r>
      <w:r>
        <w:t xml:space="preserve"> </w:t>
      </w:r>
      <w:r>
        <w:rPr>
          <w:rStyle w:val="VerbatimChar"/>
        </w:rPr>
        <w:t xml:space="preserve">components/admin/UserTable.tsx</w:t>
      </w:r>
      <w:r>
        <w:t xml:space="preserve">). The admin hands it to the actual person through whatever channel they like — the app plays no role in delivering it.</w:t>
      </w:r>
    </w:p>
    <w:p>
      <w:pPr>
        <w:pStyle w:val="Compact"/>
        <w:numPr>
          <w:ilvl w:val="0"/>
          <w:numId w:val="1006"/>
        </w:numPr>
      </w:pPr>
      <w:r>
        <w:rPr>
          <w:b/>
          <w:bCs/>
        </w:rPr>
        <w:t xml:space="preserve">Logging in.</w:t>
      </w:r>
      <w:r>
        <w:t xml:space="preserve"> </w:t>
      </w:r>
      <w:r>
        <w:t xml:space="preserve">The</w:t>
      </w:r>
      <w:r>
        <w:t xml:space="preserve"> </w:t>
      </w:r>
      <w:r>
        <w:rPr>
          <w:rStyle w:val="VerbatimChar"/>
        </w:rPr>
        <w:t xml:space="preserve">/login</w:t>
      </w:r>
      <w:r>
        <w:t xml:space="preserve"> </w:t>
      </w:r>
      <w:r>
        <w:t xml:space="preserve">page (</w:t>
      </w:r>
      <w:r>
        <w:rPr>
          <w:rStyle w:val="VerbatimChar"/>
        </w:rPr>
        <w:t xml:space="preserve">app/login/page.tsx</w:t>
      </w:r>
      <w:r>
        <w:t xml:space="preserve">) submits</w:t>
      </w:r>
      <w:r>
        <w:t xml:space="preserve"> </w:t>
      </w:r>
      <w:r>
        <w:rPr>
          <w:rStyle w:val="VerbatimChar"/>
        </w:rPr>
        <w:t xml:space="preserve">signIn("credentials", { code, redirect: false })</w:t>
      </w:r>
      <w:r>
        <w:t xml:space="preserve">.</w:t>
      </w:r>
    </w:p>
    <w:p>
      <w:pPr>
        <w:pStyle w:val="Compact"/>
        <w:numPr>
          <w:ilvl w:val="0"/>
          <w:numId w:val="1006"/>
        </w:numPr>
      </w:pPr>
      <w:r>
        <w:rPr>
          <w:b/>
          <w:bCs/>
        </w:rPr>
        <w:t xml:space="preserve">One-time use.</w:t>
      </w:r>
      <w:r>
        <w:t xml:space="preserve"> </w:t>
      </w:r>
      <w:r>
        <w:t xml:space="preserve">The provider clears</w:t>
      </w:r>
      <w:r>
        <w:t xml:space="preserve"> </w:t>
      </w:r>
      <w:r>
        <w:rPr>
          <w:rStyle w:val="VerbatimChar"/>
        </w:rPr>
        <w:t xml:space="preserve">loginCode</w:t>
      </w:r>
      <w:r>
        <w:t xml:space="preserve"> </w:t>
      </w:r>
      <w:r>
        <w:t xml:space="preserve">to</w:t>
      </w:r>
      <w:r>
        <w:t xml:space="preserve"> </w:t>
      </w:r>
      <w:r>
        <w:rPr>
          <w:rStyle w:val="VerbatimChar"/>
        </w:rPr>
        <w:t xml:space="preserve">null</w:t>
      </w:r>
      <w:r>
        <w:t xml:space="preserve"> </w:t>
      </w:r>
      <w:r>
        <w:t xml:space="preserve">the instant it's used successfully — the same code can never work twice. To log in again later (new device, cleared cookies), an admin clicks "New code" for that user on the Users page (</w:t>
      </w:r>
      <w:r>
        <w:rPr>
          <w:rStyle w:val="VerbatimChar"/>
        </w:rPr>
        <w:t xml:space="preserve">POST /api/admin/users/[id]/generate-code</w:t>
      </w:r>
      <w:r>
        <w:t xml:space="preserve">), which refuses to run for admin-role accounts (they don't use codes at all — see below).</w:t>
      </w:r>
    </w:p>
    <w:bookmarkEnd w:id="72"/>
    <w:bookmarkStart w:id="73" w:name="admin-email--password"/>
    <w:p>
      <w:pPr>
        <w:pStyle w:val="Heading3"/>
      </w:pPr>
      <w:r>
        <w:t xml:space="preserve">Admin: email + password</w:t>
      </w:r>
    </w:p>
    <w:p>
      <w:pPr>
        <w:pStyle w:val="Compact"/>
        <w:numPr>
          <w:ilvl w:val="0"/>
          <w:numId w:val="1007"/>
        </w:numPr>
      </w:pPr>
      <w:r>
        <w:rPr>
          <w:b/>
          <w:bCs/>
        </w:rPr>
        <w:t xml:space="preserve">Setting a password.</w:t>
      </w:r>
      <w:r>
        <w:t xml:space="preserve"> </w:t>
      </w:r>
      <w:r>
        <w:t xml:space="preserve">The very first admin is created by</w:t>
      </w:r>
      <w:r>
        <w:t xml:space="preserve"> </w:t>
      </w:r>
      <w:r>
        <w:rPr>
          <w:rStyle w:val="VerbatimChar"/>
        </w:rPr>
        <w:t xml:space="preserve">POST /api/setup</w:t>
      </w:r>
      <w:r>
        <w:t xml:space="preserve"> </w:t>
      </w:r>
      <w:r>
        <w:t xml:space="preserve">with</w:t>
      </w:r>
      <w:r>
        <w:t xml:space="preserve"> </w:t>
      </w:r>
      <w:r>
        <w:rPr>
          <w:rStyle w:val="VerbatimChar"/>
        </w:rPr>
        <w:t xml:space="preserve">{ name, email, password }</w:t>
      </w:r>
      <w:r>
        <w:t xml:space="preserve"> </w:t>
      </w:r>
      <w:r>
        <w:t xml:space="preserve">— there's no UI for this one (nobody is logged in yet to use one), so it's a single bootstrap API call. Every other admin is created from the Users page exactly like a student/teacher, just with a password field shown instead of triggering a generated code (</w:t>
      </w:r>
      <w:r>
        <w:rPr>
          <w:rStyle w:val="VerbatimChar"/>
        </w:rPr>
        <w:t xml:space="preserve">app/api/admin/users/route.ts</w:t>
      </w:r>
      <w:r>
        <w:t xml:space="preserve"> </w:t>
      </w:r>
      <w:r>
        <w:t xml:space="preserve">branches on</w:t>
      </w:r>
      <w:r>
        <w:t xml:space="preserve"> </w:t>
      </w:r>
      <w:r>
        <w:rPr>
          <w:rStyle w:val="VerbatimChar"/>
        </w:rPr>
        <w:t xml:space="preserve">role === "admin"</w:t>
      </w:r>
      <w:r>
        <w:t xml:space="preserve">). In both cases the password is hashed with</w:t>
      </w:r>
      <w:r>
        <w:t xml:space="preserve"> </w:t>
      </w:r>
      <w:r>
        <w:rPr>
          <w:rStyle w:val="VerbatimChar"/>
        </w:rPr>
        <w:t xml:space="preserve">bcrypt.hash(password, 10)</w:t>
      </w:r>
      <w:r>
        <w:t xml:space="preserve"> </w:t>
      </w:r>
      <w:r>
        <w:t xml:space="preserve">and stored as</w:t>
      </w:r>
      <w:r>
        <w:t xml:space="preserve"> </w:t>
      </w:r>
      <w:r>
        <w:rPr>
          <w:rStyle w:val="VerbatimChar"/>
        </w:rPr>
        <w:t xml:space="preserve">passwordHash</w:t>
      </w:r>
      <w:r>
        <w:t xml:space="preserve"> </w:t>
      </w:r>
      <w:r>
        <w:t xml:space="preserve">— the plaintext password is never persisted.</w:t>
      </w:r>
    </w:p>
    <w:p>
      <w:pPr>
        <w:pStyle w:val="Compact"/>
        <w:numPr>
          <w:ilvl w:val="0"/>
          <w:numId w:val="1007"/>
        </w:numPr>
      </w:pPr>
      <w:r>
        <w:rPr>
          <w:b/>
          <w:bCs/>
        </w:rPr>
        <w:t xml:space="preserve">Logging in.</w:t>
      </w:r>
      <w:r>
        <w:t xml:space="preserve"> </w:t>
      </w:r>
      <w:r>
        <w:t xml:space="preserve">On</w:t>
      </w:r>
      <w:r>
        <w:t xml:space="preserve"> </w:t>
      </w:r>
      <w:r>
        <w:rPr>
          <w:rStyle w:val="VerbatimChar"/>
        </w:rPr>
        <w:t xml:space="preserve">/login</w:t>
      </w:r>
      <w:r>
        <w:t xml:space="preserve">, clicking "Admin? Sign in with email &amp; password" swaps the form to email + password fields, calling</w:t>
      </w:r>
      <w:r>
        <w:t xml:space="preserve"> </w:t>
      </w:r>
      <w:r>
        <w:rPr>
          <w:rStyle w:val="VerbatimChar"/>
        </w:rPr>
        <w:t xml:space="preserve">signIn("credentials", { email, password, redirect: false })</w:t>
      </w:r>
      <w:r>
        <w:t xml:space="preserve">.</w:t>
      </w:r>
    </w:p>
    <w:p>
      <w:pPr>
        <w:pStyle w:val="Compact"/>
        <w:numPr>
          <w:ilvl w:val="0"/>
          <w:numId w:val="1007"/>
        </w:numPr>
      </w:pPr>
      <w:r>
        <w:rPr>
          <w:b/>
          <w:bCs/>
        </w:rPr>
        <w:t xml:space="preserve">Not one-time.</w:t>
      </w:r>
      <w:r>
        <w:t xml:space="preserve"> </w:t>
      </w:r>
      <w:r>
        <w:t xml:space="preserve">Unlike the code flow, a successful password login does</w:t>
      </w:r>
      <w:r>
        <w:t xml:space="preserve"> </w:t>
      </w:r>
      <w:r>
        <w:rPr>
          <w:b/>
          <w:bCs/>
        </w:rPr>
        <w:t xml:space="preserve">not</w:t>
      </w:r>
      <w:r>
        <w:t xml:space="preserve"> </w:t>
      </w:r>
      <w:r>
        <w:t xml:space="preserve">clear or change anything — the same password keeps working across as many logins as you want, exactly like a normal account, because there's no equivalent of "an admin handing themselves a fresh code" if they're the only admin and get logged out.</w:t>
      </w:r>
    </w:p>
    <w:p>
      <w:pPr>
        <w:pStyle w:val="Compact"/>
        <w:numPr>
          <w:ilvl w:val="0"/>
          <w:numId w:val="1007"/>
        </w:numPr>
      </w:pPr>
      <w:r>
        <w:rPr>
          <w:b/>
          <w:bCs/>
        </w:rPr>
        <w:t xml:space="preserve">Changing it.</w:t>
      </w:r>
      <w:r>
        <w:t xml:space="preserve"> </w:t>
      </w:r>
      <w:r>
        <w:t xml:space="preserve">An existing admin can set a new password for any admin account (including their own) via "Set new password" on the Users page (</w:t>
      </w:r>
      <w:r>
        <w:rPr>
          <w:rStyle w:val="VerbatimChar"/>
        </w:rPr>
        <w:t xml:space="preserve">POST /api/admin/users/[id]/set-password</w:t>
      </w:r>
      <w:r>
        <w:t xml:space="preserve">).</w:t>
      </w:r>
    </w:p>
    <w:p>
      <w:pPr>
        <w:pStyle w:val="Compact"/>
        <w:numPr>
          <w:ilvl w:val="0"/>
          <w:numId w:val="1007"/>
        </w:numPr>
      </w:pPr>
      <w:r>
        <w:rPr>
          <w:b/>
          <w:bCs/>
        </w:rPr>
        <w:t xml:space="preserve">Recovery if truly locked out</w:t>
      </w:r>
      <w:r>
        <w:t xml:space="preserve"> </w:t>
      </w:r>
      <w:r>
        <w:t xml:space="preserve">(no admin left who can log in at all): there's no "forgot password" flow, so the only path is setting a new</w:t>
      </w:r>
      <w:r>
        <w:t xml:space="preserve"> </w:t>
      </w:r>
      <w:r>
        <w:rPr>
          <w:rStyle w:val="VerbatimChar"/>
        </w:rPr>
        <w:t xml:space="preserve">passwordHash</w:t>
      </w:r>
      <w:r>
        <w:t xml:space="preserve"> </w:t>
      </w:r>
      <w:r>
        <w:t xml:space="preserve">directly in the database.</w:t>
      </w:r>
      <w:r>
        <w:t xml:space="preserve"> </w:t>
      </w:r>
      <w:r>
        <w:rPr>
          <w:rStyle w:val="VerbatimChar"/>
        </w:rPr>
        <w:t xml:space="preserve">node scripts/reset-admin-password.mjs &lt;email&gt; &lt;new-password&gt;</w:t>
      </w:r>
      <w:r>
        <w:t xml:space="preserve"> </w:t>
      </w:r>
      <w:r>
        <w:t xml:space="preserve">does exactly that — it reads</w:t>
      </w:r>
      <w:r>
        <w:t xml:space="preserve"> </w:t>
      </w:r>
      <w:r>
        <w:rPr>
          <w:rStyle w:val="VerbatimChar"/>
        </w:rPr>
        <w:t xml:space="preserve">MONGODB_URI</w:t>
      </w:r>
      <w:r>
        <w:t xml:space="preserve"> </w:t>
      </w:r>
      <w:r>
        <w:t xml:space="preserve">from</w:t>
      </w:r>
      <w:r>
        <w:t xml:space="preserve"> </w:t>
      </w:r>
      <w:r>
        <w:rPr>
          <w:rStyle w:val="VerbatimChar"/>
        </w:rPr>
        <w:t xml:space="preserve">.env.local</w:t>
      </w:r>
      <w:r>
        <w:t xml:space="preserve">, hashes the password with</w:t>
      </w:r>
      <w:r>
        <w:t xml:space="preserve"> </w:t>
      </w:r>
      <w:r>
        <w:rPr>
          <w:rStyle w:val="VerbatimChar"/>
        </w:rPr>
        <w:t xml:space="preserve">bcrypt</w:t>
      </w:r>
      <w:r>
        <w:t xml:space="preserve">, and writes it straight to that user's document.</w:t>
      </w:r>
    </w:p>
    <w:bookmarkEnd w:id="73"/>
    <w:bookmarkStart w:id="74" w:name="forced-password-change"/>
    <w:p>
      <w:pPr>
        <w:pStyle w:val="Heading3"/>
      </w:pPr>
      <w:r>
        <w:t xml:space="preserve">Forced password change</w:t>
      </w:r>
    </w:p>
    <w:p>
      <w:pPr>
        <w:pStyle w:val="FirstParagraph"/>
      </w:pPr>
      <w:r>
        <w:t xml:space="preserve">Every code path that sets an admin's password —</w:t>
      </w:r>
      <w:r>
        <w:t xml:space="preserve"> </w:t>
      </w:r>
      <w:r>
        <w:rPr>
          <w:rStyle w:val="VerbatimChar"/>
        </w:rPr>
        <w:t xml:space="preserve">/api/setup</w:t>
      </w:r>
      <w:r>
        <w:t xml:space="preserve">, creating an admin from the Users page, "Set new password," and the recovery script — also sets</w:t>
      </w:r>
      <w:r>
        <w:t xml:space="preserve"> </w:t>
      </w:r>
      <w:r>
        <w:rPr>
          <w:rStyle w:val="VerbatimChar"/>
        </w:rPr>
        <w:t xml:space="preserve">mustChangePassword: true</w:t>
      </w:r>
      <w:r>
        <w:t xml:space="preserve"> </w:t>
      </w:r>
      <w:r>
        <w:t xml:space="preserve">on that user (</w:t>
      </w:r>
      <w:r>
        <w:rPr>
          <w:rStyle w:val="VerbatimChar"/>
        </w:rPr>
        <w:t xml:space="preserve">models/User.ts</w:t>
      </w:r>
      <w:r>
        <w:t xml:space="preserve">). This flag rides along in the JWT (</w:t>
      </w:r>
      <w:r>
        <w:rPr>
          <w:rStyle w:val="VerbatimChar"/>
        </w:rPr>
        <w:t xml:space="preserve">lib/auth.config.ts</w:t>
      </w:r>
      <w:r>
        <w:t xml:space="preserve">'s</w:t>
      </w:r>
      <w:r>
        <w:t xml:space="preserve"> </w:t>
      </w:r>
      <w:r>
        <w:rPr>
          <w:rStyle w:val="VerbatimChar"/>
        </w:rPr>
        <w:t xml:space="preserve">jwt</w:t>
      </w:r>
      <w:r>
        <w:t xml:space="preserve">/</w:t>
      </w:r>
      <w:r>
        <w:rPr>
          <w:rStyle w:val="VerbatimChar"/>
        </w:rPr>
        <w:t xml:space="preserve">session</w:t>
      </w:r>
      <w:r>
        <w:t xml:space="preserve"> </w:t>
      </w:r>
      <w:r>
        <w:t xml:space="preserve">callbacks copy it onto the token alongside</w:t>
      </w:r>
      <w:r>
        <w:t xml:space="preserve"> </w:t>
      </w:r>
      <w:r>
        <w:rPr>
          <w:rStyle w:val="VerbatimChar"/>
        </w:rPr>
        <w:t xml:space="preserve">id</w:t>
      </w:r>
      <w:r>
        <w:t xml:space="preserve"> </w:t>
      </w:r>
      <w:r>
        <w:t xml:space="preserve">and</w:t>
      </w:r>
      <w:r>
        <w:t xml:space="preserve"> </w:t>
      </w:r>
      <w:r>
        <w:rPr>
          <w:rStyle w:val="VerbatimChar"/>
        </w:rPr>
        <w:t xml:space="preserve">role</w:t>
      </w:r>
      <w:r>
        <w:t xml:space="preserve">), and every layout (</w:t>
      </w:r>
      <w:r>
        <w:rPr>
          <w:rStyle w:val="VerbatimChar"/>
        </w:rPr>
        <w:t xml:space="preserve">app/(student)/layout.tsx</w:t>
      </w:r>
      <w:r>
        <w:t xml:space="preserve">,</w:t>
      </w:r>
      <w:r>
        <w:t xml:space="preserve"> </w:t>
      </w:r>
      <w:r>
        <w:rPr>
          <w:rStyle w:val="VerbatimChar"/>
        </w:rPr>
        <w:t xml:space="preserve">app/(teacher)/layout.tsx</w:t>
      </w:r>
      <w:r>
        <w:t xml:space="preserve">,</w:t>
      </w:r>
      <w:r>
        <w:t xml:space="preserve"> </w:t>
      </w:r>
      <w:r>
        <w:rPr>
          <w:rStyle w:val="VerbatimChar"/>
        </w:rPr>
        <w:t xml:space="preserve">app/(admin)/layout.tsx</w:t>
      </w:r>
      <w:r>
        <w:t xml:space="preserve">) checks it immediately after checking the session exists, redirecting to</w:t>
      </w:r>
      <w:r>
        <w:t xml:space="preserve"> </w:t>
      </w:r>
      <w:r>
        <w:rPr>
          <w:rStyle w:val="VerbatimChar"/>
        </w:rPr>
        <w:t xml:space="preserve">/change-password</w:t>
      </w:r>
      <w:r>
        <w:t xml:space="preserve"> </w:t>
      </w:r>
      <w:r>
        <w:t xml:space="preserve">if it's true — before rendering anything else, regardless of which page was requested.</w:t>
      </w:r>
    </w:p>
    <w:p>
      <w:pPr>
        <w:pStyle w:val="BodyText"/>
      </w:pPr>
      <w:r>
        <w:rPr>
          <w:rStyle w:val="VerbatimChar"/>
        </w:rPr>
        <w:t xml:space="preserve">/change-password</w:t>
      </w:r>
      <w:r>
        <w:t xml:space="preserve"> </w:t>
      </w:r>
      <w:r>
        <w:t xml:space="preserve">(</w:t>
      </w:r>
      <w:r>
        <w:rPr>
          <w:rStyle w:val="VerbatimChar"/>
        </w:rPr>
        <w:t xml:space="preserve">app/change-password/page.tsx</w:t>
      </w:r>
      <w:r>
        <w:t xml:space="preserve">) is a normal top-level page, not nested in any of those route groups, so there's no redirect loop. Submitting it calls</w:t>
      </w:r>
      <w:r>
        <w:t xml:space="preserve"> </w:t>
      </w:r>
      <w:r>
        <w:rPr>
          <w:rStyle w:val="VerbatimChar"/>
        </w:rPr>
        <w:t xml:space="preserve">POST /api/account/change-password</w:t>
      </w:r>
      <w:r>
        <w:t xml:space="preserve">, which hashes the new password and sets</w:t>
      </w:r>
      <w:r>
        <w:t xml:space="preserve"> </w:t>
      </w:r>
      <w:r>
        <w:rPr>
          <w:rStyle w:val="VerbatimChar"/>
        </w:rPr>
        <w:t xml:space="preserve">mustChangePassword: false</w:t>
      </w:r>
      <w:r>
        <w:t xml:space="preserve"> </w:t>
      </w:r>
      <w:r>
        <w:t xml:space="preserve">— but since sessions are JWTs (not re-read from the database on every request), the</w:t>
      </w:r>
      <w:r>
        <w:t xml:space="preserve"> </w:t>
      </w:r>
      <w:r>
        <w:rPr>
          <w:i/>
          <w:iCs/>
        </w:rPr>
        <w:t xml:space="preserve">existing</w:t>
      </w:r>
      <w:r>
        <w:t xml:space="preserve"> </w:t>
      </w:r>
      <w:r>
        <w:t xml:space="preserve">token in the browser still has the old</w:t>
      </w:r>
      <w:r>
        <w:t xml:space="preserve"> </w:t>
      </w:r>
      <w:r>
        <w:rPr>
          <w:rStyle w:val="VerbatimChar"/>
        </w:rPr>
        <w:t xml:space="preserve">mustChangePassword: true</w:t>
      </w:r>
      <w:r>
        <w:t xml:space="preserve"> </w:t>
      </w:r>
      <w:r>
        <w:t xml:space="preserve">baked in until a new one is issued. The page works around this by immediately calling</w:t>
      </w:r>
      <w:r>
        <w:t xml:space="preserve"> </w:t>
      </w:r>
      <w:r>
        <w:rPr>
          <w:rStyle w:val="VerbatimChar"/>
        </w:rPr>
        <w:t xml:space="preserve">signIn("credentials", ...)</w:t>
      </w:r>
      <w:r>
        <w:t xml:space="preserve"> </w:t>
      </w:r>
      <w:r>
        <w:t xml:space="preserve">again with the just-set password right after the API call succeeds, which mints a fresh token reflecting the change, then redirects to</w:t>
      </w:r>
      <w:r>
        <w:t xml:space="preserve"> </w:t>
      </w:r>
      <w:r>
        <w:rPr>
          <w:rStyle w:val="VerbatimChar"/>
        </w:rPr>
        <w:t xml:space="preserve">/admin</w:t>
      </w:r>
      <w:r>
        <w:t xml:space="preserve">.</w:t>
      </w:r>
    </w:p>
    <w:bookmarkEnd w:id="74"/>
    <w:bookmarkStart w:id="75" w:name="session-shared-by-both-flows"/>
    <w:p>
      <w:pPr>
        <w:pStyle w:val="Heading3"/>
      </w:pPr>
      <w:r>
        <w:t xml:space="preserve">Session (shared by both flows)</w:t>
      </w:r>
    </w:p>
    <w:p>
      <w:pPr>
        <w:pStyle w:val="FirstParagraph"/>
      </w:pPr>
      <w:r>
        <w:t xml:space="preserve">On success, NextAuth issues a JWT session cookie (</w:t>
      </w:r>
      <w:r>
        <w:rPr>
          <w:rStyle w:val="VerbatimChar"/>
        </w:rPr>
        <w:t xml:space="preserve">session: { strategy: "jwt" }</w:t>
      </w:r>
      <w:r>
        <w:t xml:space="preserve"> </w:t>
      </w:r>
      <w:r>
        <w:t xml:space="preserve">in</w:t>
      </w:r>
      <w:r>
        <w:t xml:space="preserve"> </w:t>
      </w:r>
      <w:r>
        <w:rPr>
          <w:rStyle w:val="VerbatimChar"/>
        </w:rPr>
        <w:t xml:space="preserve">lib/auth.config.ts</w:t>
      </w:r>
      <w:r>
        <w:t xml:space="preserve">). The</w:t>
      </w:r>
      <w:r>
        <w:t xml:space="preserve"> </w:t>
      </w:r>
      <w:r>
        <w:rPr>
          <w:rStyle w:val="VerbatimChar"/>
        </w:rPr>
        <w:t xml:space="preserve">jwt</w:t>
      </w:r>
      <w:r>
        <w:t xml:space="preserve"> </w:t>
      </w:r>
      <w:r>
        <w:t xml:space="preserve">and</w:t>
      </w:r>
      <w:r>
        <w:t xml:space="preserve"> </w:t>
      </w:r>
      <w:r>
        <w:rPr>
          <w:rStyle w:val="VerbatimChar"/>
        </w:rPr>
        <w:t xml:space="preserve">session</w:t>
      </w:r>
      <w:r>
        <w:t xml:space="preserve"> </w:t>
      </w:r>
      <w:r>
        <w:t xml:space="preserve">callbacks there copy the user's</w:t>
      </w:r>
      <w:r>
        <w:t xml:space="preserve"> </w:t>
      </w:r>
      <w:r>
        <w:rPr>
          <w:rStyle w:val="VerbatimChar"/>
        </w:rPr>
        <w:t xml:space="preserve">id</w:t>
      </w:r>
      <w:r>
        <w:t xml:space="preserve"> </w:t>
      </w:r>
      <w:r>
        <w:t xml:space="preserve">and</w:t>
      </w:r>
      <w:r>
        <w:t xml:space="preserve"> </w:t>
      </w:r>
      <w:r>
        <w:rPr>
          <w:rStyle w:val="VerbatimChar"/>
        </w:rPr>
        <w:t xml:space="preserve">role</w:t>
      </w:r>
      <w:r>
        <w:t xml:space="preserve"> </w:t>
      </w:r>
      <w:r>
        <w:t xml:space="preserve">onto the token/session, so every subsequent page load knows who's logged in and what role they have</w:t>
      </w:r>
      <w:r>
        <w:t xml:space="preserve"> </w:t>
      </w:r>
      <w:r>
        <w:rPr>
          <w:b/>
          <w:bCs/>
        </w:rPr>
        <w:t xml:space="preserve">without hitting the database again</w:t>
      </w:r>
      <w:r>
        <w:t xml:space="preserve"> </w:t>
      </w:r>
      <w:r>
        <w:t xml:space="preserve">— that's the whole point of JWT sessions over database sessions here.</w:t>
      </w:r>
    </w:p>
    <w:p>
      <w:pPr>
        <w:pStyle w:val="BodyText"/>
      </w:pPr>
      <w:r>
        <w:t xml:space="preserve">One subtle but deliberate detail: there are</w:t>
      </w:r>
      <w:r>
        <w:t xml:space="preserve"> </w:t>
      </w:r>
      <w:r>
        <w:rPr>
          <w:b/>
          <w:bCs/>
        </w:rPr>
        <w:t xml:space="preserve">two</w:t>
      </w:r>
      <w:r>
        <w:t xml:space="preserve"> </w:t>
      </w:r>
      <w:r>
        <w:t xml:space="preserve">separate NextAuth instances in this codebase:</w:t>
      </w:r>
    </w:p>
    <w:p>
      <w:pPr>
        <w:pStyle w:val="Compact"/>
        <w:numPr>
          <w:ilvl w:val="0"/>
          <w:numId w:val="1008"/>
        </w:numPr>
      </w:pPr>
      <w:r>
        <w:rPr>
          <w:rStyle w:val="VerbatimChar"/>
        </w:rPr>
        <w:t xml:space="preserve">lib/auth.ts</w:t>
      </w:r>
      <w:r>
        <w:t xml:space="preserve"> </w:t>
      </w:r>
      <w:r>
        <w:t xml:space="preserve">— the</w:t>
      </w:r>
      <w:r>
        <w:t xml:space="preserve"> </w:t>
      </w:r>
      <w:r>
        <w:rPr>
          <w:b/>
          <w:bCs/>
        </w:rPr>
        <w:t xml:space="preserve">full</w:t>
      </w:r>
      <w:r>
        <w:t xml:space="preserve"> </w:t>
      </w:r>
      <w:r>
        <w:t xml:space="preserve">instance, with the</w:t>
      </w:r>
      <w:r>
        <w:t xml:space="preserve"> </w:t>
      </w:r>
      <w:r>
        <w:rPr>
          <w:rStyle w:val="VerbatimChar"/>
        </w:rPr>
        <w:t xml:space="preserve">Credentials</w:t>
      </w:r>
      <w:r>
        <w:t xml:space="preserve"> </w:t>
      </w:r>
      <w:r>
        <w:t xml:space="preserve">provider (which needs Mongoose to look up users). This is imported by anything that needs to actually</w:t>
      </w:r>
      <w:r>
        <w:t xml:space="preserve"> </w:t>
      </w:r>
      <w:r>
        <w:rPr>
          <w:i/>
          <w:iCs/>
        </w:rPr>
        <w:t xml:space="preserve">authenticate</w:t>
      </w:r>
      <w:r>
        <w:t xml:space="preserve"> </w:t>
      </w:r>
      <w:r>
        <w:t xml:space="preserve">(the API routes).</w:t>
      </w:r>
    </w:p>
    <w:p>
      <w:pPr>
        <w:pStyle w:val="Compact"/>
        <w:numPr>
          <w:ilvl w:val="0"/>
          <w:numId w:val="1008"/>
        </w:numPr>
      </w:pPr>
      <w:r>
        <w:rPr>
          <w:rStyle w:val="VerbatimChar"/>
        </w:rPr>
        <w:t xml:space="preserve">lib/session.ts</w:t>
      </w:r>
      <w:r>
        <w:t xml:space="preserve"> </w:t>
      </w:r>
      <w:r>
        <w:t xml:space="preserve">— a</w:t>
      </w:r>
      <w:r>
        <w:t xml:space="preserve"> </w:t>
      </w:r>
      <w:r>
        <w:rPr>
          <w:b/>
          <w:bCs/>
        </w:rPr>
        <w:t xml:space="preserve">stripped-down</w:t>
      </w:r>
      <w:r>
        <w:t xml:space="preserve"> </w:t>
      </w:r>
      <w:r>
        <w:t xml:space="preserve">instance built from the same</w:t>
      </w:r>
      <w:r>
        <w:t xml:space="preserve"> </w:t>
      </w:r>
      <w:r>
        <w:rPr>
          <w:rStyle w:val="VerbatimChar"/>
        </w:rPr>
        <w:t xml:space="preserve">authConfig</w:t>
      </w:r>
      <w:r>
        <w:t xml:space="preserve"> </w:t>
      </w:r>
      <w:r>
        <w:t xml:space="preserve">but with zero providers:</w:t>
      </w:r>
    </w:p>
    <w:p>
      <w:pPr>
        <w:pStyle w:val="SourceCode"/>
        <w:numPr>
          <w:ilvl w:val="0"/>
          <w:numId w:val="1000"/>
        </w:numPr>
      </w:pPr>
      <w:r>
        <w:rPr>
          <w:rStyle w:val="ImportTok"/>
        </w:rPr>
        <w:t xml:space="preserve">export</w:t>
      </w:r>
      <w:r>
        <w:rPr>
          <w:rStyle w:val="NormalTok"/>
        </w:rPr>
        <w:t xml:space="preserve"> </w:t>
      </w:r>
      <w:r>
        <w:rPr>
          <w:rStyle w:val="KeywordTok"/>
        </w:rPr>
        <w:t xml:space="preserve">const</w:t>
      </w:r>
      <w:r>
        <w:rPr>
          <w:rStyle w:val="NormalTok"/>
        </w:rPr>
        <w:t xml:space="preserve"> { auth } </w:t>
      </w:r>
      <w:r>
        <w:rPr>
          <w:rStyle w:val="OperatorTok"/>
        </w:rPr>
        <w:t xml:space="preserve">=</w:t>
      </w:r>
      <w:r>
        <w:rPr>
          <w:rStyle w:val="NormalTok"/>
        </w:rPr>
        <w:t xml:space="preserve"> </w:t>
      </w:r>
      <w:r>
        <w:rPr>
          <w:rStyle w:val="FunctionTok"/>
        </w:rPr>
        <w:t xml:space="preserve">NextAuth</w:t>
      </w:r>
      <w:r>
        <w:rPr>
          <w:rStyle w:val="NormalTok"/>
        </w:rPr>
        <w:t xml:space="preserve">(authConfig)</w:t>
      </w:r>
      <w:r>
        <w:rPr>
          <w:rStyle w:val="OperatorTok"/>
        </w:rPr>
        <w:t xml:space="preserve">;</w:t>
      </w:r>
    </w:p>
    <w:p>
      <w:pPr>
        <w:pStyle w:val="Compact"/>
        <w:numPr>
          <w:ilvl w:val="0"/>
          <w:numId w:val="1000"/>
        </w:numPr>
      </w:pPr>
      <w:r>
        <w:t xml:space="preserve">This is imported by the page</w:t>
      </w:r>
      <w:r>
        <w:t xml:space="preserve"> </w:t>
      </w:r>
      <w:r>
        <w:rPr>
          <w:b/>
          <w:bCs/>
        </w:rPr>
        <w:t xml:space="preserve">layouts</w:t>
      </w:r>
      <w:r>
        <w:t xml:space="preserve"> </w:t>
      </w:r>
      <w:r>
        <w:t xml:space="preserve">(</w:t>
      </w:r>
      <w:r>
        <w:rPr>
          <w:rStyle w:val="VerbatimChar"/>
        </w:rPr>
        <w:t xml:space="preserve">app/(student)/layout.tsx</w:t>
      </w:r>
      <w:r>
        <w:t xml:space="preserve">,</w:t>
      </w:r>
      <w:r>
        <w:t xml:space="preserve"> </w:t>
      </w:r>
      <w:r>
        <w:rPr>
          <w:rStyle w:val="VerbatimChar"/>
        </w:rPr>
        <w:t xml:space="preserve">app/(teacher)/layout.tsx</w:t>
      </w:r>
      <w:r>
        <w:t xml:space="preserve">,</w:t>
      </w:r>
      <w:r>
        <w:t xml:space="preserve"> </w:t>
      </w:r>
      <w:r>
        <w:rPr>
          <w:rStyle w:val="VerbatimChar"/>
        </w:rPr>
        <w:t xml:space="preserve">app/(admin)/layout.tsx</w:t>
      </w:r>
      <w:r>
        <w:t xml:space="preserve">), which only need to</w:t>
      </w:r>
      <w:r>
        <w:t xml:space="preserve"> </w:t>
      </w:r>
      <w:r>
        <w:rPr>
          <w:i/>
          <w:iCs/>
        </w:rPr>
        <w:t xml:space="preserve">read</w:t>
      </w:r>
      <w:r>
        <w:t xml:space="preserve"> </w:t>
      </w:r>
      <w:r>
        <w:t xml:space="preserve">the already-issued JWT to decide whether to redirect to</w:t>
      </w:r>
      <w:r>
        <w:t xml:space="preserve"> </w:t>
      </w:r>
      <w:r>
        <w:rPr>
          <w:rStyle w:val="VerbatimChar"/>
        </w:rPr>
        <w:t xml:space="preserve">/login</w:t>
      </w:r>
      <w:r>
        <w:t xml:space="preserve"> </w:t>
      </w:r>
      <w:r>
        <w:t xml:space="preserve">— they never need to query Mongoose at all. Importing the lighter version here avoids pulling Mongoose into the import graph of every single page render.</w:t>
      </w:r>
    </w:p>
    <w:p>
      <w:pPr>
        <w:pStyle w:val="FirstParagraph"/>
      </w:pPr>
      <w:r>
        <w:t xml:space="preserve">There's no</w:t>
      </w:r>
      <w:r>
        <w:t xml:space="preserve"> </w:t>
      </w:r>
      <w:r>
        <w:rPr>
          <w:rStyle w:val="VerbatimChar"/>
        </w:rPr>
        <w:t xml:space="preserve">middleware.ts</w:t>
      </w:r>
      <w:r>
        <w:t xml:space="preserve"> </w:t>
      </w:r>
      <w:r>
        <w:t xml:space="preserve">file in this project at all — route protection is done entirely inside these layout components, each of which calls</w:t>
      </w:r>
      <w:r>
        <w:t xml:space="preserve"> </w:t>
      </w:r>
      <w:r>
        <w:rPr>
          <w:rStyle w:val="VerbatimChar"/>
        </w:rPr>
        <w:t xml:space="preserve">auth()</w:t>
      </w:r>
      <w:r>
        <w:t xml:space="preserve"> </w:t>
      </w:r>
      <w:r>
        <w:t xml:space="preserve">and</w:t>
      </w:r>
      <w:r>
        <w:t xml:space="preserve"> </w:t>
      </w:r>
      <w:r>
        <w:rPr>
          <w:rStyle w:val="VerbatimChar"/>
        </w:rPr>
        <w:t xml:space="preserve">redirect()</w:t>
      </w:r>
      <w:r>
        <w:t xml:space="preserve">s if the session is missing or the role doesn't qualify. (</w:t>
      </w:r>
      <w:r>
        <w:rPr>
          <w:rStyle w:val="VerbatimChar"/>
        </w:rPr>
        <w:t xml:space="preserve">app/(teacher)/layout.tsx</w:t>
      </w:r>
      <w:r>
        <w:t xml:space="preserve"> </w:t>
      </w:r>
      <w:r>
        <w:t xml:space="preserve">and</w:t>
      </w:r>
      <w:r>
        <w:t xml:space="preserve"> </w:t>
      </w:r>
      <w:r>
        <w:rPr>
          <w:rStyle w:val="VerbatimChar"/>
        </w:rPr>
        <w:t xml:space="preserve">app/(admin)/layout.tsx</w:t>
      </w:r>
      <w:r>
        <w:t xml:space="preserve"> </w:t>
      </w:r>
      <w:r>
        <w:t xml:space="preserve">both require</w:t>
      </w:r>
      <w:r>
        <w:t xml:space="preserve"> </w:t>
      </w:r>
      <w:r>
        <w:rPr>
          <w:rStyle w:val="VerbatimChar"/>
        </w:rPr>
        <w:t xml:space="preserve">role</w:t>
      </w:r>
      <w:r>
        <w:t xml:space="preserve"> </w:t>
      </w:r>
      <w:r>
        <w:t xml:space="preserve">to be</w:t>
      </w:r>
      <w:r>
        <w:t xml:space="preserve"> </w:t>
      </w:r>
      <w:r>
        <w:rPr>
          <w:rStyle w:val="VerbatimChar"/>
        </w:rPr>
        <w:t xml:space="preserve">"teacher"</w:t>
      </w:r>
      <w:r>
        <w:t xml:space="preserve"> </w:t>
      </w:r>
      <w:r>
        <w:t xml:space="preserve">or</w:t>
      </w:r>
      <w:r>
        <w:t xml:space="preserve"> </w:t>
      </w:r>
      <w:r>
        <w:rPr>
          <w:rStyle w:val="VerbatimChar"/>
        </w:rPr>
        <w:t xml:space="preserve">"admin"</w:t>
      </w:r>
      <w:r>
        <w:t xml:space="preserve">; admins get every teacher capability for free since the check is identical for both layouts.)</w:t>
      </w:r>
    </w:p>
    <w:p>
      <w:r>
        <w:pict>
          <v:rect style="width:0;height:1.5pt" o:hralign="center" o:hrstd="t" o:hr="t"/>
        </w:pict>
      </w:r>
    </w:p>
    <w:bookmarkEnd w:id="75"/>
    <w:bookmarkEnd w:id="76"/>
    <w:bookmarkStart w:id="82" w:name="code-deep-dive"/>
    <w:p>
      <w:pPr>
        <w:pStyle w:val="Heading2"/>
      </w:pPr>
      <w:r>
        <w:t xml:space="preserve">Code deep-dive</w:t>
      </w:r>
    </w:p>
    <w:bookmarkStart w:id="77" w:name="full-directory-map"/>
    <w:p>
      <w:pPr>
        <w:pStyle w:val="Heading3"/>
      </w:pPr>
      <w:r>
        <w:t xml:space="preserve">Full directory map</w:t>
      </w:r>
    </w:p>
    <w:p>
      <w:pPr>
        <w:pStyle w:val="SourceCode"/>
      </w:pPr>
      <w:r>
        <w:rPr>
          <w:rStyle w:val="VerbatimChar"/>
        </w:rPr>
        <w:t xml:space="preserve">physics_vpl/</w:t>
      </w:r>
      <w:r>
        <w:br/>
      </w:r>
      <w:r>
        <w:rPr>
          <w:rStyle w:val="VerbatimChar"/>
        </w:rPr>
        <w:t xml:space="preserve">├── app/</w:t>
      </w:r>
      <w:r>
        <w:br/>
      </w:r>
      <w:r>
        <w:rPr>
          <w:rStyle w:val="VerbatimChar"/>
        </w:rPr>
        <w:t xml:space="preserve">│   ├── layout.tsx                 # Root HTML shell + ThemeProvider, no auth logic</w:t>
      </w:r>
      <w:r>
        <w:br/>
      </w:r>
      <w:r>
        <w:rPr>
          <w:rStyle w:val="VerbatimChar"/>
        </w:rPr>
        <w:t xml:space="preserve">│   ├── page.tsx                   # "/" — redirects to /login or /problems</w:t>
      </w:r>
      <w:r>
        <w:br/>
      </w:r>
      <w:r>
        <w:rPr>
          <w:rStyle w:val="VerbatimChar"/>
        </w:rPr>
        <w:t xml:space="preserve">│   ├── login/page.tsx             # The one-time-code entry form</w:t>
      </w:r>
      <w:r>
        <w:br/>
      </w:r>
      <w:r>
        <w:rPr>
          <w:rStyle w:val="VerbatimChar"/>
        </w:rPr>
        <w:t xml:space="preserve">│   ├── (student)/</w:t>
      </w:r>
      <w:r>
        <w:br/>
      </w:r>
      <w:r>
        <w:rPr>
          <w:rStyle w:val="VerbatimChar"/>
        </w:rPr>
        <w:t xml:space="preserve">│   │   ├── layout.tsx             # Requires any session; shows student header</w:t>
      </w:r>
      <w:r>
        <w:br/>
      </w:r>
      <w:r>
        <w:rPr>
          <w:rStyle w:val="VerbatimChar"/>
        </w:rPr>
        <w:t xml:space="preserve">│   │   └── problems/</w:t>
      </w:r>
      <w:r>
        <w:br/>
      </w:r>
      <w:r>
        <w:rPr>
          <w:rStyle w:val="VerbatimChar"/>
        </w:rPr>
        <w:t xml:space="preserve">│   │       ├── page.tsx           # Problem list grouped by chapter, shows latest grade per problem</w:t>
      </w:r>
      <w:r>
        <w:br/>
      </w:r>
      <w:r>
        <w:rPr>
          <w:rStyle w:val="VerbatimChar"/>
        </w:rPr>
        <w:t xml:space="preserve">│   │       └── [id]/page.tsx      # Loads one Problem, renders &lt;ProblemSolver&gt;</w:t>
      </w:r>
      <w:r>
        <w:br/>
      </w:r>
      <w:r>
        <w:rPr>
          <w:rStyle w:val="VerbatimChar"/>
        </w:rPr>
        <w:t xml:space="preserve">│   ├── (teacher)/</w:t>
      </w:r>
      <w:r>
        <w:br/>
      </w:r>
      <w:r>
        <w:rPr>
          <w:rStyle w:val="VerbatimChar"/>
        </w:rPr>
        <w:t xml:space="preserve">│   │   ├── layout.tsx             # Requires role teacher|admin; teacher header/nav</w:t>
      </w:r>
      <w:r>
        <w:br/>
      </w:r>
      <w:r>
        <w:rPr>
          <w:rStyle w:val="VerbatimChar"/>
        </w:rPr>
        <w:t xml:space="preserve">│   │   └── teacher/</w:t>
      </w:r>
      <w:r>
        <w:br/>
      </w:r>
      <w:r>
        <w:rPr>
          <w:rStyle w:val="VerbatimChar"/>
        </w:rPr>
        <w:t xml:space="preserve">│   │       ├── page.tsx           # Problem list with Edit/Submissions links</w:t>
      </w:r>
      <w:r>
        <w:br/>
      </w:r>
      <w:r>
        <w:rPr>
          <w:rStyle w:val="VerbatimChar"/>
        </w:rPr>
        <w:t xml:space="preserve">│   │       ├── problems/new/page.tsx        # &lt;ProblemEditor&gt; in create mode</w:t>
      </w:r>
      <w:r>
        <w:br/>
      </w:r>
      <w:r>
        <w:rPr>
          <w:rStyle w:val="VerbatimChar"/>
        </w:rPr>
        <w:t xml:space="preserve">│   │       ├── problems/[id]/edit/page.tsx  # &lt;ProblemEditor&gt; in edit mode</w:t>
      </w:r>
      <w:r>
        <w:br/>
      </w:r>
      <w:r>
        <w:rPr>
          <w:rStyle w:val="VerbatimChar"/>
        </w:rPr>
        <w:t xml:space="preserve">│   │       └── submissions/page.tsx         # &lt;SubmissionsTable&gt;, server-fetched rows</w:t>
      </w:r>
      <w:r>
        <w:br/>
      </w:r>
      <w:r>
        <w:rPr>
          <w:rStyle w:val="VerbatimChar"/>
        </w:rPr>
        <w:t xml:space="preserve">│   ├── (admin)/</w:t>
      </w:r>
      <w:r>
        <w:br/>
      </w:r>
      <w:r>
        <w:rPr>
          <w:rStyle w:val="VerbatimChar"/>
        </w:rPr>
        <w:t xml:space="preserve">│   │   ├── layout.tsx             # Requires role teacher|admin; admin header/nav</w:t>
      </w:r>
      <w:r>
        <w:br/>
      </w:r>
      <w:r>
        <w:rPr>
          <w:rStyle w:val="VerbatimChar"/>
        </w:rPr>
        <w:t xml:space="preserve">│   │   └── admin/page.tsx         # &lt;UserTable&gt;</w:t>
      </w:r>
      <w:r>
        <w:br/>
      </w:r>
      <w:r>
        <w:rPr>
          <w:rStyle w:val="VerbatimChar"/>
        </w:rPr>
        <w:t xml:space="preserve">│   └── api/</w:t>
      </w:r>
      <w:r>
        <w:br/>
      </w:r>
      <w:r>
        <w:rPr>
          <w:rStyle w:val="VerbatimChar"/>
        </w:rPr>
        <w:t xml:space="preserve">│       ├── auth/[...nextauth]/route.ts      # NextAuth's own handlers</w:t>
      </w:r>
      <w:r>
        <w:br/>
      </w:r>
      <w:r>
        <w:rPr>
          <w:rStyle w:val="VerbatimChar"/>
        </w:rPr>
        <w:t xml:space="preserve">│       ├── run-code/route.ts                # Executes Python, no DB write</w:t>
      </w:r>
      <w:r>
        <w:br/>
      </w:r>
      <w:r>
        <w:rPr>
          <w:rStyle w:val="VerbatimChar"/>
        </w:rPr>
        <w:t xml:space="preserve">│       ├── setup/route.ts                   # One-time first-admin bootstrap</w:t>
      </w:r>
      <w:r>
        <w:br/>
      </w:r>
      <w:r>
        <w:rPr>
          <w:rStyle w:val="VerbatimChar"/>
        </w:rPr>
        <w:t xml:space="preserve">│       ├── submissions/route.ts             # POST (create+grade), GET (list mine)</w:t>
      </w:r>
      <w:r>
        <w:br/>
      </w:r>
      <w:r>
        <w:rPr>
          <w:rStyle w:val="VerbatimChar"/>
        </w:rPr>
        <w:t xml:space="preserve">│       ├── submissions/[id]/route.ts        # GET one (own, or any if staff)</w:t>
      </w:r>
      <w:r>
        <w:br/>
      </w:r>
      <w:r>
        <w:rPr>
          <w:rStyle w:val="VerbatimChar"/>
        </w:rPr>
        <w:t xml:space="preserve">│       ├── problems/route.ts                # GET (public list), POST (staff create)</w:t>
      </w:r>
      <w:r>
        <w:br/>
      </w:r>
      <w:r>
        <w:rPr>
          <w:rStyle w:val="VerbatimChar"/>
        </w:rPr>
        <w:t xml:space="preserve">│       ├── problems/[id]/route.ts           # GET/PUT/DELETE one problem</w:t>
      </w:r>
      <w:r>
        <w:br/>
      </w:r>
      <w:r>
        <w:rPr>
          <w:rStyle w:val="VerbatimChar"/>
        </w:rPr>
        <w:t xml:space="preserve">│       └── admin/</w:t>
      </w:r>
      <w:r>
        <w:br/>
      </w:r>
      <w:r>
        <w:rPr>
          <w:rStyle w:val="VerbatimChar"/>
        </w:rPr>
        <w:t xml:space="preserve">│           ├── problems/route.ts            # GET all incl. teacherSolution/hints</w:t>
      </w:r>
      <w:r>
        <w:br/>
      </w:r>
      <w:r>
        <w:rPr>
          <w:rStyle w:val="VerbatimChar"/>
        </w:rPr>
        <w:t xml:space="preserve">│           ├── problems/[id]/route.ts       # PUT with full field access</w:t>
      </w:r>
      <w:r>
        <w:br/>
      </w:r>
      <w:r>
        <w:rPr>
          <w:rStyle w:val="VerbatimChar"/>
        </w:rPr>
        <w:t xml:space="preserve">│           ├── submissions/route.ts         # GET all submissions (any student)</w:t>
      </w:r>
      <w:r>
        <w:br/>
      </w:r>
      <w:r>
        <w:rPr>
          <w:rStyle w:val="VerbatimChar"/>
        </w:rPr>
        <w:t xml:space="preserve">│           └── users/</w:t>
      </w:r>
      <w:r>
        <w:br/>
      </w:r>
      <w:r>
        <w:rPr>
          <w:rStyle w:val="VerbatimChar"/>
        </w:rPr>
        <w:t xml:space="preserve">│               ├── route.ts                 # GET all, POST create (+ generates code)</w:t>
      </w:r>
      <w:r>
        <w:br/>
      </w:r>
      <w:r>
        <w:rPr>
          <w:rStyle w:val="VerbatimChar"/>
        </w:rPr>
        <w:t xml:space="preserve">│               ├── [id]/route.ts            # DELETE</w:t>
      </w:r>
      <w:r>
        <w:br/>
      </w:r>
      <w:r>
        <w:rPr>
          <w:rStyle w:val="VerbatimChar"/>
        </w:rPr>
        <w:t xml:space="preserve">│               └── [id]/generate-code/route.ts  # POST — new one-time code</w:t>
      </w:r>
      <w:r>
        <w:br/>
      </w:r>
      <w:r>
        <w:rPr>
          <w:rStyle w:val="VerbatimChar"/>
        </w:rPr>
        <w:t xml:space="preserve">├── components/</w:t>
      </w:r>
      <w:r>
        <w:br/>
      </w:r>
      <w:r>
        <w:rPr>
          <w:rStyle w:val="VerbatimChar"/>
        </w:rPr>
        <w:t xml:space="preserve">│   ├── ThemeProvider.tsx          # next-themes wrapper (class-based dark mode)</w:t>
      </w:r>
      <w:r>
        <w:br/>
      </w:r>
      <w:r>
        <w:rPr>
          <w:rStyle w:val="VerbatimChar"/>
        </w:rPr>
        <w:t xml:space="preserve">│   ├── editor/</w:t>
      </w:r>
      <w:r>
        <w:br/>
      </w:r>
      <w:r>
        <w:rPr>
          <w:rStyle w:val="VerbatimChar"/>
        </w:rPr>
        <w:t xml:space="preserve">│   │   ├── ProblemSolver.tsx      # The student's main workspace</w:t>
      </w:r>
      <w:r>
        <w:br/>
      </w:r>
      <w:r>
        <w:rPr>
          <w:rStyle w:val="VerbatimChar"/>
        </w:rPr>
        <w:t xml:space="preserve">│   │   ├── ProblemEditor.tsx      # The teacher's problem-authoring form</w:t>
      </w:r>
      <w:r>
        <w:br/>
      </w:r>
      <w:r>
        <w:rPr>
          <w:rStyle w:val="VerbatimChar"/>
        </w:rPr>
        <w:t xml:space="preserve">│   │   └── GraphPanel.tsx         # Recharts line chart for set_graph() output</w:t>
      </w:r>
      <w:r>
        <w:br/>
      </w:r>
      <w:r>
        <w:rPr>
          <w:rStyle w:val="VerbatimChar"/>
        </w:rPr>
        <w:t xml:space="preserve">│   ├── teacher/</w:t>
      </w:r>
      <w:r>
        <w:br/>
      </w:r>
      <w:r>
        <w:rPr>
          <w:rStyle w:val="VerbatimChar"/>
        </w:rPr>
        <w:t xml:space="preserve">│   │   └── SubmissionsTable.tsx   # Expandable-row submissions table</w:t>
      </w:r>
      <w:r>
        <w:br/>
      </w:r>
      <w:r>
        <w:rPr>
          <w:rStyle w:val="VerbatimChar"/>
        </w:rPr>
        <w:t xml:space="preserve">│   ├── admin/</w:t>
      </w:r>
      <w:r>
        <w:br/>
      </w:r>
      <w:r>
        <w:rPr>
          <w:rStyle w:val="VerbatimChar"/>
        </w:rPr>
        <w:t xml:space="preserve">│   │   └── UserTable.tsx          # User create/delete/regenerate-code UI</w:t>
      </w:r>
      <w:r>
        <w:br/>
      </w:r>
      <w:r>
        <w:rPr>
          <w:rStyle w:val="VerbatimChar"/>
        </w:rPr>
        <w:t xml:space="preserve">│   └── ui/</w:t>
      </w:r>
      <w:r>
        <w:br/>
      </w:r>
      <w:r>
        <w:rPr>
          <w:rStyle w:val="VerbatimChar"/>
        </w:rPr>
        <w:t xml:space="preserve">│       ├── ThemeToggle.tsx        # Light/dark toggle button</w:t>
      </w:r>
      <w:r>
        <w:br/>
      </w:r>
      <w:r>
        <w:rPr>
          <w:rStyle w:val="VerbatimChar"/>
        </w:rPr>
        <w:t xml:space="preserve">│       └── SignOutButton.tsx      # Calls signOut({ callbackUrl: "/login" })</w:t>
      </w:r>
      <w:r>
        <w:br/>
      </w:r>
      <w:r>
        <w:rPr>
          <w:rStyle w:val="VerbatimChar"/>
        </w:rPr>
        <w:t xml:space="preserve">├── lib/</w:t>
      </w:r>
      <w:r>
        <w:br/>
      </w:r>
      <w:r>
        <w:rPr>
          <w:rStyle w:val="VerbatimChar"/>
        </w:rPr>
        <w:t xml:space="preserve">│   ├── evaluate.ts                # The entire LLM grading engine</w:t>
      </w:r>
      <w:r>
        <w:br/>
      </w:r>
      <w:r>
        <w:rPr>
          <w:rStyle w:val="VerbatimChar"/>
        </w:rPr>
        <w:t xml:space="preserve">│   ├── auth.ts                    # Full NextAuth instance (Credentials provider)</w:t>
      </w:r>
      <w:r>
        <w:br/>
      </w:r>
      <w:r>
        <w:rPr>
          <w:rStyle w:val="VerbatimChar"/>
        </w:rPr>
        <w:t xml:space="preserve">│   ├── auth.config.ts             # Shared JWT/callback config, no providers</w:t>
      </w:r>
      <w:r>
        <w:br/>
      </w:r>
      <w:r>
        <w:rPr>
          <w:rStyle w:val="VerbatimChar"/>
        </w:rPr>
        <w:t xml:space="preserve">│   ├── session.ts                 # Lightweight NextAuth instance for layouts</w:t>
      </w:r>
      <w:r>
        <w:br/>
      </w:r>
      <w:r>
        <w:rPr>
          <w:rStyle w:val="VerbatimChar"/>
        </w:rPr>
        <w:t xml:space="preserve">│   ├── db.ts                      # Cached Mongoose connection singleton</w:t>
      </w:r>
      <w:r>
        <w:br/>
      </w:r>
      <w:r>
        <w:rPr>
          <w:rStyle w:val="VerbatimChar"/>
        </w:rPr>
        <w:t xml:space="preserve">│   ├── generateCode.ts            # 8-char random login code generator</w:t>
      </w:r>
      <w:r>
        <w:br/>
      </w:r>
      <w:r>
        <w:rPr>
          <w:rStyle w:val="VerbatimChar"/>
        </w:rPr>
        <w:t xml:space="preserve">│   ├── physics.ts                 # UNUSED — see "Known unused / legacy code"</w:t>
      </w:r>
      <w:r>
        <w:br/>
      </w:r>
      <w:r>
        <w:rPr>
          <w:rStyle w:val="VerbatimChar"/>
        </w:rPr>
        <w:t xml:space="preserve">│   └── runCode.ts                 # UNUSED — see "Known unused / legacy code"</w:t>
      </w:r>
      <w:r>
        <w:br/>
      </w:r>
      <w:r>
        <w:rPr>
          <w:rStyle w:val="VerbatimChar"/>
        </w:rPr>
        <w:t xml:space="preserve">├── models/</w:t>
      </w:r>
      <w:r>
        <w:br/>
      </w:r>
      <w:r>
        <w:rPr>
          <w:rStyle w:val="VerbatimChar"/>
        </w:rPr>
        <w:t xml:space="preserve">│   ├── User.ts</w:t>
      </w:r>
      <w:r>
        <w:br/>
      </w:r>
      <w:r>
        <w:rPr>
          <w:rStyle w:val="VerbatimChar"/>
        </w:rPr>
        <w:t xml:space="preserve">│   ├── Problem.ts</w:t>
      </w:r>
      <w:r>
        <w:br/>
      </w:r>
      <w:r>
        <w:rPr>
          <w:rStyle w:val="VerbatimChar"/>
        </w:rPr>
        <w:t xml:space="preserve">│   └── Submission.ts</w:t>
      </w:r>
      <w:r>
        <w:br/>
      </w:r>
      <w:r>
        <w:rPr>
          <w:rStyle w:val="VerbatimChar"/>
        </w:rPr>
        <w:t xml:space="preserve">├── scripts/</w:t>
      </w:r>
      <w:r>
        <w:br/>
      </w:r>
      <w:r>
        <w:rPr>
          <w:rStyle w:val="VerbatimChar"/>
        </w:rPr>
        <w:t xml:space="preserve">│   └── seed.mjs                   # Inserts sample Problem documents</w:t>
      </w:r>
      <w:r>
        <w:br/>
      </w:r>
      <w:r>
        <w:rPr>
          <w:rStyle w:val="VerbatimChar"/>
        </w:rPr>
        <w:t xml:space="preserve">├── public/</w:t>
      </w:r>
      <w:r>
        <w:br/>
      </w:r>
      <w:r>
        <w:rPr>
          <w:rStyle w:val="VerbatimChar"/>
        </w:rPr>
        <w:t xml:space="preserve">│   └── sandbox-worker.js          # UNUSED — leftover from an earlier design</w:t>
      </w:r>
      <w:r>
        <w:br/>
      </w:r>
      <w:r>
        <w:rPr>
          <w:rStyle w:val="VerbatimChar"/>
        </w:rPr>
        <w:t xml:space="preserve">└── Q1 examples for grading.md     # Reference student submissions + expected scores</w:t>
      </w:r>
    </w:p>
    <w:bookmarkEnd w:id="77"/>
    <w:bookmarkStart w:id="78" w:name="data-models"/>
    <w:p>
      <w:pPr>
        <w:pStyle w:val="Heading3"/>
      </w:pPr>
      <w:r>
        <w:t xml:space="preserve">Data models</w:t>
      </w:r>
    </w:p>
    <w:p>
      <w:pPr>
        <w:pStyle w:val="FirstParagraph"/>
      </w:pPr>
      <w:r>
        <w:rPr>
          <w:rStyle w:val="VerbatimChar"/>
          <w:b/>
          <w:bCs/>
        </w:rPr>
        <w:t xml:space="preserve">User</w:t>
      </w:r>
      <w:r>
        <w:t xml:space="preserve"> </w:t>
      </w:r>
      <w:r>
        <w:t xml:space="preserve">(</w:t>
      </w:r>
      <w:r>
        <w:rPr>
          <w:rStyle w:val="VerbatimChar"/>
        </w:rPr>
        <w:t xml:space="preserve">models/User.ts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name</w:t>
            </w:r>
          </w:p>
        </w:tc>
        <w:tc>
          <w:tcPr/>
          <w:p>
            <w:pPr>
              <w:pStyle w:val="Compact"/>
            </w:pPr>
            <w:r>
              <w:rPr>
                <w:rStyle w:val="VerbatimChar"/>
              </w:rPr>
              <w:t xml:space="preserve">String</w:t>
            </w:r>
            <w:r>
              <w:t xml:space="preserve">, required</w:t>
            </w:r>
          </w:p>
        </w:tc>
        <w:tc>
          <w:tcPr/>
          <w:p>
            <w:pPr>
              <w:pStyle w:val="Compact"/>
            </w:pPr>
          </w:p>
        </w:tc>
      </w:tr>
      <w:tr>
        <w:tc>
          <w:tcPr/>
          <w:p>
            <w:pPr>
              <w:pStyle w:val="Compact"/>
            </w:pPr>
            <w:r>
              <w:rPr>
                <w:rStyle w:val="VerbatimChar"/>
              </w:rPr>
              <w:t xml:space="preserve">email</w:t>
            </w:r>
          </w:p>
        </w:tc>
        <w:tc>
          <w:tcPr/>
          <w:p>
            <w:pPr>
              <w:pStyle w:val="Compact"/>
            </w:pPr>
            <w:r>
              <w:rPr>
                <w:rStyle w:val="VerbatimChar"/>
              </w:rPr>
              <w:t xml:space="preserve">String</w:t>
            </w:r>
            <w:r>
              <w:t xml:space="preserve">, required,</w:t>
            </w:r>
            <w:r>
              <w:t xml:space="preserve"> </w:t>
            </w:r>
            <w:r>
              <w:rPr>
                <w:b/>
                <w:bCs/>
              </w:rPr>
              <w:t xml:space="preserve">unique</w:t>
            </w:r>
          </w:p>
        </w:tc>
        <w:tc>
          <w:tcPr/>
          <w:p>
            <w:pPr>
              <w:pStyle w:val="Compact"/>
            </w:pPr>
            <w:r>
              <w:t xml:space="preserve">Display only — not used for login</w:t>
            </w:r>
          </w:p>
        </w:tc>
      </w:tr>
      <w:tr>
        <w:tc>
          <w:tcPr/>
          <w:p>
            <w:pPr>
              <w:pStyle w:val="Compact"/>
            </w:pPr>
            <w:r>
              <w:rPr>
                <w:rStyle w:val="VerbatimChar"/>
              </w:rPr>
              <w:t xml:space="preserve">role</w:t>
            </w:r>
          </w:p>
        </w:tc>
        <w:tc>
          <w:tcPr/>
          <w:p>
            <w:pPr>
              <w:pStyle w:val="Compact"/>
            </w:pPr>
            <w:r>
              <w:rPr>
                <w:rStyle w:val="VerbatimChar"/>
              </w:rPr>
              <w:t xml:space="preserve">"student" | "teacher" | "admin"</w:t>
            </w:r>
          </w:p>
        </w:tc>
        <w:tc>
          <w:tcPr/>
          <w:p>
            <w:pPr>
              <w:pStyle w:val="Compact"/>
            </w:pPr>
            <w:r>
              <w:t xml:space="preserve">defaults to</w:t>
            </w:r>
            <w:r>
              <w:t xml:space="preserve"> </w:t>
            </w:r>
            <w:r>
              <w:rPr>
                <w:rStyle w:val="VerbatimChar"/>
              </w:rPr>
              <w:t xml:space="preserve">"student"</w:t>
            </w:r>
          </w:p>
        </w:tc>
      </w:tr>
      <w:tr>
        <w:tc>
          <w:tcPr/>
          <w:p>
            <w:pPr>
              <w:pStyle w:val="Compact"/>
            </w:pPr>
            <w:r>
              <w:rPr>
                <w:rStyle w:val="VerbatimChar"/>
              </w:rPr>
              <w:t xml:space="preserve">loginCode</w:t>
            </w:r>
          </w:p>
        </w:tc>
        <w:tc>
          <w:tcPr/>
          <w:p>
            <w:pPr>
              <w:pStyle w:val="Compact"/>
            </w:pPr>
            <w:r>
              <w:rPr>
                <w:rStyle w:val="VerbatimChar"/>
              </w:rPr>
              <w:t xml:space="preserve">String | null</w:t>
            </w:r>
          </w:p>
        </w:tc>
        <w:tc>
          <w:tcPr/>
          <w:p>
            <w:pPr>
              <w:pStyle w:val="Compact"/>
            </w:pPr>
            <w:r>
              <w:t xml:space="preserve">The one-time login secret;</w:t>
            </w:r>
            <w:r>
              <w:t xml:space="preserve"> </w:t>
            </w:r>
            <w:r>
              <w:rPr>
                <w:rStyle w:val="VerbatimChar"/>
              </w:rPr>
              <w:t xml:space="preserve">null</w:t>
            </w:r>
            <w:r>
              <w:t xml:space="preserve"> </w:t>
            </w:r>
            <w:r>
              <w:t xml:space="preserve">once used</w:t>
            </w:r>
          </w:p>
        </w:tc>
      </w:tr>
    </w:tbl>
    <w:p>
      <w:pPr>
        <w:pStyle w:val="BodyText"/>
      </w:pPr>
      <w:r>
        <w:t xml:space="preserve">One implementation quirk worth knowing: this model file explicitly does</w:t>
      </w:r>
      <w:r>
        <w:t xml:space="preserve"> </w:t>
      </w:r>
      <w:r>
        <w:rPr>
          <w:rStyle w:val="VerbatimChar"/>
        </w:rPr>
        <w:t xml:space="preserve">delete mongoose.models["User"]</w:t>
      </w:r>
      <w:r>
        <w:t xml:space="preserve"> </w:t>
      </w:r>
      <w:r>
        <w:t xml:space="preserve">before redefining the model, instead of the usual</w:t>
      </w:r>
      <w:r>
        <w:t xml:space="preserve"> </w:t>
      </w:r>
      <w:r>
        <w:rPr>
          <w:rStyle w:val="VerbatimChar"/>
        </w:rPr>
        <w:t xml:space="preserve">mongoose.models.X || mongoose.model(...)</w:t>
      </w:r>
      <w:r>
        <w:t xml:space="preserve"> </w:t>
      </w:r>
      <w:r>
        <w:t xml:space="preserve">guard the other two models use. This forces the schema to be rebuilt on every hot-reload during development — harmless, just a defensive measure against stale cached schemas while iterating on this particular model.</w:t>
      </w:r>
    </w:p>
    <w:p>
      <w:pPr>
        <w:pStyle w:val="BodyText"/>
      </w:pPr>
      <w:r>
        <w:rPr>
          <w:rStyle w:val="VerbatimChar"/>
          <w:b/>
          <w:bCs/>
        </w:rPr>
        <w:t xml:space="preserve">Problem</w:t>
      </w:r>
      <w:r>
        <w:t xml:space="preserve"> </w:t>
      </w:r>
      <w:r>
        <w:t xml:space="preserve">(</w:t>
      </w:r>
      <w:r>
        <w:rPr>
          <w:rStyle w:val="VerbatimChar"/>
        </w:rPr>
        <w:t xml:space="preserve">models/Problem.ts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chapter</w:t>
            </w:r>
          </w:p>
        </w:tc>
        <w:tc>
          <w:tcPr/>
          <w:p>
            <w:pPr>
              <w:pStyle w:val="Compact"/>
            </w:pPr>
            <w:r>
              <w:rPr>
                <w:rStyle w:val="VerbatimChar"/>
              </w:rPr>
              <w:t xml:space="preserve">Number</w:t>
            </w:r>
            <w:r>
              <w:t xml:space="preserve">, required</w:t>
            </w:r>
          </w:p>
        </w:tc>
        <w:tc>
          <w:tcPr/>
          <w:p>
            <w:pPr>
              <w:pStyle w:val="Compact"/>
            </w:pPr>
          </w:p>
        </w:tc>
      </w:tr>
      <w:tr>
        <w:tc>
          <w:tcPr/>
          <w:p>
            <w:pPr>
              <w:pStyle w:val="Compact"/>
            </w:pPr>
            <w:r>
              <w:rPr>
                <w:rStyle w:val="VerbatimChar"/>
              </w:rPr>
              <w:t xml:space="preserve">problemNumber</w:t>
            </w:r>
          </w:p>
        </w:tc>
        <w:tc>
          <w:tcPr/>
          <w:p>
            <w:pPr>
              <w:pStyle w:val="Compact"/>
            </w:pPr>
            <w:r>
              <w:rPr>
                <w:rStyle w:val="VerbatimChar"/>
              </w:rPr>
              <w:t xml:space="preserve">Number</w:t>
            </w:r>
            <w:r>
              <w:t xml:space="preserve">, required</w:t>
            </w:r>
          </w:p>
        </w:tc>
        <w:tc>
          <w:tcPr/>
          <w:p>
            <w:pPr>
              <w:pStyle w:val="Compact"/>
            </w:pPr>
          </w:p>
        </w:tc>
      </w:tr>
      <w:tr>
        <w:tc>
          <w:tcPr/>
          <w:p>
            <w:pPr>
              <w:pStyle w:val="Compact"/>
            </w:pPr>
            <w:r>
              <w:rPr>
                <w:rStyle w:val="VerbatimChar"/>
              </w:rPr>
              <w:t xml:space="preserve">title</w:t>
            </w:r>
          </w:p>
        </w:tc>
        <w:tc>
          <w:tcPr/>
          <w:p>
            <w:pPr>
              <w:pStyle w:val="Compact"/>
            </w:pPr>
            <w:r>
              <w:rPr>
                <w:rStyle w:val="VerbatimChar"/>
              </w:rPr>
              <w:t xml:space="preserve">String</w:t>
            </w:r>
            <w:r>
              <w:t xml:space="preserve">, required</w:t>
            </w:r>
          </w:p>
        </w:tc>
        <w:tc>
          <w:tcPr/>
          <w:p>
            <w:pPr>
              <w:pStyle w:val="Compact"/>
            </w:pPr>
          </w:p>
        </w:tc>
      </w:tr>
      <w:tr>
        <w:tc>
          <w:tcPr/>
          <w:p>
            <w:pPr>
              <w:pStyle w:val="Compact"/>
            </w:pPr>
            <w:r>
              <w:rPr>
                <w:rStyle w:val="VerbatimChar"/>
              </w:rPr>
              <w:t xml:space="preserve">description</w:t>
            </w:r>
          </w:p>
        </w:tc>
        <w:tc>
          <w:tcPr/>
          <w:p>
            <w:pPr>
              <w:pStyle w:val="Compact"/>
            </w:pPr>
            <w:r>
              <w:rPr>
                <w:rStyle w:val="VerbatimChar"/>
              </w:rPr>
              <w:t xml:space="preserve">String</w:t>
            </w:r>
            <w:r>
              <w:t xml:space="preserve">, required</w:t>
            </w:r>
          </w:p>
        </w:tc>
        <w:tc>
          <w:tcPr/>
          <w:p>
            <w:pPr>
              <w:pStyle w:val="Compact"/>
            </w:pPr>
            <w:r>
              <w:t xml:space="preserve">Markdown + LaTeX (</w:t>
            </w:r>
            <w:r>
              <w:rPr>
                <w:rStyle w:val="VerbatimChar"/>
              </w:rPr>
              <w:t xml:space="preserve">$...$</w:t>
            </w:r>
            <w:r>
              <w:t xml:space="preserve"> </w:t>
            </w:r>
            <w:r>
              <w:t xml:space="preserve">/</w:t>
            </w:r>
            <w:r>
              <w:t xml:space="preserve"> </w:t>
            </w:r>
            <w:r>
              <w:rPr>
                <w:rStyle w:val="VerbatimChar"/>
              </w:rPr>
              <w:t xml:space="preserve">$$...$$</w:t>
            </w:r>
            <w:r>
              <w:t xml:space="preserve">)</w:t>
            </w:r>
          </w:p>
        </w:tc>
      </w:tr>
      <w:tr>
        <w:tc>
          <w:tcPr/>
          <w:p>
            <w:pPr>
              <w:pStyle w:val="Compact"/>
            </w:pPr>
            <w:r>
              <w:rPr>
                <w:rStyle w:val="VerbatimChar"/>
              </w:rPr>
              <w:t xml:space="preserve">imageUrl</w:t>
            </w:r>
          </w:p>
        </w:tc>
        <w:tc>
          <w:tcPr/>
          <w:p>
            <w:pPr>
              <w:pStyle w:val="Compact"/>
            </w:pPr>
            <w:r>
              <w:rPr>
                <w:rStyle w:val="VerbatimChar"/>
              </w:rPr>
              <w:t xml:space="preserve">String</w:t>
            </w:r>
            <w:r>
              <w:t xml:space="preserve">, optional</w:t>
            </w:r>
          </w:p>
        </w:tc>
        <w:tc>
          <w:tcPr/>
          <w:p>
            <w:pPr>
              <w:pStyle w:val="Compact"/>
            </w:pPr>
            <w:r>
              <w:t xml:space="preserve">Optional diagram</w:t>
            </w:r>
          </w:p>
        </w:tc>
      </w:tr>
      <w:tr>
        <w:tc>
          <w:tcPr/>
          <w:p>
            <w:pPr>
              <w:pStyle w:val="Compact"/>
            </w:pPr>
            <w:r>
              <w:rPr>
                <w:rStyle w:val="VerbatimChar"/>
              </w:rPr>
              <w:t xml:space="preserve">parameters</w:t>
            </w:r>
          </w:p>
        </w:tc>
        <w:tc>
          <w:tcPr/>
          <w:p>
            <w:pPr>
              <w:pStyle w:val="Compact"/>
            </w:pPr>
            <w:r>
              <w:rPr>
                <w:rStyle w:val="VerbatimChar"/>
              </w:rPr>
              <w:t xml:space="preserve">IParameter[]</w:t>
            </w:r>
          </w:p>
        </w:tc>
        <w:tc>
          <w:tcPr/>
          <w:p>
            <w:pPr>
              <w:pStyle w:val="Compact"/>
            </w:pPr>
            <w:r>
              <w:t xml:space="preserve">Each:</w:t>
            </w:r>
            <w:r>
              <w:t xml:space="preserve"> </w:t>
            </w:r>
            <w:r>
              <w:rPr>
                <w:rStyle w:val="VerbatimChar"/>
              </w:rPr>
              <w:t xml:space="preserve">{ name, symbol, value, unit }</w:t>
            </w:r>
          </w:p>
        </w:tc>
      </w:tr>
      <w:tr>
        <w:tc>
          <w:tcPr/>
          <w:p>
            <w:pPr>
              <w:pStyle w:val="Compact"/>
            </w:pPr>
            <w:r>
              <w:rPr>
                <w:rStyle w:val="VerbatimChar"/>
              </w:rPr>
              <w:t xml:space="preserve">starterCode</w:t>
            </w:r>
          </w:p>
        </w:tc>
        <w:tc>
          <w:tcPr/>
          <w:p>
            <w:pPr>
              <w:pStyle w:val="Compact"/>
            </w:pPr>
            <w:r>
              <w:rPr>
                <w:rStyle w:val="VerbatimChar"/>
              </w:rPr>
              <w:t xml:space="preserve">String</w:t>
            </w:r>
          </w:p>
        </w:tc>
        <w:tc>
          <w:tcPr/>
          <w:p>
            <w:pPr>
              <w:pStyle w:val="Compact"/>
            </w:pPr>
            <w:r>
              <w:t xml:space="preserve">What the student sees on first open</w:t>
            </w:r>
          </w:p>
        </w:tc>
      </w:tr>
      <w:tr>
        <w:tc>
          <w:tcPr/>
          <w:p>
            <w:pPr>
              <w:pStyle w:val="Compact"/>
            </w:pPr>
            <w:r>
              <w:rPr>
                <w:rStyle w:val="VerbatimChar"/>
              </w:rPr>
              <w:t xml:space="preserve">teacherSolution</w:t>
            </w:r>
          </w:p>
        </w:tc>
        <w:tc>
          <w:tcPr/>
          <w:p>
            <w:pPr>
              <w:pStyle w:val="Compact"/>
            </w:pPr>
            <w:r>
              <w:rPr>
                <w:rStyle w:val="VerbatimChar"/>
              </w:rPr>
              <w:t xml:space="preserve">String</w:t>
            </w:r>
          </w:p>
        </w:tc>
        <w:tc>
          <w:tcPr/>
          <w:p>
            <w:pPr>
              <w:pStyle w:val="Compact"/>
            </w:pPr>
            <w:r>
              <w:rPr>
                <w:b/>
                <w:bCs/>
              </w:rPr>
              <w:t xml:space="preserve">Never shown to students</w:t>
            </w:r>
            <w:r>
              <w:t xml:space="preserve"> </w:t>
            </w:r>
            <w:r>
              <w:t xml:space="preserve">— only fed to the LLM</w:t>
            </w:r>
          </w:p>
        </w:tc>
      </w:tr>
      <w:tr>
        <w:tc>
          <w:tcPr/>
          <w:p>
            <w:pPr>
              <w:pStyle w:val="Compact"/>
            </w:pPr>
            <w:r>
              <w:rPr>
                <w:rStyle w:val="VerbatimChar"/>
              </w:rPr>
              <w:t xml:space="preserve">evaluationHints</w:t>
            </w:r>
          </w:p>
        </w:tc>
        <w:tc>
          <w:tcPr/>
          <w:p>
            <w:pPr>
              <w:pStyle w:val="Compact"/>
            </w:pPr>
            <w:r>
              <w:rPr>
                <w:rStyle w:val="VerbatimChar"/>
              </w:rPr>
              <w:t xml:space="preserve">String</w:t>
            </w:r>
          </w:p>
        </w:tc>
        <w:tc>
          <w:tcPr/>
          <w:p>
            <w:pPr>
              <w:pStyle w:val="Compact"/>
            </w:pPr>
            <w:r>
              <w:t xml:space="preserve">Free text appended to the grading prompt</w:t>
            </w:r>
          </w:p>
        </w:tc>
      </w:tr>
    </w:tbl>
    <w:p>
      <w:pPr>
        <w:pStyle w:val="BodyText"/>
      </w:pPr>
      <w:r>
        <w:rPr>
          <w:rStyle w:val="VerbatimChar"/>
          <w:b/>
          <w:bCs/>
        </w:rPr>
        <w:t xml:space="preserve">Submission</w:t>
      </w:r>
      <w:r>
        <w:t xml:space="preserve"> </w:t>
      </w:r>
      <w:r>
        <w:t xml:space="preserve">(</w:t>
      </w:r>
      <w:r>
        <w:rPr>
          <w:rStyle w:val="VerbatimChar"/>
        </w:rPr>
        <w:t xml:space="preserve">models/Submission.ts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studentId</w:t>
            </w:r>
            <w:r>
              <w:t xml:space="preserve"> </w:t>
            </w:r>
            <w:r>
              <w:t xml:space="preserve">/</w:t>
            </w:r>
            <w:r>
              <w:t xml:space="preserve"> </w:t>
            </w:r>
            <w:r>
              <w:rPr>
                <w:rStyle w:val="VerbatimChar"/>
              </w:rPr>
              <w:t xml:space="preserve">problemId</w:t>
            </w:r>
          </w:p>
        </w:tc>
        <w:tc>
          <w:tcPr/>
          <w:p>
            <w:pPr>
              <w:pStyle w:val="Compact"/>
            </w:pPr>
            <w:r>
              <w:rPr>
                <w:rStyle w:val="VerbatimChar"/>
              </w:rPr>
              <w:t xml:space="preserve">String</w:t>
            </w:r>
            <w:r>
              <w:t xml:space="preserve">, required</w:t>
            </w:r>
          </w:p>
        </w:tc>
        <w:tc>
          <w:tcPr/>
          <w:p>
            <w:pPr>
              <w:pStyle w:val="Compact"/>
            </w:pPr>
            <w:r>
              <w:t xml:space="preserve">References by stringified ObjectId</w:t>
            </w:r>
          </w:p>
        </w:tc>
      </w:tr>
      <w:tr>
        <w:tc>
          <w:tcPr/>
          <w:p>
            <w:pPr>
              <w:pStyle w:val="Compact"/>
            </w:pPr>
            <w:r>
              <w:rPr>
                <w:rStyle w:val="VerbatimChar"/>
              </w:rPr>
              <w:t xml:space="preserve">sourceCode</w:t>
            </w:r>
          </w:p>
        </w:tc>
        <w:tc>
          <w:tcPr/>
          <w:p>
            <w:pPr>
              <w:pStyle w:val="Compact"/>
            </w:pPr>
            <w:r>
              <w:rPr>
                <w:rStyle w:val="VerbatimChar"/>
              </w:rPr>
              <w:t xml:space="preserve">String</w:t>
            </w:r>
            <w:r>
              <w:t xml:space="preserve">, required</w:t>
            </w:r>
          </w:p>
        </w:tc>
        <w:tc>
          <w:tcPr/>
          <w:p>
            <w:pPr>
              <w:pStyle w:val="Compact"/>
            </w:pPr>
            <w:r>
              <w:t xml:space="preserve">Exactly what was submitted</w:t>
            </w:r>
          </w:p>
        </w:tc>
      </w:tr>
      <w:tr>
        <w:tc>
          <w:tcPr/>
          <w:p>
            <w:pPr>
              <w:pStyle w:val="Compact"/>
            </w:pPr>
            <w:r>
              <w:rPr>
                <w:rStyle w:val="VerbatimChar"/>
              </w:rPr>
              <w:t xml:space="preserve">executionOutput</w:t>
            </w:r>
          </w:p>
        </w:tc>
        <w:tc>
          <w:tcPr/>
          <w:p>
            <w:pPr>
              <w:pStyle w:val="Compact"/>
            </w:pPr>
            <w:r>
              <w:rPr>
                <w:rStyle w:val="VerbatimChar"/>
              </w:rPr>
              <w:t xml:space="preserve">String</w:t>
            </w:r>
          </w:p>
        </w:tc>
        <w:tc>
          <w:tcPr/>
          <w:p>
            <w:pPr>
              <w:pStyle w:val="Compact"/>
            </w:pPr>
            <w:r>
              <w:t xml:space="preserve">The last Run's output, captured at submit time</w:t>
            </w:r>
          </w:p>
        </w:tc>
      </w:tr>
      <w:tr>
        <w:tc>
          <w:tcPr/>
          <w:p>
            <w:pPr>
              <w:pStyle w:val="Compact"/>
            </w:pPr>
            <w:r>
              <w:rPr>
                <w:rStyle w:val="VerbatimChar"/>
              </w:rPr>
              <w:t xml:space="preserve">grade</w:t>
            </w:r>
          </w:p>
        </w:tc>
        <w:tc>
          <w:tcPr/>
          <w:p>
            <w:pPr>
              <w:pStyle w:val="Compact"/>
            </w:pPr>
            <w:r>
              <w:rPr>
                <w:rStyle w:val="VerbatimChar"/>
              </w:rPr>
              <w:t xml:space="preserve">Number | null</w:t>
            </w:r>
          </w:p>
        </w:tc>
        <w:tc>
          <w:tcPr/>
          <w:p>
            <w:pPr>
              <w:pStyle w:val="Compact"/>
            </w:pPr>
            <w:r>
              <w:rPr>
                <w:rStyle w:val="VerbatimChar"/>
              </w:rPr>
              <w:t xml:space="preserve">null</w:t>
            </w:r>
            <w:r>
              <w:t xml:space="preserve"> </w:t>
            </w:r>
            <w:r>
              <w:t xml:space="preserve">= still grading</w:t>
            </w:r>
          </w:p>
        </w:tc>
      </w:tr>
      <w:tr>
        <w:tc>
          <w:tcPr/>
          <w:p>
            <w:pPr>
              <w:pStyle w:val="Compact"/>
            </w:pPr>
            <w:r>
              <w:rPr>
                <w:rStyle w:val="VerbatimChar"/>
              </w:rPr>
              <w:t xml:space="preserve">feedback</w:t>
            </w:r>
          </w:p>
        </w:tc>
        <w:tc>
          <w:tcPr/>
          <w:p>
            <w:pPr>
              <w:pStyle w:val="Compact"/>
            </w:pPr>
            <w:r>
              <w:rPr>
                <w:rStyle w:val="VerbatimChar"/>
              </w:rPr>
              <w:t xml:space="preserve">String</w:t>
            </w:r>
          </w:p>
        </w:tc>
        <w:tc>
          <w:tcPr/>
          <w:p>
            <w:pPr>
              <w:pStyle w:val="Compact"/>
            </w:pPr>
            <w:r>
              <w:t xml:space="preserve">Defaults to</w:t>
            </w:r>
            <w:r>
              <w:t xml:space="preserve"> </w:t>
            </w:r>
            <w:r>
              <w:rPr>
                <w:rStyle w:val="VerbatimChar"/>
              </w:rPr>
              <w:t xml:space="preserve">"Evaluation pending"</w:t>
            </w:r>
            <w:r>
              <w:t xml:space="preserve"> </w:t>
            </w:r>
            <w:r>
              <w:t xml:space="preserve">until graded</w:t>
            </w:r>
          </w:p>
        </w:tc>
      </w:tr>
      <w:tr>
        <w:tc>
          <w:tcPr/>
          <w:p>
            <w:pPr>
              <w:pStyle w:val="Compact"/>
            </w:pPr>
            <w:r>
              <w:rPr>
                <w:rStyle w:val="VerbatimChar"/>
              </w:rPr>
              <w:t xml:space="preserve">physicsScore</w:t>
            </w:r>
            <w:r>
              <w:t xml:space="preserve"> </w:t>
            </w:r>
            <w:r>
              <w:t xml:space="preserve">/</w:t>
            </w:r>
            <w:r>
              <w:t xml:space="preserve"> </w:t>
            </w:r>
            <w:r>
              <w:rPr>
                <w:rStyle w:val="VerbatimChar"/>
              </w:rPr>
              <w:t xml:space="preserve">codingScore</w:t>
            </w:r>
            <w:r>
              <w:t xml:space="preserve"> </w:t>
            </w:r>
            <w:r>
              <w:t xml:space="preserve">/</w:t>
            </w:r>
            <w:r>
              <w:t xml:space="preserve"> </w:t>
            </w:r>
            <w:r>
              <w:rPr>
                <w:rStyle w:val="VerbatimChar"/>
              </w:rPr>
              <w:t xml:space="preserve">reasoningScore</w:t>
            </w:r>
          </w:p>
        </w:tc>
        <w:tc>
          <w:tcPr/>
          <w:p>
            <w:pPr>
              <w:pStyle w:val="Compact"/>
            </w:pPr>
            <w:r>
              <w:rPr>
                <w:rStyle w:val="VerbatimChar"/>
              </w:rPr>
              <w:t xml:space="preserve">Number | null</w:t>
            </w:r>
          </w:p>
        </w:tc>
        <w:tc>
          <w:tcPr/>
          <w:p>
            <w:pPr>
              <w:pStyle w:val="Compact"/>
            </w:pPr>
            <w:r>
              <w:t xml:space="preserve">The three independent components</w:t>
            </w:r>
          </w:p>
        </w:tc>
      </w:tr>
      <w:tr>
        <w:tc>
          <w:tcPr/>
          <w:p>
            <w:pPr>
              <w:pStyle w:val="Compact"/>
            </w:pPr>
            <w:r>
              <w:rPr>
                <w:rStyle w:val="VerbatimChar"/>
              </w:rPr>
              <w:t xml:space="preserve">deductionReasons</w:t>
            </w:r>
          </w:p>
        </w:tc>
        <w:tc>
          <w:tcPr/>
          <w:p>
            <w:pPr>
              <w:pStyle w:val="Compact"/>
            </w:pPr>
            <w:r>
              <w:rPr>
                <w:rStyle w:val="VerbatimChar"/>
              </w:rPr>
              <w:t xml:space="preserve">{ physics, coding, reasoning } | null</w:t>
            </w:r>
          </w:p>
        </w:tc>
        <w:tc>
          <w:tcPr/>
          <w:p>
            <w:pPr>
              <w:pStyle w:val="Compact"/>
            </w:pPr>
            <w:r>
              <w:t xml:space="preserve">Why each category lost points, or</w:t>
            </w:r>
            <w:r>
              <w:t xml:space="preserve"> </w:t>
            </w:r>
            <w:r>
              <w:rPr>
                <w:rStyle w:val="VerbatimChar"/>
              </w:rPr>
              <w:t xml:space="preserve">null</w:t>
            </w:r>
            <w:r>
              <w:t xml:space="preserve"> </w:t>
            </w:r>
            <w:r>
              <w:t xml:space="preserve">if perfect</w:t>
            </w:r>
          </w:p>
        </w:tc>
      </w:tr>
    </w:tbl>
    <w:bookmarkEnd w:id="78"/>
    <w:bookmarkStart w:id="79" w:name="Xaf3dea26cf2f89b0f7d32d4ebe41834e20df9c1"/>
    <w:p>
      <w:pPr>
        <w:pStyle w:val="Heading3"/>
      </w:pPr>
      <w:r>
        <w:t xml:space="preserve">Code execution sandbox (</w:t>
      </w:r>
      <w:r>
        <w:rPr>
          <w:rStyle w:val="VerbatimChar"/>
        </w:rPr>
        <w:t xml:space="preserve">app/api/run-code/route.ts</w:t>
      </w:r>
      <w:r>
        <w:t xml:space="preserve">)</w:t>
      </w:r>
    </w:p>
    <w:p>
      <w:pPr>
        <w:pStyle w:val="FirstParagraph"/>
      </w:pPr>
      <w:r>
        <w:t xml:space="preserve">This is the part that actually runs whatever the student typed, so it's worth understanding exactly what happens and what its real security boundary is.</w:t>
      </w:r>
    </w:p>
    <w:p>
      <w:pPr>
        <w:pStyle w:val="BodyText"/>
      </w:pPr>
      <w:r>
        <w:t xml:space="preserve">When</w:t>
      </w:r>
      <w:r>
        <w:t xml:space="preserve"> </w:t>
      </w:r>
      <w:r>
        <w:rPr>
          <w:rStyle w:val="VerbatimChar"/>
        </w:rPr>
        <w:t xml:space="preserve">POST /api/run-code</w:t>
      </w:r>
      <w:r>
        <w:t xml:space="preserve"> </w:t>
      </w:r>
      <w:r>
        <w:t xml:space="preserve">receives</w:t>
      </w:r>
      <w:r>
        <w:t xml:space="preserve"> </w:t>
      </w:r>
      <w:r>
        <w:rPr>
          <w:rStyle w:val="VerbatimChar"/>
        </w:rPr>
        <w:t xml:space="preserve">{ code, language }</w:t>
      </w:r>
      <w:r>
        <w:t xml:space="preserve">:</w:t>
      </w:r>
    </w:p>
    <w:p>
      <w:pPr>
        <w:pStyle w:val="Compact"/>
        <w:numPr>
          <w:ilvl w:val="0"/>
          <w:numId w:val="1009"/>
        </w:numPr>
      </w:pPr>
      <w:r>
        <w:t xml:space="preserve">It rejects anything that isn't</w:t>
      </w:r>
      <w:r>
        <w:t xml:space="preserve"> </w:t>
      </w:r>
      <w:r>
        <w:rPr>
          <w:rStyle w:val="VerbatimChar"/>
        </w:rPr>
        <w:t xml:space="preserve">language: "python"</w:t>
      </w:r>
      <w:r>
        <w:t xml:space="preserve"> </w:t>
      </w:r>
      <w:r>
        <w:t xml:space="preserve">outright.</w:t>
      </w:r>
    </w:p>
    <w:p>
      <w:pPr>
        <w:pStyle w:val="Compact"/>
        <w:numPr>
          <w:ilvl w:val="0"/>
          <w:numId w:val="1009"/>
        </w:numPr>
      </w:pPr>
      <w:r>
        <w:t xml:space="preserve">It builds a</w:t>
      </w:r>
      <w:r>
        <w:t xml:space="preserve"> </w:t>
      </w:r>
      <w:r>
        <w:rPr>
          <w:b/>
          <w:bCs/>
        </w:rPr>
        <w:t xml:space="preserve">complete Python program as a string</w:t>
      </w:r>
      <w:r>
        <w:t xml:space="preserve"> </w:t>
      </w:r>
      <w:r>
        <w:t xml:space="preserve">by wrapping the student's code with a generated harness:</w:t>
      </w:r>
    </w:p>
    <w:p>
      <w:pPr>
        <w:pStyle w:val="SourceCode"/>
        <w:numPr>
          <w:ilvl w:val="0"/>
          <w:numId w:val="1000"/>
        </w:numPr>
      </w:pPr>
      <w:r>
        <w:rPr>
          <w:rStyle w:val="ImportTok"/>
        </w:rPr>
        <w:t xml:space="preserve">import</w:t>
      </w:r>
      <w:r>
        <w:rPr>
          <w:rStyle w:val="NormalTok"/>
        </w:rPr>
        <w:t xml:space="preserve"> json, sys, io, traceback</w:t>
      </w:r>
      <w:r>
        <w:br/>
      </w:r>
      <w:r>
        <w:br/>
      </w:r>
      <w:r>
        <w:rPr>
          <w:rStyle w:val="ImportTok"/>
        </w:rPr>
        <w:t xml:space="preserve">import</w:t>
      </w:r>
      <w:r>
        <w:rPr>
          <w:rStyle w:val="NormalTok"/>
        </w:rPr>
        <w:t xml:space="preserve"> math</w:t>
      </w:r>
      <w:r>
        <w:br/>
      </w:r>
      <w:r>
        <w:rPr>
          <w:rStyle w:val="KeywordTok"/>
        </w:rPr>
        <w:t xml:space="preserve">class</w:t>
      </w:r>
      <w:r>
        <w:rPr>
          <w:rStyle w:val="NormalTok"/>
        </w:rPr>
        <w:t xml:space="preserve"> _Physics:</w:t>
      </w:r>
      <w:r>
        <w:br/>
      </w:r>
      <w:r>
        <w:rPr>
          <w:rStyle w:val="NormalTok"/>
        </w:rPr>
        <w:t xml:space="preserve">    </w:t>
      </w:r>
      <w:r>
        <w:rPr>
          <w:rStyle w:val="KeywordTok"/>
        </w:rPr>
        <w:t xml:space="preserve">def</w:t>
      </w:r>
      <w:r>
        <w:rPr>
          <w:rStyle w:val="NormalTok"/>
        </w:rPr>
        <w:t xml:space="preserve"> distance(</w:t>
      </w:r>
      <w:r>
        <w:rPr>
          <w:rStyle w:val="VariableTok"/>
        </w:rPr>
        <w:t xml:space="preserve">self</w:t>
      </w:r>
      <w:r>
        <w:rPr>
          <w:rStyle w:val="NormalTok"/>
        </w:rPr>
        <w:t xml:space="preserve">, x1, y1, x2, y2): </w:t>
      </w:r>
      <w:r>
        <w:rPr>
          <w:rStyle w:val="ControlFlowTok"/>
        </w:rPr>
        <w:t xml:space="preserve">return</w:t>
      </w:r>
      <w:r>
        <w:rPr>
          <w:rStyle w:val="NormalTok"/>
        </w:rPr>
        <w:t xml:space="preserve"> math.sqrt((x2</w:t>
      </w:r>
      <w:r>
        <w:rPr>
          <w:rStyle w:val="OperatorTok"/>
        </w:rPr>
        <w:t xml:space="preserve">-</w:t>
      </w:r>
      <w:r>
        <w:rPr>
          <w:rStyle w:val="NormalTok"/>
        </w:rPr>
        <w:t xml:space="preserve">x1)</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(y2</w:t>
      </w:r>
      <w:r>
        <w:rPr>
          <w:rStyle w:val="OperatorTok"/>
        </w:rPr>
        <w:t xml:space="preserve">-</w:t>
      </w:r>
      <w:r>
        <w:rPr>
          <w:rStyle w:val="NormalTok"/>
        </w:rPr>
        <w:t xml:space="preserve">y1)</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def</w:t>
      </w:r>
      <w:r>
        <w:rPr>
          <w:rStyle w:val="NormalTok"/>
        </w:rPr>
        <w:t xml:space="preserve"> euler_step(</w:t>
      </w:r>
      <w:r>
        <w:rPr>
          <w:rStyle w:val="VariableTok"/>
        </w:rPr>
        <w:t xml:space="preserve">self</w:t>
      </w:r>
      <w:r>
        <w:rPr>
          <w:rStyle w:val="NormalTok"/>
        </w:rPr>
        <w:t xml:space="preserve">, position, velocity, acceleration, dt):</w:t>
      </w:r>
      <w:r>
        <w:br/>
      </w:r>
      <w:r>
        <w:rPr>
          <w:rStyle w:val="NormalTok"/>
        </w:rPr>
        <w:t xml:space="preserve">        </w:t>
      </w:r>
      <w:r>
        <w:rPr>
          <w:rStyle w:val="ControlFlowTok"/>
        </w:rPr>
        <w:t xml:space="preserve">return</w:t>
      </w:r>
      <w:r>
        <w:rPr>
          <w:rStyle w:val="NormalTok"/>
        </w:rPr>
        <w:t xml:space="preserve"> position </w:t>
      </w:r>
      <w:r>
        <w:rPr>
          <w:rStyle w:val="OperatorTok"/>
        </w:rPr>
        <w:t xml:space="preserve">+</w:t>
      </w:r>
      <w:r>
        <w:rPr>
          <w:rStyle w:val="NormalTok"/>
        </w:rPr>
        <w:t xml:space="preserve"> velocity</w:t>
      </w:r>
      <w:r>
        <w:rPr>
          <w:rStyle w:val="OperatorTok"/>
        </w:rPr>
        <w:t xml:space="preserve">*</w:t>
      </w:r>
      <w:r>
        <w:rPr>
          <w:rStyle w:val="NormalTok"/>
        </w:rPr>
        <w:t xml:space="preserve">dt, velocity </w:t>
      </w:r>
      <w:r>
        <w:rPr>
          <w:rStyle w:val="OperatorTok"/>
        </w:rPr>
        <w:t xml:space="preserve">+</w:t>
      </w:r>
      <w:r>
        <w:rPr>
          <w:rStyle w:val="NormalTok"/>
        </w:rPr>
        <w:t xml:space="preserve"> acceleration</w:t>
      </w:r>
      <w:r>
        <w:rPr>
          <w:rStyle w:val="OperatorTok"/>
        </w:rPr>
        <w:t xml:space="preserve">*</w:t>
      </w:r>
      <w:r>
        <w:rPr>
          <w:rStyle w:val="NormalTok"/>
        </w:rPr>
        <w:t xml:space="preserve">dt</w:t>
      </w:r>
      <w:r>
        <w:br/>
      </w:r>
      <w:r>
        <w:rPr>
          <w:rStyle w:val="NormalTok"/>
        </w:rPr>
        <w:t xml:space="preserve">    </w:t>
      </w:r>
      <w:r>
        <w:rPr>
          <w:rStyle w:val="KeywordTok"/>
        </w:rPr>
        <w:t xml:space="preserve">def</w:t>
      </w:r>
      <w:r>
        <w:rPr>
          <w:rStyle w:val="NormalTok"/>
        </w:rPr>
        <w:t xml:space="preserve"> deg_to_rad(</w:t>
      </w:r>
      <w:r>
        <w:rPr>
          <w:rStyle w:val="VariableTok"/>
        </w:rPr>
        <w:t xml:space="preserve">self</w:t>
      </w:r>
      <w:r>
        <w:rPr>
          <w:rStyle w:val="NormalTok"/>
        </w:rPr>
        <w:t xml:space="preserve">, deg): </w:t>
      </w:r>
      <w:r>
        <w:rPr>
          <w:rStyle w:val="ControlFlowTok"/>
        </w:rPr>
        <w:t xml:space="preserve">return</w:t>
      </w:r>
      <w:r>
        <w:rPr>
          <w:rStyle w:val="NormalTok"/>
        </w:rPr>
        <w:t xml:space="preserve"> deg </w:t>
      </w:r>
      <w:r>
        <w:rPr>
          <w:rStyle w:val="OperatorTok"/>
        </w:rPr>
        <w:t xml:space="preserve">*</w:t>
      </w:r>
      <w:r>
        <w:rPr>
          <w:rStyle w:val="NormalTok"/>
        </w:rPr>
        <w:t xml:space="preserve"> math.pi </w:t>
      </w:r>
      <w:r>
        <w:rPr>
          <w:rStyle w:val="OperatorTok"/>
        </w:rPr>
        <w:t xml:space="preserve">/</w:t>
      </w:r>
      <w:r>
        <w:rPr>
          <w:rStyle w:val="NormalTok"/>
        </w:rPr>
        <w:t xml:space="preserve"> </w:t>
      </w:r>
      <w:r>
        <w:rPr>
          <w:rStyle w:val="DecValTok"/>
        </w:rPr>
        <w:t xml:space="preserve">180</w:t>
      </w:r>
      <w:r>
        <w:br/>
      </w:r>
      <w:r>
        <w:rPr>
          <w:rStyle w:val="NormalTok"/>
        </w:rPr>
        <w:t xml:space="preserve">    </w:t>
      </w:r>
      <w:r>
        <w:rPr>
          <w:rStyle w:val="KeywordTok"/>
        </w:rPr>
        <w:t xml:space="preserve">def</w:t>
      </w:r>
      <w:r>
        <w:rPr>
          <w:rStyle w:val="NormalTok"/>
        </w:rPr>
        <w:t xml:space="preserve"> rad_to_deg(</w:t>
      </w:r>
      <w:r>
        <w:rPr>
          <w:rStyle w:val="VariableTok"/>
        </w:rPr>
        <w:t xml:space="preserve">self</w:t>
      </w:r>
      <w:r>
        <w:rPr>
          <w:rStyle w:val="NormalTok"/>
        </w:rPr>
        <w:t xml:space="preserve">, rad): </w:t>
      </w:r>
      <w:r>
        <w:rPr>
          <w:rStyle w:val="ControlFlowTok"/>
        </w:rPr>
        <w:t xml:space="preserve">return</w:t>
      </w:r>
      <w:r>
        <w:rPr>
          <w:rStyle w:val="NormalTok"/>
        </w:rPr>
        <w:t xml:space="preserve"> rad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math.pi</w:t>
      </w:r>
      <w:r>
        <w:br/>
      </w:r>
      <w:r>
        <w:rPr>
          <w:rStyle w:val="NormalTok"/>
        </w:rPr>
        <w:t xml:space="preserve">    </w:t>
      </w:r>
      <w:r>
        <w:rPr>
          <w:rStyle w:val="KeywordTok"/>
        </w:rPr>
        <w:t xml:space="preserve">def</w:t>
      </w:r>
      <w:r>
        <w:rPr>
          <w:rStyle w:val="NormalTok"/>
        </w:rPr>
        <w:t xml:space="preserve"> kinetic_energy(</w:t>
      </w:r>
      <w:r>
        <w:rPr>
          <w:rStyle w:val="VariableTok"/>
        </w:rPr>
        <w:t xml:space="preserve">self</w:t>
      </w:r>
      <w:r>
        <w:rPr>
          <w:rStyle w:val="NormalTok"/>
        </w:rPr>
        <w:t xml:space="preserve">, mass, velocity):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mass </w:t>
      </w:r>
      <w:r>
        <w:rPr>
          <w:rStyle w:val="OperatorTok"/>
        </w:rPr>
        <w:t xml:space="preserve">*</w:t>
      </w:r>
      <w:r>
        <w:rPr>
          <w:rStyle w:val="NormalTok"/>
        </w:rPr>
        <w:t xml:space="preserve"> velocity</w:t>
      </w:r>
      <w:r>
        <w:rPr>
          <w:rStyle w:val="OperatorTok"/>
        </w:rPr>
        <w:t xml:space="preserve">**</w:t>
      </w:r>
      <w:r>
        <w:rPr>
          <w:rStyle w:val="DecValTok"/>
        </w:rPr>
        <w:t xml:space="preserve">2</w:t>
      </w:r>
      <w:r>
        <w:br/>
      </w:r>
      <w:r>
        <w:rPr>
          <w:rStyle w:val="NormalTok"/>
        </w:rPr>
        <w:t xml:space="preserve">    </w:t>
      </w:r>
      <w:r>
        <w:rPr>
          <w:rStyle w:val="KeywordTok"/>
        </w:rPr>
        <w:t xml:space="preserve">def</w:t>
      </w:r>
      <w:r>
        <w:rPr>
          <w:rStyle w:val="NormalTok"/>
        </w:rPr>
        <w:t xml:space="preserve"> potential_energy(</w:t>
      </w:r>
      <w:r>
        <w:rPr>
          <w:rStyle w:val="VariableTok"/>
        </w:rPr>
        <w:t xml:space="preserve">self</w:t>
      </w:r>
      <w:r>
        <w:rPr>
          <w:rStyle w:val="NormalTok"/>
        </w:rPr>
        <w:t xml:space="preserve">, mass, g, height): </w:t>
      </w:r>
      <w:r>
        <w:rPr>
          <w:rStyle w:val="ControlFlowTok"/>
        </w:rPr>
        <w:t xml:space="preserve">return</w:t>
      </w:r>
      <w:r>
        <w:rPr>
          <w:rStyle w:val="NormalTok"/>
        </w:rPr>
        <w:t xml:space="preserve"> mass </w:t>
      </w:r>
      <w:r>
        <w:rPr>
          <w:rStyle w:val="OperatorTok"/>
        </w:rPr>
        <w:t xml:space="preserve">*</w:t>
      </w:r>
      <w:r>
        <w:rPr>
          <w:rStyle w:val="NormalTok"/>
        </w:rPr>
        <w:t xml:space="preserve"> g </w:t>
      </w:r>
      <w:r>
        <w:rPr>
          <w:rStyle w:val="OperatorTok"/>
        </w:rPr>
        <w:t xml:space="preserve">*</w:t>
      </w:r>
      <w:r>
        <w:rPr>
          <w:rStyle w:val="NormalTok"/>
        </w:rPr>
        <w:t xml:space="preserve"> height</w:t>
      </w:r>
      <w:r>
        <w:br/>
      </w:r>
      <w:r>
        <w:rPr>
          <w:rStyle w:val="NormalTok"/>
        </w:rPr>
        <w:t xml:space="preserve">    </w:t>
      </w:r>
      <w:r>
        <w:rPr>
          <w:rStyle w:val="KeywordTok"/>
        </w:rPr>
        <w:t xml:space="preserve">def</w:t>
      </w:r>
      <w:r>
        <w:rPr>
          <w:rStyle w:val="NormalTok"/>
        </w:rPr>
        <w:t xml:space="preserve"> momentum(</w:t>
      </w:r>
      <w:r>
        <w:rPr>
          <w:rStyle w:val="VariableTok"/>
        </w:rPr>
        <w:t xml:space="preserve">self</w:t>
      </w:r>
      <w:r>
        <w:rPr>
          <w:rStyle w:val="NormalTok"/>
        </w:rPr>
        <w:t xml:space="preserve">, mass, velocity): </w:t>
      </w:r>
      <w:r>
        <w:rPr>
          <w:rStyle w:val="ControlFlowTok"/>
        </w:rPr>
        <w:t xml:space="preserve">return</w:t>
      </w:r>
      <w:r>
        <w:rPr>
          <w:rStyle w:val="NormalTok"/>
        </w:rPr>
        <w:t xml:space="preserve"> mass </w:t>
      </w:r>
      <w:r>
        <w:rPr>
          <w:rStyle w:val="OperatorTok"/>
        </w:rPr>
        <w:t xml:space="preserve">*</w:t>
      </w:r>
      <w:r>
        <w:rPr>
          <w:rStyle w:val="NormalTok"/>
        </w:rPr>
        <w:t xml:space="preserve"> velocity</w:t>
      </w:r>
      <w:r>
        <w:br/>
      </w:r>
      <w:r>
        <w:br/>
      </w:r>
      <w:r>
        <w:rPr>
          <w:rStyle w:val="NormalTok"/>
        </w:rPr>
        <w:t xml:space="preserve">physics </w:t>
      </w:r>
      <w:r>
        <w:rPr>
          <w:rStyle w:val="OperatorTok"/>
        </w:rPr>
        <w:t xml:space="preserve">=</w:t>
      </w:r>
      <w:r>
        <w:rPr>
          <w:rStyle w:val="NormalTok"/>
        </w:rPr>
        <w:t xml:space="preserve"> _Physics()</w:t>
      </w:r>
      <w:r>
        <w:br/>
      </w:r>
      <w:r>
        <w:rPr>
          <w:rStyle w:val="NormalTok"/>
        </w:rPr>
        <w:t xml:space="preserve">_graph_data </w:t>
      </w:r>
      <w:r>
        <w:rPr>
          <w:rStyle w:val="OperatorTok"/>
        </w:rPr>
        <w:t xml:space="preserve">=</w:t>
      </w:r>
      <w:r>
        <w:rPr>
          <w:rStyle w:val="NormalTok"/>
        </w:rPr>
        <w:t xml:space="preserve"> </w:t>
      </w:r>
      <w:r>
        <w:rPr>
          <w:rStyle w:val="VariableTok"/>
        </w:rPr>
        <w:t xml:space="preserve">None</w:t>
      </w:r>
      <w:r>
        <w:br/>
      </w:r>
      <w:r>
        <w:rPr>
          <w:rStyle w:val="KeywordTok"/>
        </w:rPr>
        <w:t xml:space="preserve">def</w:t>
      </w:r>
      <w:r>
        <w:rPr>
          <w:rStyle w:val="NormalTok"/>
        </w:rPr>
        <w:t xml:space="preserve"> set_graph(x, y, label</w:t>
      </w:r>
      <w:r>
        <w:rPr>
          <w:rStyle w:val="OperatorTok"/>
        </w:rPr>
        <w:t xml:space="preserve">=</w:t>
      </w:r>
      <w:r>
        <w:rPr>
          <w:rStyle w:val="StringTok"/>
        </w:rPr>
        <w:t xml:space="preserve">"result"</w:t>
      </w:r>
      <w:r>
        <w:rPr>
          <w:rStyle w:val="NormalTok"/>
        </w:rPr>
        <w:t xml:space="preserve">):</w:t>
      </w:r>
      <w:r>
        <w:br/>
      </w:r>
      <w:r>
        <w:rPr>
          <w:rStyle w:val="NormalTok"/>
        </w:rPr>
        <w:t xml:space="preserve">    </w:t>
      </w:r>
      <w:r>
        <w:rPr>
          <w:rStyle w:val="KeywordTok"/>
        </w:rPr>
        <w:t xml:space="preserve">global</w:t>
      </w:r>
      <w:r>
        <w:rPr>
          <w:rStyle w:val="NormalTok"/>
        </w:rPr>
        <w:t xml:space="preserve"> _graph_data</w:t>
      </w:r>
      <w:r>
        <w:br/>
      </w:r>
      <w:r>
        <w:rPr>
          <w:rStyle w:val="NormalTok"/>
        </w:rPr>
        <w:t xml:space="preserve">    _graph_data </w:t>
      </w:r>
      <w:r>
        <w:rPr>
          <w:rStyle w:val="OperatorTok"/>
        </w:rPr>
        <w:t xml:space="preserve">=</w:t>
      </w:r>
      <w:r>
        <w:rPr>
          <w:rStyle w:val="NormalTok"/>
        </w:rPr>
        <w:t xml:space="preserve"> {</w:t>
      </w:r>
      <w:r>
        <w:rPr>
          <w:rStyle w:val="StringTok"/>
        </w:rPr>
        <w:t xml:space="preserve">"x"</w:t>
      </w:r>
      <w:r>
        <w:rPr>
          <w:rStyle w:val="NormalTok"/>
        </w:rPr>
        <w:t xml:space="preserve">: </w:t>
      </w:r>
      <w:r>
        <w:rPr>
          <w:rStyle w:val="BuiltInTok"/>
        </w:rPr>
        <w:t xml:space="preserve">list</w:t>
      </w:r>
      <w:r>
        <w:rPr>
          <w:rStyle w:val="NormalTok"/>
        </w:rPr>
        <w:t xml:space="preserve">(x), </w:t>
      </w:r>
      <w:r>
        <w:rPr>
          <w:rStyle w:val="StringTok"/>
        </w:rPr>
        <w:t xml:space="preserve">"y"</w:t>
      </w:r>
      <w:r>
        <w:rPr>
          <w:rStyle w:val="NormalTok"/>
        </w:rPr>
        <w:t xml:space="preserve">: </w:t>
      </w:r>
      <w:r>
        <w:rPr>
          <w:rStyle w:val="BuiltInTok"/>
        </w:rPr>
        <w:t xml:space="preserve">list</w:t>
      </w:r>
      <w:r>
        <w:rPr>
          <w:rStyle w:val="NormalTok"/>
        </w:rPr>
        <w:t xml:space="preserve">(y), </w:t>
      </w:r>
      <w:r>
        <w:rPr>
          <w:rStyle w:val="StringTok"/>
        </w:rPr>
        <w:t xml:space="preserve">"label"</w:t>
      </w:r>
      <w:r>
        <w:rPr>
          <w:rStyle w:val="NormalTok"/>
        </w:rPr>
        <w:t xml:space="preserve">: label}</w:t>
      </w:r>
      <w:r>
        <w:br/>
      </w:r>
      <w:r>
        <w:br/>
      </w:r>
      <w:r>
        <w:rPr>
          <w:rStyle w:val="NormalTok"/>
        </w:rPr>
        <w:t xml:space="preserve">_output_lines </w:t>
      </w:r>
      <w:r>
        <w:rPr>
          <w:rStyle w:val="OperatorTok"/>
        </w:rPr>
        <w:t xml:space="preserve">=</w:t>
      </w:r>
      <w:r>
        <w:rPr>
          <w:rStyle w:val="NormalTok"/>
        </w:rPr>
        <w:t xml:space="preserve"> []</w:t>
      </w:r>
      <w:r>
        <w:br/>
      </w:r>
      <w:r>
        <w:rPr>
          <w:rStyle w:val="NormalTok"/>
        </w:rPr>
        <w:t xml:space="preserve">_original_print </w:t>
      </w:r>
      <w:r>
        <w:rPr>
          <w:rStyle w:val="OperatorTok"/>
        </w:rPr>
        <w:t xml:space="preserve">=</w:t>
      </w:r>
      <w:r>
        <w:rPr>
          <w:rStyle w:val="NormalTok"/>
        </w:rPr>
        <w:t xml:space="preserve"> </w:t>
      </w:r>
      <w:r>
        <w:rPr>
          <w:rStyle w:val="BuiltInTok"/>
        </w:rPr>
        <w:t xml:space="preserve">print</w:t>
      </w:r>
      <w:r>
        <w:br/>
      </w:r>
      <w:r>
        <w:rPr>
          <w:rStyle w:val="KeywordTok"/>
        </w:rPr>
        <w:t xml:space="preserve">def</w:t>
      </w:r>
      <w:r>
        <w:rPr>
          <w:rStyle w:val="NormalTok"/>
        </w:rPr>
        <w:t xml:space="preserve"> _capture_print(</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_output_lines.append((kwargs.get(</w:t>
      </w:r>
      <w:r>
        <w:rPr>
          <w:rStyle w:val="StringTok"/>
        </w:rPr>
        <w:t xml:space="preserve">"sep"</w:t>
      </w:r>
      <w:r>
        <w:rPr>
          <w:rStyle w:val="NormalTok"/>
        </w:rPr>
        <w:t xml:space="preserve">, </w:t>
      </w:r>
      <w:r>
        <w:rPr>
          <w:rStyle w:val="StringTok"/>
        </w:rPr>
        <w:t xml:space="preserve">" "</w:t>
      </w:r>
      <w:r>
        <w:rPr>
          <w:rStyle w:val="NormalTok"/>
        </w:rPr>
        <w:t xml:space="preserve">)).join(</w:t>
      </w:r>
      <w:r>
        <w:rPr>
          <w:rStyle w:val="BuiltInTok"/>
        </w:rPr>
        <w:t xml:space="preserve">str</w:t>
      </w:r>
      <w:r>
        <w:rPr>
          <w:rStyle w:val="NormalTok"/>
        </w:rPr>
        <w:t xml:space="preserve">(a) </w:t>
      </w:r>
      <w:r>
        <w:rPr>
          <w:rStyle w:val="ControlFlowTok"/>
        </w:rPr>
        <w:t xml:space="preserve">for</w:t>
      </w:r>
      <w:r>
        <w:rPr>
          <w:rStyle w:val="NormalTok"/>
        </w:rPr>
        <w:t xml:space="preserve"> a </w:t>
      </w:r>
      <w:r>
        <w:rPr>
          <w:rStyle w:val="KeywordTok"/>
        </w:rPr>
        <w:t xml:space="preserve">in</w:t>
      </w:r>
      <w:r>
        <w:rPr>
          <w:rStyle w:val="NormalTok"/>
        </w:rPr>
        <w:t xml:space="preserve"> args))</w:t>
      </w:r>
      <w:r>
        <w:br/>
      </w:r>
      <w:r>
        <w:rPr>
          <w:rStyle w:val="BuiltInTok"/>
        </w:rPr>
        <w:t xml:space="preserve">print</w:t>
      </w:r>
      <w:r>
        <w:rPr>
          <w:rStyle w:val="NormalTok"/>
        </w:rPr>
        <w:t xml:space="preserve"> </w:t>
      </w:r>
      <w:r>
        <w:rPr>
          <w:rStyle w:val="OperatorTok"/>
        </w:rPr>
        <w:t xml:space="preserve">=</w:t>
      </w:r>
      <w:r>
        <w:rPr>
          <w:rStyle w:val="NormalTok"/>
        </w:rPr>
        <w:t xml:space="preserve"> _capture_print</w:t>
      </w:r>
      <w:r>
        <w:br/>
      </w:r>
      <w:r>
        <w:br/>
      </w:r>
      <w:r>
        <w:rPr>
          <w:rStyle w:val="ControlFlowTok"/>
        </w:rPr>
        <w:t xml:space="preserve">try</w:t>
      </w:r>
      <w:r>
        <w:rPr>
          <w:rStyle w:val="NormalTok"/>
        </w:rPr>
        <w:t xml:space="preserve">:</w:t>
      </w:r>
      <w:r>
        <w:br/>
      </w:r>
      <w:r>
        <w:rPr>
          <w:rStyle w:val="NormalTok"/>
        </w:rPr>
        <w:t xml:space="preserve">    </w:t>
      </w:r>
      <w:r>
        <w:rPr>
          <w:rStyle w:val="OperatorTok"/>
        </w:rPr>
        <w:t xml:space="preserve">&lt;</w:t>
      </w:r>
      <w:r>
        <w:rPr>
          <w:rStyle w:val="NormalTok"/>
        </w:rPr>
        <w:t xml:space="preserve">the student</w:t>
      </w:r>
      <w:r>
        <w:rPr>
          <w:rStyle w:val="StringTok"/>
        </w:rPr>
        <w:t xml:space="preserve">'s code, indented 4 spaces&gt;</w:t>
      </w:r>
      <w:r>
        <w:br/>
      </w:r>
      <w:r>
        <w:rPr>
          <w:rStyle w:val="ErrorTok"/>
        </w:rPr>
        <w:t xml:space="preserve">except Exception as e:</w:t>
      </w:r>
      <w:r>
        <w:br/>
      </w:r>
      <w:r>
        <w:rPr>
          <w:rStyle w:val="NormalTok"/>
        </w:rPr>
        <w:t xml:space="preserve">    _output_lines.append(</w:t>
      </w:r>
      <w:r>
        <w:rPr>
          <w:rStyle w:val="SpecialStringTok"/>
        </w:rPr>
        <w:t xml:space="preserve">f"[error] </w:t>
      </w:r>
      <w:r>
        <w:rPr>
          <w:rStyle w:val="SpecialCharTok"/>
        </w:rPr>
        <w:t xml:space="preserve">{</w:t>
      </w:r>
      <w:r>
        <w:rPr>
          <w:rStyle w:val="NormalTok"/>
        </w:rPr>
        <w:t xml:space="preserve">traceback</w:t>
      </w:r>
      <w:r>
        <w:rPr>
          <w:rStyle w:val="SpecialCharTok"/>
        </w:rPr>
        <w:t xml:space="preserve">.</w:t>
      </w:r>
      <w:r>
        <w:rPr>
          <w:rStyle w:val="NormalTok"/>
        </w:rPr>
        <w:t xml:space="preserve">format_exc()</w:t>
      </w:r>
      <w:r>
        <w:rPr>
          <w:rStyle w:val="SpecialCharTok"/>
        </w:rPr>
        <w:t xml:space="preserve">}</w:t>
      </w:r>
      <w:r>
        <w:rPr>
          <w:rStyle w:val="SpecialStringTok"/>
        </w:rPr>
        <w:t xml:space="preserve">"</w:t>
      </w:r>
      <w:r>
        <w:rPr>
          <w:rStyle w:val="NormalTok"/>
        </w:rPr>
        <w:t xml:space="preserve">)</w:t>
      </w:r>
      <w:r>
        <w:br/>
      </w:r>
      <w:r>
        <w:br/>
      </w:r>
      <w:r>
        <w:rPr>
          <w:rStyle w:val="NormalTok"/>
        </w:rPr>
        <w:t xml:space="preserve">_result </w:t>
      </w:r>
      <w:r>
        <w:rPr>
          <w:rStyle w:val="OperatorTok"/>
        </w:rPr>
        <w:t xml:space="preserve">=</w:t>
      </w:r>
      <w:r>
        <w:rPr>
          <w:rStyle w:val="NormalTok"/>
        </w:rPr>
        <w:t xml:space="preserve"> {</w:t>
      </w:r>
      <w:r>
        <w:rPr>
          <w:rStyle w:val="StringTok"/>
        </w:rPr>
        <w:t xml:space="preserve">"logs"</w:t>
      </w:r>
      <w:r>
        <w:rPr>
          <w:rStyle w:val="NormalTok"/>
        </w:rPr>
        <w:t xml:space="preserve">: _output_lines, </w:t>
      </w:r>
      <w:r>
        <w:rPr>
          <w:rStyle w:val="StringTok"/>
        </w:rPr>
        <w:t xml:space="preserve">"graph"</w:t>
      </w:r>
      <w:r>
        <w:rPr>
          <w:rStyle w:val="NormalTok"/>
        </w:rPr>
        <w:t xml:space="preserve">: _graph_data}</w:t>
      </w:r>
      <w:r>
        <w:br/>
      </w:r>
      <w:r>
        <w:rPr>
          <w:rStyle w:val="NormalTok"/>
        </w:rPr>
        <w:t xml:space="preserve">_original_print(json.dumps(_result))</w:t>
      </w:r>
    </w:p>
    <w:p>
      <w:pPr>
        <w:pStyle w:val="Compact"/>
        <w:numPr>
          <w:ilvl w:val="0"/>
          <w:numId w:val="1000"/>
        </w:numPr>
      </w:pPr>
      <w:r>
        <w:t xml:space="preserve">In plain terms: it shadows the built-in</w:t>
      </w:r>
      <w:r>
        <w:t xml:space="preserve"> </w:t>
      </w:r>
      <w:r>
        <w:rPr>
          <w:rStyle w:val="VerbatimChar"/>
        </w:rPr>
        <w:t xml:space="preserve">print()</w:t>
      </w:r>
      <w:r>
        <w:t xml:space="preserve"> </w:t>
      </w:r>
      <w:r>
        <w:t xml:space="preserve">so every print call is captured into a list instead of going to real stdout, injects a</w:t>
      </w:r>
      <w:r>
        <w:t xml:space="preserve"> </w:t>
      </w:r>
      <w:r>
        <w:rPr>
          <w:rStyle w:val="VerbatimChar"/>
        </w:rPr>
        <w:t xml:space="preserve">physics</w:t>
      </w:r>
      <w:r>
        <w:t xml:space="preserve"> </w:t>
      </w:r>
      <w:r>
        <w:t xml:space="preserve">helper object and a</w:t>
      </w:r>
      <w:r>
        <w:t xml:space="preserve"> </w:t>
      </w:r>
      <w:r>
        <w:rPr>
          <w:rStyle w:val="VerbatimChar"/>
        </w:rPr>
        <w:t xml:space="preserve">set_graph()</w:t>
      </w:r>
      <w:r>
        <w:t xml:space="preserve"> </w:t>
      </w:r>
      <w:r>
        <w:t xml:space="preserve">function the student's code can call without importing anything, runs the student's code inside a</w:t>
      </w:r>
      <w:r>
        <w:t xml:space="preserve"> </w:t>
      </w:r>
      <w:r>
        <w:rPr>
          <w:rStyle w:val="VerbatimChar"/>
        </w:rPr>
        <w:t xml:space="preserve">try/except</w:t>
      </w:r>
      <w:r>
        <w:t xml:space="preserve"> </w:t>
      </w:r>
      <w:r>
        <w:t xml:space="preserve">so any crash becomes a readable traceback instead of a hard failure, then — critically — restores the</w:t>
      </w:r>
      <w:r>
        <w:t xml:space="preserve"> </w:t>
      </w:r>
      <w:r>
        <w:rPr>
          <w:b/>
          <w:bCs/>
        </w:rPr>
        <w:t xml:space="preserve">real</w:t>
      </w:r>
      <w:r>
        <w:t xml:space="preserve"> </w:t>
      </w:r>
      <w:r>
        <w:rPr>
          <w:rStyle w:val="VerbatimChar"/>
        </w:rPr>
        <w:t xml:space="preserve">print</w:t>
      </w:r>
      <w:r>
        <w:t xml:space="preserve"> </w:t>
      </w:r>
      <w:r>
        <w:t xml:space="preserve">(</w:t>
      </w:r>
      <w:r>
        <w:rPr>
          <w:rStyle w:val="VerbatimChar"/>
        </w:rPr>
        <w:t xml:space="preserve">_original_print</w:t>
      </w:r>
      <w:r>
        <w:t xml:space="preserve">) for exactly one final call: dumping the whole result as a single line of JSON. That's the entire communication protocol between the Python subprocess and the Node server: one JSON object on stdout, nothing else expected.</w:t>
      </w:r>
    </w:p>
    <w:p>
      <w:pPr>
        <w:pStyle w:val="Compact"/>
        <w:numPr>
          <w:ilvl w:val="0"/>
          <w:numId w:val="1009"/>
        </w:numPr>
      </w:pPr>
      <w:r>
        <w:t xml:space="preserve">Node spawns this with</w:t>
      </w:r>
      <w:r>
        <w:t xml:space="preserve"> </w:t>
      </w:r>
      <w:r>
        <w:rPr>
          <w:rStyle w:val="VerbatimChar"/>
        </w:rPr>
        <w:t xml:space="preserve">child_process.spawn(PYTHON, ["-c", fullCode], { timeout: 10000, env: { ...process.env, PYTHONDONTWRITEBYTECODE: "1" } })</w:t>
      </w:r>
      <w:r>
        <w:t xml:space="preserve">. The</w:t>
      </w:r>
      <w:r>
        <w:t xml:space="preserve"> </w:t>
      </w:r>
      <w:r>
        <w:rPr>
          <w:rStyle w:val="VerbatimChar"/>
        </w:rPr>
        <w:t xml:space="preserve">timeout: 10000</w:t>
      </w:r>
      <w:r>
        <w:t xml:space="preserve"> </w:t>
      </w:r>
      <w:r>
        <w:t xml:space="preserve">is the real safety net — Node kills the process unconditionally after 10 seconds no matter what it's doing, which is what stops, e.g., an accidental infinite</w:t>
      </w:r>
      <w:r>
        <w:t xml:space="preserve"> </w:t>
      </w:r>
      <w:r>
        <w:rPr>
          <w:rStyle w:val="VerbatimChar"/>
        </w:rPr>
        <w:t xml:space="preserve">while True:</w:t>
      </w:r>
      <w:r>
        <w:t xml:space="preserve"> </w:t>
      </w:r>
      <w:r>
        <w:t xml:space="preserve">loop or a</w:t>
      </w:r>
      <w:r>
        <w:t xml:space="preserve"> </w:t>
      </w:r>
      <w:r>
        <w:rPr>
          <w:rStyle w:val="VerbatimChar"/>
        </w:rPr>
        <w:t xml:space="preserve">dt</w:t>
      </w:r>
      <w:r>
        <w:t xml:space="preserve"> </w:t>
      </w:r>
      <w:r>
        <w:t xml:space="preserve">so small the simulation runs for millions of iterations.</w:t>
      </w:r>
    </w:p>
    <w:p>
      <w:pPr>
        <w:pStyle w:val="Compact"/>
        <w:numPr>
          <w:ilvl w:val="0"/>
          <w:numId w:val="1009"/>
        </w:numPr>
      </w:pPr>
      <w:r>
        <w:t xml:space="preserve">On exit: if the exit code wasn't 0, or stdout was empty, it reports</w:t>
      </w:r>
      <w:r>
        <w:t xml:space="preserve"> </w:t>
      </w:r>
      <w:r>
        <w:rPr>
          <w:rStyle w:val="VerbatimChar"/>
        </w:rPr>
        <w:t xml:space="preserve">"Execution failed or timed out"</w:t>
      </w:r>
      <w:r>
        <w:t xml:space="preserve"> </w:t>
      </w:r>
      <w:r>
        <w:t xml:space="preserve">(using stderr if there was any). Otherwise it</w:t>
      </w:r>
      <w:r>
        <w:t xml:space="preserve"> </w:t>
      </w:r>
      <w:r>
        <w:rPr>
          <w:rStyle w:val="VerbatimChar"/>
        </w:rPr>
        <w:t xml:space="preserve">JSON.parse()</w:t>
      </w:r>
      <w:r>
        <w:t xml:space="preserve">s stdout; if that succeeds, that parsed object (</w:t>
      </w:r>
      <w:r>
        <w:rPr>
          <w:rStyle w:val="VerbatimChar"/>
        </w:rPr>
        <w:t xml:space="preserve">{logs, graph}</w:t>
      </w:r>
      <w:r>
        <w:t xml:space="preserve">) is the literal response sent to the browser. If the student's code somehow printed something that broke the JSON contract (e.g. they called the</w:t>
      </w:r>
      <w:r>
        <w:t xml:space="preserve"> </w:t>
      </w:r>
      <w:r>
        <w:rPr>
          <w:i/>
          <w:iCs/>
        </w:rPr>
        <w:t xml:space="preserve">real</w:t>
      </w:r>
      <w:r>
        <w:t xml:space="preserve"> </w:t>
      </w:r>
      <w:r>
        <w:rPr>
          <w:rStyle w:val="VerbatimChar"/>
        </w:rPr>
        <w:t xml:space="preserve">print</w:t>
      </w:r>
      <w:r>
        <w:t xml:space="preserve"> </w:t>
      </w:r>
      <w:r>
        <w:t xml:space="preserve">some other way), it falls back to just returning the raw stdout as a single log line rather than crashing.</w:t>
      </w:r>
    </w:p>
    <w:p>
      <w:pPr>
        <w:pStyle w:val="FirstParagraph"/>
      </w:pPr>
      <w:r>
        <w:rPr>
          <w:b/>
          <w:bCs/>
        </w:rPr>
        <w:t xml:space="preserve">What this sandbox does and does not protect against:</w:t>
      </w:r>
      <w:r>
        <w:t xml:space="preserve"> </w:t>
      </w:r>
      <w:r>
        <w:t xml:space="preserve">there's a wall-clock timeout and exceptions are caught, but there is</w:t>
      </w:r>
      <w:r>
        <w:t xml:space="preserve"> </w:t>
      </w:r>
      <w:r>
        <w:rPr>
          <w:b/>
          <w:bCs/>
        </w:rPr>
        <w:t xml:space="preserve">no</w:t>
      </w:r>
      <w:r>
        <w:t xml:space="preserve"> </w:t>
      </w:r>
      <w:r>
        <w:t xml:space="preserve">filesystem, network, or OS-level sandboxing (no container, no restricted user, no</w:t>
      </w:r>
      <w:r>
        <w:t xml:space="preserve"> </w:t>
      </w:r>
      <w:r>
        <w:rPr>
          <w:rStyle w:val="VerbatimChar"/>
        </w:rPr>
        <w:t xml:space="preserve">seccomp</w:t>
      </w:r>
      <w:r>
        <w:t xml:space="preserve">/</w:t>
      </w:r>
      <w:r>
        <w:rPr>
          <w:rStyle w:val="VerbatimChar"/>
        </w:rPr>
        <w:t xml:space="preserve">chroot</w:t>
      </w:r>
      <w:r>
        <w:t xml:space="preserve">). It calls the real system</w:t>
      </w:r>
      <w:r>
        <w:t xml:space="preserve"> </w:t>
      </w:r>
      <w:r>
        <w:rPr>
          <w:rStyle w:val="VerbatimChar"/>
        </w:rPr>
        <w:t xml:space="preserve">python</w:t>
      </w:r>
      <w:r>
        <w:t xml:space="preserve"> </w:t>
      </w:r>
      <w:r>
        <w:t xml:space="preserve">interpreter directly. This is an acceptable tradeoff for a trusted classroom setting where students aren't being treated as adversarial, but it is</w:t>
      </w:r>
      <w:r>
        <w:t xml:space="preserve"> </w:t>
      </w:r>
      <w:r>
        <w:rPr>
          <w:b/>
          <w:bCs/>
        </w:rPr>
        <w:t xml:space="preserve">not</w:t>
      </w:r>
      <w:r>
        <w:t xml:space="preserve"> </w:t>
      </w:r>
      <w:r>
        <w:t xml:space="preserve">safe to expose to arbitrary untrusted internet users as-is — there's nothing stopping submitted code from importing</w:t>
      </w:r>
      <w:r>
        <w:t xml:space="preserve"> </w:t>
      </w:r>
      <w:r>
        <w:rPr>
          <w:rStyle w:val="VerbatimChar"/>
        </w:rPr>
        <w:t xml:space="preserve">os</w:t>
      </w:r>
      <w:r>
        <w:t xml:space="preserve"> </w:t>
      </w:r>
      <w:r>
        <w:t xml:space="preserve">and reading/writing files the server process can access, for instance.</w:t>
      </w:r>
    </w:p>
    <w:bookmarkEnd w:id="79"/>
    <w:bookmarkStart w:id="80" w:name="the-grading-engine-libevaluatets"/>
    <w:p>
      <w:pPr>
        <w:pStyle w:val="Heading3"/>
      </w:pPr>
      <w:r>
        <w:t xml:space="preserve">The grading engine (</w:t>
      </w:r>
      <w:r>
        <w:rPr>
          <w:rStyle w:val="VerbatimChar"/>
        </w:rPr>
        <w:t xml:space="preserve">lib/evaluate.ts</w:t>
      </w:r>
      <w:r>
        <w:t xml:space="preserve">)</w:t>
      </w:r>
    </w:p>
    <w:p>
      <w:pPr>
        <w:pStyle w:val="FirstParagraph"/>
      </w:pPr>
      <w:r>
        <w:t xml:space="preserve">This is the most carefully-tuned file in the project, and the one with a hard standing rule attached to it during development: the scoring logic (Steps 1–3 below) must never change casually — only the feedback-writing instructions (Step 4) are considered safe to keep iterating on, since the scoring is what students' actual grades depend on.</w:t>
      </w:r>
    </w:p>
    <w:p>
      <w:pPr>
        <w:pStyle w:val="BodyText"/>
      </w:pPr>
      <w:r>
        <w:rPr>
          <w:b/>
          <w:bCs/>
        </w:rPr>
        <w:t xml:space="preserve">The flow, end to end:</w:t>
      </w:r>
    </w:p>
    <w:p>
      <w:pPr>
        <w:pStyle w:val="Compact"/>
        <w:numPr>
          <w:ilvl w:val="0"/>
          <w:numId w:val="1010"/>
        </w:numPr>
      </w:pPr>
      <w:r>
        <w:rPr>
          <w:rStyle w:val="VerbatimChar"/>
        </w:rPr>
        <w:t xml:space="preserve">evaluateSubmission(submissionId, problem, studentCode)</w:t>
      </w:r>
      <w:r>
        <w:t xml:space="preserve"> </w:t>
      </w:r>
      <w:r>
        <w:t xml:space="preserve">is called fire-and-forget from</w:t>
      </w:r>
      <w:r>
        <w:t xml:space="preserve"> </w:t>
      </w:r>
      <w:r>
        <w:rPr>
          <w:rStyle w:val="VerbatimChar"/>
        </w:rPr>
        <w:t xml:space="preserve">app/api/submissions/route.ts</w:t>
      </w:r>
      <w:r>
        <w:t xml:space="preserve"> </w:t>
      </w:r>
      <w:r>
        <w:t xml:space="preserve">right after the submission is saved with</w:t>
      </w:r>
      <w:r>
        <w:t xml:space="preserve"> </w:t>
      </w:r>
      <w:r>
        <w:rPr>
          <w:rStyle w:val="VerbatimChar"/>
        </w:rPr>
        <w:t xml:space="preserve">grade: null</w:t>
      </w:r>
      <w:r>
        <w:t xml:space="preserve">.</w:t>
      </w:r>
    </w:p>
    <w:p>
      <w:pPr>
        <w:pStyle w:val="Compact"/>
        <w:numPr>
          <w:ilvl w:val="0"/>
          <w:numId w:val="1010"/>
        </w:numPr>
      </w:pPr>
      <w:r>
        <w:t xml:space="preserve">It builds one large prompt string (see below) and calls</w:t>
      </w:r>
      <w:r>
        <w:t xml:space="preserve"> </w:t>
      </w:r>
      <w:r>
        <w:rPr>
          <w:rStyle w:val="VerbatimChar"/>
        </w:rPr>
        <w:t xml:space="preserve">evaluateStudentCode()</w:t>
      </w:r>
      <w:r>
        <w:t xml:space="preserve">.</w:t>
      </w:r>
    </w:p>
    <w:p>
      <w:pPr>
        <w:pStyle w:val="Compact"/>
        <w:numPr>
          <w:ilvl w:val="0"/>
          <w:numId w:val="1010"/>
        </w:numPr>
      </w:pPr>
      <w:r>
        <w:t xml:space="preserve">That function calls</w:t>
      </w:r>
      <w:r>
        <w:t xml:space="preserve"> </w:t>
      </w:r>
      <w:r>
        <w:rPr>
          <w:rStyle w:val="VerbatimChar"/>
        </w:rPr>
        <w:t xml:space="preserve">callOllama()</w:t>
      </w:r>
      <w:r>
        <w:t xml:space="preserve">, which</w:t>
      </w:r>
      <w:r>
        <w:t xml:space="preserve"> </w:t>
      </w:r>
      <w:r>
        <w:rPr>
          <w:rStyle w:val="VerbatimChar"/>
        </w:rPr>
        <w:t xml:space="preserve">fetch()</w:t>
      </w:r>
      <w:r>
        <w:t xml:space="preserve">es</w:t>
      </w:r>
      <w:r>
        <w:t xml:space="preserve"> </w:t>
      </w:r>
      <w:r>
        <w:rPr>
          <w:rStyle w:val="VerbatimChar"/>
        </w:rPr>
        <w:t xml:space="preserve">${OLLAMA_BASE_URL}/api/generate</w:t>
      </w:r>
      <w:r>
        <w:t xml:space="preserve"> </w:t>
      </w:r>
      <w:r>
        <w:t xml:space="preserve">with</w:t>
      </w:r>
      <w:r>
        <w:t xml:space="preserve"> </w:t>
      </w:r>
      <w:r>
        <w:rPr>
          <w:rStyle w:val="VerbatimChar"/>
        </w:rPr>
        <w:t xml:space="preserve">{ model, prompt, format: "json", stream: false, options: { temperature: 0, seed: 42 } }</w:t>
      </w:r>
      <w:r>
        <w:t xml:space="preserve">, strips any</w:t>
      </w:r>
      <w:r>
        <w:t xml:space="preserve"> </w:t>
      </w:r>
      <w:r>
        <w:rPr>
          <w:rStyle w:val="VerbatimChar"/>
        </w:rPr>
        <w:t xml:space="preserve">&lt;think&gt;...&lt;/think&gt;</w:t>
      </w:r>
      <w:r>
        <w:t xml:space="preserve"> </w:t>
      </w:r>
      <w:r>
        <w:t xml:space="preserve">block the model emitted (some models "think out loud" before the actual JSON), and</w:t>
      </w:r>
      <w:r>
        <w:t xml:space="preserve"> </w:t>
      </w:r>
      <w:r>
        <w:rPr>
          <w:rStyle w:val="VerbatimChar"/>
        </w:rPr>
        <w:t xml:space="preserve">JSON.parse()</w:t>
      </w:r>
      <w:r>
        <w:t xml:space="preserve">s the rest.</w:t>
      </w:r>
    </w:p>
    <w:p>
      <w:pPr>
        <w:pStyle w:val="Compact"/>
        <w:numPr>
          <w:ilvl w:val="0"/>
          <w:numId w:val="1010"/>
        </w:numPr>
      </w:pPr>
      <w:r>
        <w:t xml:space="preserve">The result is validated against a Zod schema (</w:t>
      </w:r>
      <w:r>
        <w:rPr>
          <w:rStyle w:val="VerbatimChar"/>
        </w:rPr>
        <w:t xml:space="preserve">EvalSchema</w:t>
      </w:r>
      <w:r>
        <w:t xml:space="preserve">) —</w:t>
      </w:r>
      <w:r>
        <w:t xml:space="preserve"> </w:t>
      </w:r>
      <w:r>
        <w:rPr>
          <w:rStyle w:val="VerbatimChar"/>
        </w:rPr>
        <w:t xml:space="preserve">physicsScore</w:t>
      </w:r>
      <w:r>
        <w:t xml:space="preserve">/</w:t>
      </w:r>
      <w:r>
        <w:rPr>
          <w:rStyle w:val="VerbatimChar"/>
        </w:rPr>
        <w:t xml:space="preserve">codingScore</w:t>
      </w:r>
      <w:r>
        <w:t xml:space="preserve">/</w:t>
      </w:r>
      <w:r>
        <w:rPr>
          <w:rStyle w:val="VerbatimChar"/>
        </w:rPr>
        <w:t xml:space="preserve">reasoningScore</w:t>
      </w:r>
      <w:r>
        <w:t xml:space="preserve">/</w:t>
      </w:r>
      <w:r>
        <w:rPr>
          <w:rStyle w:val="VerbatimChar"/>
        </w:rPr>
        <w:t xml:space="preserve">grade</w:t>
      </w:r>
      <w:r>
        <w:t xml:space="preserve"> </w:t>
      </w:r>
      <w:r>
        <w:t xml:space="preserve">as 0–100 numbers,</w:t>
      </w:r>
      <w:r>
        <w:t xml:space="preserve"> </w:t>
      </w:r>
      <w:r>
        <w:rPr>
          <w:rStyle w:val="VerbatimChar"/>
        </w:rPr>
        <w:t xml:space="preserve">feedback</w:t>
      </w:r>
      <w:r>
        <w:t xml:space="preserve"> </w:t>
      </w:r>
      <w:r>
        <w:t xml:space="preserve">as a string,</w:t>
      </w:r>
      <w:r>
        <w:t xml:space="preserve"> </w:t>
      </w:r>
      <w:r>
        <w:rPr>
          <w:rStyle w:val="VerbatimChar"/>
        </w:rPr>
        <w:t xml:space="preserve">deductionReasons</w:t>
      </w:r>
      <w:r>
        <w:t xml:space="preserve"> </w:t>
      </w:r>
      <w:r>
        <w:t xml:space="preserve">as an object of three nullable strings. If validation fails, or the fetch/parse throws, it</w:t>
      </w:r>
      <w:r>
        <w:t xml:space="preserve"> </w:t>
      </w:r>
      <w:r>
        <w:rPr>
          <w:b/>
          <w:bCs/>
        </w:rPr>
        <w:t xml:space="preserve">retries up to 3 times total</w:t>
      </w:r>
      <w:r>
        <w:t xml:space="preserve"> </w:t>
      </w:r>
      <w:r>
        <w:t xml:space="preserve">before giving up and just logging the error server-side (the submission then stays permanently on</w:t>
      </w:r>
      <w:r>
        <w:t xml:space="preserve"> </w:t>
      </w:r>
      <w:r>
        <w:rPr>
          <w:rStyle w:val="VerbatimChar"/>
        </w:rPr>
        <w:t xml:space="preserve">grade: null</w:t>
      </w:r>
      <w:r>
        <w:t xml:space="preserve">, visible to the student as "Pending...").</w:t>
      </w:r>
    </w:p>
    <w:p>
      <w:pPr>
        <w:pStyle w:val="Compact"/>
        <w:numPr>
          <w:ilvl w:val="0"/>
          <w:numId w:val="1010"/>
        </w:numPr>
      </w:pPr>
      <w:r>
        <w:t xml:space="preserve">Two</w:t>
      </w:r>
      <w:r>
        <w:t xml:space="preserve"> </w:t>
      </w:r>
      <w:r>
        <w:rPr>
          <w:b/>
          <w:bCs/>
        </w:rPr>
        <w:t xml:space="preserve">programmatic overrides</w:t>
      </w:r>
      <w:r>
        <w:t xml:space="preserve"> </w:t>
      </w:r>
      <w:r>
        <w:t xml:space="preserve">are applied to whatever the LLM returned, before anything is saved:</w:t>
      </w:r>
    </w:p>
    <w:p>
      <w:pPr>
        <w:pStyle w:val="Compact"/>
        <w:numPr>
          <w:ilvl w:val="1"/>
          <w:numId w:val="1011"/>
        </w:numPr>
      </w:pPr>
      <w:r>
        <w:t xml:space="preserve">If the student's code has</w:t>
      </w:r>
      <w:r>
        <w:t xml:space="preserve"> </w:t>
      </w:r>
      <w:r>
        <w:rPr>
          <w:b/>
          <w:bCs/>
        </w:rPr>
        <w:t xml:space="preserve">no comments at all</w:t>
      </w:r>
      <w:r>
        <w:t xml:space="preserve">,</w:t>
      </w:r>
      <w:r>
        <w:t xml:space="preserve"> </w:t>
      </w:r>
      <w:r>
        <w:rPr>
          <w:rStyle w:val="VerbatimChar"/>
        </w:rPr>
        <w:t xml:space="preserve">reasoningScore</w:t>
      </w:r>
      <w:r>
        <w:t xml:space="preserve"> </w:t>
      </w:r>
      <w:r>
        <w:t xml:space="preserve">is forced to</w:t>
      </w:r>
      <w:r>
        <w:t xml:space="preserve"> </w:t>
      </w:r>
      <w:r>
        <w:rPr>
          <w:rStyle w:val="VerbatimChar"/>
        </w:rPr>
        <w:t xml:space="preserve">0</w:t>
      </w:r>
      <w:r>
        <w:t xml:space="preserve">, full stop, regardless of what the LLM said.</w:t>
      </w:r>
    </w:p>
    <w:p>
      <w:pPr>
        <w:pStyle w:val="Compact"/>
        <w:numPr>
          <w:ilvl w:val="1"/>
          <w:numId w:val="1011"/>
        </w:numPr>
      </w:pPr>
      <w:r>
        <w:t xml:space="preserve">If the student's only comments are block/docstring style (</w:t>
      </w:r>
      <w:r>
        <w:rPr>
          <w:rStyle w:val="VerbatimChar"/>
        </w:rPr>
        <w:t xml:space="preserve">'''...'''</w:t>
      </w:r>
      <w:r>
        <w:t xml:space="preserve"> </w:t>
      </w:r>
      <w:r>
        <w:t xml:space="preserve">or</w:t>
      </w:r>
      <w:r>
        <w:t xml:space="preserve"> </w:t>
      </w:r>
      <w:r>
        <w:rPr>
          <w:rStyle w:val="VerbatimChar"/>
        </w:rPr>
        <w:t xml:space="preserve">"""..."""</w:t>
      </w:r>
      <w:r>
        <w:t xml:space="preserve">, no</w:t>
      </w:r>
      <w:r>
        <w:t xml:space="preserve"> </w:t>
      </w:r>
      <w:r>
        <w:rPr>
          <w:rStyle w:val="VerbatimChar"/>
        </w:rPr>
        <w:t xml:space="preserve">#</w:t>
      </w:r>
      <w:r>
        <w:t xml:space="preserve"> </w:t>
      </w:r>
      <w:r>
        <w:t xml:space="preserve">lines),</w:t>
      </w:r>
      <w:r>
        <w:t xml:space="preserve"> </w:t>
      </w:r>
      <w:r>
        <w:rPr>
          <w:rStyle w:val="VerbatimChar"/>
        </w:rPr>
        <w:t xml:space="preserve">reasoningScore</w:t>
      </w:r>
      <w:r>
        <w:t xml:space="preserve"> </w:t>
      </w:r>
      <w:r>
        <w:t xml:space="preserve">is capped at</w:t>
      </w:r>
      <w:r>
        <w:t xml:space="preserve"> </w:t>
      </w:r>
      <w:r>
        <w:rPr>
          <w:rStyle w:val="VerbatimChar"/>
        </w:rPr>
        <w:t xml:space="preserve">25</w:t>
      </w:r>
      <w:r>
        <w:t xml:space="preserve">.</w:t>
      </w:r>
    </w:p>
    <w:p>
      <w:pPr>
        <w:pStyle w:val="Compact"/>
        <w:numPr>
          <w:ilvl w:val="1"/>
          <w:numId w:val="1011"/>
        </w:numPr>
      </w:pPr>
      <w:r>
        <w:t xml:space="preserve">Otherwise (real inline</w:t>
      </w:r>
      <w:r>
        <w:t xml:space="preserve"> </w:t>
      </w:r>
      <w:r>
        <w:rPr>
          <w:rStyle w:val="VerbatimChar"/>
        </w:rPr>
        <w:t xml:space="preserve">#</w:t>
      </w:r>
      <w:r>
        <w:t xml:space="preserve"> </w:t>
      </w:r>
      <w:r>
        <w:t xml:space="preserve">comments exist), the LLM's own reasoning score is trusted as-is.</w:t>
      </w:r>
    </w:p>
    <w:p>
      <w:pPr>
        <w:pStyle w:val="Compact"/>
        <w:numPr>
          <w:ilvl w:val="0"/>
          <w:numId w:val="1010"/>
        </w:numPr>
      </w:pPr>
      <w:r>
        <w:t xml:space="preserve">The final</w:t>
      </w:r>
      <w:r>
        <w:t xml:space="preserve"> </w:t>
      </w:r>
      <w:r>
        <w:rPr>
          <w:rStyle w:val="VerbatimChar"/>
        </w:rPr>
        <w:t xml:space="preserve">grade</w:t>
      </w:r>
      <w:r>
        <w:t xml:space="preserve"> </w:t>
      </w:r>
      <w:r>
        <w:t xml:space="preserve">is</w:t>
      </w:r>
      <w:r>
        <w:t xml:space="preserve"> </w:t>
      </w:r>
      <w:r>
        <w:rPr>
          <w:b/>
          <w:bCs/>
        </w:rPr>
        <w:t xml:space="preserve">always recomputed from scratch</w:t>
      </w:r>
      <w:r>
        <w:t xml:space="preserve">, never trusted from the LLM's own arithmetic:</w:t>
      </w:r>
    </w:p>
    <w:p>
      <w:pPr>
        <w:pStyle w:val="SourceCode"/>
        <w:numPr>
          <w:ilvl w:val="0"/>
          <w:numId w:val="1000"/>
        </w:numPr>
      </w:pPr>
      <w:r>
        <w:rPr>
          <w:rStyle w:val="NormalTok"/>
        </w:rPr>
        <w:t xml:space="preserve">result</w:t>
      </w:r>
      <w:r>
        <w:rPr>
          <w:rStyle w:val="OperatorTok"/>
        </w:rPr>
        <w:t xml:space="preserve">.</w:t>
      </w:r>
      <w:r>
        <w:rPr>
          <w:rStyle w:val="AttributeTok"/>
        </w:rPr>
        <w:t xml:space="preserve">grade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br/>
      </w:r>
      <w:r>
        <w:rPr>
          <w:rStyle w:val="NormalTok"/>
        </w:rPr>
        <w:t xml:space="preserve">  result</w:t>
      </w:r>
      <w:r>
        <w:rPr>
          <w:rStyle w:val="OperatorTok"/>
        </w:rPr>
        <w:t xml:space="preserve">.</w:t>
      </w:r>
      <w:r>
        <w:rPr>
          <w:rStyle w:val="AttributeTok"/>
        </w:rPr>
        <w:t xml:space="preserve">physicsScore</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codingScore</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reasoningScore</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w:t>
      </w:r>
      <w:r>
        <w:rPr>
          <w:rStyle w:val="OperatorTok"/>
        </w:rPr>
        <w:t xml:space="preserve">;</w:t>
      </w:r>
    </w:p>
    <w:p>
      <w:pPr>
        <w:pStyle w:val="Compact"/>
        <w:numPr>
          <w:ilvl w:val="0"/>
          <w:numId w:val="1000"/>
        </w:numPr>
      </w:pPr>
      <w:r>
        <w:t xml:space="preserve">This is the single most important design decision in the grading system: the LLM is only ever asked to assign the three</w:t>
      </w:r>
      <w:r>
        <w:t xml:space="preserve"> </w:t>
      </w:r>
      <w:r>
        <w:rPr>
          <w:i/>
          <w:iCs/>
        </w:rPr>
        <w:t xml:space="preserve">component</w:t>
      </w:r>
      <w:r>
        <w:t xml:space="preserve"> </w:t>
      </w:r>
      <w:r>
        <w:t xml:space="preserve">scores (and explain them) — the actual percentage a student sees is arithmetic the application controls completely, immune to the model getting confused or trying to be "nice."</w:t>
      </w:r>
    </w:p>
    <w:p>
      <w:pPr>
        <w:pStyle w:val="FirstParagraph"/>
      </w:pPr>
      <w:r>
        <w:rPr>
          <w:b/>
          <w:bCs/>
        </w:rPr>
        <w:t xml:space="preserve">The four-step prompt structure</w:t>
      </w:r>
      <w:r>
        <w:t xml:space="preserve">, embedded inside the one big prompt string sent to Ollama:</w:t>
      </w:r>
    </w:p>
    <w:p>
      <w:pPr>
        <w:pStyle w:val="Compact"/>
        <w:numPr>
          <w:ilvl w:val="0"/>
          <w:numId w:val="1012"/>
        </w:numPr>
      </w:pPr>
      <w:r>
        <w:rPr>
          <w:b/>
          <w:bCs/>
        </w:rPr>
        <w:t xml:space="preserve">Step 1 — Physics score.</w:t>
      </w:r>
      <w:r>
        <w:t xml:space="preserve"> </w:t>
      </w:r>
      <w:r>
        <w:t xml:space="preserve">Asks whether the code uses the correct physical model/formulas/constants. A</w:t>
      </w:r>
      <w:r>
        <w:t xml:space="preserve"> </w:t>
      </w:r>
      <w:r>
        <w:rPr>
          <w:i/>
          <w:iCs/>
        </w:rPr>
        <w:t xml:space="preserve">different but still correct</w:t>
      </w:r>
      <w:r>
        <w:t xml:space="preserve"> </w:t>
      </w:r>
      <w:r>
        <w:t xml:space="preserve">approach gets full marks — deductions are only for genuine physics errors, each tied to one of six named deduction bands (e.g. "completely wrong physical model" = −30 to −40, "wrong physical constant" = −8 to −15). It's explicitly told never to deduct for style, naming, or a merely-different-but-valid approach.</w:t>
      </w:r>
    </w:p>
    <w:p>
      <w:pPr>
        <w:pStyle w:val="Compact"/>
        <w:numPr>
          <w:ilvl w:val="0"/>
          <w:numId w:val="1012"/>
        </w:numPr>
      </w:pPr>
      <w:r>
        <w:rPr>
          <w:b/>
          <w:bCs/>
        </w:rPr>
        <w:t xml:space="preserve">Step 2 — Coding score.</w:t>
      </w:r>
      <w:r>
        <w:t xml:space="preserve"> </w:t>
      </w:r>
      <w:r>
        <w:t xml:space="preserve">Asks whether the implementation produces numerically correct results with a valid method. Same philosophy: full marks for "different but correct," deductions only for actual bugs (wrong method, off-by-one, bad loop bounds), never for style/structure/performance choices.</w:t>
      </w:r>
    </w:p>
    <w:p>
      <w:pPr>
        <w:pStyle w:val="Compact"/>
        <w:numPr>
          <w:ilvl w:val="0"/>
          <w:numId w:val="1012"/>
        </w:numPr>
      </w:pPr>
      <w:r>
        <w:rPr>
          <w:b/>
          <w:bCs/>
        </w:rPr>
        <w:t xml:space="preserve">Step 3 — Reasoning score.</w:t>
      </w:r>
      <w:r>
        <w:t xml:space="preserve"> </w:t>
      </w:r>
      <w:r>
        <w:t xml:space="preserve">This is the most mechanical of the three by design: it's a checklist of exactly 5 named aspects (physical assumptions, forces/interactions, mathematical model, numerical method, stopping condition), and the score is a</w:t>
      </w:r>
      <w:r>
        <w:t xml:space="preserve"> </w:t>
      </w:r>
      <w:r>
        <w:rPr>
          <w:b/>
          <w:bCs/>
        </w:rPr>
        <w:t xml:space="preserve">fixed lookup table</w:t>
      </w:r>
      <w:r>
        <w:t xml:space="preserve"> </w:t>
      </w:r>
      <w:r>
        <w:t xml:space="preserve">— 5 aspects covered = 100, 4 = 80, 3 = 60, 2 = 40, 1 = 20, 0 = 0. The model isn't asked to "rate" the reasoning on a continuous scale at all; it's asked to count which boxes are checked, and the score follows mechanically. This removes almost all of the model's room to be inconsistent between runs on this dimension.</w:t>
      </w:r>
    </w:p>
    <w:p>
      <w:pPr>
        <w:pStyle w:val="Compact"/>
        <w:numPr>
          <w:ilvl w:val="0"/>
          <w:numId w:val="1012"/>
        </w:numPr>
      </w:pPr>
      <w:r>
        <w:rPr>
          <w:b/>
          <w:bCs/>
        </w:rPr>
        <w:t xml:space="preserve">Step 4 — Feedback.</w:t>
      </w:r>
      <w:r>
        <w:t xml:space="preserve"> </w:t>
      </w:r>
      <w:r>
        <w:t xml:space="preserve">Explicitly told the three scores above are</w:t>
      </w:r>
      <w:r>
        <w:t xml:space="preserve"> </w:t>
      </w:r>
      <w:r>
        <w:rPr>
          <w:b/>
          <w:bCs/>
        </w:rPr>
        <w:t xml:space="preserve">already final</w:t>
      </w:r>
      <w:r>
        <w:t xml:space="preserve"> </w:t>
      </w:r>
      <w:r>
        <w:t xml:space="preserve">and Step 4 must never contradict or re-litigate them — its only job is to explain, in prose, why those numbers are what they are. The output format is forced into four labeled parts (</w:t>
      </w:r>
      <w:r>
        <w:rPr>
          <w:rStyle w:val="VerbatimChar"/>
        </w:rPr>
        <w:t xml:space="preserve">**&lt;u&gt;Physics:&lt;/u&gt;**</w:t>
      </w:r>
      <w:r>
        <w:t xml:space="preserve">,</w:t>
      </w:r>
      <w:r>
        <w:t xml:space="preserve"> </w:t>
      </w:r>
      <w:r>
        <w:rPr>
          <w:rStyle w:val="VerbatimChar"/>
        </w:rPr>
        <w:t xml:space="preserve">**&lt;u&gt;Coding:&lt;/u&gt;**</w:t>
      </w:r>
      <w:r>
        <w:t xml:space="preserve">,</w:t>
      </w:r>
      <w:r>
        <w:t xml:space="preserve"> </w:t>
      </w:r>
      <w:r>
        <w:rPr>
          <w:rStyle w:val="VerbatimChar"/>
        </w:rPr>
        <w:t xml:space="preserve">**&lt;u&gt;Reasoning:&lt;/u&gt;**</w:t>
      </w:r>
      <w:r>
        <w:t xml:space="preserve">,</w:t>
      </w:r>
      <w:r>
        <w:t xml:space="preserve"> </w:t>
      </w:r>
      <w:r>
        <w:rPr>
          <w:rStyle w:val="VerbatimChar"/>
        </w:rPr>
        <w:t xml:space="preserve">**&lt;u&gt;Priority:&lt;/u&gt;**</w:t>
      </w:r>
      <w:r>
        <w:t xml:space="preserve">, the last one naming the single highest-impact fix and omitted entirely if every score is already 100), separated by blank lines, written as one JSON string.</w:t>
      </w:r>
    </w:p>
    <w:p>
      <w:pPr>
        <w:pStyle w:val="FirstParagraph"/>
      </w:pPr>
      <w:r>
        <w:rPr>
          <w:b/>
          <w:bCs/>
        </w:rPr>
        <w:t xml:space="preserve">Why Step 4's instructions look so defensive</w:t>
      </w:r>
      <w:r>
        <w:t xml:space="preserve"> </w:t>
      </w:r>
      <w:r>
        <w:t xml:space="preserve">(forbidding backslashes, forbidding certain character patterns) is a direct consequence of two things colliding: Ollama's</w:t>
      </w:r>
      <w:r>
        <w:t xml:space="preserve"> </w:t>
      </w:r>
      <w:r>
        <w:rPr>
          <w:rStyle w:val="VerbatimChar"/>
        </w:rPr>
        <w:t xml:space="preserve">format: "json"</w:t>
      </w:r>
      <w:r>
        <w:t xml:space="preserve"> </w:t>
      </w:r>
      <w:r>
        <w:t xml:space="preserve">uses</w:t>
      </w:r>
      <w:r>
        <w:t xml:space="preserve"> </w:t>
      </w:r>
      <w:r>
        <w:rPr>
          <w:i/>
          <w:iCs/>
        </w:rPr>
        <w:t xml:space="preserve">grammar-constrained decoding</w:t>
      </w:r>
      <w:r>
        <w:t xml:space="preserve"> </w:t>
      </w:r>
      <w:r>
        <w:t xml:space="preserve">(it literally cannot emit a token that would violate JSON syntax), and a relatively small local model (</w:t>
      </w:r>
      <w:r>
        <w:rPr>
          <w:rStyle w:val="VerbatimChar"/>
        </w:rPr>
        <w:t xml:space="preserve">qwen2.5:14b</w:t>
      </w:r>
      <w:r>
        <w:t xml:space="preserve">) is not perfectly reliable at the fiddly mechanics of LaTeX-inside-JSON. Three specific failure modes were found and fixed by iterating on this prompt:</w:t>
      </w:r>
    </w:p>
    <w:p>
      <w:pPr>
        <w:pStyle w:val="Compact"/>
        <w:numPr>
          <w:ilvl w:val="0"/>
          <w:numId w:val="1013"/>
        </w:numPr>
      </w:pPr>
      <w:r>
        <w:rPr>
          <w:b/>
          <w:bCs/>
        </w:rPr>
        <w:t xml:space="preserve">Raw backslash LaTeX commands</w:t>
      </w:r>
      <w:r>
        <w:t xml:space="preserve"> </w:t>
      </w:r>
      <w:r>
        <w:t xml:space="preserve">(</w:t>
      </w:r>
      <w:r>
        <w:rPr>
          <w:rStyle w:val="VerbatimChar"/>
        </w:rPr>
        <w:t xml:space="preserve">\sin</w:t>
      </w:r>
      <w:r>
        <w:t xml:space="preserve">,</w:t>
      </w:r>
      <w:r>
        <w:t xml:space="preserve"> </w:t>
      </w:r>
      <w:r>
        <w:rPr>
          <w:rStyle w:val="VerbatimChar"/>
        </w:rPr>
        <w:t xml:space="preserve">\omega</w:t>
      </w:r>
      <w:r>
        <w:t xml:space="preserve">,</w:t>
      </w:r>
      <w:r>
        <w:t xml:space="preserve"> </w:t>
      </w:r>
      <w:r>
        <w:rPr>
          <w:rStyle w:val="VerbatimChar"/>
        </w:rPr>
        <w:t xml:space="preserve">\Delta</w:t>
      </w:r>
      <w:r>
        <w:t xml:space="preserve">, ...) — a single un-doubled backslash inside a JSON string is a JSON escape sequence; the model doesn't reliably escape these, and the grammar-constrained decoder would rather truncate/drop fields (</w:t>
      </w:r>
      <w:r>
        <w:rPr>
          <w:rStyle w:val="VerbatimChar"/>
        </w:rPr>
        <w:t xml:space="preserve">deductionReasons</w:t>
      </w:r>
      <w:r>
        <w:t xml:space="preserve"> </w:t>
      </w:r>
      <w:r>
        <w:t xml:space="preserve">was the consistent casualty) than emit invalid JSON.</w:t>
      </w:r>
      <w:r>
        <w:t xml:space="preserve"> </w:t>
      </w:r>
      <w:r>
        <w:rPr>
          <w:b/>
          <w:bCs/>
        </w:rPr>
        <w:t xml:space="preserve">Fix:</w:t>
      </w:r>
      <w:r>
        <w:t xml:space="preserve"> </w:t>
      </w:r>
      <w:r>
        <w:t xml:space="preserve">the prompt tells the model to type literal Unicode glyphs (</w:t>
      </w:r>
      <w:r>
        <w:rPr>
          <w:rStyle w:val="VerbatimChar"/>
        </w:rPr>
        <w:t xml:space="preserve">ω</w:t>
      </w:r>
      <w:r>
        <w:t xml:space="preserve">,</w:t>
      </w:r>
      <w:r>
        <w:t xml:space="preserve"> </w:t>
      </w:r>
      <w:r>
        <w:rPr>
          <w:rStyle w:val="VerbatimChar"/>
        </w:rPr>
        <w:t xml:space="preserve">θ</w:t>
      </w:r>
      <w:r>
        <w:t xml:space="preserve">,</w:t>
      </w:r>
      <w:r>
        <w:t xml:space="preserve"> </w:t>
      </w:r>
      <w:r>
        <w:rPr>
          <w:rStyle w:val="VerbatimChar"/>
        </w:rPr>
        <w:t xml:space="preserve">Δ</w:t>
      </w:r>
      <w:r>
        <w:t xml:space="preserve">) directly instead of any backslash command — these need zero escaping and KaTeX renders them natively.</w:t>
      </w:r>
    </w:p>
    <w:p>
      <w:pPr>
        <w:pStyle w:val="Compact"/>
        <w:numPr>
          <w:ilvl w:val="0"/>
          <w:numId w:val="1013"/>
        </w:numPr>
      </w:pPr>
      <w:r>
        <w:rPr>
          <w:b/>
          <w:bCs/>
        </w:rPr>
        <w:t xml:space="preserve">The bare word</w:t>
      </w:r>
      <w:r>
        <w:rPr>
          <w:b/>
          <w:bCs/>
        </w:rPr>
        <w:t xml:space="preserve"> </w:t>
      </w:r>
      <w:r>
        <w:rPr>
          <w:rStyle w:val="VerbatimChar"/>
          <w:b/>
          <w:bCs/>
        </w:rPr>
        <w:t xml:space="preserve">text</w:t>
      </w:r>
      <w:r>
        <w:rPr>
          <w:b/>
          <w:bCs/>
        </w:rPr>
        <w:t xml:space="preserve"> </w:t>
      </w:r>
      <w:r>
        <w:rPr>
          <w:b/>
          <w:bCs/>
        </w:rPr>
        <w:t xml:space="preserve">followed by braces</w:t>
      </w:r>
      <w:r>
        <w:t xml:space="preserve"> </w:t>
      </w:r>
      <w:r>
        <w:t xml:space="preserve">(e.g.</w:t>
      </w:r>
      <w:r>
        <w:t xml:space="preserve"> </w:t>
      </w:r>
      <w:r>
        <w:rPr>
          <w:rStyle w:val="VerbatimChar"/>
        </w:rPr>
        <w:t xml:space="preserve">text{omega}</w:t>
      </w:r>
      <w:r>
        <w:t xml:space="preserve">, attempting to write</w:t>
      </w:r>
      <w:r>
        <w:t xml:space="preserve"> </w:t>
      </w:r>
      <w:r>
        <w:rPr>
          <w:rStyle w:val="VerbatimChar"/>
        </w:rPr>
        <w:t xml:space="preserve">\text{omega}</w:t>
      </w:r>
      <w:r>
        <w:t xml:space="preserve"> </w:t>
      </w:r>
      <w:r>
        <w:t xml:space="preserve">but dropping the backslash) — KaTeX then parses this as five separate adjacent math-mode letters next to whatever's in the braces, rendering visibly garbled text like</w:t>
      </w:r>
      <w:r>
        <w:t xml:space="preserve"> </w:t>
      </w:r>
      <w:r>
        <w:rPr>
          <w:rStyle w:val="VerbatimChar"/>
        </w:rPr>
        <w:t xml:space="preserve">extomega</w:t>
      </w:r>
      <w:r>
        <w:t xml:space="preserve">.</w:t>
      </w:r>
      <w:r>
        <w:t xml:space="preserve"> </w:t>
      </w:r>
      <w:r>
        <w:rPr>
          <w:b/>
          <w:bCs/>
        </w:rPr>
        <w:t xml:space="preserve">Fix:</w:t>
      </w:r>
      <w:r>
        <w:t xml:space="preserve"> </w:t>
      </w:r>
      <w:r>
        <w:t xml:space="preserve">explicitly forbidding this exact pattern, with one correct example shown (not a "wrong" example — see the next point).</w:t>
      </w:r>
    </w:p>
    <w:p>
      <w:pPr>
        <w:pStyle w:val="Compact"/>
        <w:numPr>
          <w:ilvl w:val="0"/>
          <w:numId w:val="1013"/>
        </w:numPr>
      </w:pPr>
      <w:r>
        <w:rPr>
          <w:b/>
          <w:bCs/>
        </w:rPr>
        <w:t xml:space="preserve">Unicode combining accent characters for vector "hat" notation</w:t>
      </w:r>
      <w:r>
        <w:t xml:space="preserve"> </w:t>
      </w:r>
      <w:r>
        <w:t xml:space="preserve">(trying to render</w:t>
      </w:r>
      <w:r>
        <w:t xml:space="preserve"> </w:t>
      </w:r>
      <w:r>
        <w:rPr>
          <w:rStyle w:val="VerbatimChar"/>
        </w:rPr>
        <w:t xml:space="preserve">x̂</w:t>
      </w:r>
      <w:r>
        <w:t xml:space="preserve">/</w:t>
      </w:r>
      <w:r>
        <w:rPr>
          <w:rStyle w:val="VerbatimChar"/>
        </w:rPr>
        <w:t xml:space="preserve">ŷ</w:t>
      </w:r>
      <w:r>
        <w:t xml:space="preserve"> </w:t>
      </w:r>
      <w:r>
        <w:t xml:space="preserve">as a bare floating accent mark with no recognized base) — this is</w:t>
      </w:r>
      <w:r>
        <w:t xml:space="preserve"> </w:t>
      </w:r>
      <w:r>
        <w:rPr>
          <w:i/>
          <w:iCs/>
        </w:rPr>
        <w:t xml:space="preserve">valid</w:t>
      </w:r>
      <w:r>
        <w:t xml:space="preserve"> </w:t>
      </w:r>
      <w:r>
        <w:t xml:space="preserve">JSON (it's just one Unicode codepoint, no backslash involved) but KaTeX throws</w:t>
      </w:r>
      <w:r>
        <w:t xml:space="preserve"> </w:t>
      </w:r>
      <w:r>
        <w:rPr>
          <w:rStyle w:val="VerbatimChar"/>
        </w:rPr>
        <w:t xml:space="preserve">Unknown accent</w:t>
      </w:r>
      <w:r>
        <w:t xml:space="preserve"> </w:t>
      </w:r>
      <w:r>
        <w:t xml:space="preserve">and crashes when it tries to render it, which — because there's no error boundary around the feedback-rendering component — left the whole submission looking permanently "stuck on Pending" in the browser even though the grade had been written to the database successfully.</w:t>
      </w:r>
      <w:r>
        <w:t xml:space="preserve"> </w:t>
      </w:r>
      <w:r>
        <w:rPr>
          <w:b/>
          <w:bCs/>
        </w:rPr>
        <w:t xml:space="preserve">Fix:</w:t>
      </w:r>
      <w:r>
        <w:t xml:space="preserve"> </w:t>
      </w:r>
      <w:r>
        <w:t xml:space="preserve">the prompt now explicitly forbids any accent/combining character for unit vectors and tells the model to write</w:t>
      </w:r>
      <w:r>
        <w:t xml:space="preserve"> </w:t>
      </w:r>
      <w:r>
        <w:rPr>
          <w:rStyle w:val="VerbatimChar"/>
        </w:rPr>
        <w:t xml:space="preserve">x_hat</w:t>
      </w:r>
      <w:r>
        <w:t xml:space="preserve">/</w:t>
      </w:r>
      <w:r>
        <w:rPr>
          <w:rStyle w:val="VerbatimChar"/>
        </w:rPr>
        <w:t xml:space="preserve">y_hat</w:t>
      </w:r>
      <w:r>
        <w:t xml:space="preserve"> </w:t>
      </w:r>
      <w:r>
        <w:t xml:space="preserve">in plain text instead.</w:t>
      </w:r>
    </w:p>
    <w:p>
      <w:pPr>
        <w:pStyle w:val="FirstParagraph"/>
      </w:pPr>
      <w:r>
        <w:t xml:space="preserve">A non-obvious lesson learned while building this prompt:</w:t>
      </w:r>
      <w:r>
        <w:t xml:space="preserve"> </w:t>
      </w:r>
      <w:r>
        <w:rPr>
          <w:b/>
          <w:bCs/>
        </w:rPr>
        <w:t xml:space="preserve">never show this model a "wrong example" to avoid.</w:t>
      </w:r>
      <w:r>
        <w:t xml:space="preserve"> </w:t>
      </w:r>
      <w:r>
        <w:t xml:space="preserve">An early version of the omega-glyph instruction included a counter-example showing the bad backslash pattern explicitly so as to say "don't do this" — and the model started</w:t>
      </w:r>
      <w:r>
        <w:t xml:space="preserve"> </w:t>
      </w:r>
      <w:r>
        <w:rPr>
          <w:i/>
          <w:iCs/>
        </w:rPr>
        <w:t xml:space="preserve">copying</w:t>
      </w:r>
      <w:r>
        <w:t xml:space="preserve"> </w:t>
      </w:r>
      <w:r>
        <w:t xml:space="preserve">the shown bad pattern instead of avoiding it, which broke JSON validation outright. Every instruction in the final prompt is phrased as a positive rule with one correct example, never a "don't do X" paired with a literal X.</w:t>
      </w:r>
    </w:p>
    <w:bookmarkEnd w:id="80"/>
    <w:bookmarkStart w:id="81" w:name="frontend-components"/>
    <w:p>
      <w:pPr>
        <w:pStyle w:val="Heading3"/>
      </w:pPr>
      <w:r>
        <w:t xml:space="preserve">Frontend components</w:t>
      </w:r>
    </w:p>
    <w:p>
      <w:pPr>
        <w:pStyle w:val="FirstParagraph"/>
      </w:pPr>
      <w:r>
        <w:rPr>
          <w:rStyle w:val="VerbatimChar"/>
          <w:b/>
          <w:bCs/>
        </w:rPr>
        <w:t xml:space="preserve">ProblemSolver.tsx</w:t>
      </w:r>
      <w:r>
        <w:t xml:space="preserve"> </w:t>
      </w:r>
      <w:r>
        <w:t xml:space="preserve">— the student's main screen. Holds the current code, the last Run's output, and (once available) the graded submission, all in local React state. (The bold "← Back to Problems" link itself lives in</w:t>
      </w:r>
      <w:r>
        <w:t xml:space="preserve"> </w:t>
      </w:r>
      <w:r>
        <w:rPr>
          <w:rStyle w:val="VerbatimChar"/>
        </w:rPr>
        <w:t xml:space="preserve">app/(student)/layout.tsx</w:t>
      </w:r>
      <w:r>
        <w:t xml:space="preserve">'s header, not inside this component, so it's always visible regardless of scroll position — see</w:t>
      </w:r>
      <w:r>
        <w:t xml:space="preserve"> </w:t>
      </w:r>
      <w:r>
        <w:rPr>
          <w:rStyle w:val="VerbatimChar"/>
        </w:rPr>
        <w:t xml:space="preserve">components/ui/BackToProblemsLink.tsx</w:t>
      </w:r>
      <w:r>
        <w:t xml:space="preserve"> </w:t>
      </w:r>
      <w:r>
        <w:t xml:space="preserve">below for how it decides when to show.) Two independent drag-to-resize behaviors are implemented with the same pattern: a</w:t>
      </w:r>
      <w:r>
        <w:t xml:space="preserve"> </w:t>
      </w:r>
      <w:r>
        <w:rPr>
          <w:rStyle w:val="VerbatimChar"/>
        </w:rPr>
        <w:t xml:space="preserve">useRef</w:t>
      </w:r>
      <w:r>
        <w:t xml:space="preserve"> </w:t>
      </w:r>
      <w:r>
        <w:t xml:space="preserve">boolean flag set</w:t>
      </w:r>
      <w:r>
        <w:t xml:space="preserve"> </w:t>
      </w:r>
      <w:r>
        <w:rPr>
          <w:rStyle w:val="VerbatimChar"/>
        </w:rPr>
        <w:t xml:space="preserve">true</w:t>
      </w:r>
      <w:r>
        <w:t xml:space="preserve"> </w:t>
      </w:r>
      <w:r>
        <w:t xml:space="preserve">on the handle's</w:t>
      </w:r>
      <w:r>
        <w:t xml:space="preserve"> </w:t>
      </w:r>
      <w:r>
        <w:rPr>
          <w:rStyle w:val="VerbatimChar"/>
        </w:rPr>
        <w:t xml:space="preserve">onMouseDown</w:t>
      </w:r>
      <w:r>
        <w:t xml:space="preserve">, a window-level</w:t>
      </w:r>
      <w:r>
        <w:t xml:space="preserve"> </w:t>
      </w:r>
      <w:r>
        <w:rPr>
          <w:rStyle w:val="VerbatimChar"/>
        </w:rPr>
        <w:t xml:space="preserve">mousemove</w:t>
      </w:r>
      <w:r>
        <w:t xml:space="preserve"> </w:t>
      </w:r>
      <w:r>
        <w:t xml:space="preserve">listener that only acts while that flag is true (clamped to a min/max pixel range), and</w:t>
      </w:r>
      <w:r>
        <w:t xml:space="preserve"> </w:t>
      </w:r>
      <w:r>
        <w:rPr>
          <w:rStyle w:val="VerbatimChar"/>
        </w:rPr>
        <w:t xml:space="preserve">mouseup</w:t>
      </w:r>
      <w:r>
        <w:t xml:space="preserve"> </w:t>
      </w:r>
      <w:r>
        <w:t xml:space="preserve">clearing the flag. One resizes the left problem-panel's width; the other resizes the output panel's height independently.</w:t>
      </w:r>
    </w:p>
    <w:p>
      <w:pPr>
        <w:pStyle w:val="BodyText"/>
      </w:pPr>
      <w:r>
        <w:rPr>
          <w:rStyle w:val="VerbatimChar"/>
          <w:b/>
          <w:bCs/>
        </w:rPr>
        <w:t xml:space="preserve">BackToProblemsLink.tsx</w:t>
      </w:r>
      <w:r>
        <w:t xml:space="preserve"> </w:t>
      </w:r>
      <w:r>
        <w:t xml:space="preserve">— a small client component (needs</w:t>
      </w:r>
      <w:r>
        <w:t xml:space="preserve"> </w:t>
      </w:r>
      <w:r>
        <w:rPr>
          <w:rStyle w:val="VerbatimChar"/>
        </w:rPr>
        <w:t xml:space="preserve">usePathname()</w:t>
      </w:r>
      <w:r>
        <w:t xml:space="preserve"> </w:t>
      </w:r>
      <w:r>
        <w:t xml:space="preserve">from</w:t>
      </w:r>
      <w:r>
        <w:t xml:space="preserve"> </w:t>
      </w:r>
      <w:r>
        <w:rPr>
          <w:rStyle w:val="VerbatimChar"/>
        </w:rPr>
        <w:t xml:space="preserve">next/navigation</w:t>
      </w:r>
      <w:r>
        <w:t xml:space="preserve">, which only works client-side) rendered in the student layout's header. It matches the path against</w:t>
      </w:r>
      <w:r>
        <w:t xml:space="preserve"> </w:t>
      </w:r>
      <w:r>
        <w:rPr>
          <w:rStyle w:val="VerbatimChar"/>
        </w:rPr>
        <w:t xml:space="preserve">/^\/problems\/.+/</w:t>
      </w:r>
      <w:r>
        <w:t xml:space="preserve"> </w:t>
      </w:r>
      <w:r>
        <w:t xml:space="preserve">— true only on an actual problem page (</w:t>
      </w:r>
      <w:r>
        <w:rPr>
          <w:rStyle w:val="VerbatimChar"/>
        </w:rPr>
        <w:t xml:space="preserve">/problems/[id]</w:t>
      </w:r>
      <w:r>
        <w:t xml:space="preserve">), false on the bare</w:t>
      </w:r>
      <w:r>
        <w:t xml:space="preserve"> </w:t>
      </w:r>
      <w:r>
        <w:rPr>
          <w:rStyle w:val="VerbatimChar"/>
        </w:rPr>
        <w:t xml:space="preserve">/problems</w:t>
      </w:r>
      <w:r>
        <w:t xml:space="preserve"> </w:t>
      </w:r>
      <w:r>
        <w:t xml:space="preserve">list itself — and renders nothing at all (</w:t>
      </w:r>
      <w:r>
        <w:rPr>
          <w:rStyle w:val="VerbatimChar"/>
        </w:rPr>
        <w:t xml:space="preserve">return null</w:t>
      </w:r>
      <w:r>
        <w:t xml:space="preserve">) on the list page, where a "back to problems" link would be pointless since you're already there.</w:t>
      </w:r>
    </w:p>
    <w:p>
      <w:pPr>
        <w:pStyle w:val="BodyText"/>
      </w:pPr>
      <w:r>
        <w:rPr>
          <w:b/>
          <w:bCs/>
        </w:rPr>
        <w:t xml:space="preserve">Submit</w:t>
      </w:r>
      <w:r>
        <w:t xml:space="preserve"> </w:t>
      </w:r>
      <w:r>
        <w:t xml:space="preserve">posts to</w:t>
      </w:r>
      <w:r>
        <w:t xml:space="preserve"> </w:t>
      </w:r>
      <w:r>
        <w:rPr>
          <w:rStyle w:val="VerbatimChar"/>
        </w:rPr>
        <w:t xml:space="preserve">/api/submissions</w:t>
      </w:r>
      <w:r>
        <w:t xml:space="preserve">, gets back a</w:t>
      </w:r>
      <w:r>
        <w:t xml:space="preserve"> </w:t>
      </w:r>
      <w:r>
        <w:rPr>
          <w:rStyle w:val="VerbatimChar"/>
        </w:rPr>
        <w:t xml:space="preserve">submissionId</w:t>
      </w:r>
      <w:r>
        <w:t xml:space="preserve">, then runs a</w:t>
      </w:r>
      <w:r>
        <w:t xml:space="preserve"> </w:t>
      </w:r>
      <w:r>
        <w:rPr>
          <w:rStyle w:val="VerbatimChar"/>
        </w:rPr>
        <w:t xml:space="preserve">setInterval</w:t>
      </w:r>
      <w:r>
        <w:t xml:space="preserve"> </w:t>
      </w:r>
      <w:r>
        <w:t xml:space="preserve">polling</w:t>
      </w:r>
      <w:r>
        <w:t xml:space="preserve"> </w:t>
      </w:r>
      <w:r>
        <w:rPr>
          <w:rStyle w:val="VerbatimChar"/>
        </w:rPr>
        <w:t xml:space="preserve">/api/submissions/[id]</w:t>
      </w:r>
      <w:r>
        <w:t xml:space="preserve"> </w:t>
      </w:r>
      <w:r>
        <w:t xml:space="preserve">every 2 seconds for up to</w:t>
      </w:r>
      <w:r>
        <w:t xml:space="preserve"> </w:t>
      </w:r>
      <w:r>
        <w:rPr>
          <w:rStyle w:val="VerbatimChar"/>
        </w:rPr>
        <w:t xml:space="preserve">MAX_ATTEMPTS = 150</w:t>
      </w:r>
      <w:r>
        <w:t xml:space="preserve"> </w:t>
      </w:r>
      <w:r>
        <w:t xml:space="preserve">(5 minutes), stopping early if</w:t>
      </w:r>
      <w:r>
        <w:t xml:space="preserve"> </w:t>
      </w:r>
      <w:r>
        <w:rPr>
          <w:rStyle w:val="VerbatimChar"/>
        </w:rPr>
        <w:t xml:space="preserve">grade</w:t>
      </w:r>
      <w:r>
        <w:t xml:space="preserve"> </w:t>
      </w:r>
      <w:r>
        <w:t xml:space="preserve">is no longer</w:t>
      </w:r>
      <w:r>
        <w:t xml:space="preserve"> </w:t>
      </w:r>
      <w:r>
        <w:rPr>
          <w:rStyle w:val="VerbatimChar"/>
        </w:rPr>
        <w:t xml:space="preserve">null</w:t>
      </w:r>
      <w:r>
        <w:t xml:space="preserve">. After</w:t>
      </w:r>
      <w:r>
        <w:t xml:space="preserve"> </w:t>
      </w:r>
      <w:r>
        <w:rPr>
          <w:rStyle w:val="VerbatimChar"/>
        </w:rPr>
        <w:t xml:space="preserve">SLOW_AFTER = 30</w:t>
      </w:r>
      <w:r>
        <w:t xml:space="preserve"> </w:t>
      </w:r>
      <w:r>
        <w:t xml:space="preserve">attempts (60 seconds) with no result, a</w:t>
      </w:r>
      <w:r>
        <w:t xml:space="preserve"> </w:t>
      </w:r>
      <w:r>
        <w:rPr>
          <w:rStyle w:val="VerbatimChar"/>
        </w:rPr>
        <w:t xml:space="preserve">gradingSlow</w:t>
      </w:r>
      <w:r>
        <w:t xml:space="preserve"> </w:t>
      </w:r>
      <w:r>
        <w:t xml:space="preserve">flag flips on and the UI swaps its message to "Still working — this can take a few minutes without a GPU," rather than silently doing nothing. This generous window exists because LLM inference can genuinely take well over a minute per submission on modest hardware — a shorter window left the UI stuck on a dead "Pending..." state with no further polling even though the backend would go on to finish the grading anyway.</w:t>
      </w:r>
    </w:p>
    <w:p>
      <w:pPr>
        <w:pStyle w:val="BodyText"/>
      </w:pPr>
      <w:r>
        <w:rPr>
          <w:rStyle w:val="VerbatimChar"/>
          <w:b/>
          <w:bCs/>
        </w:rPr>
        <w:t xml:space="preserve">app/(student)/problems/page.tsx</w:t>
      </w:r>
      <w:r>
        <w:t xml:space="preserve"> </w:t>
      </w:r>
      <w:r>
        <w:t xml:space="preserve">— the problem list. Alongside the existing</w:t>
      </w:r>
      <w:r>
        <w:t xml:space="preserve"> </w:t>
      </w:r>
      <w:r>
        <w:rPr>
          <w:rStyle w:val="VerbatimChar"/>
        </w:rPr>
        <w:t xml:space="preserve">Problem.find(...)</w:t>
      </w:r>
      <w:r>
        <w:t xml:space="preserve"> </w:t>
      </w:r>
      <w:r>
        <w:t xml:space="preserve">query, it now also queries</w:t>
      </w:r>
      <w:r>
        <w:t xml:space="preserve"> </w:t>
      </w:r>
      <w:r>
        <w:rPr>
          <w:rStyle w:val="VerbatimChar"/>
        </w:rPr>
        <w:t xml:space="preserve">Submission.find({ studentId: session.user.id, grade: { $ne: null } })</w:t>
      </w:r>
      <w:r>
        <w:t xml:space="preserve"> </w:t>
      </w:r>
      <w:r>
        <w:t xml:space="preserve">sorted by</w:t>
      </w:r>
      <w:r>
        <w:t xml:space="preserve"> </w:t>
      </w:r>
      <w:r>
        <w:rPr>
          <w:rStyle w:val="VerbatimChar"/>
        </w:rPr>
        <w:t xml:space="preserve">createdAt</w:t>
      </w:r>
      <w:r>
        <w:t xml:space="preserve"> </w:t>
      </w:r>
      <w:r>
        <w:t xml:space="preserve">descending, and keeps only the first (i.e. most recent) submission per</w:t>
      </w:r>
      <w:r>
        <w:t xml:space="preserve"> </w:t>
      </w:r>
      <w:r>
        <w:rPr>
          <w:rStyle w:val="VerbatimChar"/>
        </w:rPr>
        <w:t xml:space="preserve">problemId</w:t>
      </w:r>
      <w:r>
        <w:t xml:space="preserve"> </w:t>
      </w:r>
      <w:r>
        <w:t xml:space="preserve">in a plain</w:t>
      </w:r>
      <w:r>
        <w:t xml:space="preserve"> </w:t>
      </w:r>
      <w:r>
        <w:rPr>
          <w:rStyle w:val="VerbatimChar"/>
        </w:rPr>
        <w:t xml:space="preserve">Record&lt;string, number&gt;</w:t>
      </w:r>
      <w:r>
        <w:t xml:space="preserve"> </w:t>
      </w:r>
      <w:r>
        <w:t xml:space="preserve">map. Each row shows that grade instead of "Solve" if one exists for that problem — purely a presentational change, no new API route or schema needed, since</w:t>
      </w:r>
      <w:r>
        <w:t xml:space="preserve"> </w:t>
      </w:r>
      <w:r>
        <w:rPr>
          <w:rStyle w:val="VerbatimChar"/>
        </w:rPr>
        <w:t xml:space="preserve">Submission</w:t>
      </w:r>
      <w:r>
        <w:t xml:space="preserve"> </w:t>
      </w:r>
      <w:r>
        <w:t xml:space="preserve">already had everything required.</w:t>
      </w:r>
    </w:p>
    <w:p>
      <w:pPr>
        <w:pStyle w:val="BodyText"/>
      </w:pPr>
      <w:r>
        <w:rPr>
          <w:rStyle w:val="VerbatimChar"/>
          <w:b/>
          <w:bCs/>
        </w:rPr>
        <w:t xml:space="preserve">ProblemEditor.tsx</w:t>
      </w:r>
      <w:r>
        <w:t xml:space="preserve"> </w:t>
      </w:r>
      <w:r>
        <w:t xml:space="preserve">— the teacher's authoring form, used for both creating and editing (the only difference is whether a</w:t>
      </w:r>
      <w:r>
        <w:t xml:space="preserve"> </w:t>
      </w:r>
      <w:r>
        <w:rPr>
          <w:rStyle w:val="VerbatimChar"/>
        </w:rPr>
        <w:t xml:space="preserve">problem</w:t>
      </w:r>
      <w:r>
        <w:t xml:space="preserve"> </w:t>
      </w:r>
      <w:r>
        <w:t xml:space="preserve">prop was passed in, which also decides whether it</w:t>
      </w:r>
      <w:r>
        <w:t xml:space="preserve"> </w:t>
      </w:r>
      <w:r>
        <w:rPr>
          <w:rStyle w:val="VerbatimChar"/>
        </w:rPr>
        <w:t xml:space="preserve">POST</w:t>
      </w:r>
      <w:r>
        <w:t xml:space="preserve">s to</w:t>
      </w:r>
      <w:r>
        <w:t xml:space="preserve"> </w:t>
      </w:r>
      <w:r>
        <w:rPr>
          <w:rStyle w:val="VerbatimChar"/>
        </w:rPr>
        <w:t xml:space="preserve">/api/problems</w:t>
      </w:r>
      <w:r>
        <w:t xml:space="preserve"> </w:t>
      </w:r>
      <w:r>
        <w:t xml:space="preserve">or</w:t>
      </w:r>
      <w:r>
        <w:t xml:space="preserve"> </w:t>
      </w:r>
      <w:r>
        <w:rPr>
          <w:rStyle w:val="VerbatimChar"/>
        </w:rPr>
        <w:t xml:space="preserve">PUT</w:t>
      </w:r>
      <w:r>
        <w:t xml:space="preserve">s to</w:t>
      </w:r>
      <w:r>
        <w:t xml:space="preserve"> </w:t>
      </w:r>
      <w:r>
        <w:rPr>
          <w:rStyle w:val="VerbatimChar"/>
        </w:rPr>
        <w:t xml:space="preserve">/api/admin/problems/[id]</w:t>
      </w:r>
      <w:r>
        <w:t xml:space="preserve">). The right-hand side is a single tab strip switching between four targets — the description gets a Markdown+KaTeX live preview toggle; the other three (starter code, teacher solution, eval hints) are plain Monaco editors pointed at different string fields of the same form state.</w:t>
      </w:r>
    </w:p>
    <w:p>
      <w:pPr>
        <w:pStyle w:val="BodyText"/>
      </w:pPr>
      <w:r>
        <w:rPr>
          <w:rStyle w:val="VerbatimChar"/>
          <w:b/>
          <w:bCs/>
        </w:rPr>
        <w:t xml:space="preserve">SubmissionsTable.tsx</w:t>
      </w:r>
      <w:r>
        <w:t xml:space="preserve"> </w:t>
      </w:r>
      <w:r>
        <w:t xml:space="preserve">— a client component receiving pre-serialized rows from the server page (</w:t>
      </w:r>
      <w:r>
        <w:rPr>
          <w:rStyle w:val="VerbatimChar"/>
        </w:rPr>
        <w:t xml:space="preserve">app/(teacher)/teacher/submissions/page.tsx</w:t>
      </w:r>
      <w:r>
        <w:t xml:space="preserve"> </w:t>
      </w:r>
      <w:r>
        <w:t xml:space="preserve">does the actual Mongoose query and maps documents into plain</w:t>
      </w:r>
      <w:r>
        <w:t xml:space="preserve"> </w:t>
      </w:r>
      <w:r>
        <w:rPr>
          <w:rStyle w:val="VerbatimChar"/>
        </w:rPr>
        <w:t xml:space="preserve">{id, studentLabel, problemTitle, ...}</w:t>
      </w:r>
      <w:r>
        <w:t xml:space="preserve"> </w:t>
      </w:r>
      <w:r>
        <w:t xml:space="preserve">objects, since raw Mongoose/ObjectId values can't cross the server→client component boundary). Tracks exactly one</w:t>
      </w:r>
      <w:r>
        <w:t xml:space="preserve"> </w:t>
      </w:r>
      <w:r>
        <w:rPr>
          <w:rStyle w:val="VerbatimChar"/>
        </w:rPr>
        <w:t xml:space="preserve">expandedId</w:t>
      </w:r>
      <w:r>
        <w:t xml:space="preserve"> </w:t>
      </w:r>
      <w:r>
        <w:t xml:space="preserve">in state; clicking a row's</w:t>
      </w:r>
      <w:r>
        <w:t xml:space="preserve"> </w:t>
      </w:r>
      <w:r>
        <w:rPr>
          <w:rStyle w:val="VerbatimChar"/>
        </w:rPr>
        <w:t xml:space="preserve">+</w:t>
      </w:r>
      <w:r>
        <w:t xml:space="preserve">/</w:t>
      </w:r>
      <w:r>
        <w:rPr>
          <w:rStyle w:val="VerbatimChar"/>
        </w:rPr>
        <w:t xml:space="preserve">−</w:t>
      </w:r>
      <w:r>
        <w:t xml:space="preserve"> </w:t>
      </w:r>
      <w:r>
        <w:t xml:space="preserve">toggles whether an extra</w:t>
      </w:r>
      <w:r>
        <w:t xml:space="preserve"> </w:t>
      </w:r>
      <w:r>
        <w:rPr>
          <w:rStyle w:val="VerbatimChar"/>
        </w:rPr>
        <w:t xml:space="preserve">&lt;tr&gt;</w:t>
      </w:r>
      <w:r>
        <w:t xml:space="preserve"> </w:t>
      </w:r>
      <w:r>
        <w:t xml:space="preserve">is rendered directly below it containing the full Markdown-rendered feedback.</w:t>
      </w:r>
    </w:p>
    <w:p>
      <w:pPr>
        <w:pStyle w:val="BodyText"/>
      </w:pPr>
      <w:r>
        <w:rPr>
          <w:rStyle w:val="VerbatimChar"/>
          <w:b/>
          <w:bCs/>
        </w:rPr>
        <w:t xml:space="preserve">GraphPanel.tsx</w:t>
      </w:r>
      <w:r>
        <w:t xml:space="preserve"> </w:t>
      </w:r>
      <w:r>
        <w:t xml:space="preserve">— a thin Recharts</w:t>
      </w:r>
      <w:r>
        <w:t xml:space="preserve"> </w:t>
      </w:r>
      <w:r>
        <w:rPr>
          <w:rStyle w:val="VerbatimChar"/>
        </w:rPr>
        <w:t xml:space="preserve">LineChart</w:t>
      </w:r>
      <w:r>
        <w:t xml:space="preserve"> </w:t>
      </w:r>
      <w:r>
        <w:t xml:space="preserve">wrapper; takes the</w:t>
      </w:r>
      <w:r>
        <w:t xml:space="preserve"> </w:t>
      </w:r>
      <w:r>
        <w:rPr>
          <w:rStyle w:val="VerbatimChar"/>
        </w:rPr>
        <w:t xml:space="preserve">{x, y, label}</w:t>
      </w:r>
      <w:r>
        <w:t xml:space="preserve"> </w:t>
      </w:r>
      <w:r>
        <w:t xml:space="preserve">shape that</w:t>
      </w:r>
      <w:r>
        <w:t xml:space="preserve"> </w:t>
      </w:r>
      <w:r>
        <w:rPr>
          <w:rStyle w:val="VerbatimChar"/>
        </w:rPr>
        <w:t xml:space="preserve">set_graph()</w:t>
      </w:r>
      <w:r>
        <w:t xml:space="preserve"> </w:t>
      </w:r>
      <w:r>
        <w:t xml:space="preserve">produces server-side and zips it into the</w:t>
      </w:r>
      <w:r>
        <w:t xml:space="preserve"> </w:t>
      </w:r>
      <w:r>
        <w:rPr>
          <w:rStyle w:val="VerbatimChar"/>
        </w:rPr>
        <w:t xml:space="preserve">{x, y}[]</w:t>
      </w:r>
      <w:r>
        <w:t xml:space="preserve"> </w:t>
      </w:r>
      <w:r>
        <w:t xml:space="preserve">point array Recharts expects.</w:t>
      </w:r>
    </w:p>
    <w:p>
      <w:pPr>
        <w:pStyle w:val="BodyText"/>
      </w:pPr>
      <w:r>
        <w:rPr>
          <w:rStyle w:val="VerbatimChar"/>
          <w:b/>
          <w:bCs/>
        </w:rPr>
        <w:t xml:space="preserve">UserTable.tsx</w:t>
      </w:r>
      <w:r>
        <w:t xml:space="preserve"> </w:t>
      </w:r>
      <w:r>
        <w:t xml:space="preserve">— holds the user list and a separate</w:t>
      </w:r>
      <w:r>
        <w:t xml:space="preserve"> </w:t>
      </w:r>
      <w:r>
        <w:rPr>
          <w:rStyle w:val="VerbatimChar"/>
        </w:rPr>
        <w:t xml:space="preserve">codes</w:t>
      </w:r>
      <w:r>
        <w:t xml:space="preserve"> </w:t>
      </w:r>
      <w:r>
        <w:t xml:space="preserve">map in state (only populated for users created or re-coded</w:t>
      </w:r>
      <w:r>
        <w:t xml:space="preserve"> </w:t>
      </w:r>
      <w:r>
        <w:rPr>
          <w:i/>
          <w:iCs/>
        </w:rPr>
        <w:t xml:space="preserve">during this page visit</w:t>
      </w:r>
      <w:r>
        <w:t xml:space="preserve"> </w:t>
      </w:r>
      <w:r>
        <w:t xml:space="preserve">— a freshly-generated code is shown once with a Copy button, and is intentionally never re-displayed after a page refresh, since the server doesn't send plaintext codes back on a plain page load for users who already have one set).</w:t>
      </w:r>
    </w:p>
    <w:p>
      <w:r>
        <w:pict>
          <v:rect style="width:0;height:1.5pt" o:hralign="center" o:hrstd="t" o:hr="t"/>
        </w:pict>
      </w:r>
    </w:p>
    <w:bookmarkEnd w:id="81"/>
    <w:bookmarkEnd w:id="82"/>
    <w:bookmarkStart w:id="83" w:name="known-unused--legacy-code"/>
    <w:p>
      <w:pPr>
        <w:pStyle w:val="Heading2"/>
      </w:pPr>
      <w:r>
        <w:t xml:space="preserve">Known unused / legacy code</w:t>
      </w:r>
    </w:p>
    <w:p>
      <w:pPr>
        <w:pStyle w:val="FirstParagraph"/>
      </w:pPr>
      <w:r>
        <w:t xml:space="preserve">In the interest of "every little detail" rather than a sanitized picture: a few things present in this codebase are not actually wired into anything currently running. None of this is harmful, but it's worth knowing about so it isn't mistaken for active functionality:</w:t>
      </w:r>
    </w:p>
    <w:p>
      <w:pPr>
        <w:pStyle w:val="Compact"/>
        <w:numPr>
          <w:ilvl w:val="0"/>
          <w:numId w:val="1014"/>
        </w:numPr>
      </w:pPr>
      <w:r>
        <w:rPr>
          <w:rStyle w:val="VerbatimChar"/>
          <w:b/>
          <w:bCs/>
        </w:rPr>
        <w:t xml:space="preserve">lib/physics.ts</w:t>
      </w:r>
      <w:r>
        <w:t xml:space="preserve"> </w:t>
      </w:r>
      <w:r>
        <w:t xml:space="preserve">(exports</w:t>
      </w:r>
      <w:r>
        <w:t xml:space="preserve"> </w:t>
      </w:r>
      <w:r>
        <w:rPr>
          <w:rStyle w:val="VerbatimChar"/>
        </w:rPr>
        <w:t xml:space="preserve">PHYSICS_LIB</w:t>
      </w:r>
      <w:r>
        <w:t xml:space="preserve">, a string of JavaScript) and</w:t>
      </w:r>
      <w:r>
        <w:t xml:space="preserve"> </w:t>
      </w:r>
      <w:r>
        <w:rPr>
          <w:rStyle w:val="VerbatimChar"/>
          <w:b/>
          <w:bCs/>
        </w:rPr>
        <w:t xml:space="preserve">lib/runCode.ts</w:t>
      </w:r>
      <w:r>
        <w:t xml:space="preserve"> </w:t>
      </w:r>
      <w:r>
        <w:t xml:space="preserve">(</w:t>
      </w:r>
      <w:r>
        <w:rPr>
          <w:rStyle w:val="VerbatimChar"/>
        </w:rPr>
        <w:t xml:space="preserve">runInWorker()</w:t>
      </w:r>
      <w:r>
        <w:t xml:space="preserve">, a</w:t>
      </w:r>
      <w:r>
        <w:t xml:space="preserve"> </w:t>
      </w:r>
      <w:r>
        <w:rPr>
          <w:rStyle w:val="VerbatimChar"/>
        </w:rPr>
        <w:t xml:space="preserve">Worker</w:t>
      </w:r>
      <w:r>
        <w:t xml:space="preserve">-based JS sandbox) and</w:t>
      </w:r>
      <w:r>
        <w:t xml:space="preserve"> </w:t>
      </w:r>
      <w:r>
        <w:rPr>
          <w:rStyle w:val="VerbatimChar"/>
          <w:b/>
          <w:bCs/>
        </w:rPr>
        <w:t xml:space="preserve">public/sandbox-worker.js</w:t>
      </w:r>
      <w:r>
        <w:t xml:space="preserve"> </w:t>
      </w:r>
      <w:r>
        <w:t xml:space="preserve">— these three together appear to be the remains of an earlier design where student code may have run as JavaScript in a browser Web Worker. The project now runs everything as</w:t>
      </w:r>
      <w:r>
        <w:t xml:space="preserve"> </w:t>
      </w:r>
      <w:r>
        <w:rPr>
          <w:b/>
          <w:bCs/>
        </w:rPr>
        <w:t xml:space="preserve">Python</w:t>
      </w:r>
      <w:r>
        <w:t xml:space="preserve">, server-side, via</w:t>
      </w:r>
      <w:r>
        <w:t xml:space="preserve"> </w:t>
      </w:r>
      <w:r>
        <w:rPr>
          <w:rStyle w:val="VerbatimChar"/>
        </w:rPr>
        <w:t xml:space="preserve">app/api/run-code/route.ts</w:t>
      </w:r>
      <w:r>
        <w:t xml:space="preserve"> </w:t>
      </w:r>
      <w:r>
        <w:t xml:space="preserve">(documented above). Nothing in the current app imports any of these three files.</w:t>
      </w:r>
    </w:p>
    <w:p>
      <w:pPr>
        <w:pStyle w:val="Compact"/>
        <w:numPr>
          <w:ilvl w:val="0"/>
          <w:numId w:val="1014"/>
        </w:numPr>
      </w:pPr>
      <w:r>
        <w:rPr>
          <w:rStyle w:val="VerbatimChar"/>
          <w:b/>
          <w:bCs/>
        </w:rPr>
        <w:t xml:space="preserve">plotly.js</w:t>
      </w:r>
      <w:r>
        <w:rPr>
          <w:b/>
          <w:bCs/>
        </w:rPr>
        <w:t xml:space="preserve">,</w:t>
      </w:r>
      <w:r>
        <w:rPr>
          <w:b/>
          <w:bCs/>
        </w:rPr>
        <w:t xml:space="preserve"> </w:t>
      </w:r>
      <w:r>
        <w:rPr>
          <w:rStyle w:val="VerbatimChar"/>
          <w:b/>
          <w:bCs/>
        </w:rPr>
        <w:t xml:space="preserve">react-plotly.js</w:t>
      </w:r>
      <w:r>
        <w:rPr>
          <w:b/>
          <w:bCs/>
        </w:rPr>
        <w:t xml:space="preserve">,</w:t>
      </w:r>
      <w:r>
        <w:rPr>
          <w:b/>
          <w:bCs/>
        </w:rPr>
        <w:t xml:space="preserve"> </w:t>
      </w:r>
      <w:r>
        <w:rPr>
          <w:rStyle w:val="VerbatimChar"/>
          <w:b/>
          <w:bCs/>
        </w:rPr>
        <w:t xml:space="preserve">@types/plotly.js</w:t>
      </w:r>
      <w:r>
        <w:t xml:space="preserve"> </w:t>
      </w:r>
      <w:r>
        <w:t xml:space="preserve">in</w:t>
      </w:r>
      <w:r>
        <w:t xml:space="preserve"> </w:t>
      </w:r>
      <w:r>
        <w:rPr>
          <w:rStyle w:val="VerbatimChar"/>
        </w:rPr>
        <w:t xml:space="preserve">package.json</w:t>
      </w:r>
      <w:r>
        <w:t xml:space="preserve"> </w:t>
      </w:r>
      <w:r>
        <w:t xml:space="preserve">— an earlier charting choice, superseded by Recharts (</w:t>
      </w:r>
      <w:r>
        <w:rPr>
          <w:rStyle w:val="VerbatimChar"/>
        </w:rPr>
        <w:t xml:space="preserve">GraphPanel.tsx</w:t>
      </w:r>
      <w:r>
        <w:t xml:space="preserve">). Not imported anywhere currently.</w:t>
      </w:r>
    </w:p>
    <w:p>
      <w:pPr>
        <w:pStyle w:val="Compact"/>
        <w:numPr>
          <w:ilvl w:val="0"/>
          <w:numId w:val="1014"/>
        </w:numPr>
      </w:pPr>
      <w:r>
        <w:rPr>
          <w:rStyle w:val="VerbatimChar"/>
          <w:b/>
          <w:bCs/>
        </w:rPr>
        <w:t xml:space="preserve">@auth/mongodb-adapter</w:t>
      </w:r>
      <w:r>
        <w:t xml:space="preserve"> </w:t>
      </w:r>
      <w:r>
        <w:t xml:space="preserve">in</w:t>
      </w:r>
      <w:r>
        <w:t xml:space="preserve"> </w:t>
      </w:r>
      <w:r>
        <w:rPr>
          <w:rStyle w:val="VerbatimChar"/>
        </w:rPr>
        <w:t xml:space="preserve">package.json</w:t>
      </w:r>
      <w:r>
        <w:t xml:space="preserve"> </w:t>
      </w:r>
      <w:r>
        <w:t xml:space="preserve">— this package exists for NextAuth's</w:t>
      </w:r>
      <w:r>
        <w:t xml:space="preserve"> </w:t>
      </w:r>
      <w:r>
        <w:rPr>
          <w:i/>
          <w:iCs/>
        </w:rPr>
        <w:t xml:space="preserve">database session</w:t>
      </w:r>
      <w:r>
        <w:t xml:space="preserve"> </w:t>
      </w:r>
      <w:r>
        <w:t xml:space="preserve">strategy. This app uses</w:t>
      </w:r>
      <w:r>
        <w:t xml:space="preserve"> </w:t>
      </w:r>
      <w:r>
        <w:rPr>
          <w:rStyle w:val="VerbatimChar"/>
        </w:rPr>
        <w:t xml:space="preserve">session: { strategy: "jwt" }</w:t>
      </w:r>
      <w:r>
        <w:t xml:space="preserve"> </w:t>
      </w:r>
      <w:r>
        <w:t xml:space="preserve">instead (see</w:t>
      </w:r>
      <w:r>
        <w:t xml:space="preserve"> </w:t>
      </w:r>
      <w:hyperlink w:anchor="authentication-in-detail">
        <w:r>
          <w:rPr>
            <w:rStyle w:val="Hyperlink"/>
          </w:rPr>
          <w:t xml:space="preserve">Authentication</w:t>
        </w:r>
      </w:hyperlink>
      <w:r>
        <w:t xml:space="preserve">), which doesn't use an adapter at all. Not imported anywhere currently.</w:t>
      </w:r>
    </w:p>
    <w:p>
      <w:pPr>
        <w:pStyle w:val="FirstParagraph"/>
      </w:pPr>
      <w:r>
        <w:t xml:space="preserve">None of these need to be removed for the app to work correctly — they're simply dead weight in</w:t>
      </w:r>
      <w:r>
        <w:t xml:space="preserve"> </w:t>
      </w:r>
      <w:r>
        <w:rPr>
          <w:rStyle w:val="VerbatimChar"/>
        </w:rPr>
        <w:t xml:space="preserve">node_modules</w:t>
      </w:r>
      <w:r>
        <w:t xml:space="preserve"> </w:t>
      </w:r>
      <w:r>
        <w:t xml:space="preserve">and the repo tree.</w:t>
      </w:r>
    </w:p>
    <w:p>
      <w:r>
        <w:pict>
          <v:rect style="width:0;height:1.5pt" o:hralign="center" o:hrstd="t" o:hr="t"/>
        </w:pict>
      </w:r>
    </w:p>
    <w:bookmarkEnd w:id="83"/>
    <w:bookmarkStart w:id="84" w:name="troubleshooting"/>
    <w:p>
      <w:pPr>
        <w:pStyle w:val="Heading2"/>
      </w:pPr>
      <w:r>
        <w:t xml:space="preserve">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rPr>
                <w:rStyle w:val="VerbatimChar"/>
              </w:rPr>
              <w:t xml:space="preserve">Ollama error: 404</w:t>
            </w:r>
            <w:r>
              <w:t xml:space="preserve"> </w:t>
            </w:r>
            <w:r>
              <w:t xml:space="preserve">/ fetch fails entirely</w:t>
            </w:r>
          </w:p>
        </w:tc>
        <w:tc>
          <w:tcPr/>
          <w:p>
            <w:pPr>
              <w:pStyle w:val="Compact"/>
            </w:pPr>
            <w:r>
              <w:t xml:space="preserve">Ollama not running, or</w:t>
            </w:r>
            <w:r>
              <w:t xml:space="preserve"> </w:t>
            </w:r>
            <w:r>
              <w:rPr>
                <w:rStyle w:val="VerbatimChar"/>
              </w:rPr>
              <w:t xml:space="preserve">OLLAMA_BASE_URL</w:t>
            </w:r>
            <w:r>
              <w:t xml:space="preserve"> </w:t>
            </w:r>
            <w:r>
              <w:t xml:space="preserve">uses</w:t>
            </w:r>
            <w:r>
              <w:t xml:space="preserve"> </w:t>
            </w:r>
            <w:r>
              <w:rPr>
                <w:rStyle w:val="VerbatimChar"/>
              </w:rPr>
              <w:t xml:space="preserve">localhost</w:t>
            </w:r>
            <w:r>
              <w:t xml:space="preserve"> </w:t>
            </w:r>
            <w:r>
              <w:t xml:space="preserve">instead of</w:t>
            </w:r>
            <w:r>
              <w:t xml:space="preserve"> </w:t>
            </w:r>
            <w:r>
              <w:rPr>
                <w:rStyle w:val="VerbatimChar"/>
              </w:rPr>
              <w:t xml:space="preserve">127.0.0.1</w:t>
            </w:r>
          </w:p>
        </w:tc>
        <w:tc>
          <w:tcPr/>
          <w:p>
            <w:pPr>
              <w:pStyle w:val="Compact"/>
            </w:pPr>
            <w:r>
              <w:t xml:space="preserve">Confirm</w:t>
            </w:r>
            <w:r>
              <w:t xml:space="preserve"> </w:t>
            </w:r>
            <w:r>
              <w:rPr>
                <w:rStyle w:val="VerbatimChar"/>
              </w:rPr>
              <w:t xml:space="preserve">curl http://127.0.0.1:11434/api/tags</w:t>
            </w:r>
            <w:r>
              <w:t xml:space="preserve"> </w:t>
            </w:r>
            <w:r>
              <w:t xml:space="preserve">works; fix</w:t>
            </w:r>
            <w:r>
              <w:t xml:space="preserve"> </w:t>
            </w:r>
            <w:r>
              <w:rPr>
                <w:rStyle w:val="VerbatimChar"/>
              </w:rPr>
              <w:t xml:space="preserve">.env.local</w:t>
            </w:r>
          </w:p>
        </w:tc>
      </w:tr>
      <w:tr>
        <w:tc>
          <w:tcPr/>
          <w:p>
            <w:pPr>
              <w:pStyle w:val="Compact"/>
            </w:pPr>
            <w:r>
              <w:t xml:space="preserve">Submission stuck forever on "Pending..."</w:t>
            </w:r>
          </w:p>
        </w:tc>
        <w:tc>
          <w:tcPr/>
          <w:p>
            <w:pPr>
              <w:pStyle w:val="Compact"/>
            </w:pPr>
            <w:r>
              <w:t xml:space="preserve">Either the Ollama call failed after 3 retries (check the</w:t>
            </w:r>
            <w:r>
              <w:t xml:space="preserve"> </w:t>
            </w:r>
            <w:r>
              <w:rPr>
                <w:rStyle w:val="VerbatimChar"/>
              </w:rPr>
              <w:t xml:space="preserve">next dev</w:t>
            </w:r>
            <w:r>
              <w:t xml:space="preserve"> </w:t>
            </w:r>
            <w:r>
              <w:t xml:space="preserve">terminal output for</w:t>
            </w:r>
            <w:r>
              <w:t xml:space="preserve"> </w:t>
            </w:r>
            <w:r>
              <w:rPr>
                <w:rStyle w:val="VerbatimChar"/>
              </w:rPr>
              <w:t xml:space="preserve">Evaluation failed for submission ...</w:t>
            </w:r>
            <w:r>
              <w:t xml:space="preserve">), or — historically — a malformed character crashed the feedback renderer. Both are logged server-side, not shown to the student.</w:t>
            </w:r>
          </w:p>
        </w:tc>
        <w:tc>
          <w:tcPr/>
          <w:p>
            <w:pPr>
              <w:pStyle w:val="Compact"/>
            </w:pPr>
            <w:r>
              <w:t xml:space="preserve">Check the terminal. If it's a recurring KaTeX render crash on some new pattern, the fix lives in the Step 4 prompt instructions in</w:t>
            </w:r>
            <w:r>
              <w:t xml:space="preserve"> </w:t>
            </w:r>
            <w:r>
              <w:rPr>
                <w:rStyle w:val="VerbatimChar"/>
              </w:rPr>
              <w:t xml:space="preserve">lib/evaluate.ts</w:t>
            </w:r>
            <w:r>
              <w:t xml:space="preserve">.</w:t>
            </w:r>
          </w:p>
        </w:tc>
      </w:tr>
      <w:tr>
        <w:tc>
          <w:tcPr/>
          <w:p>
            <w:pPr>
              <w:pStyle w:val="Compact"/>
            </w:pPr>
            <w:r>
              <w:rPr>
                <w:rStyle w:val="VerbatimChar"/>
              </w:rPr>
              <w:t xml:space="preserve">MongoServerSelectionError</w:t>
            </w:r>
            <w:r>
              <w:t xml:space="preserve"> </w:t>
            </w:r>
            <w:r>
              <w:t xml:space="preserve">/ SSL error</w:t>
            </w:r>
          </w:p>
        </w:tc>
        <w:tc>
          <w:tcPr/>
          <w:p>
            <w:pPr>
              <w:pStyle w:val="Compact"/>
            </w:pPr>
            <w:r>
              <w:t xml:space="preserve">Your IP isn't on the Atlas cluster's Network Access allow-list (this changes if your ISP gives you a new IP)</w:t>
            </w:r>
          </w:p>
        </w:tc>
        <w:tc>
          <w:tcPr/>
          <w:p>
            <w:pPr>
              <w:pStyle w:val="Compact"/>
            </w:pPr>
            <w:r>
              <w:t xml:space="preserve">Atlas dashboard → Network Access → add your current IP</w:t>
            </w:r>
          </w:p>
        </w:tc>
      </w:tr>
      <w:tr>
        <w:tc>
          <w:tcPr/>
          <w:p>
            <w:pPr>
              <w:pStyle w:val="Compact"/>
            </w:pPr>
            <w:r>
              <w:t xml:space="preserve">Grade differs by a few points between two runs of</w:t>
            </w:r>
            <w:r>
              <w:t xml:space="preserve"> </w:t>
            </w:r>
            <w:r>
              <w:rPr>
                <w:i/>
                <w:iCs/>
              </w:rPr>
              <w:t xml:space="preserve">identical</w:t>
            </w:r>
            <w:r>
              <w:t xml:space="preserve"> </w:t>
            </w:r>
            <w:r>
              <w:t xml:space="preserve">code</w:t>
            </w:r>
          </w:p>
        </w:tc>
        <w:tc>
          <w:tcPr/>
          <w:p>
            <w:pPr>
              <w:pStyle w:val="Compact"/>
            </w:pPr>
            <w:r>
              <w:t xml:space="preserve">Expected.</w:t>
            </w:r>
            <w:r>
              <w:t xml:space="preserve"> </w:t>
            </w:r>
            <w:r>
              <w:rPr>
                <w:rStyle w:val="VerbatimChar"/>
              </w:rPr>
              <w:t xml:space="preserve">temperature: 0, seed: 42</w:t>
            </w:r>
            <w:r>
              <w:t xml:space="preserve"> </w:t>
            </w:r>
            <w:r>
              <w:t xml:space="preserve">makes Ollama</w:t>
            </w:r>
            <w:r>
              <w:t xml:space="preserve"> </w:t>
            </w:r>
            <w:r>
              <w:rPr>
                <w:i/>
                <w:iCs/>
              </w:rPr>
              <w:t xml:space="preserve">mostly</w:t>
            </w:r>
            <w:r>
              <w:t xml:space="preserve"> </w:t>
            </w:r>
            <w:r>
              <w:t xml:space="preserve">deterministic, but local GPU floating-point execution is not perfectly bit-reproducible run to run.</w:t>
            </w:r>
          </w:p>
        </w:tc>
        <w:tc>
          <w:tcPr/>
          <w:p>
            <w:pPr>
              <w:pStyle w:val="Compact"/>
            </w:pPr>
            <w:r>
              <w:t xml:space="preserve">Not a bug — don't chase exact reproducibility across runs.</w:t>
            </w:r>
          </w:p>
        </w:tc>
      </w:tr>
      <w:tr>
        <w:tc>
          <w:tcPr/>
          <w:p>
            <w:pPr>
              <w:pStyle w:val="Compact"/>
            </w:pPr>
            <w:r>
              <w:t xml:space="preserve">Python execution always fails / times out</w:t>
            </w:r>
          </w:p>
        </w:tc>
        <w:tc>
          <w:tcPr/>
          <w:p>
            <w:pPr>
              <w:pStyle w:val="Compact"/>
            </w:pPr>
            <w:r>
              <w:rPr>
                <w:rStyle w:val="VerbatimChar"/>
              </w:rPr>
              <w:t xml:space="preserve">PYTHON_CMD</w:t>
            </w:r>
            <w:r>
              <w:t xml:space="preserve"> </w:t>
            </w:r>
            <w:r>
              <w:t xml:space="preserve">points at a binary that doesn't exist, or NumPy isn't installed for that specific Python</w:t>
            </w:r>
          </w:p>
        </w:tc>
        <w:tc>
          <w:tcPr/>
          <w:p>
            <w:pPr>
              <w:pStyle w:val="Compact"/>
            </w:pPr>
            <w:r>
              <w:t xml:space="preserve">Run</w:t>
            </w:r>
            <w:r>
              <w:t xml:space="preserve"> </w:t>
            </w:r>
            <w:r>
              <w:rPr>
                <w:rStyle w:val="VerbatimChar"/>
              </w:rPr>
              <w:t xml:space="preserve">python -c "import numpy"</w:t>
            </w:r>
            <w:r>
              <w:t xml:space="preserve"> </w:t>
            </w:r>
            <w:r>
              <w:t xml:space="preserve">with the</w:t>
            </w:r>
            <w:r>
              <w:t xml:space="preserve"> </w:t>
            </w:r>
            <w:r>
              <w:rPr>
                <w:i/>
                <w:iCs/>
              </w:rPr>
              <w:t xml:space="preserve">exact</w:t>
            </w:r>
            <w:r>
              <w:t xml:space="preserve"> </w:t>
            </w:r>
            <w:r>
              <w:t xml:space="preserve">command in</w:t>
            </w:r>
            <w:r>
              <w:t xml:space="preserve"> </w:t>
            </w:r>
            <w:r>
              <w:rPr>
                <w:rStyle w:val="VerbatimChar"/>
              </w:rPr>
              <w:t xml:space="preserve">PYTHON_CMD</w:t>
            </w:r>
          </w:p>
        </w:tc>
      </w:tr>
      <w:tr>
        <w:tc>
          <w:tcPr/>
          <w:p>
            <w:pPr>
              <w:pStyle w:val="Compact"/>
            </w:pPr>
            <w:r>
              <w:rPr>
                <w:rStyle w:val="VerbatimChar"/>
              </w:rPr>
              <w:t xml:space="preserve">next dev</w:t>
            </w:r>
            <w:r>
              <w:t xml:space="preserve"> </w:t>
            </w:r>
            <w:r>
              <w:t xml:space="preserve">refuses to start</w:t>
            </w:r>
          </w:p>
        </w:tc>
        <w:tc>
          <w:tcPr/>
          <w:p>
            <w:pPr>
              <w:pStyle w:val="Compact"/>
            </w:pPr>
            <w:r>
              <w:t xml:space="preserve">Node version below 20.9.0</w:t>
            </w:r>
          </w:p>
        </w:tc>
        <w:tc>
          <w:tcPr/>
          <w:p>
            <w:pPr>
              <w:pStyle w:val="Compact"/>
            </w:pPr>
            <w:r>
              <w:rPr>
                <w:rStyle w:val="VerbatimChar"/>
              </w:rPr>
              <w:t xml:space="preserve">node --version</w:t>
            </w:r>
            <w:r>
              <w:t xml:space="preserve">, upgrade if needed</w:t>
            </w:r>
          </w:p>
        </w:tc>
      </w:tr>
    </w:tbl>
    <w:p>
      <w:r>
        <w:pict>
          <v:rect style="width:0;height:1.5pt" o:hralign="center" o:hrstd="t" o:hr="t"/>
        </w:pict>
      </w:r>
    </w:p>
    <w:bookmarkEnd w:id="84"/>
    <w:bookmarkStart w:id="87" w:name="X0e12622633568cb0bdcfe7977e687de3aea4e41"/>
    <w:p>
      <w:pPr>
        <w:pStyle w:val="Heading2"/>
      </w:pPr>
      <w:r>
        <w:t xml:space="preserve">Appendix: environment variables and npm scripts</w:t>
      </w:r>
    </w:p>
    <w:bookmarkStart w:id="85" w:name="environment-variables-envlocal"/>
    <w:p>
      <w:pPr>
        <w:pStyle w:val="Heading3"/>
      </w:pPr>
      <w:r>
        <w:t xml:space="preserve">Environment variables (</w:t>
      </w:r>
      <w:r>
        <w:rPr>
          <w:rStyle w:val="VerbatimChar"/>
        </w:rPr>
        <w:t xml:space="preserve">.env.local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MONGODB_URI</w:t>
            </w:r>
          </w:p>
        </w:tc>
        <w:tc>
          <w:tcPr/>
          <w:p>
            <w:pPr>
              <w:pStyle w:val="Compact"/>
            </w:pPr>
            <w:r>
              <w:t xml:space="preserve">Yes</w:t>
            </w:r>
          </w:p>
        </w:tc>
        <w:tc>
          <w:tcPr/>
          <w:p>
            <w:pPr>
              <w:pStyle w:val="Compact"/>
            </w:pPr>
            <w:r>
              <w:t xml:space="preserve">Full MongoDB connection string</w:t>
            </w:r>
          </w:p>
        </w:tc>
      </w:tr>
      <w:tr>
        <w:tc>
          <w:tcPr/>
          <w:p>
            <w:pPr>
              <w:pStyle w:val="Compact"/>
            </w:pPr>
            <w:r>
              <w:rPr>
                <w:rStyle w:val="VerbatimChar"/>
              </w:rPr>
              <w:t xml:space="preserve">AUTH_SECRET</w:t>
            </w:r>
          </w:p>
        </w:tc>
        <w:tc>
          <w:tcPr/>
          <w:p>
            <w:pPr>
              <w:pStyle w:val="Compact"/>
            </w:pPr>
            <w:r>
              <w:t xml:space="preserve">Yes</w:t>
            </w:r>
          </w:p>
        </w:tc>
        <w:tc>
          <w:tcPr/>
          <w:p>
            <w:pPr>
              <w:pStyle w:val="Compact"/>
            </w:pPr>
            <w:r>
              <w:t xml:space="preserve">Random string used to sign the NextAuth JWT</w:t>
            </w:r>
          </w:p>
        </w:tc>
      </w:tr>
      <w:tr>
        <w:tc>
          <w:tcPr/>
          <w:p>
            <w:pPr>
              <w:pStyle w:val="Compact"/>
            </w:pPr>
            <w:r>
              <w:rPr>
                <w:rStyle w:val="VerbatimChar"/>
              </w:rPr>
              <w:t xml:space="preserve">NEXTAUTH_URL</w:t>
            </w:r>
          </w:p>
        </w:tc>
        <w:tc>
          <w:tcPr/>
          <w:p>
            <w:pPr>
              <w:pStyle w:val="Compact"/>
            </w:pPr>
            <w:r>
              <w:t xml:space="preserve">Yes</w:t>
            </w:r>
          </w:p>
        </w:tc>
        <w:tc>
          <w:tcPr/>
          <w:p>
            <w:pPr>
              <w:pStyle w:val="Compact"/>
            </w:pPr>
            <w:r>
              <w:t xml:space="preserve">The app's own full URL, e.g.</w:t>
            </w:r>
            <w:r>
              <w:t xml:space="preserve"> </w:t>
            </w:r>
            <w:r>
              <w:rPr>
                <w:rStyle w:val="VerbatimChar"/>
              </w:rPr>
              <w:t xml:space="preserve">http://localhost:3000</w:t>
            </w:r>
          </w:p>
        </w:tc>
      </w:tr>
      <w:tr>
        <w:tc>
          <w:tcPr/>
          <w:p>
            <w:pPr>
              <w:pStyle w:val="Compact"/>
            </w:pPr>
            <w:r>
              <w:rPr>
                <w:rStyle w:val="VerbatimChar"/>
              </w:rPr>
              <w:t xml:space="preserve">OLLAMA_BASE_URL</w:t>
            </w:r>
          </w:p>
        </w:tc>
        <w:tc>
          <w:tcPr/>
          <w:p>
            <w:pPr>
              <w:pStyle w:val="Compact"/>
            </w:pPr>
            <w:r>
              <w:t xml:space="preserve">Yes</w:t>
            </w:r>
          </w:p>
        </w:tc>
        <w:tc>
          <w:tcPr/>
          <w:p>
            <w:pPr>
              <w:pStyle w:val="Compact"/>
            </w:pPr>
            <w:r>
              <w:t xml:space="preserve">Ollama's API base — use</w:t>
            </w:r>
            <w:r>
              <w:t xml:space="preserve"> </w:t>
            </w:r>
            <w:r>
              <w:rPr>
                <w:rStyle w:val="VerbatimChar"/>
              </w:rPr>
              <w:t xml:space="preserve">http://127.0.0.1:11434</w:t>
            </w:r>
          </w:p>
        </w:tc>
      </w:tr>
      <w:tr>
        <w:tc>
          <w:tcPr/>
          <w:p>
            <w:pPr>
              <w:pStyle w:val="Compact"/>
            </w:pPr>
            <w:r>
              <w:rPr>
                <w:rStyle w:val="VerbatimChar"/>
              </w:rPr>
              <w:t xml:space="preserve">OLLAMA_MODEL</w:t>
            </w:r>
          </w:p>
        </w:tc>
        <w:tc>
          <w:tcPr/>
          <w:p>
            <w:pPr>
              <w:pStyle w:val="Compact"/>
            </w:pPr>
            <w:r>
              <w:t xml:space="preserve">Yes</w:t>
            </w:r>
          </w:p>
        </w:tc>
        <w:tc>
          <w:tcPr/>
          <w:p>
            <w:pPr>
              <w:pStyle w:val="Compact"/>
            </w:pPr>
            <w:r>
              <w:t xml:space="preserve">Which pulled model to grade with, e.g.</w:t>
            </w:r>
            <w:r>
              <w:t xml:space="preserve"> </w:t>
            </w:r>
            <w:r>
              <w:rPr>
                <w:rStyle w:val="VerbatimChar"/>
              </w:rPr>
              <w:t xml:space="preserve">qwen2.5:14b</w:t>
            </w:r>
          </w:p>
        </w:tc>
      </w:tr>
      <w:tr>
        <w:tc>
          <w:tcPr/>
          <w:p>
            <w:pPr>
              <w:pStyle w:val="Compact"/>
            </w:pPr>
            <w:r>
              <w:rPr>
                <w:rStyle w:val="VerbatimChar"/>
              </w:rPr>
              <w:t xml:space="preserve">PYTHON_CMD</w:t>
            </w:r>
          </w:p>
        </w:tc>
        <w:tc>
          <w:tcPr/>
          <w:p>
            <w:pPr>
              <w:pStyle w:val="Compact"/>
            </w:pPr>
            <w:r>
              <w:t xml:space="preserve">No</w:t>
            </w:r>
          </w:p>
        </w:tc>
        <w:tc>
          <w:tcPr/>
          <w:p>
            <w:pPr>
              <w:pStyle w:val="Compact"/>
            </w:pPr>
            <w:r>
              <w:t xml:space="preserve">Overrides the Python binary name (defaults to</w:t>
            </w:r>
            <w:r>
              <w:t xml:space="preserve"> </w:t>
            </w:r>
            <w:r>
              <w:rPr>
                <w:rStyle w:val="VerbatimChar"/>
              </w:rPr>
              <w:t xml:space="preserve">python</w:t>
            </w:r>
            <w:r>
              <w:t xml:space="preserve"> </w:t>
            </w:r>
            <w:r>
              <w:t xml:space="preserve">on Windows,</w:t>
            </w:r>
            <w:r>
              <w:t xml:space="preserve"> </w:t>
            </w:r>
            <w:r>
              <w:rPr>
                <w:rStyle w:val="VerbatimChar"/>
              </w:rPr>
              <w:t xml:space="preserve">python3</w:t>
            </w:r>
            <w:r>
              <w:t xml:space="preserve"> </w:t>
            </w:r>
            <w:r>
              <w:t xml:space="preserve">elsewhere)</w:t>
            </w:r>
          </w:p>
        </w:tc>
      </w:tr>
    </w:tbl>
    <w:bookmarkEnd w:id="85"/>
    <w:bookmarkStart w:id="86" w:name="npm-scripts"/>
    <w:p>
      <w:pPr>
        <w:pStyle w:val="Heading3"/>
      </w:pPr>
      <w:r>
        <w:t xml:space="preserve">npm scripts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Script</w:t>
            </w:r>
          </w:p>
        </w:tc>
        <w:tc>
          <w:tcPr/>
          <w:p>
            <w:pPr>
              <w:pStyle w:val="Compact"/>
            </w:pPr>
            <w:r>
              <w:t xml:space="preserve">Command</w:t>
            </w:r>
          </w:p>
        </w:tc>
        <w:tc>
          <w:tcPr/>
          <w:p>
            <w:pPr>
              <w:pStyle w:val="Compact"/>
            </w:pPr>
            <w:r>
              <w:t xml:space="preserve">Purpose</w:t>
            </w:r>
          </w:p>
        </w:tc>
      </w:tr>
      <w:tr>
        <w:tc>
          <w:tcPr/>
          <w:p>
            <w:pPr>
              <w:pStyle w:val="Compact"/>
            </w:pPr>
            <w:r>
              <w:rPr>
                <w:rStyle w:val="VerbatimChar"/>
              </w:rPr>
              <w:t xml:space="preserve">npm run dev</w:t>
            </w:r>
          </w:p>
        </w:tc>
        <w:tc>
          <w:tcPr/>
          <w:p>
            <w:pPr>
              <w:pStyle w:val="Compact"/>
            </w:pPr>
            <w:r>
              <w:rPr>
                <w:rStyle w:val="VerbatimChar"/>
              </w:rPr>
              <w:t xml:space="preserve">next dev</w:t>
            </w:r>
          </w:p>
        </w:tc>
        <w:tc>
          <w:tcPr/>
          <w:p>
            <w:pPr>
              <w:pStyle w:val="Compact"/>
            </w:pPr>
            <w:r>
              <w:t xml:space="preserve">Local development server with hot reload</w:t>
            </w:r>
          </w:p>
        </w:tc>
      </w:tr>
      <w:tr>
        <w:tc>
          <w:tcPr/>
          <w:p>
            <w:pPr>
              <w:pStyle w:val="Compact"/>
            </w:pPr>
            <w:r>
              <w:rPr>
                <w:rStyle w:val="VerbatimChar"/>
              </w:rPr>
              <w:t xml:space="preserve">npm run build</w:t>
            </w:r>
          </w:p>
        </w:tc>
        <w:tc>
          <w:tcPr/>
          <w:p>
            <w:pPr>
              <w:pStyle w:val="Compact"/>
            </w:pPr>
            <w:r>
              <w:rPr>
                <w:rStyle w:val="VerbatimChar"/>
              </w:rPr>
              <w:t xml:space="preserve">next build</w:t>
            </w:r>
          </w:p>
        </w:tc>
        <w:tc>
          <w:tcPr/>
          <w:p>
            <w:pPr>
              <w:pStyle w:val="Compact"/>
            </w:pPr>
            <w:r>
              <w:t xml:space="preserve">Production build</w:t>
            </w:r>
          </w:p>
        </w:tc>
      </w:tr>
      <w:tr>
        <w:tc>
          <w:tcPr/>
          <w:p>
            <w:pPr>
              <w:pStyle w:val="Compact"/>
            </w:pPr>
            <w:r>
              <w:rPr>
                <w:rStyle w:val="VerbatimChar"/>
              </w:rPr>
              <w:t xml:space="preserve">npm run start</w:t>
            </w:r>
          </w:p>
        </w:tc>
        <w:tc>
          <w:tcPr/>
          <w:p>
            <w:pPr>
              <w:pStyle w:val="Compact"/>
            </w:pPr>
            <w:r>
              <w:rPr>
                <w:rStyle w:val="VerbatimChar"/>
              </w:rPr>
              <w:t xml:space="preserve">next start</w:t>
            </w:r>
          </w:p>
        </w:tc>
        <w:tc>
          <w:tcPr/>
          <w:p>
            <w:pPr>
              <w:pStyle w:val="Compact"/>
            </w:pPr>
            <w:r>
              <w:t xml:space="preserve">Runs a previously built app in production mode</w:t>
            </w:r>
          </w:p>
        </w:tc>
      </w:tr>
      <w:tr>
        <w:tc>
          <w:tcPr/>
          <w:p>
            <w:pPr>
              <w:pStyle w:val="Compact"/>
            </w:pPr>
            <w:r>
              <w:rPr>
                <w:rStyle w:val="VerbatimChar"/>
              </w:rPr>
              <w:t xml:space="preserve">npm run lint</w:t>
            </w:r>
          </w:p>
        </w:tc>
        <w:tc>
          <w:tcPr/>
          <w:p>
            <w:pPr>
              <w:pStyle w:val="Compact"/>
            </w:pPr>
            <w:r>
              <w:rPr>
                <w:rStyle w:val="VerbatimChar"/>
              </w:rPr>
              <w:t xml:space="preserve">eslint</w:t>
            </w:r>
          </w:p>
        </w:tc>
        <w:tc>
          <w:tcPr/>
          <w:p>
            <w:pPr>
              <w:pStyle w:val="Compact"/>
            </w:pPr>
            <w:r>
              <w:t xml:space="preserve">Lints the codebase</w:t>
            </w:r>
          </w:p>
        </w:tc>
      </w:tr>
    </w:tbl>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9" Target="../README.md" TargetMode="External" /><Relationship Type="http://schemas.openxmlformats.org/officeDocument/2006/relationships/hyperlink" Id="rId67" Target="http://localhost:3000" TargetMode="External" /><Relationship Type="http://schemas.openxmlformats.org/officeDocument/2006/relationships/hyperlink" Id="rId58" Target="https://nodejs.org" TargetMode="External" /><Relationship Type="http://schemas.openxmlformats.org/officeDocument/2006/relationships/hyperlink" Id="rId11" Target="https://ollama.com" TargetMode="External" /><Relationship Type="http://schemas.openxmlformats.org/officeDocument/2006/relationships/hyperlink" Id="rId60" Target="https://python.org" TargetMode="External" /><Relationship Type="http://schemas.openxmlformats.org/officeDocument/2006/relationships/hyperlink" Id="rId63" Target="https://www.mongodb.com/cloud/atlas" TargetMode="External" /></Relationships>
</file>

<file path=word/_rels/footnotes.xml.rels><?xml version="1.0" encoding="UTF-8"?><Relationships xmlns="http://schemas.openxmlformats.org/package/2006/relationships"><Relationship Type="http://schemas.openxmlformats.org/officeDocument/2006/relationships/hyperlink" Id="rId9" Target="../README.md" TargetMode="External" /><Relationship Type="http://schemas.openxmlformats.org/officeDocument/2006/relationships/hyperlink" Id="rId67" Target="http://localhost:3000" TargetMode="External" /><Relationship Type="http://schemas.openxmlformats.org/officeDocument/2006/relationships/hyperlink" Id="rId58" Target="https://nodejs.org" TargetMode="External" /><Relationship Type="http://schemas.openxmlformats.org/officeDocument/2006/relationships/hyperlink" Id="rId11" Target="https://ollama.com" TargetMode="External" /><Relationship Type="http://schemas.openxmlformats.org/officeDocument/2006/relationships/hyperlink" Id="rId60" Target="https://python.org" TargetMode="External" /><Relationship Type="http://schemas.openxmlformats.org/officeDocument/2006/relationships/hyperlink" Id="rId63" Target="https://www.mongodb.com/cloud/atl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2026-06-29T09:24:21Z</dcterms:created>
  <dcterms:modified xsi:type="dcterms:W3CDTF">2026-06-29T09:24:21Z</dcterms:modified>
</cp:coreProperties>
</file>

<file path=docProps/custom.xml><?xml version="1.0" encoding="utf-8"?>
<Properties xmlns="http://schemas.openxmlformats.org/officeDocument/2006/custom-properties" xmlns:vt="http://schemas.openxmlformats.org/officeDocument/2006/docPropsVTypes"/>
</file>