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40"/>
          <w:szCs w:val="40"/>
        </w:rPr>
      </w:pPr>
      <w:r>
        <w:rPr>
          <w:rFonts w:ascii="Times New Roman" w:hAnsi="Times New Roman"/>
          <w:sz w:val="40"/>
          <w:szCs w:val="40"/>
        </w:rPr>
        <w:t>Functional Requirements Document – SOTD</w:t>
      </w:r>
    </w:p>
    <w:p>
      <w:pPr>
        <w:pStyle w:val="Normal"/>
        <w:bidi w:val="0"/>
        <w:jc w:val="left"/>
        <w:rPr>
          <w:rFonts w:ascii="Times New Roman" w:hAnsi="Times New Roman"/>
        </w:rPr>
      </w:pPr>
      <w:r>
        <w:rPr>
          <w:rFonts w:ascii="Times New Roman" w:hAnsi="Times New Roman"/>
        </w:rPr>
      </w:r>
    </w:p>
    <w:p>
      <w:pPr>
        <w:pStyle w:val="Caption"/>
        <w:keepNext w:val="true"/>
        <w:bidi w:val="0"/>
        <w:jc w:val="left"/>
        <w:rPr>
          <w:rFonts w:ascii="Times New Roman" w:hAnsi="Times New Roman"/>
          <w:b w:val="false"/>
          <w:b w:val="false"/>
          <w:bCs w:val="false"/>
          <w:i/>
          <w:i/>
          <w:iCs/>
        </w:rPr>
      </w:pPr>
      <w:r>
        <w:rPr>
          <w:rFonts w:ascii="Times New Roman" w:hAnsi="Times New Roman"/>
          <w:b w:val="false"/>
          <w:bCs w:val="false"/>
          <w:i/>
          <w:iCs/>
        </w:rPr>
        <w:t>Document Modification History</w:t>
      </w:r>
    </w:p>
    <w:tbl>
      <w:tblPr>
        <w:tblW w:w="9975" w:type="dxa"/>
        <w:jc w:val="left"/>
        <w:tblInd w:w="0" w:type="dxa"/>
        <w:tblLayout w:type="fixed"/>
        <w:tblCellMar>
          <w:top w:w="0" w:type="dxa"/>
          <w:left w:w="0" w:type="dxa"/>
          <w:bottom w:w="0" w:type="dxa"/>
          <w:right w:w="0" w:type="dxa"/>
        </w:tblCellMar>
      </w:tblPr>
      <w:tblGrid>
        <w:gridCol w:w="1170"/>
        <w:gridCol w:w="1799"/>
        <w:gridCol w:w="2700"/>
        <w:gridCol w:w="4305"/>
      </w:tblGrid>
      <w:tr>
        <w:trPr/>
        <w:tc>
          <w:tcPr>
            <w:tcW w:w="1170" w:type="dxa"/>
            <w:tcBorders>
              <w:top w:val="single" w:sz="16" w:space="0" w:color="000000"/>
              <w:bottom w:val="single" w:sz="6" w:space="0" w:color="000000"/>
            </w:tcBorders>
          </w:tcPr>
          <w:p>
            <w:pPr>
              <w:pStyle w:val="TableContents"/>
              <w:widowControl w:val="false"/>
              <w:bidi w:val="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Version</w:t>
            </w:r>
          </w:p>
        </w:tc>
        <w:tc>
          <w:tcPr>
            <w:tcW w:w="1799" w:type="dxa"/>
            <w:tcBorders>
              <w:top w:val="single" w:sz="16" w:space="0" w:color="000000"/>
              <w:bottom w:val="single" w:sz="6" w:space="0" w:color="000000"/>
            </w:tcBorders>
          </w:tcPr>
          <w:p>
            <w:pPr>
              <w:pStyle w:val="TableContents"/>
              <w:widowControl w:val="false"/>
              <w:bidi w:val="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Date</w:t>
            </w:r>
          </w:p>
        </w:tc>
        <w:tc>
          <w:tcPr>
            <w:tcW w:w="2700" w:type="dxa"/>
            <w:tcBorders>
              <w:top w:val="single" w:sz="16" w:space="0" w:color="000000"/>
              <w:bottom w:val="single" w:sz="6" w:space="0" w:color="000000"/>
            </w:tcBorders>
          </w:tcPr>
          <w:p>
            <w:pPr>
              <w:pStyle w:val="TableContents"/>
              <w:widowControl w:val="false"/>
              <w:bidi w:val="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Author</w:t>
            </w:r>
          </w:p>
        </w:tc>
        <w:tc>
          <w:tcPr>
            <w:tcW w:w="4305" w:type="dxa"/>
            <w:tcBorders>
              <w:top w:val="single" w:sz="16" w:space="0" w:color="000000"/>
              <w:bottom w:val="single" w:sz="6" w:space="0" w:color="000000"/>
            </w:tcBorders>
          </w:tcPr>
          <w:p>
            <w:pPr>
              <w:pStyle w:val="TableContents"/>
              <w:widowControl w:val="false"/>
              <w:bidi w:val="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Description</w:t>
            </w:r>
          </w:p>
        </w:tc>
      </w:tr>
      <w:tr>
        <w:trPr/>
        <w:tc>
          <w:tcPr>
            <w:tcW w:w="1170"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w:t>
            </w:r>
          </w:p>
        </w:tc>
        <w:tc>
          <w:tcPr>
            <w:tcW w:w="1799"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01/09/2023</w:t>
            </w:r>
          </w:p>
        </w:tc>
        <w:tc>
          <w:tcPr>
            <w:tcW w:w="2700"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Ryan Tavares</w:t>
            </w:r>
          </w:p>
        </w:tc>
        <w:tc>
          <w:tcPr>
            <w:tcW w:w="4305"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Initial Version</w:t>
            </w:r>
          </w:p>
        </w:tc>
      </w:tr>
      <w:tr>
        <w:trPr/>
        <w:tc>
          <w:tcPr>
            <w:tcW w:w="1170"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799"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2700"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305"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1170"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799"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2700"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305"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sz w:val="32"/>
          <w:szCs w:val="32"/>
          <w:u w:val="none"/>
        </w:rPr>
      </w:pPr>
      <w:r>
        <w:rPr>
          <w:rFonts w:ascii="Times New Roman" w:hAnsi="Times New Roman"/>
          <w:b/>
          <w:bCs/>
          <w:sz w:val="32"/>
          <w:szCs w:val="32"/>
          <w:u w:val="none"/>
        </w:rPr>
        <w:t>1. General</w:t>
      </w:r>
    </w:p>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b/>
          <w:b/>
          <w:bCs/>
          <w:u w:val="none"/>
        </w:rPr>
      </w:pPr>
      <w:r>
        <w:rPr>
          <w:rFonts w:ascii="Times New Roman" w:hAnsi="Times New Roman"/>
          <w:b/>
          <w:bCs/>
          <w:u w:val="none"/>
        </w:rPr>
        <w:t>1.1. Project Description</w:t>
      </w:r>
    </w:p>
    <w:p>
      <w:pPr>
        <w:pStyle w:val="Normal"/>
        <w:bidi w:val="0"/>
        <w:jc w:val="left"/>
        <w:rPr>
          <w:rFonts w:ascii="Times New Roman" w:hAnsi="Times New Roman"/>
          <w:u w:val="none"/>
        </w:rPr>
      </w:pPr>
      <w:r>
        <w:rPr>
          <w:rFonts w:ascii="Times New Roman" w:hAnsi="Times New Roman"/>
          <w:u w:val="none"/>
        </w:rPr>
        <w:t>SOTD, or Song of the Day (tentative name), is a mobile application that uses the functionality of the Spotify API or the Apple Music API to generate and serve one song recommendation per day. The user can improve the recommendations they receive by up-voting songs they liked, down-voting songs they didn’t like, and adjusting settings within the app.</w:t>
      </w:r>
    </w:p>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b/>
          <w:b/>
          <w:bCs/>
          <w:u w:val="none"/>
        </w:rPr>
      </w:pPr>
      <w:r>
        <w:rPr>
          <w:rFonts w:ascii="Times New Roman" w:hAnsi="Times New Roman"/>
          <w:b/>
          <w:bCs/>
          <w:u w:val="none"/>
        </w:rPr>
        <w:t>1.2. Background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Spotify and Apple Music will offer countless recommendations on their respective apps, but at times there are so many options that it’s hard to know where to begin.</w:t>
      </w:r>
    </w:p>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b/>
          <w:b/>
          <w:bCs/>
          <w:u w:val="none"/>
        </w:rPr>
      </w:pPr>
      <w:r>
        <w:rPr>
          <w:rFonts w:ascii="Times New Roman" w:hAnsi="Times New Roman"/>
          <w:b/>
          <w:bCs/>
          <w:u w:val="none"/>
        </w:rPr>
        <w:t>1.3. Purpose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SOTD is meant to assist Spotify and Apple Music listeners in developing their existing tastes and in discovering new ones. This app will gently guide users who have a desire to discover new music.</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b/>
          <w:bCs/>
          <w:u w:val="none"/>
        </w:rPr>
      </w:pPr>
      <w:r>
        <w:rPr>
          <w:rFonts w:ascii="Times New Roman" w:hAnsi="Times New Roman"/>
          <w:b/>
          <w:bCs/>
          <w:u w:val="none"/>
        </w:rPr>
        <w:t>1.4. Scope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The plan is to develop this application for both the Android and iOS platforms. However, priority is being given to the development of the Android version as that is the platform I’m most familiar with. The iOS version is more of a “want” than a “need.”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Similarly, the plan is to integrate with both the Spotify API and the Apple Music API. However, priority is being given to integration with the Spotify API as the Spotify API and platform is the one I’m most familiar with. Integrating the Apple Music API is also more of a “want” than a “need.”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b/>
          <w:bCs/>
          <w:u w:val="none"/>
        </w:rPr>
      </w:pPr>
      <w:r>
        <w:rPr>
          <w:rFonts w:ascii="Times New Roman" w:hAnsi="Times New Roman"/>
          <w:b w:val="false"/>
          <w:bCs w:val="false"/>
          <w:u w:val="none"/>
        </w:rPr>
        <w:t>In other words, a completed Android app that only has Spotify API functionality is a successful project. I’m prioritizing Android/Spotify as I am the sole developer and I am in the midst of a job search.</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b/>
          <w:bCs/>
          <w:u w:val="none"/>
        </w:rPr>
      </w:pPr>
      <w:r>
        <w:rPr>
          <w:rFonts w:ascii="Times New Roman" w:hAnsi="Times New Roman"/>
          <w:b/>
          <w:bCs/>
          <w:u w:val="none"/>
        </w:rPr>
        <w:t>1.5. Points of Contact</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Ryan Tavares – Project Manager</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Ryan Tavares – Developer</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b/>
          <w:bCs/>
          <w:u w:val="none"/>
        </w:rPr>
      </w:pPr>
      <w:r>
        <w:rPr>
          <w:rFonts w:ascii="Times New Roman" w:hAnsi="Times New Roman"/>
          <w:b/>
          <w:bCs/>
          <w:u w:val="none"/>
        </w:rPr>
      </w:r>
      <w:r>
        <w:br w:type="page"/>
      </w:r>
    </w:p>
    <w:p>
      <w:pPr>
        <w:pStyle w:val="Normal"/>
        <w:bidi w:val="0"/>
        <w:jc w:val="left"/>
        <w:rPr>
          <w:rFonts w:ascii="Times New Roman" w:hAnsi="Times New Roman"/>
          <w:b/>
          <w:b/>
          <w:bCs/>
          <w:sz w:val="32"/>
          <w:szCs w:val="32"/>
          <w:u w:val="none"/>
        </w:rPr>
      </w:pPr>
      <w:r>
        <w:rPr>
          <w:rFonts w:ascii="Times New Roman" w:hAnsi="Times New Roman"/>
          <w:b/>
          <w:bCs/>
          <w:sz w:val="32"/>
          <w:szCs w:val="32"/>
          <w:u w:val="none"/>
        </w:rPr>
        <w:t>2. Functional Requirements</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tbl>
      <w:tblPr>
        <w:tblW w:w="9975" w:type="dxa"/>
        <w:jc w:val="left"/>
        <w:tblInd w:w="-5" w:type="dxa"/>
        <w:tblLayout w:type="fixed"/>
        <w:tblCellMar>
          <w:top w:w="55" w:type="dxa"/>
          <w:left w:w="55" w:type="dxa"/>
          <w:bottom w:w="55" w:type="dxa"/>
          <w:right w:w="55" w:type="dxa"/>
        </w:tblCellMar>
      </w:tblPr>
      <w:tblGrid>
        <w:gridCol w:w="899"/>
        <w:gridCol w:w="6211"/>
        <w:gridCol w:w="2865"/>
      </w:tblGrid>
      <w:tr>
        <w:trPr/>
        <w:tc>
          <w:tcPr>
            <w:tcW w:w="89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ID</w:t>
            </w:r>
          </w:p>
        </w:tc>
        <w:tc>
          <w:tcPr>
            <w:tcW w:w="6211"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REQUIREMENT STATEMENT</w:t>
            </w:r>
          </w:p>
        </w:tc>
        <w:tc>
          <w:tcPr>
            <w:tcW w:w="286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COMMENTS</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FR-1</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link their Spotify account or their Apple Music account.</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Priority on implementing Spotify functionality.</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FR-2</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app shall serve song recommendations via integration with the API of the user's chosen streaming service.</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Priority on implementing Spotify functionality.</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FR-3</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app shall serve song recommendations on a timer.</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FR-4</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play recommended songs directly through the app.</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May only allow previews instead of full songs.</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FR-5</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open the recommended song in the user's chosen streaming service app.</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via Spotify/Apple Music API integration.</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FR-6</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up-vote or down-vote the recommended song they were served.</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FR-7</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app shall log which songs are up-voted, which songs are down-voted, and which songs do not receive a vote.</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FR-8</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adjust which song properties their song recommendations should prioritize.</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Available song properties are determined by Spotify/Apple Music API.</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FR-9</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app should improve future song recommendations based on the properties of the songs that the user has up-voted or down-voted.</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Available song properties are determined by Spotify/Apple Music API.</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FR-10</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choose which genres will be included/excluded from their song recommendations.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Available genres are determined by Spotify/Apple Music API.</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FR-11</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app will keep a running history of all song recommendations.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u w:val="none"/>
        </w:rPr>
      </w:pPr>
      <w:r>
        <w:rPr>
          <w:rFonts w:ascii="Times New Roman" w:hAnsi="Times New Roman"/>
          <w:u w:val="none"/>
        </w:rPr>
      </w:r>
      <w:r>
        <w:br w:type="page"/>
      </w:r>
    </w:p>
    <w:p>
      <w:pPr>
        <w:pStyle w:val="Normal"/>
        <w:bidi w:val="0"/>
        <w:jc w:val="left"/>
        <w:rPr>
          <w:rFonts w:ascii="Times New Roman" w:hAnsi="Times New Roman"/>
          <w:b/>
          <w:b/>
          <w:bCs/>
          <w:sz w:val="32"/>
          <w:szCs w:val="32"/>
          <w:u w:val="none"/>
        </w:rPr>
      </w:pPr>
      <w:r>
        <w:rPr>
          <w:rFonts w:ascii="Times New Roman" w:hAnsi="Times New Roman"/>
          <w:b/>
          <w:bCs/>
          <w:sz w:val="32"/>
          <w:szCs w:val="32"/>
          <w:u w:val="none"/>
        </w:rPr>
        <w:t>3. Non-functional Requirements</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tbl>
      <w:tblPr>
        <w:tblW w:w="9975" w:type="dxa"/>
        <w:jc w:val="left"/>
        <w:tblInd w:w="-5" w:type="dxa"/>
        <w:tblLayout w:type="fixed"/>
        <w:tblCellMar>
          <w:top w:w="55" w:type="dxa"/>
          <w:left w:w="55" w:type="dxa"/>
          <w:bottom w:w="55" w:type="dxa"/>
          <w:right w:w="55" w:type="dxa"/>
        </w:tblCellMar>
      </w:tblPr>
      <w:tblGrid>
        <w:gridCol w:w="899"/>
        <w:gridCol w:w="6211"/>
        <w:gridCol w:w="2865"/>
      </w:tblGrid>
      <w:tr>
        <w:trPr/>
        <w:tc>
          <w:tcPr>
            <w:tcW w:w="89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ID</w:t>
            </w:r>
          </w:p>
        </w:tc>
        <w:tc>
          <w:tcPr>
            <w:tcW w:w="6211" w:type="dxa"/>
            <w:tcBorders>
              <w:top w:val="single" w:sz="4" w:space="0" w:color="000000"/>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REQUIREMENT STATEMENT</w:t>
            </w:r>
          </w:p>
        </w:tc>
        <w:tc>
          <w:tcPr>
            <w:tcW w:w="286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COMMENTS</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NFR-1</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Android and iOS versions.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Priority on developing Android version.</w:t>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NFR-2</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New users will be given a one-time briefing on the purpose of the app and the way that the app works.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NFR-3</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New users will be asked if they want to enable push notifications.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NFR-4</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the user gives permission, push notifications will be sent to the user's device to notify the user when a new song recommendation is served.</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NFR-5</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Users can toggle push notifications in the settings.</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899" w:type="dxa"/>
            <w:tcBorders>
              <w:left w:val="single" w:sz="4" w:space="0" w:color="000000"/>
              <w:bottom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NFR-6</w:t>
            </w:r>
          </w:p>
        </w:tc>
        <w:tc>
          <w:tcPr>
            <w:tcW w:w="6211" w:type="dxa"/>
            <w:tcBorders>
              <w:left w:val="single" w:sz="4" w:space="0" w:color="000000"/>
              <w:bottom w:val="single" w:sz="4" w:space="0" w:color="000000"/>
            </w:tcBorders>
          </w:tcPr>
          <w:p>
            <w:pPr>
              <w:pStyle w:val="Normal"/>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Upon opening the app, the previous recommendation should be in immediate view of user.</w:t>
            </w:r>
          </w:p>
        </w:tc>
        <w:tc>
          <w:tcPr>
            <w:tcW w:w="2865"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This gives the user another chance to up/down-vote the song in case they forgot to.</w:t>
            </w:r>
          </w:p>
        </w:tc>
      </w:tr>
    </w:tbl>
    <w:p>
      <w:pPr>
        <w:pStyle w:val="Normal"/>
        <w:bidi w:val="0"/>
        <w:jc w:val="left"/>
        <w:rPr>
          <w:rFonts w:ascii="Times New Roman" w:hAnsi="Times New Roman"/>
          <w:b w:val="false"/>
          <w:b w:val="false"/>
          <w:bCs w:val="false"/>
          <w:u w:val="none"/>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UserEntry">
    <w:name w:val="User Entry"/>
    <w:qFormat/>
    <w:rPr>
      <w:rFonts w:ascii="Liberation Mono" w:hAnsi="Liberation Mono" w:eastAsia="NSimSun" w:cs="Liberation Mono"/>
    </w:rPr>
  </w:style>
  <w:style w:type="character" w:styleId="CaptionCharacters">
    <w:name w:val="Caption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LibreOffice/7.2.5.2$Windows_X86_64 LibreOffice_project/499f9727c189e6ef3471021d6132d4c694f357e5</Application>
  <AppVersion>15.0000</AppVersion>
  <Pages>3</Pages>
  <Words>624</Words>
  <Characters>3264</Characters>
  <CharactersWithSpaces>3816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2023-01-09T00:30:50Z</dcterms:created>
  <dc:creator/>
  <dc:description/>
  <dc:language>en-US</dc:language>
  <cp:lastModifiedBy/>
  <dcterms:modified xsi:type="dcterms:W3CDTF">2023-01-09T06:00:51Z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