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CCCC0" w14:textId="598B6E9F" w:rsidR="00C6554A" w:rsidRPr="008B5277" w:rsidRDefault="0086741E" w:rsidP="00C6554A">
      <w:pPr>
        <w:pStyle w:val="Photo"/>
      </w:pPr>
      <w:bookmarkStart w:id="0" w:name="_Toc321147149"/>
      <w:bookmarkStart w:id="1" w:name="_Toc318188227"/>
      <w:bookmarkStart w:id="2" w:name="_Toc318188327"/>
      <w:bookmarkStart w:id="3" w:name="_Toc318189312"/>
      <w:bookmarkStart w:id="4" w:name="_Toc321147011"/>
      <w:r w:rsidRPr="0086741E">
        <w:rPr>
          <w:noProof/>
          <w:bdr w:val="single" w:sz="4" w:space="0" w:color="auto" w:shadow="1"/>
          <w:shd w:val="clear" w:color="auto" w:fill="66FF99"/>
        </w:rPr>
        <w:drawing>
          <wp:inline distT="0" distB="0" distL="0" distR="0" wp14:anchorId="79A5849E" wp14:editId="70DD887F">
            <wp:extent cx="4152900" cy="443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957" cy="4451928"/>
                    </a:xfrm>
                    <a:prstGeom prst="rect">
                      <a:avLst/>
                    </a:prstGeom>
                    <a:noFill/>
                    <a:ln>
                      <a:noFill/>
                    </a:ln>
                  </pic:spPr>
                </pic:pic>
              </a:graphicData>
            </a:graphic>
          </wp:inline>
        </w:drawing>
      </w:r>
    </w:p>
    <w:bookmarkEnd w:id="0"/>
    <w:bookmarkEnd w:id="1"/>
    <w:bookmarkEnd w:id="2"/>
    <w:bookmarkEnd w:id="3"/>
    <w:bookmarkEnd w:id="4"/>
    <w:p w14:paraId="5447B778" w14:textId="0A14EB05" w:rsidR="00C6554A" w:rsidRDefault="0097044B" w:rsidP="00C6554A">
      <w:pPr>
        <w:pStyle w:val="Title"/>
      </w:pPr>
      <w:r>
        <w:t>Excel Challenge</w:t>
      </w:r>
    </w:p>
    <w:p w14:paraId="5E5648A4" w14:textId="37E32382" w:rsidR="00C6554A" w:rsidRPr="00D5413C" w:rsidRDefault="0097044B" w:rsidP="00C6554A">
      <w:pPr>
        <w:pStyle w:val="Subtitle"/>
      </w:pPr>
      <w:r>
        <w:t>CASE STUDY FUNDRAISING</w:t>
      </w:r>
    </w:p>
    <w:p w14:paraId="2F2D9173" w14:textId="6CB5ADB1" w:rsidR="00C6554A" w:rsidRDefault="0097044B" w:rsidP="00C6554A">
      <w:pPr>
        <w:pStyle w:val="ContactInfo"/>
      </w:pPr>
      <w:r>
        <w:t>Orlando Ortega</w:t>
      </w:r>
      <w:r w:rsidR="00C6554A">
        <w:t xml:space="preserve"> | </w:t>
      </w:r>
      <w:r>
        <w:t>Data Bootcamp Rice University</w:t>
      </w:r>
      <w:r w:rsidR="00C6554A">
        <w:t xml:space="preserve"> |</w:t>
      </w:r>
      <w:r w:rsidR="00C6554A" w:rsidRPr="00D5413C">
        <w:t xml:space="preserve"> </w:t>
      </w:r>
      <w:r>
        <w:t>11/1/2020</w:t>
      </w:r>
      <w:r w:rsidR="00C6554A">
        <w:br w:type="page"/>
      </w:r>
    </w:p>
    <w:p w14:paraId="0231A267" w14:textId="1456633A" w:rsidR="00C6554A" w:rsidRDefault="0097044B" w:rsidP="00C6554A">
      <w:pPr>
        <w:pStyle w:val="Heading1"/>
      </w:pPr>
      <w:r>
        <w:lastRenderedPageBreak/>
        <w:t>Introduction</w:t>
      </w:r>
    </w:p>
    <w:p w14:paraId="7869C3F0" w14:textId="7B3BBD4A" w:rsidR="00C6554A" w:rsidRPr="00514122" w:rsidRDefault="0097044B" w:rsidP="0097044B">
      <w:r>
        <w:t xml:space="preserve">This report is for Homework 1 of the Data and Visualization Boot Camp </w:t>
      </w:r>
      <w:proofErr w:type="gramStart"/>
      <w:r>
        <w:t>At</w:t>
      </w:r>
      <w:proofErr w:type="gramEnd"/>
      <w:r>
        <w:t xml:space="preserve"> Rice University. For this homework we were tasked to analyze a database of fundraising campaigns to try to understand why some are successful and others are not. We need to analyze the behavior of fundraisings according to Categories and through time. We needed to prepare the data first to create pivot tables appropriate for the analysis and finally discuss any insights that we can have from the behaviors observed.</w:t>
      </w:r>
    </w:p>
    <w:p w14:paraId="0C8ED583" w14:textId="3DD9AE07" w:rsidR="00C6554A" w:rsidRDefault="0097044B" w:rsidP="00C6554A">
      <w:pPr>
        <w:pStyle w:val="Heading2"/>
      </w:pPr>
      <w:r>
        <w:t>Instructions</w:t>
      </w:r>
    </w:p>
    <w:p w14:paraId="62F61CFB" w14:textId="0826A32B" w:rsidR="0097044B" w:rsidRPr="0097044B" w:rsidRDefault="0097044B" w:rsidP="0097044B">
      <w:r>
        <w:t>Below are the instructions provided:</w:t>
      </w:r>
    </w:p>
    <w:p w14:paraId="7C215A37" w14:textId="3E4B2C62" w:rsidR="0097044B" w:rsidRPr="0097044B" w:rsidRDefault="0097044B" w:rsidP="0097044B">
      <w:pPr>
        <w:shd w:val="clear" w:color="auto" w:fill="1E1E1E"/>
        <w:spacing w:line="285" w:lineRule="atLeast"/>
        <w:rPr>
          <w:rFonts w:ascii="Consolas" w:eastAsia="Times New Roman" w:hAnsi="Consolas" w:cs="Times New Roman"/>
          <w:color w:val="D4D4D4"/>
          <w:sz w:val="21"/>
          <w:szCs w:val="21"/>
        </w:rPr>
      </w:pPr>
      <w:r w:rsidRPr="0097044B">
        <w:rPr>
          <w:rFonts w:ascii="Consolas" w:eastAsia="Times New Roman" w:hAnsi="Consolas" w:cs="Times New Roman"/>
          <w:b/>
          <w:bCs/>
          <w:color w:val="569CD6"/>
          <w:sz w:val="21"/>
          <w:szCs w:val="21"/>
        </w:rPr>
        <w:t># Excel Homework: Kickstart My Chart</w:t>
      </w:r>
    </w:p>
    <w:p w14:paraId="268EEE29"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5453703D"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b/>
          <w:bCs/>
          <w:color w:val="569CD6"/>
          <w:sz w:val="21"/>
          <w:szCs w:val="21"/>
        </w:rPr>
        <w:t>## Background</w:t>
      </w:r>
    </w:p>
    <w:p w14:paraId="2005A9BB"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144D2F0C"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012971A"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143BC60C"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Getting funded on Kickstarter requires meeting or exceeding the project's initial goal, so many organizations spend months looking through past projects </w:t>
      </w:r>
      <w:proofErr w:type="gramStart"/>
      <w:r w:rsidRPr="0097044B">
        <w:rPr>
          <w:rFonts w:ascii="Consolas" w:eastAsia="Times New Roman" w:hAnsi="Consolas" w:cs="Times New Roman"/>
          <w:color w:val="D4D4D4"/>
          <w:sz w:val="21"/>
          <w:szCs w:val="21"/>
        </w:rPr>
        <w:t>in an attempt to</w:t>
      </w:r>
      <w:proofErr w:type="gramEnd"/>
      <w:r w:rsidRPr="0097044B">
        <w:rPr>
          <w:rFonts w:ascii="Consolas" w:eastAsia="Times New Roman" w:hAnsi="Consolas" w:cs="Times New Roman"/>
          <w:color w:val="D4D4D4"/>
          <w:sz w:val="21"/>
          <w:szCs w:val="21"/>
        </w:rPr>
        <w:t> discover some trick for finding success. For this week's homework, you will organize and analyze a database of 4,000 past projects </w:t>
      </w:r>
      <w:proofErr w:type="gramStart"/>
      <w:r w:rsidRPr="0097044B">
        <w:rPr>
          <w:rFonts w:ascii="Consolas" w:eastAsia="Times New Roman" w:hAnsi="Consolas" w:cs="Times New Roman"/>
          <w:color w:val="D4D4D4"/>
          <w:sz w:val="21"/>
          <w:szCs w:val="21"/>
        </w:rPr>
        <w:t>in order to</w:t>
      </w:r>
      <w:proofErr w:type="gramEnd"/>
      <w:r w:rsidRPr="0097044B">
        <w:rPr>
          <w:rFonts w:ascii="Consolas" w:eastAsia="Times New Roman" w:hAnsi="Consolas" w:cs="Times New Roman"/>
          <w:color w:val="D4D4D4"/>
          <w:sz w:val="21"/>
          <w:szCs w:val="21"/>
        </w:rPr>
        <w:t> uncover any hidden trends.</w:t>
      </w:r>
    </w:p>
    <w:p w14:paraId="542968BD"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53A40535"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b/>
          <w:bCs/>
          <w:color w:val="569CD6"/>
          <w:sz w:val="21"/>
          <w:szCs w:val="21"/>
        </w:rPr>
        <w:t>### Before You Begin</w:t>
      </w:r>
    </w:p>
    <w:p w14:paraId="5668A755"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07E842FF"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1.</w:t>
      </w:r>
      <w:r w:rsidRPr="0097044B">
        <w:rPr>
          <w:rFonts w:ascii="Consolas" w:eastAsia="Times New Roman" w:hAnsi="Consolas" w:cs="Times New Roman"/>
          <w:color w:val="D4D4D4"/>
          <w:sz w:val="21"/>
          <w:szCs w:val="21"/>
        </w:rPr>
        <w:t> Create a new space for this project called </w:t>
      </w:r>
      <w:r w:rsidRPr="0097044B">
        <w:rPr>
          <w:rFonts w:ascii="Consolas" w:eastAsia="Times New Roman" w:hAnsi="Consolas" w:cs="Times New Roman"/>
          <w:color w:val="CE9178"/>
          <w:sz w:val="21"/>
          <w:szCs w:val="21"/>
        </w:rPr>
        <w:t>`excel-challenge`</w:t>
      </w:r>
      <w:r w:rsidRPr="0097044B">
        <w:rPr>
          <w:rFonts w:ascii="Consolas" w:eastAsia="Times New Roman" w:hAnsi="Consolas" w:cs="Times New Roman"/>
          <w:color w:val="D4D4D4"/>
          <w:sz w:val="21"/>
          <w:szCs w:val="21"/>
        </w:rPr>
        <w:t> in either DropBox or Google Drive. </w:t>
      </w:r>
      <w:r w:rsidRPr="0097044B">
        <w:rPr>
          <w:rFonts w:ascii="Consolas" w:eastAsia="Times New Roman" w:hAnsi="Consolas" w:cs="Times New Roman"/>
          <w:b/>
          <w:bCs/>
          <w:color w:val="569CD6"/>
          <w:sz w:val="21"/>
          <w:szCs w:val="21"/>
        </w:rPr>
        <w:t>**Do not add this homework to an existing space**</w:t>
      </w:r>
      <w:r w:rsidRPr="0097044B">
        <w:rPr>
          <w:rFonts w:ascii="Consolas" w:eastAsia="Times New Roman" w:hAnsi="Consolas" w:cs="Times New Roman"/>
          <w:color w:val="D4D4D4"/>
          <w:sz w:val="21"/>
          <w:szCs w:val="21"/>
        </w:rPr>
        <w:t>.</w:t>
      </w:r>
    </w:p>
    <w:p w14:paraId="745EDF50"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76AA067B"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2.</w:t>
      </w:r>
      <w:r w:rsidRPr="0097044B">
        <w:rPr>
          <w:rFonts w:ascii="Consolas" w:eastAsia="Times New Roman" w:hAnsi="Consolas" w:cs="Times New Roman"/>
          <w:color w:val="D4D4D4"/>
          <w:sz w:val="21"/>
          <w:szCs w:val="21"/>
        </w:rPr>
        <w:t> Store </w:t>
      </w:r>
      <w:proofErr w:type="gramStart"/>
      <w:r w:rsidRPr="0097044B">
        <w:rPr>
          <w:rFonts w:ascii="Consolas" w:eastAsia="Times New Roman" w:hAnsi="Consolas" w:cs="Times New Roman"/>
          <w:color w:val="D4D4D4"/>
          <w:sz w:val="21"/>
          <w:szCs w:val="21"/>
        </w:rPr>
        <w:t>your</w:t>
      </w:r>
      <w:proofErr w:type="gramEnd"/>
      <w:r w:rsidRPr="0097044B">
        <w:rPr>
          <w:rFonts w:ascii="Consolas" w:eastAsia="Times New Roman" w:hAnsi="Consolas" w:cs="Times New Roman"/>
          <w:color w:val="D4D4D4"/>
          <w:sz w:val="21"/>
          <w:szCs w:val="21"/>
        </w:rPr>
        <w:t> excel workbooks in here and create a sharable link for submission.</w:t>
      </w:r>
    </w:p>
    <w:p w14:paraId="73C797CA"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4B170B01"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b/>
          <w:bCs/>
          <w:color w:val="569CD6"/>
          <w:sz w:val="21"/>
          <w:szCs w:val="21"/>
        </w:rPr>
        <w:t>## Instructions</w:t>
      </w:r>
    </w:p>
    <w:p w14:paraId="4E0E117C"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0CC1A003"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roofErr w:type="gramStart"/>
      <w:r w:rsidRPr="0097044B">
        <w:rPr>
          <w:rFonts w:ascii="Consolas" w:eastAsia="Times New Roman" w:hAnsi="Consolas" w:cs="Times New Roman"/>
          <w:color w:val="D4D4D4"/>
          <w:sz w:val="21"/>
          <w:szCs w:val="21"/>
        </w:rPr>
        <w:t>![</w:t>
      </w:r>
      <w:proofErr w:type="gramEnd"/>
      <w:r w:rsidRPr="0097044B">
        <w:rPr>
          <w:rFonts w:ascii="Consolas" w:eastAsia="Times New Roman" w:hAnsi="Consolas" w:cs="Times New Roman"/>
          <w:color w:val="CE9178"/>
          <w:sz w:val="21"/>
          <w:szCs w:val="21"/>
        </w:rPr>
        <w:t>Kickstarter Table</w:t>
      </w:r>
      <w:r w:rsidRPr="0097044B">
        <w:rPr>
          <w:rFonts w:ascii="Consolas" w:eastAsia="Times New Roman" w:hAnsi="Consolas" w:cs="Times New Roman"/>
          <w:color w:val="D4D4D4"/>
          <w:sz w:val="21"/>
          <w:szCs w:val="21"/>
        </w:rPr>
        <w:t>](</w:t>
      </w:r>
      <w:r w:rsidRPr="0097044B">
        <w:rPr>
          <w:rFonts w:ascii="Consolas" w:eastAsia="Times New Roman" w:hAnsi="Consolas" w:cs="Times New Roman"/>
          <w:color w:val="D4D4D4"/>
          <w:sz w:val="21"/>
          <w:szCs w:val="21"/>
          <w:u w:val="single"/>
        </w:rPr>
        <w:t>Images/FullTable.png</w:t>
      </w:r>
      <w:r w:rsidRPr="0097044B">
        <w:rPr>
          <w:rFonts w:ascii="Consolas" w:eastAsia="Times New Roman" w:hAnsi="Consolas" w:cs="Times New Roman"/>
          <w:color w:val="D4D4D4"/>
          <w:sz w:val="21"/>
          <w:szCs w:val="21"/>
        </w:rPr>
        <w:t>)</w:t>
      </w:r>
    </w:p>
    <w:p w14:paraId="7B243E05"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386C4917"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Using the Excel table provided, </w:t>
      </w:r>
      <w:proofErr w:type="gramStart"/>
      <w:r w:rsidRPr="0097044B">
        <w:rPr>
          <w:rFonts w:ascii="Consolas" w:eastAsia="Times New Roman" w:hAnsi="Consolas" w:cs="Times New Roman"/>
          <w:color w:val="D4D4D4"/>
          <w:sz w:val="21"/>
          <w:szCs w:val="21"/>
        </w:rPr>
        <w:t>modify</w:t>
      </w:r>
      <w:proofErr w:type="gramEnd"/>
      <w:r w:rsidRPr="0097044B">
        <w:rPr>
          <w:rFonts w:ascii="Consolas" w:eastAsia="Times New Roman" w:hAnsi="Consolas" w:cs="Times New Roman"/>
          <w:color w:val="D4D4D4"/>
          <w:sz w:val="21"/>
          <w:szCs w:val="21"/>
        </w:rPr>
        <w:t> and analyze the data of 4,000 past Kickstarter projects as you attempt to uncover some market trends.</w:t>
      </w:r>
    </w:p>
    <w:p w14:paraId="2D3CDA30"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128B2D52"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lastRenderedPageBreak/>
        <w:t>*</w:t>
      </w:r>
      <w:r w:rsidRPr="0097044B">
        <w:rPr>
          <w:rFonts w:ascii="Consolas" w:eastAsia="Times New Roman" w:hAnsi="Consolas" w:cs="Times New Roman"/>
          <w:color w:val="D4D4D4"/>
          <w:sz w:val="21"/>
          <w:szCs w:val="21"/>
        </w:rPr>
        <w:t> Use conditional formatting to fill each cell in the </w:t>
      </w:r>
      <w:r w:rsidRPr="0097044B">
        <w:rPr>
          <w:rFonts w:ascii="Consolas" w:eastAsia="Times New Roman" w:hAnsi="Consolas" w:cs="Times New Roman"/>
          <w:color w:val="CE9178"/>
          <w:sz w:val="21"/>
          <w:szCs w:val="21"/>
        </w:rPr>
        <w:t>`state`</w:t>
      </w:r>
      <w:r w:rsidRPr="0097044B">
        <w:rPr>
          <w:rFonts w:ascii="Consolas" w:eastAsia="Times New Roman" w:hAnsi="Consolas" w:cs="Times New Roman"/>
          <w:color w:val="D4D4D4"/>
          <w:sz w:val="21"/>
          <w:szCs w:val="21"/>
        </w:rPr>
        <w:t> column with a different color, depending on whether the associated campaign was successful, failed, or canceled, or is currently live.</w:t>
      </w:r>
    </w:p>
    <w:p w14:paraId="00565A04"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0BC7F9EA"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new column O called </w:t>
      </w:r>
      <w:r w:rsidRPr="0097044B">
        <w:rPr>
          <w:rFonts w:ascii="Consolas" w:eastAsia="Times New Roman" w:hAnsi="Consolas" w:cs="Times New Roman"/>
          <w:color w:val="CE9178"/>
          <w:sz w:val="21"/>
          <w:szCs w:val="21"/>
        </w:rPr>
        <w:t>`Percent Funded`</w:t>
      </w:r>
      <w:r w:rsidRPr="0097044B">
        <w:rPr>
          <w:rFonts w:ascii="Consolas" w:eastAsia="Times New Roman" w:hAnsi="Consolas" w:cs="Times New Roman"/>
          <w:color w:val="D4D4D4"/>
          <w:sz w:val="21"/>
          <w:szCs w:val="21"/>
        </w:rPr>
        <w:t> that uses a formula to uncover how much money a campaign made to reach its initial goal.</w:t>
      </w:r>
    </w:p>
    <w:p w14:paraId="11CB2ACD"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3A35C372"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Use conditional formatting to fill each cell in the </w:t>
      </w:r>
      <w:r w:rsidRPr="0097044B">
        <w:rPr>
          <w:rFonts w:ascii="Consolas" w:eastAsia="Times New Roman" w:hAnsi="Consolas" w:cs="Times New Roman"/>
          <w:color w:val="CE9178"/>
          <w:sz w:val="21"/>
          <w:szCs w:val="21"/>
        </w:rPr>
        <w:t>`Percent Funded`</w:t>
      </w:r>
      <w:r w:rsidRPr="0097044B">
        <w:rPr>
          <w:rFonts w:ascii="Consolas" w:eastAsia="Times New Roman" w:hAnsi="Consolas" w:cs="Times New Roman"/>
          <w:color w:val="D4D4D4"/>
          <w:sz w:val="21"/>
          <w:szCs w:val="21"/>
        </w:rPr>
        <w:t> column using a three-color scale. The scale should start at 0 and be a dark shade of red, transitioning to green at 100, and blue at 200.</w:t>
      </w:r>
    </w:p>
    <w:p w14:paraId="3B97B3DC"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45DBCCFF"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new column P called </w:t>
      </w:r>
      <w:r w:rsidRPr="0097044B">
        <w:rPr>
          <w:rFonts w:ascii="Consolas" w:eastAsia="Times New Roman" w:hAnsi="Consolas" w:cs="Times New Roman"/>
          <w:color w:val="CE9178"/>
          <w:sz w:val="21"/>
          <w:szCs w:val="21"/>
        </w:rPr>
        <w:t>`Average Donation`</w:t>
      </w:r>
      <w:r w:rsidRPr="0097044B">
        <w:rPr>
          <w:rFonts w:ascii="Consolas" w:eastAsia="Times New Roman" w:hAnsi="Consolas" w:cs="Times New Roman"/>
          <w:color w:val="D4D4D4"/>
          <w:sz w:val="21"/>
          <w:szCs w:val="21"/>
        </w:rPr>
        <w:t> that uses a formula to uncover how much each backer for the project paid on average.</w:t>
      </w:r>
    </w:p>
    <w:p w14:paraId="1C5436D1"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65C7C425"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two new columns, one called </w:t>
      </w:r>
      <w:r w:rsidRPr="0097044B">
        <w:rPr>
          <w:rFonts w:ascii="Consolas" w:eastAsia="Times New Roman" w:hAnsi="Consolas" w:cs="Times New Roman"/>
          <w:color w:val="CE9178"/>
          <w:sz w:val="21"/>
          <w:szCs w:val="21"/>
        </w:rPr>
        <w:t>`Category`</w:t>
      </w:r>
      <w:r w:rsidRPr="0097044B">
        <w:rPr>
          <w:rFonts w:ascii="Consolas" w:eastAsia="Times New Roman" w:hAnsi="Consolas" w:cs="Times New Roman"/>
          <w:color w:val="D4D4D4"/>
          <w:sz w:val="21"/>
          <w:szCs w:val="21"/>
        </w:rPr>
        <w:t> at Q and another called </w:t>
      </w:r>
      <w:r w:rsidRPr="0097044B">
        <w:rPr>
          <w:rFonts w:ascii="Consolas" w:eastAsia="Times New Roman" w:hAnsi="Consolas" w:cs="Times New Roman"/>
          <w:color w:val="CE9178"/>
          <w:sz w:val="21"/>
          <w:szCs w:val="21"/>
        </w:rPr>
        <w:t>`Sub-Category`</w:t>
      </w:r>
      <w:r w:rsidRPr="0097044B">
        <w:rPr>
          <w:rFonts w:ascii="Consolas" w:eastAsia="Times New Roman" w:hAnsi="Consolas" w:cs="Times New Roman"/>
          <w:color w:val="D4D4D4"/>
          <w:sz w:val="21"/>
          <w:szCs w:val="21"/>
        </w:rPr>
        <w:t> at R, which use formulas to split the </w:t>
      </w:r>
      <w:r w:rsidRPr="0097044B">
        <w:rPr>
          <w:rFonts w:ascii="Consolas" w:eastAsia="Times New Roman" w:hAnsi="Consolas" w:cs="Times New Roman"/>
          <w:color w:val="CE9178"/>
          <w:sz w:val="21"/>
          <w:szCs w:val="21"/>
        </w:rPr>
        <w:t>`Category and Sub-Category`</w:t>
      </w:r>
      <w:r w:rsidRPr="0097044B">
        <w:rPr>
          <w:rFonts w:ascii="Consolas" w:eastAsia="Times New Roman" w:hAnsi="Consolas" w:cs="Times New Roman"/>
          <w:color w:val="D4D4D4"/>
          <w:sz w:val="21"/>
          <w:szCs w:val="21"/>
        </w:rPr>
        <w:t> column into two parts.</w:t>
      </w:r>
    </w:p>
    <w:p w14:paraId="3BBC9F93"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4E42A5F7"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proofErr w:type="gramStart"/>
      <w:r w:rsidRPr="0097044B">
        <w:rPr>
          <w:rFonts w:ascii="Consolas" w:eastAsia="Times New Roman" w:hAnsi="Consolas" w:cs="Times New Roman"/>
          <w:color w:val="D4D4D4"/>
          <w:sz w:val="21"/>
          <w:szCs w:val="21"/>
        </w:rPr>
        <w:t>![</w:t>
      </w:r>
      <w:proofErr w:type="gramEnd"/>
      <w:r w:rsidRPr="0097044B">
        <w:rPr>
          <w:rFonts w:ascii="Consolas" w:eastAsia="Times New Roman" w:hAnsi="Consolas" w:cs="Times New Roman"/>
          <w:color w:val="CE9178"/>
          <w:sz w:val="21"/>
          <w:szCs w:val="21"/>
        </w:rPr>
        <w:t>Category Stats</w:t>
      </w:r>
      <w:r w:rsidRPr="0097044B">
        <w:rPr>
          <w:rFonts w:ascii="Consolas" w:eastAsia="Times New Roman" w:hAnsi="Consolas" w:cs="Times New Roman"/>
          <w:color w:val="D4D4D4"/>
          <w:sz w:val="21"/>
          <w:szCs w:val="21"/>
        </w:rPr>
        <w:t>](</w:t>
      </w:r>
      <w:r w:rsidRPr="0097044B">
        <w:rPr>
          <w:rFonts w:ascii="Consolas" w:eastAsia="Times New Roman" w:hAnsi="Consolas" w:cs="Times New Roman"/>
          <w:color w:val="D4D4D4"/>
          <w:sz w:val="21"/>
          <w:szCs w:val="21"/>
          <w:u w:val="single"/>
        </w:rPr>
        <w:t>Images/CategoryStats.png</w:t>
      </w:r>
      <w:r w:rsidRPr="0097044B">
        <w:rPr>
          <w:rFonts w:ascii="Consolas" w:eastAsia="Times New Roman" w:hAnsi="Consolas" w:cs="Times New Roman"/>
          <w:color w:val="D4D4D4"/>
          <w:sz w:val="21"/>
          <w:szCs w:val="21"/>
        </w:rPr>
        <w:t>)</w:t>
      </w:r>
    </w:p>
    <w:p w14:paraId="6DE5CD38"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23FECB0A"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new sheet with a pivot table that will analyze your initial worksheet to count how many campaigns were successful, failed, canceled, or are currently live per </w:t>
      </w:r>
      <w:r w:rsidRPr="0097044B">
        <w:rPr>
          <w:rFonts w:ascii="Consolas" w:eastAsia="Times New Roman" w:hAnsi="Consolas" w:cs="Times New Roman"/>
          <w:b/>
          <w:bCs/>
          <w:color w:val="569CD6"/>
          <w:sz w:val="21"/>
          <w:szCs w:val="21"/>
        </w:rPr>
        <w:t>**category**</w:t>
      </w:r>
      <w:r w:rsidRPr="0097044B">
        <w:rPr>
          <w:rFonts w:ascii="Consolas" w:eastAsia="Times New Roman" w:hAnsi="Consolas" w:cs="Times New Roman"/>
          <w:color w:val="D4D4D4"/>
          <w:sz w:val="21"/>
          <w:szCs w:val="21"/>
        </w:rPr>
        <w:t>.</w:t>
      </w:r>
    </w:p>
    <w:p w14:paraId="00C0157B"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6404B0CD"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stacked column pivot chart that can be filtered by country based on the table you have created.</w:t>
      </w:r>
    </w:p>
    <w:p w14:paraId="22FF8D41"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40DAC151"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proofErr w:type="gramStart"/>
      <w:r w:rsidRPr="0097044B">
        <w:rPr>
          <w:rFonts w:ascii="Consolas" w:eastAsia="Times New Roman" w:hAnsi="Consolas" w:cs="Times New Roman"/>
          <w:color w:val="D4D4D4"/>
          <w:sz w:val="21"/>
          <w:szCs w:val="21"/>
        </w:rPr>
        <w:t>![</w:t>
      </w:r>
      <w:proofErr w:type="gramEnd"/>
      <w:r w:rsidRPr="0097044B">
        <w:rPr>
          <w:rFonts w:ascii="Consolas" w:eastAsia="Times New Roman" w:hAnsi="Consolas" w:cs="Times New Roman"/>
          <w:color w:val="CE9178"/>
          <w:sz w:val="21"/>
          <w:szCs w:val="21"/>
        </w:rPr>
        <w:t>Subcategory Stats</w:t>
      </w:r>
      <w:r w:rsidRPr="0097044B">
        <w:rPr>
          <w:rFonts w:ascii="Consolas" w:eastAsia="Times New Roman" w:hAnsi="Consolas" w:cs="Times New Roman"/>
          <w:color w:val="D4D4D4"/>
          <w:sz w:val="21"/>
          <w:szCs w:val="21"/>
        </w:rPr>
        <w:t>](</w:t>
      </w:r>
      <w:r w:rsidRPr="0097044B">
        <w:rPr>
          <w:rFonts w:ascii="Consolas" w:eastAsia="Times New Roman" w:hAnsi="Consolas" w:cs="Times New Roman"/>
          <w:color w:val="D4D4D4"/>
          <w:sz w:val="21"/>
          <w:szCs w:val="21"/>
          <w:u w:val="single"/>
        </w:rPr>
        <w:t>Images/SubcategoryStats.png</w:t>
      </w:r>
      <w:r w:rsidRPr="0097044B">
        <w:rPr>
          <w:rFonts w:ascii="Consolas" w:eastAsia="Times New Roman" w:hAnsi="Consolas" w:cs="Times New Roman"/>
          <w:color w:val="D4D4D4"/>
          <w:sz w:val="21"/>
          <w:szCs w:val="21"/>
        </w:rPr>
        <w:t>)</w:t>
      </w:r>
    </w:p>
    <w:p w14:paraId="23371DF0"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14844E0A"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new sheet with a pivot table that will analyze your initial sheet to count how many campaigns were successful, failed, or canceled, or are currently live per </w:t>
      </w:r>
      <w:r w:rsidRPr="0097044B">
        <w:rPr>
          <w:rFonts w:ascii="Consolas" w:eastAsia="Times New Roman" w:hAnsi="Consolas" w:cs="Times New Roman"/>
          <w:b/>
          <w:bCs/>
          <w:color w:val="569CD6"/>
          <w:sz w:val="21"/>
          <w:szCs w:val="21"/>
        </w:rPr>
        <w:t>**sub-category**</w:t>
      </w:r>
      <w:r w:rsidRPr="0097044B">
        <w:rPr>
          <w:rFonts w:ascii="Consolas" w:eastAsia="Times New Roman" w:hAnsi="Consolas" w:cs="Times New Roman"/>
          <w:color w:val="D4D4D4"/>
          <w:sz w:val="21"/>
          <w:szCs w:val="21"/>
        </w:rPr>
        <w:t>.</w:t>
      </w:r>
    </w:p>
    <w:p w14:paraId="32B2A4E8"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0A6D38DE"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stacked column pivot chart that can be filtered by country and parent-category based on the table you have created.</w:t>
      </w:r>
    </w:p>
    <w:p w14:paraId="1B2B554C"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6874045F"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The dates stored within the </w:t>
      </w:r>
      <w:r w:rsidRPr="0097044B">
        <w:rPr>
          <w:rFonts w:ascii="Consolas" w:eastAsia="Times New Roman" w:hAnsi="Consolas" w:cs="Times New Roman"/>
          <w:color w:val="CE9178"/>
          <w:sz w:val="21"/>
          <w:szCs w:val="21"/>
        </w:rPr>
        <w:t>`deadline`</w:t>
      </w:r>
      <w:r w:rsidRPr="0097044B">
        <w:rPr>
          <w:rFonts w:ascii="Consolas" w:eastAsia="Times New Roman" w:hAnsi="Consolas" w:cs="Times New Roman"/>
          <w:color w:val="D4D4D4"/>
          <w:sz w:val="21"/>
          <w:szCs w:val="21"/>
        </w:rPr>
        <w:t> and </w:t>
      </w:r>
      <w:r w:rsidRPr="0097044B">
        <w:rPr>
          <w:rFonts w:ascii="Consolas" w:eastAsia="Times New Roman" w:hAnsi="Consolas" w:cs="Times New Roman"/>
          <w:color w:val="CE9178"/>
          <w:sz w:val="21"/>
          <w:szCs w:val="21"/>
        </w:rPr>
        <w:t>`launched_at`</w:t>
      </w:r>
      <w:r w:rsidRPr="0097044B">
        <w:rPr>
          <w:rFonts w:ascii="Consolas" w:eastAsia="Times New Roman" w:hAnsi="Consolas" w:cs="Times New Roman"/>
          <w:color w:val="D4D4D4"/>
          <w:sz w:val="21"/>
          <w:szCs w:val="21"/>
        </w:rPr>
        <w:t> columns use Unix timestamps. Fortunately for us, [</w:t>
      </w:r>
      <w:r w:rsidRPr="0097044B">
        <w:rPr>
          <w:rFonts w:ascii="Consolas" w:eastAsia="Times New Roman" w:hAnsi="Consolas" w:cs="Times New Roman"/>
          <w:color w:val="CE9178"/>
          <w:sz w:val="21"/>
          <w:szCs w:val="21"/>
        </w:rPr>
        <w:t>there is a </w:t>
      </w:r>
      <w:proofErr w:type="gramStart"/>
      <w:r w:rsidRPr="0097044B">
        <w:rPr>
          <w:rFonts w:ascii="Consolas" w:eastAsia="Times New Roman" w:hAnsi="Consolas" w:cs="Times New Roman"/>
          <w:color w:val="CE9178"/>
          <w:sz w:val="21"/>
          <w:szCs w:val="21"/>
        </w:rPr>
        <w:t>formula</w:t>
      </w:r>
      <w:r w:rsidRPr="0097044B">
        <w:rPr>
          <w:rFonts w:ascii="Consolas" w:eastAsia="Times New Roman" w:hAnsi="Consolas" w:cs="Times New Roman"/>
          <w:color w:val="D4D4D4"/>
          <w:sz w:val="21"/>
          <w:szCs w:val="21"/>
        </w:rPr>
        <w:t>](</w:t>
      </w:r>
      <w:proofErr w:type="gramEnd"/>
      <w:r w:rsidRPr="0097044B">
        <w:rPr>
          <w:rFonts w:ascii="Consolas" w:eastAsia="Times New Roman" w:hAnsi="Consolas" w:cs="Times New Roman"/>
          <w:color w:val="D4D4D4"/>
          <w:sz w:val="21"/>
          <w:szCs w:val="21"/>
          <w:u w:val="single"/>
        </w:rPr>
        <w:t>https://www.extendoffice.com/documents/excel/2473-excel-timestamp-to-date.html</w:t>
      </w:r>
      <w:r w:rsidRPr="0097044B">
        <w:rPr>
          <w:rFonts w:ascii="Consolas" w:eastAsia="Times New Roman" w:hAnsi="Consolas" w:cs="Times New Roman"/>
          <w:color w:val="D4D4D4"/>
          <w:sz w:val="21"/>
          <w:szCs w:val="21"/>
        </w:rPr>
        <w:t>) that can be used to convert these timestamps to a normal date.</w:t>
      </w:r>
    </w:p>
    <w:p w14:paraId="45D8A074"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22906A38"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new column named </w:t>
      </w:r>
      <w:r w:rsidRPr="0097044B">
        <w:rPr>
          <w:rFonts w:ascii="Consolas" w:eastAsia="Times New Roman" w:hAnsi="Consolas" w:cs="Times New Roman"/>
          <w:color w:val="CE9178"/>
          <w:sz w:val="21"/>
          <w:szCs w:val="21"/>
        </w:rPr>
        <w:t>`Date Created Conversion`</w:t>
      </w:r>
      <w:r w:rsidRPr="0097044B">
        <w:rPr>
          <w:rFonts w:ascii="Consolas" w:eastAsia="Times New Roman" w:hAnsi="Consolas" w:cs="Times New Roman"/>
          <w:color w:val="D4D4D4"/>
          <w:sz w:val="21"/>
          <w:szCs w:val="21"/>
        </w:rPr>
        <w:t> that will use [</w:t>
      </w:r>
      <w:r w:rsidRPr="0097044B">
        <w:rPr>
          <w:rFonts w:ascii="Consolas" w:eastAsia="Times New Roman" w:hAnsi="Consolas" w:cs="Times New Roman"/>
          <w:color w:val="CE9178"/>
          <w:sz w:val="21"/>
          <w:szCs w:val="21"/>
        </w:rPr>
        <w:t>this </w:t>
      </w:r>
      <w:proofErr w:type="gramStart"/>
      <w:r w:rsidRPr="0097044B">
        <w:rPr>
          <w:rFonts w:ascii="Consolas" w:eastAsia="Times New Roman" w:hAnsi="Consolas" w:cs="Times New Roman"/>
          <w:color w:val="CE9178"/>
          <w:sz w:val="21"/>
          <w:szCs w:val="21"/>
        </w:rPr>
        <w:t>formula</w:t>
      </w:r>
      <w:r w:rsidRPr="0097044B">
        <w:rPr>
          <w:rFonts w:ascii="Consolas" w:eastAsia="Times New Roman" w:hAnsi="Consolas" w:cs="Times New Roman"/>
          <w:color w:val="D4D4D4"/>
          <w:sz w:val="21"/>
          <w:szCs w:val="21"/>
        </w:rPr>
        <w:t>](</w:t>
      </w:r>
      <w:proofErr w:type="gramEnd"/>
      <w:r w:rsidRPr="0097044B">
        <w:rPr>
          <w:rFonts w:ascii="Consolas" w:eastAsia="Times New Roman" w:hAnsi="Consolas" w:cs="Times New Roman"/>
          <w:color w:val="D4D4D4"/>
          <w:sz w:val="21"/>
          <w:szCs w:val="21"/>
          <w:u w:val="single"/>
        </w:rPr>
        <w:t>https://www.extendoffice.com/documents/excel/2473-excel-</w:t>
      </w:r>
      <w:r w:rsidRPr="0097044B">
        <w:rPr>
          <w:rFonts w:ascii="Consolas" w:eastAsia="Times New Roman" w:hAnsi="Consolas" w:cs="Times New Roman"/>
          <w:color w:val="D4D4D4"/>
          <w:sz w:val="21"/>
          <w:szCs w:val="21"/>
          <w:u w:val="single"/>
        </w:rPr>
        <w:lastRenderedPageBreak/>
        <w:t>timestamp-to-date.html</w:t>
      </w:r>
      <w:r w:rsidRPr="0097044B">
        <w:rPr>
          <w:rFonts w:ascii="Consolas" w:eastAsia="Times New Roman" w:hAnsi="Consolas" w:cs="Times New Roman"/>
          <w:color w:val="D4D4D4"/>
          <w:sz w:val="21"/>
          <w:szCs w:val="21"/>
        </w:rPr>
        <w:t>) to convert the data contained within </w:t>
      </w:r>
      <w:r w:rsidRPr="0097044B">
        <w:rPr>
          <w:rFonts w:ascii="Consolas" w:eastAsia="Times New Roman" w:hAnsi="Consolas" w:cs="Times New Roman"/>
          <w:color w:val="CE9178"/>
          <w:sz w:val="21"/>
          <w:szCs w:val="21"/>
        </w:rPr>
        <w:t>`launched_at`</w:t>
      </w:r>
      <w:r w:rsidRPr="0097044B">
        <w:rPr>
          <w:rFonts w:ascii="Consolas" w:eastAsia="Times New Roman" w:hAnsi="Consolas" w:cs="Times New Roman"/>
          <w:color w:val="D4D4D4"/>
          <w:sz w:val="21"/>
          <w:szCs w:val="21"/>
        </w:rPr>
        <w:t> into Excel's date format.</w:t>
      </w:r>
    </w:p>
    <w:p w14:paraId="1947A549"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6C9CAB2C"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new column named </w:t>
      </w:r>
      <w:r w:rsidRPr="0097044B">
        <w:rPr>
          <w:rFonts w:ascii="Consolas" w:eastAsia="Times New Roman" w:hAnsi="Consolas" w:cs="Times New Roman"/>
          <w:color w:val="CE9178"/>
          <w:sz w:val="21"/>
          <w:szCs w:val="21"/>
        </w:rPr>
        <w:t>`Date Ended Conversion`</w:t>
      </w:r>
      <w:r w:rsidRPr="0097044B">
        <w:rPr>
          <w:rFonts w:ascii="Consolas" w:eastAsia="Times New Roman" w:hAnsi="Consolas" w:cs="Times New Roman"/>
          <w:color w:val="D4D4D4"/>
          <w:sz w:val="21"/>
          <w:szCs w:val="21"/>
        </w:rPr>
        <w:t> that will use [</w:t>
      </w:r>
      <w:r w:rsidRPr="0097044B">
        <w:rPr>
          <w:rFonts w:ascii="Consolas" w:eastAsia="Times New Roman" w:hAnsi="Consolas" w:cs="Times New Roman"/>
          <w:color w:val="CE9178"/>
          <w:sz w:val="21"/>
          <w:szCs w:val="21"/>
        </w:rPr>
        <w:t>this </w:t>
      </w:r>
      <w:proofErr w:type="gramStart"/>
      <w:r w:rsidRPr="0097044B">
        <w:rPr>
          <w:rFonts w:ascii="Consolas" w:eastAsia="Times New Roman" w:hAnsi="Consolas" w:cs="Times New Roman"/>
          <w:color w:val="CE9178"/>
          <w:sz w:val="21"/>
          <w:szCs w:val="21"/>
        </w:rPr>
        <w:t>formula</w:t>
      </w:r>
      <w:r w:rsidRPr="0097044B">
        <w:rPr>
          <w:rFonts w:ascii="Consolas" w:eastAsia="Times New Roman" w:hAnsi="Consolas" w:cs="Times New Roman"/>
          <w:color w:val="D4D4D4"/>
          <w:sz w:val="21"/>
          <w:szCs w:val="21"/>
        </w:rPr>
        <w:t>](</w:t>
      </w:r>
      <w:proofErr w:type="gramEnd"/>
      <w:r w:rsidRPr="0097044B">
        <w:rPr>
          <w:rFonts w:ascii="Consolas" w:eastAsia="Times New Roman" w:hAnsi="Consolas" w:cs="Times New Roman"/>
          <w:color w:val="D4D4D4"/>
          <w:sz w:val="21"/>
          <w:szCs w:val="21"/>
          <w:u w:val="single"/>
        </w:rPr>
        <w:t>https://www.extendoffice.com/documents/excel/2473-excel-timestamp-to-date.html</w:t>
      </w:r>
      <w:r w:rsidRPr="0097044B">
        <w:rPr>
          <w:rFonts w:ascii="Consolas" w:eastAsia="Times New Roman" w:hAnsi="Consolas" w:cs="Times New Roman"/>
          <w:color w:val="D4D4D4"/>
          <w:sz w:val="21"/>
          <w:szCs w:val="21"/>
        </w:rPr>
        <w:t>) to convert the data contained within </w:t>
      </w:r>
      <w:r w:rsidRPr="0097044B">
        <w:rPr>
          <w:rFonts w:ascii="Consolas" w:eastAsia="Times New Roman" w:hAnsi="Consolas" w:cs="Times New Roman"/>
          <w:color w:val="CE9178"/>
          <w:sz w:val="21"/>
          <w:szCs w:val="21"/>
        </w:rPr>
        <w:t>`deadline`</w:t>
      </w:r>
      <w:r w:rsidRPr="0097044B">
        <w:rPr>
          <w:rFonts w:ascii="Consolas" w:eastAsia="Times New Roman" w:hAnsi="Consolas" w:cs="Times New Roman"/>
          <w:color w:val="D4D4D4"/>
          <w:sz w:val="21"/>
          <w:szCs w:val="21"/>
        </w:rPr>
        <w:t> into Excel's date format.</w:t>
      </w:r>
    </w:p>
    <w:p w14:paraId="515FA607"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5D713BE0"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proofErr w:type="gramStart"/>
      <w:r w:rsidRPr="0097044B">
        <w:rPr>
          <w:rFonts w:ascii="Consolas" w:eastAsia="Times New Roman" w:hAnsi="Consolas" w:cs="Times New Roman"/>
          <w:color w:val="D4D4D4"/>
          <w:sz w:val="21"/>
          <w:szCs w:val="21"/>
        </w:rPr>
        <w:t>![</w:t>
      </w:r>
      <w:proofErr w:type="gramEnd"/>
      <w:r w:rsidRPr="0097044B">
        <w:rPr>
          <w:rFonts w:ascii="Consolas" w:eastAsia="Times New Roman" w:hAnsi="Consolas" w:cs="Times New Roman"/>
          <w:color w:val="CE9178"/>
          <w:sz w:val="21"/>
          <w:szCs w:val="21"/>
        </w:rPr>
        <w:t>Outcomes Based on Launch Date</w:t>
      </w:r>
      <w:r w:rsidRPr="0097044B">
        <w:rPr>
          <w:rFonts w:ascii="Consolas" w:eastAsia="Times New Roman" w:hAnsi="Consolas" w:cs="Times New Roman"/>
          <w:color w:val="D4D4D4"/>
          <w:sz w:val="21"/>
          <w:szCs w:val="21"/>
        </w:rPr>
        <w:t>](</w:t>
      </w:r>
      <w:r w:rsidRPr="0097044B">
        <w:rPr>
          <w:rFonts w:ascii="Consolas" w:eastAsia="Times New Roman" w:hAnsi="Consolas" w:cs="Times New Roman"/>
          <w:color w:val="D4D4D4"/>
          <w:sz w:val="21"/>
          <w:szCs w:val="21"/>
          <w:u w:val="single"/>
        </w:rPr>
        <w:t>Images/LaunchDateOutcomes.png</w:t>
      </w:r>
      <w:r w:rsidRPr="0097044B">
        <w:rPr>
          <w:rFonts w:ascii="Consolas" w:eastAsia="Times New Roman" w:hAnsi="Consolas" w:cs="Times New Roman"/>
          <w:color w:val="D4D4D4"/>
          <w:sz w:val="21"/>
          <w:szCs w:val="21"/>
        </w:rPr>
        <w:t>)</w:t>
      </w:r>
    </w:p>
    <w:p w14:paraId="5C12D857"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5A0264E2"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new sheet with a pivot table with a column of </w:t>
      </w:r>
      <w:r w:rsidRPr="0097044B">
        <w:rPr>
          <w:rFonts w:ascii="Consolas" w:eastAsia="Times New Roman" w:hAnsi="Consolas" w:cs="Times New Roman"/>
          <w:color w:val="CE9178"/>
          <w:sz w:val="21"/>
          <w:szCs w:val="21"/>
        </w:rPr>
        <w:t>`state`</w:t>
      </w:r>
      <w:r w:rsidRPr="0097044B">
        <w:rPr>
          <w:rFonts w:ascii="Consolas" w:eastAsia="Times New Roman" w:hAnsi="Consolas" w:cs="Times New Roman"/>
          <w:color w:val="D4D4D4"/>
          <w:sz w:val="21"/>
          <w:szCs w:val="21"/>
        </w:rPr>
        <w:t>, rows of </w:t>
      </w:r>
      <w:r w:rsidRPr="0097044B">
        <w:rPr>
          <w:rFonts w:ascii="Consolas" w:eastAsia="Times New Roman" w:hAnsi="Consolas" w:cs="Times New Roman"/>
          <w:color w:val="CE9178"/>
          <w:sz w:val="21"/>
          <w:szCs w:val="21"/>
        </w:rPr>
        <w:t>`Date Created Conversion`</w:t>
      </w:r>
      <w:r w:rsidRPr="0097044B">
        <w:rPr>
          <w:rFonts w:ascii="Consolas" w:eastAsia="Times New Roman" w:hAnsi="Consolas" w:cs="Times New Roman"/>
          <w:color w:val="D4D4D4"/>
          <w:sz w:val="21"/>
          <w:szCs w:val="21"/>
        </w:rPr>
        <w:t>, values based on the count of </w:t>
      </w:r>
      <w:r w:rsidRPr="0097044B">
        <w:rPr>
          <w:rFonts w:ascii="Consolas" w:eastAsia="Times New Roman" w:hAnsi="Consolas" w:cs="Times New Roman"/>
          <w:color w:val="CE9178"/>
          <w:sz w:val="21"/>
          <w:szCs w:val="21"/>
        </w:rPr>
        <w:t>`state`</w:t>
      </w:r>
      <w:r w:rsidRPr="0097044B">
        <w:rPr>
          <w:rFonts w:ascii="Consolas" w:eastAsia="Times New Roman" w:hAnsi="Consolas" w:cs="Times New Roman"/>
          <w:color w:val="D4D4D4"/>
          <w:sz w:val="21"/>
          <w:szCs w:val="21"/>
        </w:rPr>
        <w:t>, and filters based on </w:t>
      </w:r>
      <w:r w:rsidRPr="0097044B">
        <w:rPr>
          <w:rFonts w:ascii="Consolas" w:eastAsia="Times New Roman" w:hAnsi="Consolas" w:cs="Times New Roman"/>
          <w:color w:val="CE9178"/>
          <w:sz w:val="21"/>
          <w:szCs w:val="21"/>
        </w:rPr>
        <w:t>`parent category`</w:t>
      </w:r>
      <w:r w:rsidRPr="0097044B">
        <w:rPr>
          <w:rFonts w:ascii="Consolas" w:eastAsia="Times New Roman" w:hAnsi="Consolas" w:cs="Times New Roman"/>
          <w:color w:val="D4D4D4"/>
          <w:sz w:val="21"/>
          <w:szCs w:val="21"/>
        </w:rPr>
        <w:t> and </w:t>
      </w:r>
      <w:r w:rsidRPr="0097044B">
        <w:rPr>
          <w:rFonts w:ascii="Consolas" w:eastAsia="Times New Roman" w:hAnsi="Consolas" w:cs="Times New Roman"/>
          <w:color w:val="CE9178"/>
          <w:sz w:val="21"/>
          <w:szCs w:val="21"/>
        </w:rPr>
        <w:t>`Years`</w:t>
      </w:r>
      <w:r w:rsidRPr="0097044B">
        <w:rPr>
          <w:rFonts w:ascii="Consolas" w:eastAsia="Times New Roman" w:hAnsi="Consolas" w:cs="Times New Roman"/>
          <w:color w:val="D4D4D4"/>
          <w:sz w:val="21"/>
          <w:szCs w:val="21"/>
        </w:rPr>
        <w:t>.</w:t>
      </w:r>
    </w:p>
    <w:p w14:paraId="28E525CB"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79E7A19A"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D4D4D4"/>
          <w:sz w:val="21"/>
          <w:szCs w:val="21"/>
        </w:rPr>
        <w:t>  </w:t>
      </w: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Now create a pivot chart line graph that visualizes this new table.</w:t>
      </w:r>
    </w:p>
    <w:p w14:paraId="462F8E60"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2975D56A"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w:t>
      </w:r>
      <w:r w:rsidRPr="0097044B">
        <w:rPr>
          <w:rFonts w:ascii="Consolas" w:eastAsia="Times New Roman" w:hAnsi="Consolas" w:cs="Times New Roman"/>
          <w:color w:val="D4D4D4"/>
          <w:sz w:val="21"/>
          <w:szCs w:val="21"/>
        </w:rPr>
        <w:t> Create a report in Microsoft Word and answer the following questions.</w:t>
      </w:r>
    </w:p>
    <w:p w14:paraId="28890380"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2B57FD9F"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1.</w:t>
      </w:r>
      <w:r w:rsidRPr="0097044B">
        <w:rPr>
          <w:rFonts w:ascii="Consolas" w:eastAsia="Times New Roman" w:hAnsi="Consolas" w:cs="Times New Roman"/>
          <w:color w:val="D4D4D4"/>
          <w:sz w:val="21"/>
          <w:szCs w:val="21"/>
        </w:rPr>
        <w:t> Given the provided data, what are three conclusions we can draw about Kickstarter campaigns?</w:t>
      </w:r>
    </w:p>
    <w:p w14:paraId="69A99879"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2.</w:t>
      </w:r>
      <w:r w:rsidRPr="0097044B">
        <w:rPr>
          <w:rFonts w:ascii="Consolas" w:eastAsia="Times New Roman" w:hAnsi="Consolas" w:cs="Times New Roman"/>
          <w:color w:val="D4D4D4"/>
          <w:sz w:val="21"/>
          <w:szCs w:val="21"/>
        </w:rPr>
        <w:t> What are some limitations of this dataset?</w:t>
      </w:r>
    </w:p>
    <w:p w14:paraId="2A4B4063" w14:textId="77777777" w:rsidR="0097044B" w:rsidRP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r w:rsidRPr="0097044B">
        <w:rPr>
          <w:rFonts w:ascii="Consolas" w:eastAsia="Times New Roman" w:hAnsi="Consolas" w:cs="Times New Roman"/>
          <w:color w:val="6796E6"/>
          <w:sz w:val="21"/>
          <w:szCs w:val="21"/>
        </w:rPr>
        <w:t>3.</w:t>
      </w:r>
      <w:r w:rsidRPr="0097044B">
        <w:rPr>
          <w:rFonts w:ascii="Consolas" w:eastAsia="Times New Roman" w:hAnsi="Consolas" w:cs="Times New Roman"/>
          <w:color w:val="D4D4D4"/>
          <w:sz w:val="21"/>
          <w:szCs w:val="21"/>
        </w:rPr>
        <w:t> What are some other possible tables and/or graphs that we could create?</w:t>
      </w:r>
    </w:p>
    <w:p w14:paraId="23F1D50E" w14:textId="2A607BA5" w:rsidR="0097044B" w:rsidRDefault="0097044B" w:rsidP="0097044B">
      <w:pPr>
        <w:shd w:val="clear" w:color="auto" w:fill="1E1E1E"/>
        <w:spacing w:before="0" w:after="0" w:line="285" w:lineRule="atLeast"/>
        <w:rPr>
          <w:rFonts w:ascii="Consolas" w:eastAsia="Times New Roman" w:hAnsi="Consolas" w:cs="Times New Roman"/>
          <w:color w:val="D4D4D4"/>
          <w:sz w:val="21"/>
          <w:szCs w:val="21"/>
        </w:rPr>
      </w:pPr>
    </w:p>
    <w:p w14:paraId="52743C30" w14:textId="77777777" w:rsidR="00E514F4" w:rsidRPr="0097044B" w:rsidRDefault="00E514F4" w:rsidP="0097044B">
      <w:pPr>
        <w:shd w:val="clear" w:color="auto" w:fill="1E1E1E"/>
        <w:spacing w:before="0" w:after="0" w:line="285" w:lineRule="atLeast"/>
        <w:rPr>
          <w:rFonts w:ascii="Consolas" w:eastAsia="Times New Roman" w:hAnsi="Consolas" w:cs="Times New Roman"/>
          <w:color w:val="D4D4D4"/>
          <w:sz w:val="21"/>
          <w:szCs w:val="21"/>
        </w:rPr>
      </w:pPr>
    </w:p>
    <w:p w14:paraId="405253B4" w14:textId="7947413C" w:rsidR="009A39AE" w:rsidRDefault="009A39AE" w:rsidP="0097044B">
      <w:pPr>
        <w:pStyle w:val="Heading1"/>
      </w:pPr>
      <w:r>
        <w:t>ANALYSIS</w:t>
      </w:r>
    </w:p>
    <w:p w14:paraId="179591ED" w14:textId="77777777" w:rsidR="009A39AE" w:rsidRDefault="009A39AE" w:rsidP="0097044B">
      <w:pPr>
        <w:pStyle w:val="Heading1"/>
      </w:pPr>
    </w:p>
    <w:p w14:paraId="32287FAA" w14:textId="3161FF8D" w:rsidR="009A39AE" w:rsidRDefault="009A39AE" w:rsidP="0097044B">
      <w:pPr>
        <w:pStyle w:val="Heading1"/>
      </w:pPr>
      <w:r>
        <w:t>Count of state of fundraising events</w:t>
      </w:r>
    </w:p>
    <w:p w14:paraId="217445A8" w14:textId="3D9E9D79" w:rsidR="009A39AE" w:rsidRDefault="009A39AE" w:rsidP="009A39AE">
      <w:r>
        <w:rPr>
          <w:noProof/>
        </w:rPr>
        <w:drawing>
          <wp:inline distT="0" distB="0" distL="0" distR="0" wp14:anchorId="2704571F" wp14:editId="6C8EFDDA">
            <wp:extent cx="31146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247775"/>
                    </a:xfrm>
                    <a:prstGeom prst="rect">
                      <a:avLst/>
                    </a:prstGeom>
                  </pic:spPr>
                </pic:pic>
              </a:graphicData>
            </a:graphic>
          </wp:inline>
        </w:drawing>
      </w:r>
    </w:p>
    <w:p w14:paraId="090BFC68" w14:textId="123413EC" w:rsidR="009A39AE" w:rsidRDefault="009A39AE" w:rsidP="009A39AE"/>
    <w:p w14:paraId="45005382" w14:textId="1473194F" w:rsidR="009A39AE" w:rsidRDefault="009A39AE" w:rsidP="009A39AE">
      <w:pPr>
        <w:pStyle w:val="Heading1"/>
      </w:pPr>
      <w:r>
        <w:lastRenderedPageBreak/>
        <w:t>Count of fundraising events per category and status</w:t>
      </w:r>
    </w:p>
    <w:p w14:paraId="1E9EB68E" w14:textId="77777777" w:rsidR="009A39AE" w:rsidRPr="009A39AE" w:rsidRDefault="009A39AE" w:rsidP="009A39AE"/>
    <w:p w14:paraId="72ECF06A" w14:textId="49CE2AAB" w:rsidR="009A39AE" w:rsidRDefault="009A39AE" w:rsidP="00406B43">
      <w:pPr>
        <w:jc w:val="center"/>
      </w:pPr>
      <w:r>
        <w:rPr>
          <w:noProof/>
        </w:rPr>
        <w:drawing>
          <wp:inline distT="0" distB="0" distL="0" distR="0" wp14:anchorId="61190F57" wp14:editId="196E73AB">
            <wp:extent cx="441007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2314575"/>
                    </a:xfrm>
                    <a:prstGeom prst="rect">
                      <a:avLst/>
                    </a:prstGeom>
                  </pic:spPr>
                </pic:pic>
              </a:graphicData>
            </a:graphic>
          </wp:inline>
        </w:drawing>
      </w:r>
    </w:p>
    <w:p w14:paraId="0547CE19" w14:textId="063F3571" w:rsidR="009A39AE" w:rsidRDefault="009A39AE" w:rsidP="009A39AE">
      <w:r>
        <w:t xml:space="preserve">Table showing the distribution of fundraising state per category. The table can be filtered by category and </w:t>
      </w:r>
      <w:r w:rsidR="00237105">
        <w:t>state using the choices in the pull-down menu.</w:t>
      </w:r>
    </w:p>
    <w:p w14:paraId="16ACDF1C" w14:textId="77777777" w:rsidR="009A39AE" w:rsidRPr="009A39AE" w:rsidRDefault="009A39AE" w:rsidP="009A39AE"/>
    <w:p w14:paraId="38689D3E" w14:textId="07AD4B06" w:rsidR="00732998" w:rsidRDefault="00CB4D87" w:rsidP="00732998">
      <w:r>
        <w:rPr>
          <w:noProof/>
        </w:rPr>
        <w:drawing>
          <wp:inline distT="0" distB="0" distL="0" distR="0" wp14:anchorId="1E23D73C" wp14:editId="6103945C">
            <wp:extent cx="5486400" cy="3533775"/>
            <wp:effectExtent l="0" t="0" r="0" b="9525"/>
            <wp:docPr id="1" name="Chart 1">
              <a:extLst xmlns:a="http://schemas.openxmlformats.org/drawingml/2006/main">
                <a:ext uri="{FF2B5EF4-FFF2-40B4-BE49-F238E27FC236}">
                  <a16:creationId xmlns:a16="http://schemas.microsoft.com/office/drawing/2014/main" id="{6894CDAD-14C1-402B-93F6-E17591DBC2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70101C" w14:textId="1A9EFC52" w:rsidR="00732998" w:rsidRDefault="00CB4D87" w:rsidP="00CB4D87">
      <w:pPr>
        <w:pStyle w:val="Photo"/>
        <w:jc w:val="left"/>
      </w:pPr>
      <w:r>
        <w:t>Figure 1. Graph showing the number of total fundraising events per category and their relative split in different outcomes.</w:t>
      </w:r>
    </w:p>
    <w:p w14:paraId="7678A644" w14:textId="7E26A134" w:rsidR="00237105" w:rsidRDefault="00237105" w:rsidP="00237105">
      <w:pPr>
        <w:pStyle w:val="Heading1"/>
      </w:pPr>
      <w:r>
        <w:lastRenderedPageBreak/>
        <w:t>Date data conversion exercise</w:t>
      </w:r>
    </w:p>
    <w:p w14:paraId="323BA443" w14:textId="1C75139A" w:rsidR="00237105" w:rsidRDefault="00237105" w:rsidP="00237105">
      <w:pPr>
        <w:rPr>
          <w:shd w:val="clear" w:color="auto" w:fill="D6ECFF" w:themeFill="background2"/>
        </w:rPr>
      </w:pPr>
      <w:r>
        <w:t xml:space="preserve">Below is an extract of the results obtained converting integers to dates using the formula </w:t>
      </w:r>
      <w:r w:rsidRPr="00237105">
        <w:rPr>
          <w:shd w:val="clear" w:color="auto" w:fill="D6ECFF" w:themeFill="background2"/>
        </w:rPr>
        <w:t>=(((B2/60)/60)/</w:t>
      </w:r>
      <w:proofErr w:type="gramStart"/>
      <w:r w:rsidRPr="00237105">
        <w:rPr>
          <w:shd w:val="clear" w:color="auto" w:fill="D6ECFF" w:themeFill="background2"/>
        </w:rPr>
        <w:t>24)+</w:t>
      </w:r>
      <w:proofErr w:type="gramEnd"/>
      <w:r w:rsidRPr="00237105">
        <w:rPr>
          <w:shd w:val="clear" w:color="auto" w:fill="D6ECFF" w:themeFill="background2"/>
        </w:rPr>
        <w:t>DATE(1970,1,1)</w:t>
      </w:r>
      <w:r>
        <w:rPr>
          <w:shd w:val="clear" w:color="auto" w:fill="D6ECFF" w:themeFill="background2"/>
        </w:rPr>
        <w:t>.</w:t>
      </w:r>
    </w:p>
    <w:p w14:paraId="527DC5F3" w14:textId="34B45D5D" w:rsidR="00237105" w:rsidRDefault="00237105" w:rsidP="00406B43">
      <w:pPr>
        <w:jc w:val="center"/>
      </w:pPr>
      <w:r>
        <w:rPr>
          <w:noProof/>
        </w:rPr>
        <w:drawing>
          <wp:inline distT="0" distB="0" distL="0" distR="0" wp14:anchorId="64E83BA8" wp14:editId="3C458648">
            <wp:extent cx="490537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2428875"/>
                    </a:xfrm>
                    <a:prstGeom prst="rect">
                      <a:avLst/>
                    </a:prstGeom>
                  </pic:spPr>
                </pic:pic>
              </a:graphicData>
            </a:graphic>
          </wp:inline>
        </w:drawing>
      </w:r>
    </w:p>
    <w:p w14:paraId="066E8092" w14:textId="77777777" w:rsidR="00237105" w:rsidRPr="00237105" w:rsidRDefault="00237105" w:rsidP="00237105"/>
    <w:p w14:paraId="0E8C33F7" w14:textId="7C67F7D8" w:rsidR="00237105" w:rsidRDefault="00237105" w:rsidP="00237105">
      <w:pPr>
        <w:pStyle w:val="Heading1"/>
      </w:pPr>
      <w:r>
        <w:t>Variation of fundraising state through the year</w:t>
      </w:r>
    </w:p>
    <w:p w14:paraId="3B9C262F" w14:textId="70750E55" w:rsidR="00237105" w:rsidRDefault="00237105" w:rsidP="00237105">
      <w:r>
        <w:t>The time stamps from the exercise above were used to construct the following table:</w:t>
      </w:r>
    </w:p>
    <w:p w14:paraId="55B3D34E" w14:textId="14701C0E" w:rsidR="00237105" w:rsidRPr="00237105" w:rsidRDefault="00237105" w:rsidP="00406B43">
      <w:pPr>
        <w:jc w:val="center"/>
      </w:pPr>
      <w:r>
        <w:rPr>
          <w:noProof/>
        </w:rPr>
        <w:drawing>
          <wp:inline distT="0" distB="0" distL="0" distR="0" wp14:anchorId="2BF10ED1" wp14:editId="59D23793">
            <wp:extent cx="38481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2876550"/>
                    </a:xfrm>
                    <a:prstGeom prst="rect">
                      <a:avLst/>
                    </a:prstGeom>
                  </pic:spPr>
                </pic:pic>
              </a:graphicData>
            </a:graphic>
          </wp:inline>
        </w:drawing>
      </w:r>
    </w:p>
    <w:p w14:paraId="60429C72" w14:textId="29C7BBAE" w:rsidR="00237105" w:rsidRPr="00732998" w:rsidRDefault="00237105" w:rsidP="00CB4D87">
      <w:pPr>
        <w:pStyle w:val="Photo"/>
        <w:jc w:val="left"/>
      </w:pPr>
      <w:r>
        <w:t xml:space="preserve">Table that can be filtered by month and fundraising status to obtain the observed success, failure, live or canceled number of </w:t>
      </w:r>
      <w:proofErr w:type="spellStart"/>
      <w:r>
        <w:t>fundairings</w:t>
      </w:r>
      <w:proofErr w:type="spellEnd"/>
      <w:r>
        <w:t>.</w:t>
      </w:r>
    </w:p>
    <w:p w14:paraId="70B93593" w14:textId="7483E6D0" w:rsidR="00E514F4" w:rsidRPr="00E514F4" w:rsidRDefault="00CB4D87" w:rsidP="00E514F4">
      <w:r>
        <w:rPr>
          <w:noProof/>
        </w:rPr>
        <w:lastRenderedPageBreak/>
        <w:drawing>
          <wp:inline distT="0" distB="0" distL="0" distR="0" wp14:anchorId="033ABFEA" wp14:editId="0175244E">
            <wp:extent cx="5486400" cy="4286250"/>
            <wp:effectExtent l="0" t="0" r="0" b="0"/>
            <wp:docPr id="2" name="Chart 2">
              <a:extLst xmlns:a="http://schemas.openxmlformats.org/drawingml/2006/main">
                <a:ext uri="{FF2B5EF4-FFF2-40B4-BE49-F238E27FC236}">
                  <a16:creationId xmlns:a16="http://schemas.microsoft.com/office/drawing/2014/main" id="{3FDD9D3D-B73D-4C72-A01F-A374E1794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57F774" w14:textId="587F5673" w:rsidR="00CB4D87" w:rsidRPr="00732998" w:rsidRDefault="00CB4D87" w:rsidP="00CB4D87">
      <w:pPr>
        <w:pStyle w:val="Photo"/>
        <w:jc w:val="left"/>
      </w:pPr>
      <w:r>
        <w:t>Figure 2. Graph showing the number of total fundraising events and their relative split in different outcomes</w:t>
      </w:r>
      <w:r w:rsidR="00B55A37">
        <w:t xml:space="preserve"> </w:t>
      </w:r>
      <w:r w:rsidR="00237105">
        <w:t xml:space="preserve">of the fundraising event </w:t>
      </w:r>
      <w:r w:rsidR="00B55A37">
        <w:t>across the calendar year</w:t>
      </w:r>
      <w:r>
        <w:t>.</w:t>
      </w:r>
    </w:p>
    <w:p w14:paraId="6DD34381" w14:textId="09381524" w:rsidR="00E514F4" w:rsidRDefault="00237105" w:rsidP="0097044B">
      <w:pPr>
        <w:pStyle w:val="Heading1"/>
      </w:pPr>
      <w:r>
        <w:t>QUESTIONS</w:t>
      </w:r>
    </w:p>
    <w:p w14:paraId="7D1778BE" w14:textId="0C494563" w:rsidR="002C74C0" w:rsidRDefault="00E514F4" w:rsidP="00E514F4">
      <w:pPr>
        <w:pStyle w:val="Heading1"/>
        <w:numPr>
          <w:ilvl w:val="0"/>
          <w:numId w:val="16"/>
        </w:numPr>
      </w:pPr>
      <w:r>
        <w:t>Mention 3</w:t>
      </w:r>
      <w:r w:rsidR="0097044B">
        <w:t xml:space="preserve"> conclusions </w:t>
      </w:r>
      <w:r>
        <w:t>that we can draw from the homework</w:t>
      </w:r>
    </w:p>
    <w:p w14:paraId="71F7998A" w14:textId="21B804BD" w:rsidR="00E514F4" w:rsidRDefault="00E514F4" w:rsidP="00843E4D">
      <w:pPr>
        <w:pStyle w:val="ListParagraph"/>
        <w:numPr>
          <w:ilvl w:val="1"/>
          <w:numId w:val="16"/>
        </w:numPr>
      </w:pPr>
      <w:r>
        <w:t>Most Fundraising events are successful (53%</w:t>
      </w:r>
      <w:proofErr w:type="gramStart"/>
      <w:r>
        <w:t>)</w:t>
      </w:r>
      <w:proofErr w:type="gramEnd"/>
      <w:r>
        <w:t xml:space="preserve"> </w:t>
      </w:r>
      <w:r w:rsidR="00843E4D">
        <w:t>but the failure rate is significant (37%).</w:t>
      </w:r>
    </w:p>
    <w:p w14:paraId="3F8DF8B0" w14:textId="030FEA85" w:rsidR="00843E4D" w:rsidRDefault="00843E4D" w:rsidP="00E514F4">
      <w:pPr>
        <w:pStyle w:val="ListParagraph"/>
        <w:numPr>
          <w:ilvl w:val="1"/>
          <w:numId w:val="16"/>
        </w:numPr>
      </w:pPr>
      <w:r>
        <w:t>Most fundraisings are in the “theater” category, followed by “music” and “technology”.</w:t>
      </w:r>
      <w:r w:rsidR="00732998">
        <w:t xml:space="preserve"> “Technology” seems to have a high chance of being canceled compared to other categories.</w:t>
      </w:r>
    </w:p>
    <w:p w14:paraId="7E8A2609" w14:textId="210DAE16" w:rsidR="00E514F4" w:rsidRPr="00E514F4" w:rsidRDefault="00843E4D" w:rsidP="00E514F4">
      <w:pPr>
        <w:pStyle w:val="ListParagraph"/>
        <w:numPr>
          <w:ilvl w:val="1"/>
          <w:numId w:val="16"/>
        </w:numPr>
      </w:pPr>
      <w:r>
        <w:t>The worst month for successful fundraising in general is December. The highest fundraising activity occurs May through July.</w:t>
      </w:r>
    </w:p>
    <w:p w14:paraId="12180A28" w14:textId="2A9BFC0F" w:rsidR="00843E4D" w:rsidRDefault="00843E4D" w:rsidP="00843E4D">
      <w:pPr>
        <w:pStyle w:val="Heading1"/>
        <w:numPr>
          <w:ilvl w:val="0"/>
          <w:numId w:val="16"/>
        </w:numPr>
      </w:pPr>
      <w:r>
        <w:lastRenderedPageBreak/>
        <w:t>What are some limitations of this dataset?</w:t>
      </w:r>
    </w:p>
    <w:p w14:paraId="3F4A54E8" w14:textId="11A6CB18" w:rsidR="00843E4D" w:rsidRDefault="00843E4D" w:rsidP="00843E4D">
      <w:pPr>
        <w:pStyle w:val="ListParagraph"/>
        <w:numPr>
          <w:ilvl w:val="1"/>
          <w:numId w:val="16"/>
        </w:numPr>
      </w:pPr>
      <w:r>
        <w:t xml:space="preserve">The categories are not very well defined. For example: Is a musical </w:t>
      </w:r>
      <w:r w:rsidR="002E255B">
        <w:t xml:space="preserve">fundraising </w:t>
      </w:r>
      <w:r>
        <w:t xml:space="preserve">a theater or a </w:t>
      </w:r>
      <w:r w:rsidR="002E255B">
        <w:t>music event? What is technology?</w:t>
      </w:r>
    </w:p>
    <w:p w14:paraId="1AF9ABCF" w14:textId="12BE5675" w:rsidR="002E255B" w:rsidRDefault="004D4408" w:rsidP="00843E4D">
      <w:pPr>
        <w:pStyle w:val="ListParagraph"/>
        <w:numPr>
          <w:ilvl w:val="1"/>
          <w:numId w:val="16"/>
        </w:numPr>
      </w:pPr>
      <w:r>
        <w:t>The state “canceled” is ambiguous and although we can assume that these fundraisings were canceled because they were failing it is just an assumption.</w:t>
      </w:r>
    </w:p>
    <w:p w14:paraId="403773C1" w14:textId="2B0776FC" w:rsidR="00E514F4" w:rsidRDefault="004D4408" w:rsidP="00B9251F">
      <w:pPr>
        <w:pStyle w:val="ListParagraph"/>
        <w:numPr>
          <w:ilvl w:val="1"/>
          <w:numId w:val="16"/>
        </w:numPr>
      </w:pPr>
      <w:r>
        <w:t xml:space="preserve">The data does not distinguish new fundraising events versus “old” (i.e. traditional) which could also influence the reasons for success or failure. </w:t>
      </w:r>
    </w:p>
    <w:p w14:paraId="55686F93" w14:textId="7CE058C9" w:rsidR="004D4408" w:rsidRDefault="004D4408" w:rsidP="004D4408">
      <w:pPr>
        <w:pStyle w:val="Heading1"/>
        <w:numPr>
          <w:ilvl w:val="0"/>
          <w:numId w:val="16"/>
        </w:numPr>
      </w:pPr>
      <w:r>
        <w:t>What are some other tables or graphs that we could create?</w:t>
      </w:r>
    </w:p>
    <w:p w14:paraId="6A15E577" w14:textId="0EE2E4D0" w:rsidR="004D4408" w:rsidRDefault="004D4408" w:rsidP="004D4408">
      <w:pPr>
        <w:pStyle w:val="ListParagraph"/>
        <w:numPr>
          <w:ilvl w:val="1"/>
          <w:numId w:val="16"/>
        </w:numPr>
      </w:pPr>
      <w:r>
        <w:t xml:space="preserve">We can create the same graphs but using normalized data, for example success or failure can be skewed to how ambitious was the goal. </w:t>
      </w:r>
    </w:p>
    <w:p w14:paraId="3170BF07" w14:textId="4C7749B2" w:rsidR="004D4408" w:rsidRDefault="004D4408" w:rsidP="004D4408">
      <w:pPr>
        <w:pStyle w:val="ListParagraph"/>
        <w:numPr>
          <w:ilvl w:val="1"/>
          <w:numId w:val="16"/>
        </w:numPr>
      </w:pPr>
      <w:r>
        <w:t>Similarly, a graph of the time spent in the fundraising event versus other parameters may show the correlation (or lack thereof) between time spent in fundraising and rate of success.</w:t>
      </w:r>
    </w:p>
    <w:p w14:paraId="175304C3" w14:textId="1726EB26" w:rsidR="004D4408" w:rsidRDefault="004D4408" w:rsidP="004D4408">
      <w:pPr>
        <w:pStyle w:val="ListParagraph"/>
        <w:numPr>
          <w:ilvl w:val="1"/>
          <w:numId w:val="16"/>
        </w:numPr>
      </w:pPr>
      <w:r>
        <w:t xml:space="preserve">We can try </w:t>
      </w:r>
      <w:r w:rsidR="00732998">
        <w:t>to discount holidays (like Christmas, or Thanksgiving) and normalize the data by actual number of days outside these special holidays.</w:t>
      </w:r>
    </w:p>
    <w:p w14:paraId="4B17D6A3" w14:textId="3C002894" w:rsidR="00732998" w:rsidRDefault="00732998" w:rsidP="004D4408">
      <w:pPr>
        <w:pStyle w:val="ListParagraph"/>
        <w:numPr>
          <w:ilvl w:val="1"/>
          <w:numId w:val="16"/>
        </w:numPr>
      </w:pPr>
      <w:r>
        <w:t>We can use the sub-category qualifier to see if faith-based fundraisings have a higher rate of success than other sub-categories.</w:t>
      </w:r>
    </w:p>
    <w:p w14:paraId="4D4015DF" w14:textId="11388333" w:rsidR="006310A1" w:rsidRDefault="006310A1" w:rsidP="006310A1">
      <w:pPr>
        <w:pStyle w:val="Heading1"/>
      </w:pPr>
      <w:r>
        <w:t>BONUS 1</w:t>
      </w:r>
    </w:p>
    <w:p w14:paraId="11E28D40" w14:textId="723A68B1" w:rsidR="00E514F4" w:rsidRDefault="006310A1" w:rsidP="00E514F4">
      <w:r>
        <w:t>Distribution of fundraising status according to their fundraising goal amount and calculated percentages.</w:t>
      </w:r>
    </w:p>
    <w:p w14:paraId="45CF3028" w14:textId="0F78871B" w:rsidR="006310A1" w:rsidRDefault="006310A1" w:rsidP="00E514F4">
      <w:r>
        <w:rPr>
          <w:noProof/>
        </w:rPr>
        <w:drawing>
          <wp:inline distT="0" distB="0" distL="0" distR="0" wp14:anchorId="34A8C948" wp14:editId="185EFF65">
            <wp:extent cx="5486400" cy="185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851025"/>
                    </a:xfrm>
                    <a:prstGeom prst="rect">
                      <a:avLst/>
                    </a:prstGeom>
                  </pic:spPr>
                </pic:pic>
              </a:graphicData>
            </a:graphic>
          </wp:inline>
        </w:drawing>
      </w:r>
    </w:p>
    <w:p w14:paraId="1DE3E03E" w14:textId="3C265101" w:rsidR="006310A1" w:rsidRDefault="006310A1" w:rsidP="00E514F4">
      <w:r>
        <w:rPr>
          <w:noProof/>
        </w:rPr>
        <w:lastRenderedPageBreak/>
        <w:drawing>
          <wp:inline distT="0" distB="0" distL="0" distR="0" wp14:anchorId="24FE7778" wp14:editId="0B84C77D">
            <wp:extent cx="5486400" cy="2940685"/>
            <wp:effectExtent l="0" t="0" r="0" b="12065"/>
            <wp:docPr id="8" name="Chart 8">
              <a:extLst xmlns:a="http://schemas.openxmlformats.org/drawingml/2006/main">
                <a:ext uri="{FF2B5EF4-FFF2-40B4-BE49-F238E27FC236}">
                  <a16:creationId xmlns:a16="http://schemas.microsoft.com/office/drawing/2014/main" id="{E331EC65-2DF5-4BFB-87CF-F2B0C6C59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746A2D" w14:textId="3AE2FA5C" w:rsidR="006310A1" w:rsidRDefault="006310A1" w:rsidP="00E514F4">
      <w:r>
        <w:t xml:space="preserve">Figure 3. Variation of the percentage of fundraising campaigns that succeed, </w:t>
      </w:r>
      <w:proofErr w:type="gramStart"/>
      <w:r>
        <w:t>fail</w:t>
      </w:r>
      <w:proofErr w:type="gramEnd"/>
      <w:r>
        <w:t xml:space="preserve"> or get canceled against the goal set up at the start. </w:t>
      </w:r>
    </w:p>
    <w:p w14:paraId="08C78664" w14:textId="3E6866E3" w:rsidR="001E6C94" w:rsidRDefault="001E6C94" w:rsidP="001E6C94">
      <w:pPr>
        <w:pStyle w:val="Heading1"/>
      </w:pPr>
      <w:r>
        <w:t>BONUS 2</w:t>
      </w:r>
    </w:p>
    <w:p w14:paraId="1A961DD3" w14:textId="3C3DFD42" w:rsidR="001E6C94" w:rsidRDefault="001E6C94" w:rsidP="001E6C94">
      <w:r>
        <w:t>Summary statistics of the number of backers of fundraisings for successful and failed outcomes.</w:t>
      </w:r>
    </w:p>
    <w:p w14:paraId="3129B1AE" w14:textId="41863859" w:rsidR="001E6C94" w:rsidRDefault="001E6C94" w:rsidP="00406B43">
      <w:pPr>
        <w:jc w:val="center"/>
      </w:pPr>
      <w:r>
        <w:rPr>
          <w:noProof/>
        </w:rPr>
        <w:drawing>
          <wp:inline distT="0" distB="0" distL="0" distR="0" wp14:anchorId="1849EE4C" wp14:editId="67478571">
            <wp:extent cx="404812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1590675"/>
                    </a:xfrm>
                    <a:prstGeom prst="rect">
                      <a:avLst/>
                    </a:prstGeom>
                  </pic:spPr>
                </pic:pic>
              </a:graphicData>
            </a:graphic>
          </wp:inline>
        </w:drawing>
      </w:r>
    </w:p>
    <w:p w14:paraId="0377676B" w14:textId="754945BE" w:rsidR="004260A7" w:rsidRDefault="004260A7" w:rsidP="001E6C94">
      <w:r w:rsidRPr="004260A7">
        <w:t>The variability in the number of backers for successful events is greater than for the failed events. This makes sense because successful campaigns will have greater number of backers with some occasional solo big backers of certain causes</w:t>
      </w:r>
      <w:r>
        <w:t>. The</w:t>
      </w:r>
      <w:r w:rsidRPr="004260A7">
        <w:t xml:space="preserve"> numbers of backers </w:t>
      </w:r>
      <w:proofErr w:type="gramStart"/>
      <w:r>
        <w:t>varies</w:t>
      </w:r>
      <w:proofErr w:type="gramEnd"/>
      <w:r>
        <w:t xml:space="preserve"> </w:t>
      </w:r>
      <w:r w:rsidRPr="004260A7">
        <w:t xml:space="preserve">from very few that contribute a lot to large numbers that in average contribute less to </w:t>
      </w:r>
      <w:r>
        <w:t>most successful</w:t>
      </w:r>
      <w:r w:rsidRPr="004260A7">
        <w:t xml:space="preserve"> fundraising</w:t>
      </w:r>
      <w:r>
        <w:t>s</w:t>
      </w:r>
      <w:r w:rsidRPr="004260A7">
        <w:t>.</w:t>
      </w:r>
    </w:p>
    <w:p w14:paraId="70DDBF4D" w14:textId="77777777" w:rsidR="004260A7" w:rsidRDefault="004260A7" w:rsidP="001E6C94"/>
    <w:p w14:paraId="003BD4E6" w14:textId="189B3E5E" w:rsidR="004260A7" w:rsidRDefault="004D28C1" w:rsidP="004260A7">
      <w:pPr>
        <w:pStyle w:val="Heading1"/>
        <w:numPr>
          <w:ilvl w:val="0"/>
          <w:numId w:val="16"/>
        </w:numPr>
      </w:pPr>
      <w:r>
        <w:lastRenderedPageBreak/>
        <w:t>Is the mean or the mean or the median more meaningful</w:t>
      </w:r>
      <w:r w:rsidR="004260A7">
        <w:t>?</w:t>
      </w:r>
    </w:p>
    <w:p w14:paraId="30AB6C92" w14:textId="6AD84DBD" w:rsidR="001E6C94" w:rsidRDefault="004260A7" w:rsidP="00E514F4">
      <w:r w:rsidRPr="004260A7">
        <w:t>The</w:t>
      </w:r>
      <w:r w:rsidR="004D28C1">
        <w:t xml:space="preserve"> histogram below and the</w:t>
      </w:r>
      <w:r w:rsidRPr="004260A7">
        <w:t xml:space="preserve"> </w:t>
      </w:r>
      <w:r>
        <w:t>statistical summary shows</w:t>
      </w:r>
      <w:r w:rsidRPr="004260A7">
        <w:t xml:space="preserve"> that the </w:t>
      </w:r>
      <w:r>
        <w:t>number of backer</w:t>
      </w:r>
      <w:r w:rsidR="00C2161F">
        <w:t>s</w:t>
      </w:r>
      <w:r>
        <w:t xml:space="preserve"> </w:t>
      </w:r>
      <w:r w:rsidRPr="004260A7">
        <w:t xml:space="preserve">is highly skewed to small number of backers </w:t>
      </w:r>
      <w:r w:rsidR="00C2161F">
        <w:t>for most</w:t>
      </w:r>
      <w:r w:rsidRPr="004260A7">
        <w:t xml:space="preserve"> fundraising</w:t>
      </w:r>
      <w:r w:rsidR="00C2161F">
        <w:t xml:space="preserve"> events</w:t>
      </w:r>
      <w:r w:rsidRPr="004260A7">
        <w:t>. The median</w:t>
      </w:r>
      <w:r w:rsidR="00C2161F">
        <w:t xml:space="preserve"> of </w:t>
      </w:r>
      <w:r w:rsidR="00E842C9">
        <w:t xml:space="preserve">a </w:t>
      </w:r>
      <w:r w:rsidR="00C2161F">
        <w:t xml:space="preserve">highly skewed distribution </w:t>
      </w:r>
      <w:r w:rsidRPr="004260A7">
        <w:t>is a better representation of the expectation.</w:t>
      </w:r>
      <w:r w:rsidR="00C2161F">
        <w:t xml:space="preserve"> The arithmetic average </w:t>
      </w:r>
      <w:r w:rsidR="004D28C1">
        <w:t xml:space="preserve">(mean) </w:t>
      </w:r>
      <w:r w:rsidR="00C2161F">
        <w:t xml:space="preserve">is not </w:t>
      </w:r>
      <w:r w:rsidR="004D28C1">
        <w:t>a particularly good</w:t>
      </w:r>
      <w:r w:rsidR="00C2161F">
        <w:t xml:space="preserve"> representation of the behavior of th</w:t>
      </w:r>
      <w:r w:rsidR="004D28C1">
        <w:t>is</w:t>
      </w:r>
      <w:r w:rsidR="00C2161F">
        <w:t xml:space="preserve"> distribution.</w:t>
      </w:r>
    </w:p>
    <w:p w14:paraId="072B3DC8" w14:textId="77AB26B1" w:rsidR="00E842C9" w:rsidRPr="00E514F4" w:rsidRDefault="00E842C9" w:rsidP="00E514F4">
      <w:r>
        <w:rPr>
          <w:noProof/>
        </w:rPr>
        <mc:AlternateContent>
          <mc:Choice Requires="cx1">
            <w:drawing>
              <wp:inline distT="0" distB="0" distL="0" distR="0" wp14:anchorId="7BF85C24" wp14:editId="01F3DD6C">
                <wp:extent cx="4810125" cy="2743200"/>
                <wp:effectExtent l="0" t="0" r="9525" b="0"/>
                <wp:docPr id="10" name="Chart 10">
                  <a:extLst xmlns:a="http://schemas.openxmlformats.org/drawingml/2006/main">
                    <a:ext uri="{FF2B5EF4-FFF2-40B4-BE49-F238E27FC236}">
                      <a16:creationId xmlns:a16="http://schemas.microsoft.com/office/drawing/2014/main" id="{336BD233-B3A1-4154-8C70-BF083CABF7C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7BF85C24" wp14:editId="01F3DD6C">
                <wp:extent cx="4810125" cy="2743200"/>
                <wp:effectExtent l="0" t="0" r="9525" b="0"/>
                <wp:docPr id="10" name="Chart 10">
                  <a:extLst xmlns:a="http://schemas.openxmlformats.org/drawingml/2006/main">
                    <a:ext uri="{FF2B5EF4-FFF2-40B4-BE49-F238E27FC236}">
                      <a16:creationId xmlns:a16="http://schemas.microsoft.com/office/drawing/2014/main" id="{336BD233-B3A1-4154-8C70-BF083CABF7C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336BD233-B3A1-4154-8C70-BF083CABF7CD}"/>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810125" cy="2743200"/>
                        </a:xfrm>
                        <a:prstGeom prst="rect">
                          <a:avLst/>
                        </a:prstGeom>
                      </pic:spPr>
                    </pic:pic>
                  </a:graphicData>
                </a:graphic>
              </wp:inline>
            </w:drawing>
          </mc:Fallback>
        </mc:AlternateContent>
      </w:r>
    </w:p>
    <w:p w14:paraId="02E092A2" w14:textId="3E59D3BD" w:rsidR="004D28C1" w:rsidRDefault="004D28C1" w:rsidP="004D28C1">
      <w:pPr>
        <w:pStyle w:val="Heading1"/>
        <w:numPr>
          <w:ilvl w:val="0"/>
          <w:numId w:val="16"/>
        </w:numPr>
      </w:pPr>
      <w:r>
        <w:t>Is there more variability in the number of backers with successful or unsuccessful events</w:t>
      </w:r>
    </w:p>
    <w:p w14:paraId="47F5E636" w14:textId="5B3E5922" w:rsidR="0097044B" w:rsidRDefault="00E842C9" w:rsidP="0097044B">
      <w:r w:rsidRPr="00E842C9">
        <w:t xml:space="preserve">The variability in the number of backers for successful events is greater than for the failed events. </w:t>
      </w:r>
      <w:r>
        <w:t>Fundraising campaigns can succeed with large number of small donations or few large donations of sponsors. Unsuccessful events have a smaller number of backers, in general. The variability of the spread of the data is provided by the variance and the standard deviation of the distribution.</w:t>
      </w:r>
    </w:p>
    <w:sectPr w:rsidR="0097044B">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1BC1B" w14:textId="77777777" w:rsidR="004C0B76" w:rsidRDefault="004C0B76" w:rsidP="00C6554A">
      <w:pPr>
        <w:spacing w:before="0" w:after="0" w:line="240" w:lineRule="auto"/>
      </w:pPr>
      <w:r>
        <w:separator/>
      </w:r>
    </w:p>
  </w:endnote>
  <w:endnote w:type="continuationSeparator" w:id="0">
    <w:p w14:paraId="7546F451" w14:textId="77777777" w:rsidR="004C0B76" w:rsidRDefault="004C0B7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7F3E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D30BB" w14:textId="77777777" w:rsidR="004C0B76" w:rsidRDefault="004C0B76" w:rsidP="00C6554A">
      <w:pPr>
        <w:spacing w:before="0" w:after="0" w:line="240" w:lineRule="auto"/>
      </w:pPr>
      <w:r>
        <w:separator/>
      </w:r>
    </w:p>
  </w:footnote>
  <w:footnote w:type="continuationSeparator" w:id="0">
    <w:p w14:paraId="0502455B" w14:textId="77777777" w:rsidR="004C0B76" w:rsidRDefault="004C0B7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31189E"/>
    <w:multiLevelType w:val="multilevel"/>
    <w:tmpl w:val="5734C9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4B"/>
    <w:rsid w:val="001A7531"/>
    <w:rsid w:val="001E6C94"/>
    <w:rsid w:val="00233D4F"/>
    <w:rsid w:val="00237105"/>
    <w:rsid w:val="002554CD"/>
    <w:rsid w:val="00293B83"/>
    <w:rsid w:val="002B4294"/>
    <w:rsid w:val="002E255B"/>
    <w:rsid w:val="0031542B"/>
    <w:rsid w:val="00333D0D"/>
    <w:rsid w:val="00406B43"/>
    <w:rsid w:val="004260A7"/>
    <w:rsid w:val="004C049F"/>
    <w:rsid w:val="004C0B76"/>
    <w:rsid w:val="004D28C1"/>
    <w:rsid w:val="004D4408"/>
    <w:rsid w:val="005000E2"/>
    <w:rsid w:val="006310A1"/>
    <w:rsid w:val="006A3CE7"/>
    <w:rsid w:val="00732998"/>
    <w:rsid w:val="00843E4D"/>
    <w:rsid w:val="0086741E"/>
    <w:rsid w:val="0097044B"/>
    <w:rsid w:val="009A39AE"/>
    <w:rsid w:val="00B55A37"/>
    <w:rsid w:val="00C2161F"/>
    <w:rsid w:val="00C6554A"/>
    <w:rsid w:val="00CB4D87"/>
    <w:rsid w:val="00E3556B"/>
    <w:rsid w:val="00E514F4"/>
    <w:rsid w:val="00E842C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13A6B"/>
  <w15:chartTrackingRefBased/>
  <w15:docId w15:val="{A91D102A-80D3-4ABB-A574-A590EE87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4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113198">
      <w:bodyDiv w:val="1"/>
      <w:marLeft w:val="0"/>
      <w:marRight w:val="0"/>
      <w:marTop w:val="0"/>
      <w:marBottom w:val="0"/>
      <w:divBdr>
        <w:top w:val="none" w:sz="0" w:space="0" w:color="auto"/>
        <w:left w:val="none" w:sz="0" w:space="0" w:color="auto"/>
        <w:bottom w:val="none" w:sz="0" w:space="0" w:color="auto"/>
        <w:right w:val="none" w:sz="0" w:space="0" w:color="auto"/>
      </w:divBdr>
      <w:divsChild>
        <w:div w:id="1562053629">
          <w:marLeft w:val="0"/>
          <w:marRight w:val="0"/>
          <w:marTop w:val="0"/>
          <w:marBottom w:val="0"/>
          <w:divBdr>
            <w:top w:val="none" w:sz="0" w:space="0" w:color="auto"/>
            <w:left w:val="none" w:sz="0" w:space="0" w:color="auto"/>
            <w:bottom w:val="none" w:sz="0" w:space="0" w:color="auto"/>
            <w:right w:val="none" w:sz="0" w:space="0" w:color="auto"/>
          </w:divBdr>
          <w:divsChild>
            <w:div w:id="1699311273">
              <w:marLeft w:val="0"/>
              <w:marRight w:val="0"/>
              <w:marTop w:val="0"/>
              <w:marBottom w:val="0"/>
              <w:divBdr>
                <w:top w:val="none" w:sz="0" w:space="0" w:color="auto"/>
                <w:left w:val="none" w:sz="0" w:space="0" w:color="auto"/>
                <w:bottom w:val="none" w:sz="0" w:space="0" w:color="auto"/>
                <w:right w:val="none" w:sz="0" w:space="0" w:color="auto"/>
              </w:divBdr>
            </w:div>
            <w:div w:id="1895970641">
              <w:marLeft w:val="0"/>
              <w:marRight w:val="0"/>
              <w:marTop w:val="0"/>
              <w:marBottom w:val="0"/>
              <w:divBdr>
                <w:top w:val="none" w:sz="0" w:space="0" w:color="auto"/>
                <w:left w:val="none" w:sz="0" w:space="0" w:color="auto"/>
                <w:bottom w:val="none" w:sz="0" w:space="0" w:color="auto"/>
                <w:right w:val="none" w:sz="0" w:space="0" w:color="auto"/>
              </w:divBdr>
            </w:div>
            <w:div w:id="1008405360">
              <w:marLeft w:val="0"/>
              <w:marRight w:val="0"/>
              <w:marTop w:val="0"/>
              <w:marBottom w:val="0"/>
              <w:divBdr>
                <w:top w:val="none" w:sz="0" w:space="0" w:color="auto"/>
                <w:left w:val="none" w:sz="0" w:space="0" w:color="auto"/>
                <w:bottom w:val="none" w:sz="0" w:space="0" w:color="auto"/>
                <w:right w:val="none" w:sz="0" w:space="0" w:color="auto"/>
              </w:divBdr>
            </w:div>
            <w:div w:id="1117408832">
              <w:marLeft w:val="0"/>
              <w:marRight w:val="0"/>
              <w:marTop w:val="0"/>
              <w:marBottom w:val="0"/>
              <w:divBdr>
                <w:top w:val="none" w:sz="0" w:space="0" w:color="auto"/>
                <w:left w:val="none" w:sz="0" w:space="0" w:color="auto"/>
                <w:bottom w:val="none" w:sz="0" w:space="0" w:color="auto"/>
                <w:right w:val="none" w:sz="0" w:space="0" w:color="auto"/>
              </w:divBdr>
            </w:div>
            <w:div w:id="2093745025">
              <w:marLeft w:val="0"/>
              <w:marRight w:val="0"/>
              <w:marTop w:val="0"/>
              <w:marBottom w:val="0"/>
              <w:divBdr>
                <w:top w:val="none" w:sz="0" w:space="0" w:color="auto"/>
                <w:left w:val="none" w:sz="0" w:space="0" w:color="auto"/>
                <w:bottom w:val="none" w:sz="0" w:space="0" w:color="auto"/>
                <w:right w:val="none" w:sz="0" w:space="0" w:color="auto"/>
              </w:divBdr>
            </w:div>
            <w:div w:id="1667709135">
              <w:marLeft w:val="0"/>
              <w:marRight w:val="0"/>
              <w:marTop w:val="0"/>
              <w:marBottom w:val="0"/>
              <w:divBdr>
                <w:top w:val="none" w:sz="0" w:space="0" w:color="auto"/>
                <w:left w:val="none" w:sz="0" w:space="0" w:color="auto"/>
                <w:bottom w:val="none" w:sz="0" w:space="0" w:color="auto"/>
                <w:right w:val="none" w:sz="0" w:space="0" w:color="auto"/>
              </w:divBdr>
            </w:div>
            <w:div w:id="1789929974">
              <w:marLeft w:val="0"/>
              <w:marRight w:val="0"/>
              <w:marTop w:val="0"/>
              <w:marBottom w:val="0"/>
              <w:divBdr>
                <w:top w:val="none" w:sz="0" w:space="0" w:color="auto"/>
                <w:left w:val="none" w:sz="0" w:space="0" w:color="auto"/>
                <w:bottom w:val="none" w:sz="0" w:space="0" w:color="auto"/>
                <w:right w:val="none" w:sz="0" w:space="0" w:color="auto"/>
              </w:divBdr>
            </w:div>
            <w:div w:id="1242446729">
              <w:marLeft w:val="0"/>
              <w:marRight w:val="0"/>
              <w:marTop w:val="0"/>
              <w:marBottom w:val="0"/>
              <w:divBdr>
                <w:top w:val="none" w:sz="0" w:space="0" w:color="auto"/>
                <w:left w:val="none" w:sz="0" w:space="0" w:color="auto"/>
                <w:bottom w:val="none" w:sz="0" w:space="0" w:color="auto"/>
                <w:right w:val="none" w:sz="0" w:space="0" w:color="auto"/>
              </w:divBdr>
            </w:div>
            <w:div w:id="98910438">
              <w:marLeft w:val="0"/>
              <w:marRight w:val="0"/>
              <w:marTop w:val="0"/>
              <w:marBottom w:val="0"/>
              <w:divBdr>
                <w:top w:val="none" w:sz="0" w:space="0" w:color="auto"/>
                <w:left w:val="none" w:sz="0" w:space="0" w:color="auto"/>
                <w:bottom w:val="none" w:sz="0" w:space="0" w:color="auto"/>
                <w:right w:val="none" w:sz="0" w:space="0" w:color="auto"/>
              </w:divBdr>
            </w:div>
            <w:div w:id="1168402305">
              <w:marLeft w:val="0"/>
              <w:marRight w:val="0"/>
              <w:marTop w:val="0"/>
              <w:marBottom w:val="0"/>
              <w:divBdr>
                <w:top w:val="none" w:sz="0" w:space="0" w:color="auto"/>
                <w:left w:val="none" w:sz="0" w:space="0" w:color="auto"/>
                <w:bottom w:val="none" w:sz="0" w:space="0" w:color="auto"/>
                <w:right w:val="none" w:sz="0" w:space="0" w:color="auto"/>
              </w:divBdr>
            </w:div>
            <w:div w:id="1459179044">
              <w:marLeft w:val="0"/>
              <w:marRight w:val="0"/>
              <w:marTop w:val="0"/>
              <w:marBottom w:val="0"/>
              <w:divBdr>
                <w:top w:val="none" w:sz="0" w:space="0" w:color="auto"/>
                <w:left w:val="none" w:sz="0" w:space="0" w:color="auto"/>
                <w:bottom w:val="none" w:sz="0" w:space="0" w:color="auto"/>
                <w:right w:val="none" w:sz="0" w:space="0" w:color="auto"/>
              </w:divBdr>
            </w:div>
            <w:div w:id="1280189102">
              <w:marLeft w:val="0"/>
              <w:marRight w:val="0"/>
              <w:marTop w:val="0"/>
              <w:marBottom w:val="0"/>
              <w:divBdr>
                <w:top w:val="none" w:sz="0" w:space="0" w:color="auto"/>
                <w:left w:val="none" w:sz="0" w:space="0" w:color="auto"/>
                <w:bottom w:val="none" w:sz="0" w:space="0" w:color="auto"/>
                <w:right w:val="none" w:sz="0" w:space="0" w:color="auto"/>
              </w:divBdr>
            </w:div>
            <w:div w:id="24988868">
              <w:marLeft w:val="0"/>
              <w:marRight w:val="0"/>
              <w:marTop w:val="0"/>
              <w:marBottom w:val="0"/>
              <w:divBdr>
                <w:top w:val="none" w:sz="0" w:space="0" w:color="auto"/>
                <w:left w:val="none" w:sz="0" w:space="0" w:color="auto"/>
                <w:bottom w:val="none" w:sz="0" w:space="0" w:color="auto"/>
                <w:right w:val="none" w:sz="0" w:space="0" w:color="auto"/>
              </w:divBdr>
            </w:div>
            <w:div w:id="437873531">
              <w:marLeft w:val="0"/>
              <w:marRight w:val="0"/>
              <w:marTop w:val="0"/>
              <w:marBottom w:val="0"/>
              <w:divBdr>
                <w:top w:val="none" w:sz="0" w:space="0" w:color="auto"/>
                <w:left w:val="none" w:sz="0" w:space="0" w:color="auto"/>
                <w:bottom w:val="none" w:sz="0" w:space="0" w:color="auto"/>
                <w:right w:val="none" w:sz="0" w:space="0" w:color="auto"/>
              </w:divBdr>
            </w:div>
            <w:div w:id="1993832633">
              <w:marLeft w:val="0"/>
              <w:marRight w:val="0"/>
              <w:marTop w:val="0"/>
              <w:marBottom w:val="0"/>
              <w:divBdr>
                <w:top w:val="none" w:sz="0" w:space="0" w:color="auto"/>
                <w:left w:val="none" w:sz="0" w:space="0" w:color="auto"/>
                <w:bottom w:val="none" w:sz="0" w:space="0" w:color="auto"/>
                <w:right w:val="none" w:sz="0" w:space="0" w:color="auto"/>
              </w:divBdr>
            </w:div>
            <w:div w:id="2105491717">
              <w:marLeft w:val="0"/>
              <w:marRight w:val="0"/>
              <w:marTop w:val="0"/>
              <w:marBottom w:val="0"/>
              <w:divBdr>
                <w:top w:val="none" w:sz="0" w:space="0" w:color="auto"/>
                <w:left w:val="none" w:sz="0" w:space="0" w:color="auto"/>
                <w:bottom w:val="none" w:sz="0" w:space="0" w:color="auto"/>
                <w:right w:val="none" w:sz="0" w:space="0" w:color="auto"/>
              </w:divBdr>
            </w:div>
            <w:div w:id="133104263">
              <w:marLeft w:val="0"/>
              <w:marRight w:val="0"/>
              <w:marTop w:val="0"/>
              <w:marBottom w:val="0"/>
              <w:divBdr>
                <w:top w:val="none" w:sz="0" w:space="0" w:color="auto"/>
                <w:left w:val="none" w:sz="0" w:space="0" w:color="auto"/>
                <w:bottom w:val="none" w:sz="0" w:space="0" w:color="auto"/>
                <w:right w:val="none" w:sz="0" w:space="0" w:color="auto"/>
              </w:divBdr>
            </w:div>
            <w:div w:id="1818912653">
              <w:marLeft w:val="0"/>
              <w:marRight w:val="0"/>
              <w:marTop w:val="0"/>
              <w:marBottom w:val="0"/>
              <w:divBdr>
                <w:top w:val="none" w:sz="0" w:space="0" w:color="auto"/>
                <w:left w:val="none" w:sz="0" w:space="0" w:color="auto"/>
                <w:bottom w:val="none" w:sz="0" w:space="0" w:color="auto"/>
                <w:right w:val="none" w:sz="0" w:space="0" w:color="auto"/>
              </w:divBdr>
            </w:div>
            <w:div w:id="1003051625">
              <w:marLeft w:val="0"/>
              <w:marRight w:val="0"/>
              <w:marTop w:val="0"/>
              <w:marBottom w:val="0"/>
              <w:divBdr>
                <w:top w:val="none" w:sz="0" w:space="0" w:color="auto"/>
                <w:left w:val="none" w:sz="0" w:space="0" w:color="auto"/>
                <w:bottom w:val="none" w:sz="0" w:space="0" w:color="auto"/>
                <w:right w:val="none" w:sz="0" w:space="0" w:color="auto"/>
              </w:divBdr>
            </w:div>
            <w:div w:id="277569677">
              <w:marLeft w:val="0"/>
              <w:marRight w:val="0"/>
              <w:marTop w:val="0"/>
              <w:marBottom w:val="0"/>
              <w:divBdr>
                <w:top w:val="none" w:sz="0" w:space="0" w:color="auto"/>
                <w:left w:val="none" w:sz="0" w:space="0" w:color="auto"/>
                <w:bottom w:val="none" w:sz="0" w:space="0" w:color="auto"/>
                <w:right w:val="none" w:sz="0" w:space="0" w:color="auto"/>
              </w:divBdr>
            </w:div>
            <w:div w:id="655032799">
              <w:marLeft w:val="0"/>
              <w:marRight w:val="0"/>
              <w:marTop w:val="0"/>
              <w:marBottom w:val="0"/>
              <w:divBdr>
                <w:top w:val="none" w:sz="0" w:space="0" w:color="auto"/>
                <w:left w:val="none" w:sz="0" w:space="0" w:color="auto"/>
                <w:bottom w:val="none" w:sz="0" w:space="0" w:color="auto"/>
                <w:right w:val="none" w:sz="0" w:space="0" w:color="auto"/>
              </w:divBdr>
            </w:div>
            <w:div w:id="1380013763">
              <w:marLeft w:val="0"/>
              <w:marRight w:val="0"/>
              <w:marTop w:val="0"/>
              <w:marBottom w:val="0"/>
              <w:divBdr>
                <w:top w:val="none" w:sz="0" w:space="0" w:color="auto"/>
                <w:left w:val="none" w:sz="0" w:space="0" w:color="auto"/>
                <w:bottom w:val="none" w:sz="0" w:space="0" w:color="auto"/>
                <w:right w:val="none" w:sz="0" w:space="0" w:color="auto"/>
              </w:divBdr>
            </w:div>
            <w:div w:id="606935481">
              <w:marLeft w:val="0"/>
              <w:marRight w:val="0"/>
              <w:marTop w:val="0"/>
              <w:marBottom w:val="0"/>
              <w:divBdr>
                <w:top w:val="none" w:sz="0" w:space="0" w:color="auto"/>
                <w:left w:val="none" w:sz="0" w:space="0" w:color="auto"/>
                <w:bottom w:val="none" w:sz="0" w:space="0" w:color="auto"/>
                <w:right w:val="none" w:sz="0" w:space="0" w:color="auto"/>
              </w:divBdr>
            </w:div>
            <w:div w:id="1675499855">
              <w:marLeft w:val="0"/>
              <w:marRight w:val="0"/>
              <w:marTop w:val="0"/>
              <w:marBottom w:val="0"/>
              <w:divBdr>
                <w:top w:val="none" w:sz="0" w:space="0" w:color="auto"/>
                <w:left w:val="none" w:sz="0" w:space="0" w:color="auto"/>
                <w:bottom w:val="none" w:sz="0" w:space="0" w:color="auto"/>
                <w:right w:val="none" w:sz="0" w:space="0" w:color="auto"/>
              </w:divBdr>
            </w:div>
            <w:div w:id="26106242">
              <w:marLeft w:val="0"/>
              <w:marRight w:val="0"/>
              <w:marTop w:val="0"/>
              <w:marBottom w:val="0"/>
              <w:divBdr>
                <w:top w:val="none" w:sz="0" w:space="0" w:color="auto"/>
                <w:left w:val="none" w:sz="0" w:space="0" w:color="auto"/>
                <w:bottom w:val="none" w:sz="0" w:space="0" w:color="auto"/>
                <w:right w:val="none" w:sz="0" w:space="0" w:color="auto"/>
              </w:divBdr>
            </w:div>
            <w:div w:id="1894806959">
              <w:marLeft w:val="0"/>
              <w:marRight w:val="0"/>
              <w:marTop w:val="0"/>
              <w:marBottom w:val="0"/>
              <w:divBdr>
                <w:top w:val="none" w:sz="0" w:space="0" w:color="auto"/>
                <w:left w:val="none" w:sz="0" w:space="0" w:color="auto"/>
                <w:bottom w:val="none" w:sz="0" w:space="0" w:color="auto"/>
                <w:right w:val="none" w:sz="0" w:space="0" w:color="auto"/>
              </w:divBdr>
            </w:div>
            <w:div w:id="1597909417">
              <w:marLeft w:val="0"/>
              <w:marRight w:val="0"/>
              <w:marTop w:val="0"/>
              <w:marBottom w:val="0"/>
              <w:divBdr>
                <w:top w:val="none" w:sz="0" w:space="0" w:color="auto"/>
                <w:left w:val="none" w:sz="0" w:space="0" w:color="auto"/>
                <w:bottom w:val="none" w:sz="0" w:space="0" w:color="auto"/>
                <w:right w:val="none" w:sz="0" w:space="0" w:color="auto"/>
              </w:divBdr>
            </w:div>
            <w:div w:id="1582983037">
              <w:marLeft w:val="0"/>
              <w:marRight w:val="0"/>
              <w:marTop w:val="0"/>
              <w:marBottom w:val="0"/>
              <w:divBdr>
                <w:top w:val="none" w:sz="0" w:space="0" w:color="auto"/>
                <w:left w:val="none" w:sz="0" w:space="0" w:color="auto"/>
                <w:bottom w:val="none" w:sz="0" w:space="0" w:color="auto"/>
                <w:right w:val="none" w:sz="0" w:space="0" w:color="auto"/>
              </w:divBdr>
            </w:div>
            <w:div w:id="1021590375">
              <w:marLeft w:val="0"/>
              <w:marRight w:val="0"/>
              <w:marTop w:val="0"/>
              <w:marBottom w:val="0"/>
              <w:divBdr>
                <w:top w:val="none" w:sz="0" w:space="0" w:color="auto"/>
                <w:left w:val="none" w:sz="0" w:space="0" w:color="auto"/>
                <w:bottom w:val="none" w:sz="0" w:space="0" w:color="auto"/>
                <w:right w:val="none" w:sz="0" w:space="0" w:color="auto"/>
              </w:divBdr>
            </w:div>
            <w:div w:id="2059890249">
              <w:marLeft w:val="0"/>
              <w:marRight w:val="0"/>
              <w:marTop w:val="0"/>
              <w:marBottom w:val="0"/>
              <w:divBdr>
                <w:top w:val="none" w:sz="0" w:space="0" w:color="auto"/>
                <w:left w:val="none" w:sz="0" w:space="0" w:color="auto"/>
                <w:bottom w:val="none" w:sz="0" w:space="0" w:color="auto"/>
                <w:right w:val="none" w:sz="0" w:space="0" w:color="auto"/>
              </w:divBdr>
            </w:div>
            <w:div w:id="21207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orte\AppData\Local\Microsoft\Office\16.0\DTS\en-US%7b8A68755E-4717-4FF0-BA70-4EC86F5627CA%7d\%7bBF47D670-67C0-46B7-90B3-9AD9F8F083E9%7dtf02835058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orte\Desktop\Rice%20Playground\01-Excel\StarterBook_oo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orte\Desktop\Rice%20Playground\01-Excel\StarterBook_oo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orte\Desktop\Rice%20Playground\01-Excel\StarterBook_ooHW.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oorte\Desktop\Rice%20Playground\01-Excel\StarterBook_ooH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[StarterBook_ooHW.xlsx]Category and State!PivotTable4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and Success or failure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and State'!$K$11:$K$12</c:f>
              <c:strCache>
                <c:ptCount val="1"/>
                <c:pt idx="0">
                  <c:v>canceled</c:v>
                </c:pt>
              </c:strCache>
            </c:strRef>
          </c:tx>
          <c:spPr>
            <a:solidFill>
              <a:schemeClr val="accent6"/>
            </a:solidFill>
            <a:ln>
              <a:noFill/>
            </a:ln>
            <a:effectLst/>
          </c:spPr>
          <c:invertIfNegative val="0"/>
          <c:cat>
            <c:strRef>
              <c:f>'Category and State'!$J$13:$J$22</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and State'!$K$13:$K$22</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2BD-4A0A-AA0C-B05E3D3E9CBE}"/>
            </c:ext>
          </c:extLst>
        </c:ser>
        <c:ser>
          <c:idx val="1"/>
          <c:order val="1"/>
          <c:tx>
            <c:strRef>
              <c:f>'Category and State'!$L$11:$L$12</c:f>
              <c:strCache>
                <c:ptCount val="1"/>
                <c:pt idx="0">
                  <c:v>failed</c:v>
                </c:pt>
              </c:strCache>
            </c:strRef>
          </c:tx>
          <c:spPr>
            <a:solidFill>
              <a:schemeClr val="accent5"/>
            </a:solidFill>
            <a:ln>
              <a:noFill/>
            </a:ln>
            <a:effectLst/>
          </c:spPr>
          <c:invertIfNegative val="0"/>
          <c:cat>
            <c:strRef>
              <c:f>'Category and State'!$J$13:$J$22</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and State'!$L$13:$L$22</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2BD-4A0A-AA0C-B05E3D3E9CBE}"/>
            </c:ext>
          </c:extLst>
        </c:ser>
        <c:ser>
          <c:idx val="2"/>
          <c:order val="2"/>
          <c:tx>
            <c:strRef>
              <c:f>'Category and State'!$M$11:$M$12</c:f>
              <c:strCache>
                <c:ptCount val="1"/>
                <c:pt idx="0">
                  <c:v>live</c:v>
                </c:pt>
              </c:strCache>
            </c:strRef>
          </c:tx>
          <c:spPr>
            <a:solidFill>
              <a:schemeClr val="accent4"/>
            </a:solidFill>
            <a:ln>
              <a:noFill/>
            </a:ln>
            <a:effectLst/>
          </c:spPr>
          <c:invertIfNegative val="0"/>
          <c:cat>
            <c:strRef>
              <c:f>'Category and State'!$J$13:$J$22</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and State'!$M$13:$M$22</c:f>
              <c:numCache>
                <c:formatCode>General</c:formatCode>
                <c:ptCount val="9"/>
                <c:pt idx="1">
                  <c:v>6</c:v>
                </c:pt>
                <c:pt idx="4">
                  <c:v>20</c:v>
                </c:pt>
                <c:pt idx="8">
                  <c:v>24</c:v>
                </c:pt>
              </c:numCache>
            </c:numRef>
          </c:val>
          <c:extLst>
            <c:ext xmlns:c16="http://schemas.microsoft.com/office/drawing/2014/chart" uri="{C3380CC4-5D6E-409C-BE32-E72D297353CC}">
              <c16:uniqueId val="{00000002-A2BD-4A0A-AA0C-B05E3D3E9CBE}"/>
            </c:ext>
          </c:extLst>
        </c:ser>
        <c:ser>
          <c:idx val="3"/>
          <c:order val="3"/>
          <c:tx>
            <c:strRef>
              <c:f>'Category and State'!$N$11:$N$12</c:f>
              <c:strCache>
                <c:ptCount val="1"/>
                <c:pt idx="0">
                  <c:v>successful</c:v>
                </c:pt>
              </c:strCache>
            </c:strRef>
          </c:tx>
          <c:spPr>
            <a:solidFill>
              <a:schemeClr val="accent6">
                <a:lumMod val="60000"/>
              </a:schemeClr>
            </a:solidFill>
            <a:ln>
              <a:noFill/>
            </a:ln>
            <a:effectLst/>
          </c:spPr>
          <c:invertIfNegative val="0"/>
          <c:cat>
            <c:strRef>
              <c:f>'Category and State'!$J$13:$J$22</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and State'!$N$13:$N$22</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A2BD-4A0A-AA0C-B05E3D3E9CBE}"/>
            </c:ext>
          </c:extLst>
        </c:ser>
        <c:dLbls>
          <c:showLegendKey val="0"/>
          <c:showVal val="0"/>
          <c:showCatName val="0"/>
          <c:showSerName val="0"/>
          <c:showPercent val="0"/>
          <c:showBubbleSize val="0"/>
        </c:dLbls>
        <c:gapWidth val="219"/>
        <c:overlap val="100"/>
        <c:axId val="473186672"/>
        <c:axId val="473187328"/>
      </c:barChart>
      <c:catAx>
        <c:axId val="47318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87328"/>
        <c:crosses val="autoZero"/>
        <c:auto val="1"/>
        <c:lblAlgn val="ctr"/>
        <c:lblOffset val="100"/>
        <c:noMultiLvlLbl val="0"/>
      </c:catAx>
      <c:valAx>
        <c:axId val="47318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Fundraisings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186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[StarterBook_ooHW.xlsx]Sheet7!PivotTable6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Fundraising outcomes per month of the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Sheet7!$B$4:$B$5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Sheet7!$B$6:$B$18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6A2-4426-9BCA-647D1B44653E}"/>
            </c:ext>
          </c:extLst>
        </c:ser>
        <c:ser>
          <c:idx val="1"/>
          <c:order val="1"/>
          <c:tx>
            <c:strRef>
              <c:f>Sheet7!$C$4:$C$5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Sheet7!$C$6:$C$18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6A2-4426-9BCA-647D1B44653E}"/>
            </c:ext>
          </c:extLst>
        </c:ser>
        <c:ser>
          <c:idx val="2"/>
          <c:order val="2"/>
          <c:tx>
            <c:strRef>
              <c:f>Sheet7!$D$4:$D$5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Sheet7!$D$6:$D$18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26A2-4426-9BCA-647D1B44653E}"/>
            </c:ext>
          </c:extLst>
        </c:ser>
        <c:dLbls>
          <c:dLblPos val="t"/>
          <c:showLegendKey val="0"/>
          <c:showVal val="1"/>
          <c:showCatName val="0"/>
          <c:showSerName val="0"/>
          <c:showPercent val="0"/>
          <c:showBubbleSize val="0"/>
        </c:dLbl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468322216"/>
        <c:axId val="468326808"/>
      </c:lineChart>
      <c:catAx>
        <c:axId val="468322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326808"/>
        <c:crosses val="autoZero"/>
        <c:auto val="1"/>
        <c:lblAlgn val="ctr"/>
        <c:lblOffset val="100"/>
        <c:noMultiLvlLbl val="0"/>
      </c:catAx>
      <c:valAx>
        <c:axId val="468326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322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vs Chance of Success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 1'!$F$1</c:f>
              <c:strCache>
                <c:ptCount val="1"/>
                <c:pt idx="0">
                  <c:v>Percentage 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'Bonus 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1'!$F$2:$F$13</c:f>
              <c:numCache>
                <c:formatCode>0%</c:formatCode>
                <c:ptCount val="12"/>
                <c:pt idx="0">
                  <c:v>0.71081677704194257</c:v>
                </c:pt>
                <c:pt idx="1">
                  <c:v>0.65981573352232459</c:v>
                </c:pt>
                <c:pt idx="2">
                  <c:v>0.53295932678821878</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43EF-4957-B924-B763B7838424}"/>
            </c:ext>
          </c:extLst>
        </c:ser>
        <c:ser>
          <c:idx val="1"/>
          <c:order val="1"/>
          <c:tx>
            <c:strRef>
              <c:f>'Bonus 1'!$G$1</c:f>
              <c:strCache>
                <c:ptCount val="1"/>
                <c:pt idx="0">
                  <c:v>Percentage 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'Bonus 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1'!$G$2:$G$13</c:f>
              <c:numCache>
                <c:formatCode>0%</c:formatCode>
                <c:ptCount val="12"/>
                <c:pt idx="0">
                  <c:v>0.24944812362030905</c:v>
                </c:pt>
                <c:pt idx="1">
                  <c:v>0.297661233167966</c:v>
                </c:pt>
                <c:pt idx="2">
                  <c:v>0.39551192145862551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43EF-4957-B924-B763B7838424}"/>
            </c:ext>
          </c:extLst>
        </c:ser>
        <c:ser>
          <c:idx val="2"/>
          <c:order val="2"/>
          <c:tx>
            <c:strRef>
              <c:f>'Bonus 1'!$H$1</c:f>
              <c:strCache>
                <c:ptCount val="1"/>
                <c:pt idx="0">
                  <c:v>Percentage 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'Bonus 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1'!$H$2:$H$13</c:f>
              <c:numCache>
                <c:formatCode>0%</c:formatCode>
                <c:ptCount val="12"/>
                <c:pt idx="0">
                  <c:v>3.9735099337748346E-2</c:v>
                </c:pt>
                <c:pt idx="1">
                  <c:v>4.2523033309709427E-2</c:v>
                </c:pt>
                <c:pt idx="2">
                  <c:v>7.1528751753155678E-2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43EF-4957-B924-B763B7838424}"/>
            </c:ext>
          </c:extLst>
        </c:ser>
        <c:dLbls>
          <c:showLegendKey val="0"/>
          <c:showVal val="0"/>
          <c:showCatName val="0"/>
          <c:showSerName val="0"/>
          <c:showPercent val="0"/>
          <c:showBubbleSize val="0"/>
        </c:dLbls>
        <c:marker val="1"/>
        <c:smooth val="0"/>
        <c:axId val="572525272"/>
        <c:axId val="572527896"/>
      </c:lineChart>
      <c:catAx>
        <c:axId val="57252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527896"/>
        <c:crosses val="autoZero"/>
        <c:auto val="1"/>
        <c:lblAlgn val="ctr"/>
        <c:lblOffset val="100"/>
        <c:noMultiLvlLbl val="0"/>
      </c:catAx>
      <c:valAx>
        <c:axId val="5725278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Perdentage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52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 2'!$F$2:$F$2186</cx:f>
        <cx:lvl ptCount="2185" formatCode="General">
          <cx:pt idx="0">26457</cx:pt>
          <cx:pt idx="1">20242</cx:pt>
          <cx:pt idx="2">8359</cx:pt>
          <cx:pt idx="3">8200</cx:pt>
          <cx:pt idx="4">5812</cx:pt>
          <cx:pt idx="5">4883</cx:pt>
          <cx:pt idx="6">4562</cx:pt>
          <cx:pt idx="7">4330</cx:pt>
          <cx:pt idx="8">4245</cx:pt>
          <cx:pt idx="9">3863</cx:pt>
          <cx:pt idx="10">3663</cx:pt>
          <cx:pt idx="11">3562</cx:pt>
          <cx:pt idx="12">3468</cx:pt>
          <cx:pt idx="13">3355</cx:pt>
          <cx:pt idx="14">3238</cx:pt>
          <cx:pt idx="15">2602</cx:pt>
          <cx:pt idx="16">2525</cx:pt>
          <cx:pt idx="17">2478</cx:pt>
          <cx:pt idx="18">2436</cx:pt>
          <cx:pt idx="19">2174</cx:pt>
          <cx:pt idx="20">2165</cx:pt>
          <cx:pt idx="21">2139</cx:pt>
          <cx:pt idx="22">2051</cx:pt>
          <cx:pt idx="23">2035</cx:pt>
          <cx:pt idx="24">1980</cx:pt>
          <cx:pt idx="25">1945</cx:pt>
          <cx:pt idx="26">1887</cx:pt>
          <cx:pt idx="27">1876</cx:pt>
          <cx:pt idx="28">1789</cx:pt>
          <cx:pt idx="29">1780</cx:pt>
          <cx:pt idx="30">1762</cx:pt>
          <cx:pt idx="31">1737</cx:pt>
          <cx:pt idx="32">1670</cx:pt>
          <cx:pt idx="33">1637</cx:pt>
          <cx:pt idx="34">1633</cx:pt>
          <cx:pt idx="35">1596</cx:pt>
          <cx:pt idx="36">1556</cx:pt>
          <cx:pt idx="37">1530</cx:pt>
          <cx:pt idx="38">1513</cx:pt>
          <cx:pt idx="39">1510</cx:pt>
          <cx:pt idx="40">1420</cx:pt>
          <cx:pt idx="41">1375</cx:pt>
          <cx:pt idx="42">1373</cx:pt>
          <cx:pt idx="43">1364</cx:pt>
          <cx:pt idx="44">1356</cx:pt>
          <cx:pt idx="45">1328</cx:pt>
          <cx:pt idx="46">1281</cx:pt>
          <cx:pt idx="47">1260</cx:pt>
          <cx:pt idx="48">1251</cx:pt>
          <cx:pt idx="49">1224</cx:pt>
          <cx:pt idx="50">1204</cx:pt>
          <cx:pt idx="51">1151</cx:pt>
          <cx:pt idx="52">1113</cx:pt>
          <cx:pt idx="53">1107</cx:pt>
          <cx:pt idx="54">1104</cx:pt>
          <cx:pt idx="55">1095</cx:pt>
          <cx:pt idx="56">1088</cx:pt>
          <cx:pt idx="57">1071</cx:pt>
          <cx:pt idx="58">1062</cx:pt>
          <cx:pt idx="59">1049</cx:pt>
          <cx:pt idx="60">1021</cx:pt>
          <cx:pt idx="61">1019</cx:pt>
          <cx:pt idx="62">1013</cx:pt>
          <cx:pt idx="63">988</cx:pt>
          <cx:pt idx="64">983</cx:pt>
          <cx:pt idx="65">971</cx:pt>
          <cx:pt idx="66">964</cx:pt>
          <cx:pt idx="67">963</cx:pt>
          <cx:pt idx="68">951</cx:pt>
          <cx:pt idx="69">944</cx:pt>
          <cx:pt idx="70">943</cx:pt>
          <cx:pt idx="71">942</cx:pt>
          <cx:pt idx="72">930</cx:pt>
          <cx:pt idx="73">916</cx:pt>
          <cx:pt idx="74">902</cx:pt>
          <cx:pt idx="75">897</cx:pt>
          <cx:pt idx="76">885</cx:pt>
          <cx:pt idx="77">878</cx:pt>
          <cx:pt idx="78">874</cx:pt>
          <cx:pt idx="79">859</cx:pt>
          <cx:pt idx="80">848</cx:pt>
          <cx:pt idx="81">834</cx:pt>
          <cx:pt idx="82">827</cx:pt>
          <cx:pt idx="83">821</cx:pt>
          <cx:pt idx="84">813</cx:pt>
          <cx:pt idx="85">760</cx:pt>
          <cx:pt idx="86">742</cx:pt>
          <cx:pt idx="87">740</cx:pt>
          <cx:pt idx="88">736</cx:pt>
          <cx:pt idx="89">729</cx:pt>
          <cx:pt idx="90">721</cx:pt>
          <cx:pt idx="91">714</cx:pt>
          <cx:pt idx="92">711</cx:pt>
          <cx:pt idx="93">707</cx:pt>
          <cx:pt idx="94">701</cx:pt>
          <cx:pt idx="95">688</cx:pt>
          <cx:pt idx="96">682</cx:pt>
          <cx:pt idx="97">682</cx:pt>
          <cx:pt idx="98">680</cx:pt>
          <cx:pt idx="99">680</cx:pt>
          <cx:pt idx="100">676</cx:pt>
          <cx:pt idx="101">670</cx:pt>
          <cx:pt idx="102">666</cx:pt>
          <cx:pt idx="103">665</cx:pt>
          <cx:pt idx="104">660</cx:pt>
          <cx:pt idx="105">651</cx:pt>
          <cx:pt idx="106">644</cx:pt>
          <cx:pt idx="107">635</cx:pt>
          <cx:pt idx="108">625</cx:pt>
          <cx:pt idx="109">623</cx:pt>
          <cx:pt idx="110">621</cx:pt>
          <cx:pt idx="111">615</cx:pt>
          <cx:pt idx="112">614</cx:pt>
          <cx:pt idx="113">613</cx:pt>
          <cx:pt idx="114">607</cx:pt>
          <cx:pt idx="115">600</cx:pt>
          <cx:pt idx="116">577</cx:pt>
          <cx:pt idx="117">576</cx:pt>
          <cx:pt idx="118">574</cx:pt>
          <cx:pt idx="119">571</cx:pt>
          <cx:pt idx="120">563</cx:pt>
          <cx:pt idx="121">562</cx:pt>
          <cx:pt idx="122">560</cx:pt>
          <cx:pt idx="123">558</cx:pt>
          <cx:pt idx="124">557</cx:pt>
          <cx:pt idx="125">555</cx:pt>
          <cx:pt idx="126">555</cx:pt>
          <cx:pt idx="127">554</cx:pt>
          <cx:pt idx="128">551</cx:pt>
          <cx:pt idx="129">549</cx:pt>
          <cx:pt idx="130">541</cx:pt>
          <cx:pt idx="131">539</cx:pt>
          <cx:pt idx="132">539</cx:pt>
          <cx:pt idx="133">537</cx:pt>
          <cx:pt idx="134">537</cx:pt>
          <cx:pt idx="135">531</cx:pt>
          <cx:pt idx="136">524</cx:pt>
          <cx:pt idx="137">514</cx:pt>
          <cx:pt idx="138">512</cx:pt>
          <cx:pt idx="139">510</cx:pt>
          <cx:pt idx="140">508</cx:pt>
          <cx:pt idx="141">508</cx:pt>
          <cx:pt idx="142">508</cx:pt>
          <cx:pt idx="143">499</cx:pt>
          <cx:pt idx="144">498</cx:pt>
          <cx:pt idx="145">498</cx:pt>
          <cx:pt idx="146">493</cx:pt>
          <cx:pt idx="147">493</cx:pt>
          <cx:pt idx="148">489</cx:pt>
          <cx:pt idx="149">480</cx:pt>
          <cx:pt idx="150">480</cx:pt>
          <cx:pt idx="151">479</cx:pt>
          <cx:pt idx="152">478</cx:pt>
          <cx:pt idx="153">473</cx:pt>
          <cx:pt idx="154">470</cx:pt>
          <cx:pt idx="155">467</cx:pt>
          <cx:pt idx="156">465</cx:pt>
          <cx:pt idx="157">456</cx:pt>
          <cx:pt idx="158">455</cx:pt>
          <cx:pt idx="159">454</cx:pt>
          <cx:pt idx="160">452</cx:pt>
          <cx:pt idx="161">450</cx:pt>
          <cx:pt idx="162">447</cx:pt>
          <cx:pt idx="163">445</cx:pt>
          <cx:pt idx="164">443</cx:pt>
          <cx:pt idx="165">441</cx:pt>
          <cx:pt idx="166">438</cx:pt>
          <cx:pt idx="167">437</cx:pt>
          <cx:pt idx="168">433</cx:pt>
          <cx:pt idx="169">429</cx:pt>
          <cx:pt idx="170">426</cx:pt>
          <cx:pt idx="171">426</cx:pt>
          <cx:pt idx="172">424</cx:pt>
          <cx:pt idx="173">415</cx:pt>
          <cx:pt idx="174">415</cx:pt>
          <cx:pt idx="175">413</cx:pt>
          <cx:pt idx="176">410</cx:pt>
          <cx:pt idx="177">406</cx:pt>
          <cx:pt idx="178">405</cx:pt>
          <cx:pt idx="179">405</cx:pt>
          <cx:pt idx="180">404</cx:pt>
          <cx:pt idx="181">404</cx:pt>
          <cx:pt idx="182">403</cx:pt>
          <cx:pt idx="183">402</cx:pt>
          <cx:pt idx="184">398</cx:pt>
          <cx:pt idx="185">398</cx:pt>
          <cx:pt idx="186">394</cx:pt>
          <cx:pt idx="187">392</cx:pt>
          <cx:pt idx="188">392</cx:pt>
          <cx:pt idx="189">392</cx:pt>
          <cx:pt idx="190">391</cx:pt>
          <cx:pt idx="191">389</cx:pt>
          <cx:pt idx="192">388</cx:pt>
          <cx:pt idx="193">385</cx:pt>
          <cx:pt idx="194">383</cx:pt>
          <cx:pt idx="195">380</cx:pt>
          <cx:pt idx="196">379</cx:pt>
          <cx:pt idx="197">379</cx:pt>
          <cx:pt idx="198">376</cx:pt>
          <cx:pt idx="199">375</cx:pt>
          <cx:pt idx="200">375</cx:pt>
          <cx:pt idx="201">372</cx:pt>
          <cx:pt idx="202">369</cx:pt>
          <cx:pt idx="203">369</cx:pt>
          <cx:pt idx="204">365</cx:pt>
          <cx:pt idx="205">364</cx:pt>
          <cx:pt idx="206">361</cx:pt>
          <cx:pt idx="207">356</cx:pt>
          <cx:pt idx="208">354</cx:pt>
          <cx:pt idx="209">354</cx:pt>
          <cx:pt idx="210">353</cx:pt>
          <cx:pt idx="211">352</cx:pt>
          <cx:pt idx="212">351</cx:pt>
          <cx:pt idx="213">350</cx:pt>
          <cx:pt idx="214">348</cx:pt>
          <cx:pt idx="215">345</cx:pt>
          <cx:pt idx="216">343</cx:pt>
          <cx:pt idx="217">342</cx:pt>
          <cx:pt idx="218">340</cx:pt>
          <cx:pt idx="219">340</cx:pt>
          <cx:pt idx="220">340</cx:pt>
          <cx:pt idx="221">339</cx:pt>
          <cx:pt idx="222">337</cx:pt>
          <cx:pt idx="223">337</cx:pt>
          <cx:pt idx="224">336</cx:pt>
          <cx:pt idx="225">336</cx:pt>
          <cx:pt idx="226">335</cx:pt>
          <cx:pt idx="227">332</cx:pt>
          <cx:pt idx="228">329</cx:pt>
          <cx:pt idx="229">329</cx:pt>
          <cx:pt idx="230">328</cx:pt>
          <cx:pt idx="231">325</cx:pt>
          <cx:pt idx="232">325</cx:pt>
          <cx:pt idx="233">325</cx:pt>
          <cx:pt idx="234">322</cx:pt>
          <cx:pt idx="235">321</cx:pt>
          <cx:pt idx="236">321</cx:pt>
          <cx:pt idx="237">321</cx:pt>
          <cx:pt idx="238">320</cx:pt>
          <cx:pt idx="239">316</cx:pt>
          <cx:pt idx="240">315</cx:pt>
          <cx:pt idx="241">314</cx:pt>
          <cx:pt idx="242">314</cx:pt>
          <cx:pt idx="243">311</cx:pt>
          <cx:pt idx="244">308</cx:pt>
          <cx:pt idx="245">307</cx:pt>
          <cx:pt idx="246">306</cx:pt>
          <cx:pt idx="247">305</cx:pt>
          <cx:pt idx="248">305</cx:pt>
          <cx:pt idx="249">304</cx:pt>
          <cx:pt idx="250">303</cx:pt>
          <cx:pt idx="251">303</cx:pt>
          <cx:pt idx="252">302</cx:pt>
          <cx:pt idx="253">302</cx:pt>
          <cx:pt idx="254">301</cx:pt>
          <cx:pt idx="255">299</cx:pt>
          <cx:pt idx="256">298</cx:pt>
          <cx:pt idx="257">296</cx:pt>
          <cx:pt idx="258">294</cx:pt>
          <cx:pt idx="259">294</cx:pt>
          <cx:pt idx="260">293</cx:pt>
          <cx:pt idx="261">290</cx:pt>
          <cx:pt idx="262">290</cx:pt>
          <cx:pt idx="263">290</cx:pt>
          <cx:pt idx="264">288</cx:pt>
          <cx:pt idx="265">288</cx:pt>
          <cx:pt idx="266">287</cx:pt>
          <cx:pt idx="267">286</cx:pt>
          <cx:pt idx="268">286</cx:pt>
          <cx:pt idx="269">286</cx:pt>
          <cx:pt idx="270">285</cx:pt>
          <cx:pt idx="271">284</cx:pt>
          <cx:pt idx="272">284</cx:pt>
          <cx:pt idx="273">284</cx:pt>
          <cx:pt idx="274">283</cx:pt>
          <cx:pt idx="275">282</cx:pt>
          <cx:pt idx="276">280</cx:pt>
          <cx:pt idx="277">279</cx:pt>
          <cx:pt idx="278">278</cx:pt>
          <cx:pt idx="279">277</cx:pt>
          <cx:pt idx="280">276</cx:pt>
          <cx:pt idx="281">275</cx:pt>
          <cx:pt idx="282">274</cx:pt>
          <cx:pt idx="283">274</cx:pt>
          <cx:pt idx="284">274</cx:pt>
          <cx:pt idx="285">273</cx:pt>
          <cx:pt idx="286">271</cx:pt>
          <cx:pt idx="287">271</cx:pt>
          <cx:pt idx="288">271</cx:pt>
          <cx:pt idx="289">271</cx:pt>
          <cx:pt idx="290">270</cx:pt>
          <cx:pt idx="291">269</cx:pt>
          <cx:pt idx="292">269</cx:pt>
          <cx:pt idx="293">269</cx:pt>
          <cx:pt idx="294">267</cx:pt>
          <cx:pt idx="295">266</cx:pt>
          <cx:pt idx="296">266</cx:pt>
          <cx:pt idx="297">265</cx:pt>
          <cx:pt idx="298">265</cx:pt>
          <cx:pt idx="299">264</cx:pt>
          <cx:pt idx="300">263</cx:pt>
          <cx:pt idx="301">263</cx:pt>
          <cx:pt idx="302">263</cx:pt>
          <cx:pt idx="303">263</cx:pt>
          <cx:pt idx="304">263</cx:pt>
          <cx:pt idx="305">259</cx:pt>
          <cx:pt idx="306">255</cx:pt>
          <cx:pt idx="307">253</cx:pt>
          <cx:pt idx="308">253</cx:pt>
          <cx:pt idx="309">253</cx:pt>
          <cx:pt idx="310">251</cx:pt>
          <cx:pt idx="311">251</cx:pt>
          <cx:pt idx="312">251</cx:pt>
          <cx:pt idx="313">249</cx:pt>
          <cx:pt idx="314">249</cx:pt>
          <cx:pt idx="315">248</cx:pt>
          <cx:pt idx="316">246</cx:pt>
          <cx:pt idx="317">246</cx:pt>
          <cx:pt idx="318">244</cx:pt>
          <cx:pt idx="319">244</cx:pt>
          <cx:pt idx="320">242</cx:pt>
          <cx:pt idx="321">241</cx:pt>
          <cx:pt idx="322">241</cx:pt>
          <cx:pt idx="323">241</cx:pt>
          <cx:pt idx="324">240</cx:pt>
          <cx:pt idx="325">238</cx:pt>
          <cx:pt idx="326">238</cx:pt>
          <cx:pt idx="327">238</cx:pt>
          <cx:pt idx="328">238</cx:pt>
          <cx:pt idx="329">237</cx:pt>
          <cx:pt idx="330">237</cx:pt>
          <cx:pt idx="331">237</cx:pt>
          <cx:pt idx="332">236</cx:pt>
          <cx:pt idx="333">236</cx:pt>
          <cx:pt idx="334">236</cx:pt>
          <cx:pt idx="335">235</cx:pt>
          <cx:pt idx="336">235</cx:pt>
          <cx:pt idx="337">234</cx:pt>
          <cx:pt idx="338">234</cx:pt>
          <cx:pt idx="339">232</cx:pt>
          <cx:pt idx="340">229</cx:pt>
          <cx:pt idx="341">229</cx:pt>
          <cx:pt idx="342">227</cx:pt>
          <cx:pt idx="343">226</cx:pt>
          <cx:pt idx="344">226</cx:pt>
          <cx:pt idx="345">226</cx:pt>
          <cx:pt idx="346">224</cx:pt>
          <cx:pt idx="347">223</cx:pt>
          <cx:pt idx="348">222</cx:pt>
          <cx:pt idx="349">222</cx:pt>
          <cx:pt idx="350">221</cx:pt>
          <cx:pt idx="351">221</cx:pt>
          <cx:pt idx="352">221</cx:pt>
          <cx:pt idx="353">220</cx:pt>
          <cx:pt idx="354">218</cx:pt>
          <cx:pt idx="355">218</cx:pt>
          <cx:pt idx="356">217</cx:pt>
          <cx:pt idx="357">217</cx:pt>
          <cx:pt idx="358">216</cx:pt>
          <cx:pt idx="359">215</cx:pt>
          <cx:pt idx="360">213</cx:pt>
          <cx:pt idx="361">213</cx:pt>
          <cx:pt idx="362">211</cx:pt>
          <cx:pt idx="363">211</cx:pt>
          <cx:pt idx="364">211</cx:pt>
          <cx:pt idx="365">210</cx:pt>
          <cx:pt idx="366">209</cx:pt>
          <cx:pt idx="367">208</cx:pt>
          <cx:pt idx="368">207</cx:pt>
          <cx:pt idx="369">207</cx:pt>
          <cx:pt idx="370">206</cx:pt>
          <cx:pt idx="371">206</cx:pt>
          <cx:pt idx="372">206</cx:pt>
          <cx:pt idx="373">206</cx:pt>
          <cx:pt idx="374">206</cx:pt>
          <cx:pt idx="375">205</cx:pt>
          <cx:pt idx="376">205</cx:pt>
          <cx:pt idx="377">205</cx:pt>
          <cx:pt idx="378">205</cx:pt>
          <cx:pt idx="379">204</cx:pt>
          <cx:pt idx="380">204</cx:pt>
          <cx:pt idx="381">203</cx:pt>
          <cx:pt idx="382">202</cx:pt>
          <cx:pt idx="383">202</cx:pt>
          <cx:pt idx="384">202</cx:pt>
          <cx:pt idx="385">202</cx:pt>
          <cx:pt idx="386">200</cx:pt>
          <cx:pt idx="387">200</cx:pt>
          <cx:pt idx="388">199</cx:pt>
          <cx:pt idx="389">199</cx:pt>
          <cx:pt idx="390">199</cx:pt>
          <cx:pt idx="391">197</cx:pt>
          <cx:pt idx="392">197</cx:pt>
          <cx:pt idx="393">196</cx:pt>
          <cx:pt idx="394">196</cx:pt>
          <cx:pt idx="395">196</cx:pt>
          <cx:pt idx="396">194</cx:pt>
          <cx:pt idx="397">194</cx:pt>
          <cx:pt idx="398">193</cx:pt>
          <cx:pt idx="399">193</cx:pt>
          <cx:pt idx="400">193</cx:pt>
          <cx:pt idx="401">191</cx:pt>
          <cx:pt idx="402">191</cx:pt>
          <cx:pt idx="403">191</cx:pt>
          <cx:pt idx="404">191</cx:pt>
          <cx:pt idx="405">191</cx:pt>
          <cx:pt idx="406">190</cx:pt>
          <cx:pt idx="407">190</cx:pt>
          <cx:pt idx="408">189</cx:pt>
          <cx:pt idx="409">189</cx:pt>
          <cx:pt idx="410">188</cx:pt>
          <cx:pt idx="411">188</cx:pt>
          <cx:pt idx="412">188</cx:pt>
          <cx:pt idx="413">187</cx:pt>
          <cx:pt idx="414">186</cx:pt>
          <cx:pt idx="415">186</cx:pt>
          <cx:pt idx="416">186</cx:pt>
          <cx:pt idx="417">185</cx:pt>
          <cx:pt idx="418">185</cx:pt>
          <cx:pt idx="419">184</cx:pt>
          <cx:pt idx="420">184</cx:pt>
          <cx:pt idx="421">184</cx:pt>
          <cx:pt idx="422">184</cx:pt>
          <cx:pt idx="423">183</cx:pt>
          <cx:pt idx="424">183</cx:pt>
          <cx:pt idx="425">183</cx:pt>
          <cx:pt idx="426">183</cx:pt>
          <cx:pt idx="427">182</cx:pt>
          <cx:pt idx="428">182</cx:pt>
          <cx:pt idx="429">182</cx:pt>
          <cx:pt idx="430">181</cx:pt>
          <cx:pt idx="431">181</cx:pt>
          <cx:pt idx="432">181</cx:pt>
          <cx:pt idx="433">180</cx:pt>
          <cx:pt idx="434">180</cx:pt>
          <cx:pt idx="435">179</cx:pt>
          <cx:pt idx="436">179</cx:pt>
          <cx:pt idx="437">179</cx:pt>
          <cx:pt idx="438">179</cx:pt>
          <cx:pt idx="439">178</cx:pt>
          <cx:pt idx="440">177</cx:pt>
          <cx:pt idx="441">176</cx:pt>
          <cx:pt idx="442">176</cx:pt>
          <cx:pt idx="443">176</cx:pt>
          <cx:pt idx="444">176</cx:pt>
          <cx:pt idx="445">175</cx:pt>
          <cx:pt idx="446">175</cx:pt>
          <cx:pt idx="447">174</cx:pt>
          <cx:pt idx="448">174</cx:pt>
          <cx:pt idx="449">174</cx:pt>
          <cx:pt idx="450">173</cx:pt>
          <cx:pt idx="451">173</cx:pt>
          <cx:pt idx="452">172</cx:pt>
          <cx:pt idx="453">171</cx:pt>
          <cx:pt idx="454">170</cx:pt>
          <cx:pt idx="455">170</cx:pt>
          <cx:pt idx="456">170</cx:pt>
          <cx:pt idx="457">169</cx:pt>
          <cx:pt idx="458">169</cx:pt>
          <cx:pt idx="459">169</cx:pt>
          <cx:pt idx="460">169</cx:pt>
          <cx:pt idx="461">169</cx:pt>
          <cx:pt idx="462">168</cx:pt>
          <cx:pt idx="463">168</cx:pt>
          <cx:pt idx="464">168</cx:pt>
          <cx:pt idx="465">168</cx:pt>
          <cx:pt idx="466">167</cx:pt>
          <cx:pt idx="467">167</cx:pt>
          <cx:pt idx="468">167</cx:pt>
          <cx:pt idx="469">167</cx:pt>
          <cx:pt idx="470">167</cx:pt>
          <cx:pt idx="471">167</cx:pt>
          <cx:pt idx="472">167</cx:pt>
          <cx:pt idx="473">166</cx:pt>
          <cx:pt idx="474">165</cx:pt>
          <cx:pt idx="475">165</cx:pt>
          <cx:pt idx="476">165</cx:pt>
          <cx:pt idx="477">163</cx:pt>
          <cx:pt idx="478">163</cx:pt>
          <cx:pt idx="479">163</cx:pt>
          <cx:pt idx="480">163</cx:pt>
          <cx:pt idx="481">163</cx:pt>
          <cx:pt idx="482">162</cx:pt>
          <cx:pt idx="483">162</cx:pt>
          <cx:pt idx="484">160</cx:pt>
          <cx:pt idx="485">160</cx:pt>
          <cx:pt idx="486">159</cx:pt>
          <cx:pt idx="487">159</cx:pt>
          <cx:pt idx="488">159</cx:pt>
          <cx:pt idx="489">159</cx:pt>
          <cx:pt idx="490">159</cx:pt>
          <cx:pt idx="491">159</cx:pt>
          <cx:pt idx="492">159</cx:pt>
          <cx:pt idx="493">158</cx:pt>
          <cx:pt idx="494">158</cx:pt>
          <cx:pt idx="495">158</cx:pt>
          <cx:pt idx="496">158</cx:pt>
          <cx:pt idx="497">158</cx:pt>
          <cx:pt idx="498">158</cx:pt>
          <cx:pt idx="499">157</cx:pt>
          <cx:pt idx="500">157</cx:pt>
          <cx:pt idx="501">156</cx:pt>
          <cx:pt idx="502">156</cx:pt>
          <cx:pt idx="503">154</cx:pt>
          <cx:pt idx="504">153</cx:pt>
          <cx:pt idx="505">152</cx:pt>
          <cx:pt idx="506">151</cx:pt>
          <cx:pt idx="507">151</cx:pt>
          <cx:pt idx="508">151</cx:pt>
          <cx:pt idx="509">150</cx:pt>
          <cx:pt idx="510">150</cx:pt>
          <cx:pt idx="511">150</cx:pt>
          <cx:pt idx="512">150</cx:pt>
          <cx:pt idx="513">150</cx:pt>
          <cx:pt idx="514">149</cx:pt>
          <cx:pt idx="515">149</cx:pt>
          <cx:pt idx="516">149</cx:pt>
          <cx:pt idx="517">149</cx:pt>
          <cx:pt idx="518">148</cx:pt>
          <cx:pt idx="519">148</cx:pt>
          <cx:pt idx="520">147</cx:pt>
          <cx:pt idx="521">147</cx:pt>
          <cx:pt idx="522">147</cx:pt>
          <cx:pt idx="523">147</cx:pt>
          <cx:pt idx="524">147</cx:pt>
          <cx:pt idx="525">147</cx:pt>
          <cx:pt idx="526">146</cx:pt>
          <cx:pt idx="527">146</cx:pt>
          <cx:pt idx="528">146</cx:pt>
          <cx:pt idx="529">145</cx:pt>
          <cx:pt idx="530">145</cx:pt>
          <cx:pt idx="531">145</cx:pt>
          <cx:pt idx="532">145</cx:pt>
          <cx:pt idx="533">145</cx:pt>
          <cx:pt idx="534">145</cx:pt>
          <cx:pt idx="535">144</cx:pt>
          <cx:pt idx="536">144</cx:pt>
          <cx:pt idx="537">143</cx:pt>
          <cx:pt idx="538">143</cx:pt>
          <cx:pt idx="539">142</cx:pt>
          <cx:pt idx="540">142</cx:pt>
          <cx:pt idx="541">141</cx:pt>
          <cx:pt idx="542">141</cx:pt>
          <cx:pt idx="543">141</cx:pt>
          <cx:pt idx="544">141</cx:pt>
          <cx:pt idx="545">141</cx:pt>
          <cx:pt idx="546">141</cx:pt>
          <cx:pt idx="547">140</cx:pt>
          <cx:pt idx="548">140</cx:pt>
          <cx:pt idx="549">140</cx:pt>
          <cx:pt idx="550">140</cx:pt>
          <cx:pt idx="551">139</cx:pt>
          <cx:pt idx="552">139</cx:pt>
          <cx:pt idx="553">139</cx:pt>
          <cx:pt idx="554">138</cx:pt>
          <cx:pt idx="555">137</cx:pt>
          <cx:pt idx="556">137</cx:pt>
          <cx:pt idx="557">136</cx:pt>
          <cx:pt idx="558">136</cx:pt>
          <cx:pt idx="559">136</cx:pt>
          <cx:pt idx="560">135</cx:pt>
          <cx:pt idx="561">134</cx:pt>
          <cx:pt idx="562">134</cx:pt>
          <cx:pt idx="563">134</cx:pt>
          <cx:pt idx="564">134</cx:pt>
          <cx:pt idx="565">134</cx:pt>
          <cx:pt idx="566">134</cx:pt>
          <cx:pt idx="567">133</cx:pt>
          <cx:pt idx="568">133</cx:pt>
          <cx:pt idx="569">133</cx:pt>
          <cx:pt idx="570">133</cx:pt>
          <cx:pt idx="571">133</cx:pt>
          <cx:pt idx="572">132</cx:pt>
          <cx:pt idx="573">132</cx:pt>
          <cx:pt idx="574">131</cx:pt>
          <cx:pt idx="575">131</cx:pt>
          <cx:pt idx="576">131</cx:pt>
          <cx:pt idx="577">131</cx:pt>
          <cx:pt idx="578">130</cx:pt>
          <cx:pt idx="579">130</cx:pt>
          <cx:pt idx="580">130</cx:pt>
          <cx:pt idx="581">130</cx:pt>
          <cx:pt idx="582">130</cx:pt>
          <cx:pt idx="583">129</cx:pt>
          <cx:pt idx="584">128</cx:pt>
          <cx:pt idx="585">128</cx:pt>
          <cx:pt idx="586">128</cx:pt>
          <cx:pt idx="587">128</cx:pt>
          <cx:pt idx="588">128</cx:pt>
          <cx:pt idx="589">128</cx:pt>
          <cx:pt idx="590">128</cx:pt>
          <cx:pt idx="591">127</cx:pt>
          <cx:pt idx="592">126</cx:pt>
          <cx:pt idx="593">126</cx:pt>
          <cx:pt idx="594">126</cx:pt>
          <cx:pt idx="595">125</cx:pt>
          <cx:pt idx="596">125</cx:pt>
          <cx:pt idx="597">125</cx:pt>
          <cx:pt idx="598">124</cx:pt>
          <cx:pt idx="599">123</cx:pt>
          <cx:pt idx="600">123</cx:pt>
          <cx:pt idx="601">123</cx:pt>
          <cx:pt idx="602">123</cx:pt>
          <cx:pt idx="603">122</cx:pt>
          <cx:pt idx="604">122</cx:pt>
          <cx:pt idx="605">122</cx:pt>
          <cx:pt idx="606">121</cx:pt>
          <cx:pt idx="607">121</cx:pt>
          <cx:pt idx="608">120</cx:pt>
          <cx:pt idx="609">120</cx:pt>
          <cx:pt idx="610">120</cx:pt>
          <cx:pt idx="611">120</cx:pt>
          <cx:pt idx="612">120</cx:pt>
          <cx:pt idx="613">120</cx:pt>
          <cx:pt idx="614">120</cx:pt>
          <cx:pt idx="615">120</cx:pt>
          <cx:pt idx="616">120</cx:pt>
          <cx:pt idx="617">119</cx:pt>
          <cx:pt idx="618">119</cx:pt>
          <cx:pt idx="619">119</cx:pt>
          <cx:pt idx="620">119</cx:pt>
          <cx:pt idx="621">119</cx:pt>
          <cx:pt idx="622">119</cx:pt>
          <cx:pt idx="623">118</cx:pt>
          <cx:pt idx="624">118</cx:pt>
          <cx:pt idx="625">118</cx:pt>
          <cx:pt idx="626">117</cx:pt>
          <cx:pt idx="627">117</cx:pt>
          <cx:pt idx="628">117</cx:pt>
          <cx:pt idx="629">117</cx:pt>
          <cx:pt idx="630">116</cx:pt>
          <cx:pt idx="631">116</cx:pt>
          <cx:pt idx="632">115</cx:pt>
          <cx:pt idx="633">115</cx:pt>
          <cx:pt idx="634">115</cx:pt>
          <cx:pt idx="635">115</cx:pt>
          <cx:pt idx="636">115</cx:pt>
          <cx:pt idx="637">115</cx:pt>
          <cx:pt idx="638">115</cx:pt>
          <cx:pt idx="639">115</cx:pt>
          <cx:pt idx="640">115</cx:pt>
          <cx:pt idx="641">115</cx:pt>
          <cx:pt idx="642">114</cx:pt>
          <cx:pt idx="643">114</cx:pt>
          <cx:pt idx="644">114</cx:pt>
          <cx:pt idx="645">113</cx:pt>
          <cx:pt idx="646">113</cx:pt>
          <cx:pt idx="647">113</cx:pt>
          <cx:pt idx="648">113</cx:pt>
          <cx:pt idx="649">113</cx:pt>
          <cx:pt idx="650">113</cx:pt>
          <cx:pt idx="651">113</cx:pt>
          <cx:pt idx="652">113</cx:pt>
          <cx:pt idx="653">112</cx:pt>
          <cx:pt idx="654">112</cx:pt>
          <cx:pt idx="655">112</cx:pt>
          <cx:pt idx="656">112</cx:pt>
          <cx:pt idx="657">112</cx:pt>
          <cx:pt idx="658">111</cx:pt>
          <cx:pt idx="659">111</cx:pt>
          <cx:pt idx="660">111</cx:pt>
          <cx:pt idx="661">111</cx:pt>
          <cx:pt idx="662">111</cx:pt>
          <cx:pt idx="663">111</cx:pt>
          <cx:pt idx="664">111</cx:pt>
          <cx:pt idx="665">110</cx:pt>
          <cx:pt idx="666">110</cx:pt>
          <cx:pt idx="667">110</cx:pt>
          <cx:pt idx="668">110</cx:pt>
          <cx:pt idx="669">109</cx:pt>
          <cx:pt idx="670">109</cx:pt>
          <cx:pt idx="671">109</cx:pt>
          <cx:pt idx="672">108</cx:pt>
          <cx:pt idx="673">108</cx:pt>
          <cx:pt idx="674">108</cx:pt>
          <cx:pt idx="675">108</cx:pt>
          <cx:pt idx="676">108</cx:pt>
          <cx:pt idx="677">108</cx:pt>
          <cx:pt idx="678">108</cx:pt>
          <cx:pt idx="679">108</cx:pt>
          <cx:pt idx="680">108</cx:pt>
          <cx:pt idx="681">108</cx:pt>
          <cx:pt idx="682">108</cx:pt>
          <cx:pt idx="683">107</cx:pt>
          <cx:pt idx="684">107</cx:pt>
          <cx:pt idx="685">107</cx:pt>
          <cx:pt idx="686">107</cx:pt>
          <cx:pt idx="687">107</cx:pt>
          <cx:pt idx="688">107</cx:pt>
          <cx:pt idx="689">107</cx:pt>
          <cx:pt idx="690">106</cx:pt>
          <cx:pt idx="691">105</cx:pt>
          <cx:pt idx="692">105</cx:pt>
          <cx:pt idx="693">105</cx:pt>
          <cx:pt idx="694">105</cx:pt>
          <cx:pt idx="695">105</cx:pt>
          <cx:pt idx="696">104</cx:pt>
          <cx:pt idx="697">104</cx:pt>
          <cx:pt idx="698">104</cx:pt>
          <cx:pt idx="699">104</cx:pt>
          <cx:pt idx="700">104</cx:pt>
          <cx:pt idx="701">104</cx:pt>
          <cx:pt idx="702">104</cx:pt>
          <cx:pt idx="703">104</cx:pt>
          <cx:pt idx="704">104</cx:pt>
          <cx:pt idx="705">104</cx:pt>
          <cx:pt idx="706">104</cx:pt>
          <cx:pt idx="707">104</cx:pt>
          <cx:pt idx="708">104</cx:pt>
          <cx:pt idx="709">104</cx:pt>
          <cx:pt idx="710">103</cx:pt>
          <cx:pt idx="711">103</cx:pt>
          <cx:pt idx="712">103</cx:pt>
          <cx:pt idx="713">103</cx:pt>
          <cx:pt idx="714">103</cx:pt>
          <cx:pt idx="715">103</cx:pt>
          <cx:pt idx="716">102</cx:pt>
          <cx:pt idx="717">102</cx:pt>
          <cx:pt idx="718">102</cx:pt>
          <cx:pt idx="719">102</cx:pt>
          <cx:pt idx="720">102</cx:pt>
          <cx:pt idx="721">101</cx:pt>
          <cx:pt idx="722">101</cx:pt>
          <cx:pt idx="723">101</cx:pt>
          <cx:pt idx="724">101</cx:pt>
          <cx:pt idx="725">100</cx:pt>
          <cx:pt idx="726">100</cx:pt>
          <cx:pt idx="727">100</cx:pt>
          <cx:pt idx="728">100</cx:pt>
          <cx:pt idx="729">100</cx:pt>
          <cx:pt idx="730">100</cx:pt>
          <cx:pt idx="731">100</cx:pt>
          <cx:pt idx="732">100</cx:pt>
          <cx:pt idx="733">99</cx:pt>
          <cx:pt idx="734">99</cx:pt>
          <cx:pt idx="735">99</cx:pt>
          <cx:pt idx="736">99</cx:pt>
          <cx:pt idx="737">99</cx:pt>
          <cx:pt idx="738">99</cx:pt>
          <cx:pt idx="739">99</cx:pt>
          <cx:pt idx="740">98</cx:pt>
          <cx:pt idx="741">98</cx:pt>
          <cx:pt idx="742">98</cx:pt>
          <cx:pt idx="743">98</cx:pt>
          <cx:pt idx="744">98</cx:pt>
          <cx:pt idx="745">98</cx:pt>
          <cx:pt idx="746">97</cx:pt>
          <cx:pt idx="747">97</cx:pt>
          <cx:pt idx="748">97</cx:pt>
          <cx:pt idx="749">97</cx:pt>
          <cx:pt idx="750">97</cx:pt>
          <cx:pt idx="751">97</cx:pt>
          <cx:pt idx="752">97</cx:pt>
          <cx:pt idx="753">96</cx:pt>
          <cx:pt idx="754">96</cx:pt>
          <cx:pt idx="755">96</cx:pt>
          <cx:pt idx="756">96</cx:pt>
          <cx:pt idx="757">96</cx:pt>
          <cx:pt idx="758">96</cx:pt>
          <cx:pt idx="759">96</cx:pt>
          <cx:pt idx="760">96</cx:pt>
          <cx:pt idx="761">96</cx:pt>
          <cx:pt idx="762">96</cx:pt>
          <cx:pt idx="763">95</cx:pt>
          <cx:pt idx="764">95</cx:pt>
          <cx:pt idx="765">95</cx:pt>
          <cx:pt idx="766">95</cx:pt>
          <cx:pt idx="767">95</cx:pt>
          <cx:pt idx="768">95</cx:pt>
          <cx:pt idx="769">95</cx:pt>
          <cx:pt idx="770">94</cx:pt>
          <cx:pt idx="771">94</cx:pt>
          <cx:pt idx="772">94</cx:pt>
          <cx:pt idx="773">94</cx:pt>
          <cx:pt idx="774">94</cx:pt>
          <cx:pt idx="775">94</cx:pt>
          <cx:pt idx="776">94</cx:pt>
          <cx:pt idx="777">94</cx:pt>
          <cx:pt idx="778">93</cx:pt>
          <cx:pt idx="779">93</cx:pt>
          <cx:pt idx="780">93</cx:pt>
          <cx:pt idx="781">93</cx:pt>
          <cx:pt idx="782">93</cx:pt>
          <cx:pt idx="783">93</cx:pt>
          <cx:pt idx="784">92</cx:pt>
          <cx:pt idx="785">92</cx:pt>
          <cx:pt idx="786">92</cx:pt>
          <cx:pt idx="787">91</cx:pt>
          <cx:pt idx="788">91</cx:pt>
          <cx:pt idx="789">91</cx:pt>
          <cx:pt idx="790">91</cx:pt>
          <cx:pt idx="791">91</cx:pt>
          <cx:pt idx="792">90</cx:pt>
          <cx:pt idx="793">90</cx:pt>
          <cx:pt idx="794">90</cx:pt>
          <cx:pt idx="795">90</cx:pt>
          <cx:pt idx="796">90</cx:pt>
          <cx:pt idx="797">90</cx:pt>
          <cx:pt idx="798">90</cx:pt>
          <cx:pt idx="799">90</cx:pt>
          <cx:pt idx="800">90</cx:pt>
          <cx:pt idx="801">89</cx:pt>
          <cx:pt idx="802">89</cx:pt>
          <cx:pt idx="803">89</cx:pt>
          <cx:pt idx="804">89</cx:pt>
          <cx:pt idx="805">89</cx:pt>
          <cx:pt idx="806">89</cx:pt>
          <cx:pt idx="807">89</cx:pt>
          <cx:pt idx="808">89</cx:pt>
          <cx:pt idx="809">89</cx:pt>
          <cx:pt idx="810">89</cx:pt>
          <cx:pt idx="811">89</cx:pt>
          <cx:pt idx="812">88</cx:pt>
          <cx:pt idx="813">88</cx:pt>
          <cx:pt idx="814">88</cx:pt>
          <cx:pt idx="815">88</cx:pt>
          <cx:pt idx="816">88</cx:pt>
          <cx:pt idx="817">88</cx:pt>
          <cx:pt idx="818">87</cx:pt>
          <cx:pt idx="819">87</cx:pt>
          <cx:pt idx="820">87</cx:pt>
          <cx:pt idx="821">87</cx:pt>
          <cx:pt idx="822">87</cx:pt>
          <cx:pt idx="823">87</cx:pt>
          <cx:pt idx="824">87</cx:pt>
          <cx:pt idx="825">87</cx:pt>
          <cx:pt idx="826">87</cx:pt>
          <cx:pt idx="827">86</cx:pt>
          <cx:pt idx="828">86</cx:pt>
          <cx:pt idx="829">86</cx:pt>
          <cx:pt idx="830">86</cx:pt>
          <cx:pt idx="831">86</cx:pt>
          <cx:pt idx="832">86</cx:pt>
          <cx:pt idx="833">85</cx:pt>
          <cx:pt idx="834">85</cx:pt>
          <cx:pt idx="835">85</cx:pt>
          <cx:pt idx="836">85</cx:pt>
          <cx:pt idx="837">84</cx:pt>
          <cx:pt idx="838">84</cx:pt>
          <cx:pt idx="839">84</cx:pt>
          <cx:pt idx="840">84</cx:pt>
          <cx:pt idx="841">84</cx:pt>
          <cx:pt idx="842">84</cx:pt>
          <cx:pt idx="843">83</cx:pt>
          <cx:pt idx="844">83</cx:pt>
          <cx:pt idx="845">83</cx:pt>
          <cx:pt idx="846">83</cx:pt>
          <cx:pt idx="847">83</cx:pt>
          <cx:pt idx="848">83</cx:pt>
          <cx:pt idx="849">83</cx:pt>
          <cx:pt idx="850">83</cx:pt>
          <cx:pt idx="851">82</cx:pt>
          <cx:pt idx="852">82</cx:pt>
          <cx:pt idx="853">82</cx:pt>
          <cx:pt idx="854">82</cx:pt>
          <cx:pt idx="855">82</cx:pt>
          <cx:pt idx="856">82</cx:pt>
          <cx:pt idx="857">82</cx:pt>
          <cx:pt idx="858">82</cx:pt>
          <cx:pt idx="859">82</cx:pt>
          <cx:pt idx="860">81</cx:pt>
          <cx:pt idx="861">81</cx:pt>
          <cx:pt idx="862">81</cx:pt>
          <cx:pt idx="863">81</cx:pt>
          <cx:pt idx="864">81</cx:pt>
          <cx:pt idx="865">81</cx:pt>
          <cx:pt idx="866">81</cx:pt>
          <cx:pt idx="867">81</cx:pt>
          <cx:pt idx="868">81</cx:pt>
          <cx:pt idx="869">81</cx:pt>
          <cx:pt idx="870">80</cx:pt>
          <cx:pt idx="871">80</cx:pt>
          <cx:pt idx="872">80</cx:pt>
          <cx:pt idx="873">80</cx:pt>
          <cx:pt idx="874">80</cx:pt>
          <cx:pt idx="875">80</cx:pt>
          <cx:pt idx="876">80</cx:pt>
          <cx:pt idx="877">80</cx:pt>
          <cx:pt idx="878">79</cx:pt>
          <cx:pt idx="879">79</cx:pt>
          <cx:pt idx="880">79</cx:pt>
          <cx:pt idx="881">79</cx:pt>
          <cx:pt idx="882">79</cx:pt>
          <cx:pt idx="883">79</cx:pt>
          <cx:pt idx="884">79</cx:pt>
          <cx:pt idx="885">79</cx:pt>
          <cx:pt idx="886">79</cx:pt>
          <cx:pt idx="887">79</cx:pt>
          <cx:pt idx="888">79</cx:pt>
          <cx:pt idx="889">78</cx:pt>
          <cx:pt idx="890">78</cx:pt>
          <cx:pt idx="891">78</cx:pt>
          <cx:pt idx="892">78</cx:pt>
          <cx:pt idx="893">78</cx:pt>
          <cx:pt idx="894">78</cx:pt>
          <cx:pt idx="895">78</cx:pt>
          <cx:pt idx="896">78</cx:pt>
          <cx:pt idx="897">78</cx:pt>
          <cx:pt idx="898">78</cx:pt>
          <cx:pt idx="899">78</cx:pt>
          <cx:pt idx="900">78</cx:pt>
          <cx:pt idx="901">78</cx:pt>
          <cx:pt idx="902">77</cx:pt>
          <cx:pt idx="903">77</cx:pt>
          <cx:pt idx="904">77</cx:pt>
          <cx:pt idx="905">77</cx:pt>
          <cx:pt idx="906">77</cx:pt>
          <cx:pt idx="907">77</cx:pt>
          <cx:pt idx="908">77</cx:pt>
          <cx:pt idx="909">77</cx:pt>
          <cx:pt idx="910">76</cx:pt>
          <cx:pt idx="911">76</cx:pt>
          <cx:pt idx="912">76</cx:pt>
          <cx:pt idx="913">76</cx:pt>
          <cx:pt idx="914">76</cx:pt>
          <cx:pt idx="915">76</cx:pt>
          <cx:pt idx="916">76</cx:pt>
          <cx:pt idx="917">76</cx:pt>
          <cx:pt idx="918">76</cx:pt>
          <cx:pt idx="919">76</cx:pt>
          <cx:pt idx="920">75</cx:pt>
          <cx:pt idx="921">75</cx:pt>
          <cx:pt idx="922">75</cx:pt>
          <cx:pt idx="923">75</cx:pt>
          <cx:pt idx="924">75</cx:pt>
          <cx:pt idx="925">75</cx:pt>
          <cx:pt idx="926">75</cx:pt>
          <cx:pt idx="927">75</cx:pt>
          <cx:pt idx="928">75</cx:pt>
          <cx:pt idx="929">75</cx:pt>
          <cx:pt idx="930">75</cx:pt>
          <cx:pt idx="931">75</cx:pt>
          <cx:pt idx="932">74</cx:pt>
          <cx:pt idx="933">74</cx:pt>
          <cx:pt idx="934">74</cx:pt>
          <cx:pt idx="935">74</cx:pt>
          <cx:pt idx="936">74</cx:pt>
          <cx:pt idx="937">74</cx:pt>
          <cx:pt idx="938">74</cx:pt>
          <cx:pt idx="939">74</cx:pt>
          <cx:pt idx="940">74</cx:pt>
          <cx:pt idx="941">74</cx:pt>
          <cx:pt idx="942">74</cx:pt>
          <cx:pt idx="943">74</cx:pt>
          <cx:pt idx="944">74</cx:pt>
          <cx:pt idx="945">73</cx:pt>
          <cx:pt idx="946">73</cx:pt>
          <cx:pt idx="947">73</cx:pt>
          <cx:pt idx="948">73</cx:pt>
          <cx:pt idx="949">73</cx:pt>
          <cx:pt idx="950">73</cx:pt>
          <cx:pt idx="951">73</cx:pt>
          <cx:pt idx="952">73</cx:pt>
          <cx:pt idx="953">73</cx:pt>
          <cx:pt idx="954">73</cx:pt>
          <cx:pt idx="955">73</cx:pt>
          <cx:pt idx="956">73</cx:pt>
          <cx:pt idx="957">72</cx:pt>
          <cx:pt idx="958">72</cx:pt>
          <cx:pt idx="959">72</cx:pt>
          <cx:pt idx="960">72</cx:pt>
          <cx:pt idx="961">72</cx:pt>
          <cx:pt idx="962">72</cx:pt>
          <cx:pt idx="963">72</cx:pt>
          <cx:pt idx="964">72</cx:pt>
          <cx:pt idx="965">72</cx:pt>
          <cx:pt idx="966">72</cx:pt>
          <cx:pt idx="967">72</cx:pt>
          <cx:pt idx="968">72</cx:pt>
          <cx:pt idx="969">72</cx:pt>
          <cx:pt idx="970">71</cx:pt>
          <cx:pt idx="971">71</cx:pt>
          <cx:pt idx="972">71</cx:pt>
          <cx:pt idx="973">71</cx:pt>
          <cx:pt idx="974">71</cx:pt>
          <cx:pt idx="975">71</cx:pt>
          <cx:pt idx="976">71</cx:pt>
          <cx:pt idx="977">71</cx:pt>
          <cx:pt idx="978">71</cx:pt>
          <cx:pt idx="979">71</cx:pt>
          <cx:pt idx="980">71</cx:pt>
          <cx:pt idx="981">71</cx:pt>
          <cx:pt idx="982">71</cx:pt>
          <cx:pt idx="983">71</cx:pt>
          <cx:pt idx="984">71</cx:pt>
          <cx:pt idx="985">71</cx:pt>
          <cx:pt idx="986">70</cx:pt>
          <cx:pt idx="987">70</cx:pt>
          <cx:pt idx="988">70</cx:pt>
          <cx:pt idx="989">70</cx:pt>
          <cx:pt idx="990">70</cx:pt>
          <cx:pt idx="991">70</cx:pt>
          <cx:pt idx="992">70</cx:pt>
          <cx:pt idx="993">70</cx:pt>
          <cx:pt idx="994">70</cx:pt>
          <cx:pt idx="995">70</cx:pt>
          <cx:pt idx="996">70</cx:pt>
          <cx:pt idx="997">70</cx:pt>
          <cx:pt idx="998">70</cx:pt>
          <cx:pt idx="999">70</cx:pt>
          <cx:pt idx="1000">70</cx:pt>
          <cx:pt idx="1001">70</cx:pt>
          <cx:pt idx="1002">70</cx:pt>
          <cx:pt idx="1003">69</cx:pt>
          <cx:pt idx="1004">69</cx:pt>
          <cx:pt idx="1005">69</cx:pt>
          <cx:pt idx="1006">69</cx:pt>
          <cx:pt idx="1007">69</cx:pt>
          <cx:pt idx="1008">69</cx:pt>
          <cx:pt idx="1009">69</cx:pt>
          <cx:pt idx="1010">69</cx:pt>
          <cx:pt idx="1011">69</cx:pt>
          <cx:pt idx="1012">69</cx:pt>
          <cx:pt idx="1013">69</cx:pt>
          <cx:pt idx="1014">69</cx:pt>
          <cx:pt idx="1015">69</cx:pt>
          <cx:pt idx="1016">69</cx:pt>
          <cx:pt idx="1017">68</cx:pt>
          <cx:pt idx="1018">68</cx:pt>
          <cx:pt idx="1019">68</cx:pt>
          <cx:pt idx="1020">68</cx:pt>
          <cx:pt idx="1021">68</cx:pt>
          <cx:pt idx="1022">68</cx:pt>
          <cx:pt idx="1023">68</cx:pt>
          <cx:pt idx="1024">67</cx:pt>
          <cx:pt idx="1025">67</cx:pt>
          <cx:pt idx="1026">67</cx:pt>
          <cx:pt idx="1027">67</cx:pt>
          <cx:pt idx="1028">67</cx:pt>
          <cx:pt idx="1029">67</cx:pt>
          <cx:pt idx="1030">67</cx:pt>
          <cx:pt idx="1031">67</cx:pt>
          <cx:pt idx="1032">67</cx:pt>
          <cx:pt idx="1033">66</cx:pt>
          <cx:pt idx="1034">66</cx:pt>
          <cx:pt idx="1035">66</cx:pt>
          <cx:pt idx="1036">66</cx:pt>
          <cx:pt idx="1037">66</cx:pt>
          <cx:pt idx="1038">66</cx:pt>
          <cx:pt idx="1039">66</cx:pt>
          <cx:pt idx="1040">66</cx:pt>
          <cx:pt idx="1041">65</cx:pt>
          <cx:pt idx="1042">65</cx:pt>
          <cx:pt idx="1043">65</cx:pt>
          <cx:pt idx="1044">65</cx:pt>
          <cx:pt idx="1045">65</cx:pt>
          <cx:pt idx="1046">65</cx:pt>
          <cx:pt idx="1047">65</cx:pt>
          <cx:pt idx="1048">65</cx:pt>
          <cx:pt idx="1049">65</cx:pt>
          <cx:pt idx="1050">65</cx:pt>
          <cx:pt idx="1051">65</cx:pt>
          <cx:pt idx="1052">65</cx:pt>
          <cx:pt idx="1053">64</cx:pt>
          <cx:pt idx="1054">64</cx:pt>
          <cx:pt idx="1055">64</cx:pt>
          <cx:pt idx="1056">64</cx:pt>
          <cx:pt idx="1057">64</cx:pt>
          <cx:pt idx="1058">64</cx:pt>
          <cx:pt idx="1059">64</cx:pt>
          <cx:pt idx="1060">64</cx:pt>
          <cx:pt idx="1061">64</cx:pt>
          <cx:pt idx="1062">64</cx:pt>
          <cx:pt idx="1063">64</cx:pt>
          <cx:pt idx="1064">64</cx:pt>
          <cx:pt idx="1065">63</cx:pt>
          <cx:pt idx="1066">63</cx:pt>
          <cx:pt idx="1067">63</cx:pt>
          <cx:pt idx="1068">63</cx:pt>
          <cx:pt idx="1069">63</cx:pt>
          <cx:pt idx="1070">63</cx:pt>
          <cx:pt idx="1071">63</cx:pt>
          <cx:pt idx="1072">63</cx:pt>
          <cx:pt idx="1073">63</cx:pt>
          <cx:pt idx="1074">63</cx:pt>
          <cx:pt idx="1075">63</cx:pt>
          <cx:pt idx="1076">63</cx:pt>
          <cx:pt idx="1077">62</cx:pt>
          <cx:pt idx="1078">62</cx:pt>
          <cx:pt idx="1079">62</cx:pt>
          <cx:pt idx="1080">62</cx:pt>
          <cx:pt idx="1081">62</cx:pt>
          <cx:pt idx="1082">62</cx:pt>
          <cx:pt idx="1083">62</cx:pt>
          <cx:pt idx="1084">62</cx:pt>
          <cx:pt idx="1085">62</cx:pt>
          <cx:pt idx="1086">62</cx:pt>
          <cx:pt idx="1087">62</cx:pt>
          <cx:pt idx="1088">62</cx:pt>
          <cx:pt idx="1089">62</cx:pt>
          <cx:pt idx="1090">62</cx:pt>
          <cx:pt idx="1091">62</cx:pt>
          <cx:pt idx="1092">62</cx:pt>
          <cx:pt idx="1093">62</cx:pt>
          <cx:pt idx="1094">62</cx:pt>
          <cx:pt idx="1095">61</cx:pt>
          <cx:pt idx="1096">61</cx:pt>
          <cx:pt idx="1097">61</cx:pt>
          <cx:pt idx="1098">61</cx:pt>
          <cx:pt idx="1099">61</cx:pt>
          <cx:pt idx="1100">61</cx:pt>
          <cx:pt idx="1101">61</cx:pt>
          <cx:pt idx="1102">61</cx:pt>
          <cx:pt idx="1103">61</cx:pt>
          <cx:pt idx="1104">61</cx:pt>
          <cx:pt idx="1105">61</cx:pt>
          <cx:pt idx="1106">61</cx:pt>
          <cx:pt idx="1107">61</cx:pt>
          <cx:pt idx="1108">61</cx:pt>
          <cx:pt idx="1109">60</cx:pt>
          <cx:pt idx="1110">60</cx:pt>
          <cx:pt idx="1111">60</cx:pt>
          <cx:pt idx="1112">60</cx:pt>
          <cx:pt idx="1113">60</cx:pt>
          <cx:pt idx="1114">60</cx:pt>
          <cx:pt idx="1115">60</cx:pt>
          <cx:pt idx="1116">60</cx:pt>
          <cx:pt idx="1117">60</cx:pt>
          <cx:pt idx="1118">60</cx:pt>
          <cx:pt idx="1119">60</cx:pt>
          <cx:pt idx="1120">60</cx:pt>
          <cx:pt idx="1121">59</cx:pt>
          <cx:pt idx="1122">59</cx:pt>
          <cx:pt idx="1123">59</cx:pt>
          <cx:pt idx="1124">59</cx:pt>
          <cx:pt idx="1125">59</cx:pt>
          <cx:pt idx="1126">59</cx:pt>
          <cx:pt idx="1127">59</cx:pt>
          <cx:pt idx="1128">59</cx:pt>
          <cx:pt idx="1129">59</cx:pt>
          <cx:pt idx="1130">59</cx:pt>
          <cx:pt idx="1131">59</cx:pt>
          <cx:pt idx="1132">58</cx:pt>
          <cx:pt idx="1133">58</cx:pt>
          <cx:pt idx="1134">58</cx:pt>
          <cx:pt idx="1135">58</cx:pt>
          <cx:pt idx="1136">58</cx:pt>
          <cx:pt idx="1137">58</cx:pt>
          <cx:pt idx="1138">58</cx:pt>
          <cx:pt idx="1139">58</cx:pt>
          <cx:pt idx="1140">58</cx:pt>
          <cx:pt idx="1141">58</cx:pt>
          <cx:pt idx="1142">58</cx:pt>
          <cx:pt idx="1143">58</cx:pt>
          <cx:pt idx="1144">57</cx:pt>
          <cx:pt idx="1145">57</cx:pt>
          <cx:pt idx="1146">57</cx:pt>
          <cx:pt idx="1147">57</cx:pt>
          <cx:pt idx="1148">57</cx:pt>
          <cx:pt idx="1149">57</cx:pt>
          <cx:pt idx="1150">57</cx:pt>
          <cx:pt idx="1151">57</cx:pt>
          <cx:pt idx="1152">57</cx:pt>
          <cx:pt idx="1153">57</cx:pt>
          <cx:pt idx="1154">57</cx:pt>
          <cx:pt idx="1155">57</cx:pt>
          <cx:pt idx="1156">57</cx:pt>
          <cx:pt idx="1157">57</cx:pt>
          <cx:pt idx="1158">57</cx:pt>
          <cx:pt idx="1159">57</cx:pt>
          <cx:pt idx="1160">57</cx:pt>
          <cx:pt idx="1161">57</cx:pt>
          <cx:pt idx="1162">57</cx:pt>
          <cx:pt idx="1163">57</cx:pt>
          <cx:pt idx="1164">57</cx:pt>
          <cx:pt idx="1165">56</cx:pt>
          <cx:pt idx="1166">56</cx:pt>
          <cx:pt idx="1167">56</cx:pt>
          <cx:pt idx="1168">56</cx:pt>
          <cx:pt idx="1169">56</cx:pt>
          <cx:pt idx="1170">56</cx:pt>
          <cx:pt idx="1171">56</cx:pt>
          <cx:pt idx="1172">56</cx:pt>
          <cx:pt idx="1173">56</cx:pt>
          <cx:pt idx="1174">56</cx:pt>
          <cx:pt idx="1175">56</cx:pt>
          <cx:pt idx="1176">56</cx:pt>
          <cx:pt idx="1177">56</cx:pt>
          <cx:pt idx="1178">56</cx:pt>
          <cx:pt idx="1179">56</cx:pt>
          <cx:pt idx="1180">55</cx:pt>
          <cx:pt idx="1181">55</cx:pt>
          <cx:pt idx="1182">55</cx:pt>
          <cx:pt idx="1183">55</cx:pt>
          <cx:pt idx="1184">55</cx:pt>
          <cx:pt idx="1185">55</cx:pt>
          <cx:pt idx="1186">55</cx:pt>
          <cx:pt idx="1187">55</cx:pt>
          <cx:pt idx="1188">55</cx:pt>
          <cx:pt idx="1189">55</cx:pt>
          <cx:pt idx="1190">55</cx:pt>
          <cx:pt idx="1191">55</cx:pt>
          <cx:pt idx="1192">55</cx:pt>
          <cx:pt idx="1193">55</cx:pt>
          <cx:pt idx="1194">54</cx:pt>
          <cx:pt idx="1195">54</cx:pt>
          <cx:pt idx="1196">54</cx:pt>
          <cx:pt idx="1197">54</cx:pt>
          <cx:pt idx="1198">54</cx:pt>
          <cx:pt idx="1199">54</cx:pt>
          <cx:pt idx="1200">54</cx:pt>
          <cx:pt idx="1201">54</cx:pt>
          <cx:pt idx="1202">54</cx:pt>
          <cx:pt idx="1203">54</cx:pt>
          <cx:pt idx="1204">54</cx:pt>
          <cx:pt idx="1205">54</cx:pt>
          <cx:pt idx="1206">53</cx:pt>
          <cx:pt idx="1207">53</cx:pt>
          <cx:pt idx="1208">53</cx:pt>
          <cx:pt idx="1209">53</cx:pt>
          <cx:pt idx="1210">53</cx:pt>
          <cx:pt idx="1211">53</cx:pt>
          <cx:pt idx="1212">53</cx:pt>
          <cx:pt idx="1213">52</cx:pt>
          <cx:pt idx="1214">52</cx:pt>
          <cx:pt idx="1215">52</cx:pt>
          <cx:pt idx="1216">52</cx:pt>
          <cx:pt idx="1217">52</cx:pt>
          <cx:pt idx="1218">52</cx:pt>
          <cx:pt idx="1219">52</cx:pt>
          <cx:pt idx="1220">52</cx:pt>
          <cx:pt idx="1221">52</cx:pt>
          <cx:pt idx="1222">52</cx:pt>
          <cx:pt idx="1223">52</cx:pt>
          <cx:pt idx="1224">52</cx:pt>
          <cx:pt idx="1225">52</cx:pt>
          <cx:pt idx="1226">52</cx:pt>
          <cx:pt idx="1227">52</cx:pt>
          <cx:pt idx="1228">52</cx:pt>
          <cx:pt idx="1229">52</cx:pt>
          <cx:pt idx="1230">52</cx:pt>
          <cx:pt idx="1231">52</cx:pt>
          <cx:pt idx="1232">51</cx:pt>
          <cx:pt idx="1233">51</cx:pt>
          <cx:pt idx="1234">51</cx:pt>
          <cx:pt idx="1235">51</cx:pt>
          <cx:pt idx="1236">51</cx:pt>
          <cx:pt idx="1237">51</cx:pt>
          <cx:pt idx="1238">51</cx:pt>
          <cx:pt idx="1239">51</cx:pt>
          <cx:pt idx="1240">51</cx:pt>
          <cx:pt idx="1241">51</cx:pt>
          <cx:pt idx="1242">50</cx:pt>
          <cx:pt idx="1243">50</cx:pt>
          <cx:pt idx="1244">50</cx:pt>
          <cx:pt idx="1245">50</cx:pt>
          <cx:pt idx="1246">50</cx:pt>
          <cx:pt idx="1247">50</cx:pt>
          <cx:pt idx="1248">50</cx:pt>
          <cx:pt idx="1249">50</cx:pt>
          <cx:pt idx="1250">50</cx:pt>
          <cx:pt idx="1251">50</cx:pt>
          <cx:pt idx="1252">50</cx:pt>
          <cx:pt idx="1253">50</cx:pt>
          <cx:pt idx="1254">50</cx:pt>
          <cx:pt idx="1255">50</cx:pt>
          <cx:pt idx="1256">50</cx:pt>
          <cx:pt idx="1257">50</cx:pt>
          <cx:pt idx="1258">50</cx:pt>
          <cx:pt idx="1259">50</cx:pt>
          <cx:pt idx="1260">50</cx:pt>
          <cx:pt idx="1261">49</cx:pt>
          <cx:pt idx="1262">49</cx:pt>
          <cx:pt idx="1263">49</cx:pt>
          <cx:pt idx="1264">49</cx:pt>
          <cx:pt idx="1265">49</cx:pt>
          <cx:pt idx="1266">49</cx:pt>
          <cx:pt idx="1267">49</cx:pt>
          <cx:pt idx="1268">49</cx:pt>
          <cx:pt idx="1269">49</cx:pt>
          <cx:pt idx="1270">49</cx:pt>
          <cx:pt idx="1271">49</cx:pt>
          <cx:pt idx="1272">49</cx:pt>
          <cx:pt idx="1273">49</cx:pt>
          <cx:pt idx="1274">49</cx:pt>
          <cx:pt idx="1275">49</cx:pt>
          <cx:pt idx="1276">49</cx:pt>
          <cx:pt idx="1277">49</cx:pt>
          <cx:pt idx="1278">48</cx:pt>
          <cx:pt idx="1279">48</cx:pt>
          <cx:pt idx="1280">48</cx:pt>
          <cx:pt idx="1281">48</cx:pt>
          <cx:pt idx="1282">48</cx:pt>
          <cx:pt idx="1283">48</cx:pt>
          <cx:pt idx="1284">48</cx:pt>
          <cx:pt idx="1285">48</cx:pt>
          <cx:pt idx="1286">48</cx:pt>
          <cx:pt idx="1287">48</cx:pt>
          <cx:pt idx="1288">48</cx:pt>
          <cx:pt idx="1289">48</cx:pt>
          <cx:pt idx="1290">48</cx:pt>
          <cx:pt idx="1291">48</cx:pt>
          <cx:pt idx="1292">47</cx:pt>
          <cx:pt idx="1293">47</cx:pt>
          <cx:pt idx="1294">47</cx:pt>
          <cx:pt idx="1295">47</cx:pt>
          <cx:pt idx="1296">47</cx:pt>
          <cx:pt idx="1297">47</cx:pt>
          <cx:pt idx="1298">47</cx:pt>
          <cx:pt idx="1299">47</cx:pt>
          <cx:pt idx="1300">47</cx:pt>
          <cx:pt idx="1301">47</cx:pt>
          <cx:pt idx="1302">47</cx:pt>
          <cx:pt idx="1303">47</cx:pt>
          <cx:pt idx="1304">47</cx:pt>
          <cx:pt idx="1305">47</cx:pt>
          <cx:pt idx="1306">47</cx:pt>
          <cx:pt idx="1307">47</cx:pt>
          <cx:pt idx="1308">47</cx:pt>
          <cx:pt idx="1309">47</cx:pt>
          <cx:pt idx="1310">47</cx:pt>
          <cx:pt idx="1311">47</cx:pt>
          <cx:pt idx="1312">47</cx:pt>
          <cx:pt idx="1313">46</cx:pt>
          <cx:pt idx="1314">46</cx:pt>
          <cx:pt idx="1315">46</cx:pt>
          <cx:pt idx="1316">46</cx:pt>
          <cx:pt idx="1317">46</cx:pt>
          <cx:pt idx="1318">46</cx:pt>
          <cx:pt idx="1319">46</cx:pt>
          <cx:pt idx="1320">46</cx:pt>
          <cx:pt idx="1321">46</cx:pt>
          <cx:pt idx="1322">46</cx:pt>
          <cx:pt idx="1323">46</cx:pt>
          <cx:pt idx="1324">46</cx:pt>
          <cx:pt idx="1325">46</cx:pt>
          <cx:pt idx="1326">46</cx:pt>
          <cx:pt idx="1327">46</cx:pt>
          <cx:pt idx="1328">46</cx:pt>
          <cx:pt idx="1329">46</cx:pt>
          <cx:pt idx="1330">46</cx:pt>
          <cx:pt idx="1331">46</cx:pt>
          <cx:pt idx="1332">46</cx:pt>
          <cx:pt idx="1333">46</cx:pt>
          <cx:pt idx="1334">45</cx:pt>
          <cx:pt idx="1335">45</cx:pt>
          <cx:pt idx="1336">45</cx:pt>
          <cx:pt idx="1337">45</cx:pt>
          <cx:pt idx="1338">45</cx:pt>
          <cx:pt idx="1339">45</cx:pt>
          <cx:pt idx="1340">45</cx:pt>
          <cx:pt idx="1341">45</cx:pt>
          <cx:pt idx="1342">45</cx:pt>
          <cx:pt idx="1343">45</cx:pt>
          <cx:pt idx="1344">45</cx:pt>
          <cx:pt idx="1345">45</cx:pt>
          <cx:pt idx="1346">45</cx:pt>
          <cx:pt idx="1347">45</cx:pt>
          <cx:pt idx="1348">45</cx:pt>
          <cx:pt idx="1349">44</cx:pt>
          <cx:pt idx="1350">44</cx:pt>
          <cx:pt idx="1351">44</cx:pt>
          <cx:pt idx="1352">44</cx:pt>
          <cx:pt idx="1353">44</cx:pt>
          <cx:pt idx="1354">44</cx:pt>
          <cx:pt idx="1355">44</cx:pt>
          <cx:pt idx="1356">44</cx:pt>
          <cx:pt idx="1357">44</cx:pt>
          <cx:pt idx="1358">44</cx:pt>
          <cx:pt idx="1359">44</cx:pt>
          <cx:pt idx="1360">44</cx:pt>
          <cx:pt idx="1361">44</cx:pt>
          <cx:pt idx="1362">44</cx:pt>
          <cx:pt idx="1363">44</cx:pt>
          <cx:pt idx="1364">43</cx:pt>
          <cx:pt idx="1365">43</cx:pt>
          <cx:pt idx="1366">43</cx:pt>
          <cx:pt idx="1367">43</cx:pt>
          <cx:pt idx="1368">43</cx:pt>
          <cx:pt idx="1369">43</cx:pt>
          <cx:pt idx="1370">43</cx:pt>
          <cx:pt idx="1371">43</cx:pt>
          <cx:pt idx="1372">43</cx:pt>
          <cx:pt idx="1373">43</cx:pt>
          <cx:pt idx="1374">43</cx:pt>
          <cx:pt idx="1375">43</cx:pt>
          <cx:pt idx="1376">43</cx:pt>
          <cx:pt idx="1377">42</cx:pt>
          <cx:pt idx="1378">42</cx:pt>
          <cx:pt idx="1379">42</cx:pt>
          <cx:pt idx="1380">42</cx:pt>
          <cx:pt idx="1381">42</cx:pt>
          <cx:pt idx="1382">42</cx:pt>
          <cx:pt idx="1383">42</cx:pt>
          <cx:pt idx="1384">42</cx:pt>
          <cx:pt idx="1385">42</cx:pt>
          <cx:pt idx="1386">42</cx:pt>
          <cx:pt idx="1387">42</cx:pt>
          <cx:pt idx="1388">42</cx:pt>
          <cx:pt idx="1389">42</cx:pt>
          <cx:pt idx="1390">42</cx:pt>
          <cx:pt idx="1391">41</cx:pt>
          <cx:pt idx="1392">41</cx:pt>
          <cx:pt idx="1393">41</cx:pt>
          <cx:pt idx="1394">41</cx:pt>
          <cx:pt idx="1395">41</cx:pt>
          <cx:pt idx="1396">41</cx:pt>
          <cx:pt idx="1397">41</cx:pt>
          <cx:pt idx="1398">41</cx:pt>
          <cx:pt idx="1399">41</cx:pt>
          <cx:pt idx="1400">41</cx:pt>
          <cx:pt idx="1401">41</cx:pt>
          <cx:pt idx="1402">41</cx:pt>
          <cx:pt idx="1403">41</cx:pt>
          <cx:pt idx="1404">41</cx:pt>
          <cx:pt idx="1405">41</cx:pt>
          <cx:pt idx="1406">41</cx:pt>
          <cx:pt idx="1407">41</cx:pt>
          <cx:pt idx="1408">41</cx:pt>
          <cx:pt idx="1409">41</cx:pt>
          <cx:pt idx="1410">40</cx:pt>
          <cx:pt idx="1411">40</cx:pt>
          <cx:pt idx="1412">40</cx:pt>
          <cx:pt idx="1413">40</cx:pt>
          <cx:pt idx="1414">40</cx:pt>
          <cx:pt idx="1415">40</cx:pt>
          <cx:pt idx="1416">40</cx:pt>
          <cx:pt idx="1417">40</cx:pt>
          <cx:pt idx="1418">40</cx:pt>
          <cx:pt idx="1419">40</cx:pt>
          <cx:pt idx="1420">40</cx:pt>
          <cx:pt idx="1421">39</cx:pt>
          <cx:pt idx="1422">39</cx:pt>
          <cx:pt idx="1423">39</cx:pt>
          <cx:pt idx="1424">39</cx:pt>
          <cx:pt idx="1425">39</cx:pt>
          <cx:pt idx="1426">39</cx:pt>
          <cx:pt idx="1427">39</cx:pt>
          <cx:pt idx="1428">39</cx:pt>
          <cx:pt idx="1429">39</cx:pt>
          <cx:pt idx="1430">39</cx:pt>
          <cx:pt idx="1431">39</cx:pt>
          <cx:pt idx="1432">39</cx:pt>
          <cx:pt idx="1433">39</cx:pt>
          <cx:pt idx="1434">39</cx:pt>
          <cx:pt idx="1435">39</cx:pt>
          <cx:pt idx="1436">39</cx:pt>
          <cx:pt idx="1437">39</cx:pt>
          <cx:pt idx="1438">38</cx:pt>
          <cx:pt idx="1439">38</cx:pt>
          <cx:pt idx="1440">38</cx:pt>
          <cx:pt idx="1441">38</cx:pt>
          <cx:pt idx="1442">38</cx:pt>
          <cx:pt idx="1443">38</cx:pt>
          <cx:pt idx="1444">38</cx:pt>
          <cx:pt idx="1445">38</cx:pt>
          <cx:pt idx="1446">38</cx:pt>
          <cx:pt idx="1447">38</cx:pt>
          <cx:pt idx="1448">38</cx:pt>
          <cx:pt idx="1449">38</cx:pt>
          <cx:pt idx="1450">38</cx:pt>
          <cx:pt idx="1451">38</cx:pt>
          <cx:pt idx="1452">38</cx:pt>
          <cx:pt idx="1453">38</cx:pt>
          <cx:pt idx="1454">38</cx:pt>
          <cx:pt idx="1455">38</cx:pt>
          <cx:pt idx="1456">38</cx:pt>
          <cx:pt idx="1457">38</cx:pt>
          <cx:pt idx="1458">38</cx:pt>
          <cx:pt idx="1459">38</cx:pt>
          <cx:pt idx="1460">38</cx:pt>
          <cx:pt idx="1461">38</cx:pt>
          <cx:pt idx="1462">38</cx:pt>
          <cx:pt idx="1463">38</cx:pt>
          <cx:pt idx="1464">38</cx:pt>
          <cx:pt idx="1465">38</cx:pt>
          <cx:pt idx="1466">38</cx:pt>
          <cx:pt idx="1467">37</cx:pt>
          <cx:pt idx="1468">37</cx:pt>
          <cx:pt idx="1469">37</cx:pt>
          <cx:pt idx="1470">37</cx:pt>
          <cx:pt idx="1471">37</cx:pt>
          <cx:pt idx="1472">37</cx:pt>
          <cx:pt idx="1473">37</cx:pt>
          <cx:pt idx="1474">37</cx:pt>
          <cx:pt idx="1475">37</cx:pt>
          <cx:pt idx="1476">37</cx:pt>
          <cx:pt idx="1477">37</cx:pt>
          <cx:pt idx="1478">37</cx:pt>
          <cx:pt idx="1479">37</cx:pt>
          <cx:pt idx="1480">37</cx:pt>
          <cx:pt idx="1481">37</cx:pt>
          <cx:pt idx="1482">37</cx:pt>
          <cx:pt idx="1483">37</cx:pt>
          <cx:pt idx="1484">36</cx:pt>
          <cx:pt idx="1485">36</cx:pt>
          <cx:pt idx="1486">36</cx:pt>
          <cx:pt idx="1487">36</cx:pt>
          <cx:pt idx="1488">36</cx:pt>
          <cx:pt idx="1489">36</cx:pt>
          <cx:pt idx="1490">36</cx:pt>
          <cx:pt idx="1491">36</cx:pt>
          <cx:pt idx="1492">36</cx:pt>
          <cx:pt idx="1493">36</cx:pt>
          <cx:pt idx="1494">36</cx:pt>
          <cx:pt idx="1495">36</cx:pt>
          <cx:pt idx="1496">36</cx:pt>
          <cx:pt idx="1497">36</cx:pt>
          <cx:pt idx="1498">36</cx:pt>
          <cx:pt idx="1499">35</cx:pt>
          <cx:pt idx="1500">35</cx:pt>
          <cx:pt idx="1501">35</cx:pt>
          <cx:pt idx="1502">35</cx:pt>
          <cx:pt idx="1503">35</cx:pt>
          <cx:pt idx="1504">35</cx:pt>
          <cx:pt idx="1505">35</cx:pt>
          <cx:pt idx="1506">35</cx:pt>
          <cx:pt idx="1507">35</cx:pt>
          <cx:pt idx="1508">35</cx:pt>
          <cx:pt idx="1509">35</cx:pt>
          <cx:pt idx="1510">35</cx:pt>
          <cx:pt idx="1511">35</cx:pt>
          <cx:pt idx="1512">35</cx:pt>
          <cx:pt idx="1513">35</cx:pt>
          <cx:pt idx="1514">35</cx:pt>
          <cx:pt idx="1515">35</cx:pt>
          <cx:pt idx="1516">35</cx:pt>
          <cx:pt idx="1517">35</cx:pt>
          <cx:pt idx="1518">35</cx:pt>
          <cx:pt idx="1519">35</cx:pt>
          <cx:pt idx="1520">35</cx:pt>
          <cx:pt idx="1521">35</cx:pt>
          <cx:pt idx="1522">34</cx:pt>
          <cx:pt idx="1523">34</cx:pt>
          <cx:pt idx="1524">34</cx:pt>
          <cx:pt idx="1525">34</cx:pt>
          <cx:pt idx="1526">34</cx:pt>
          <cx:pt idx="1527">34</cx:pt>
          <cx:pt idx="1528">34</cx:pt>
          <cx:pt idx="1529">34</cx:pt>
          <cx:pt idx="1530">34</cx:pt>
          <cx:pt idx="1531">34</cx:pt>
          <cx:pt idx="1532">34</cx:pt>
          <cx:pt idx="1533">34</cx:pt>
          <cx:pt idx="1534">34</cx:pt>
          <cx:pt idx="1535">34</cx:pt>
          <cx:pt idx="1536">34</cx:pt>
          <cx:pt idx="1537">34</cx:pt>
          <cx:pt idx="1538">34</cx:pt>
          <cx:pt idx="1539">34</cx:pt>
          <cx:pt idx="1540">34</cx:pt>
          <cx:pt idx="1541">34</cx:pt>
          <cx:pt idx="1542">34</cx:pt>
          <cx:pt idx="1543">34</cx:pt>
          <cx:pt idx="1544">34</cx:pt>
          <cx:pt idx="1545">34</cx:pt>
          <cx:pt idx="1546">34</cx:pt>
          <cx:pt idx="1547">34</cx:pt>
          <cx:pt idx="1548">33</cx:pt>
          <cx:pt idx="1549">33</cx:pt>
          <cx:pt idx="1550">33</cx:pt>
          <cx:pt idx="1551">33</cx:pt>
          <cx:pt idx="1552">33</cx:pt>
          <cx:pt idx="1553">33</cx:pt>
          <cx:pt idx="1554">33</cx:pt>
          <cx:pt idx="1555">33</cx:pt>
          <cx:pt idx="1556">33</cx:pt>
          <cx:pt idx="1557">33</cx:pt>
          <cx:pt idx="1558">33</cx:pt>
          <cx:pt idx="1559">33</cx:pt>
          <cx:pt idx="1560">33</cx:pt>
          <cx:pt idx="1561">33</cx:pt>
          <cx:pt idx="1562">33</cx:pt>
          <cx:pt idx="1563">33</cx:pt>
          <cx:pt idx="1564">33</cx:pt>
          <cx:pt idx="1565">33</cx:pt>
          <cx:pt idx="1566">33</cx:pt>
          <cx:pt idx="1567">33</cx:pt>
          <cx:pt idx="1568">33</cx:pt>
          <cx:pt idx="1569">33</cx:pt>
          <cx:pt idx="1570">33</cx:pt>
          <cx:pt idx="1571">33</cx:pt>
          <cx:pt idx="1572">32</cx:pt>
          <cx:pt idx="1573">32</cx:pt>
          <cx:pt idx="1574">32</cx:pt>
          <cx:pt idx="1575">32</cx:pt>
          <cx:pt idx="1576">32</cx:pt>
          <cx:pt idx="1577">32</cx:pt>
          <cx:pt idx="1578">32</cx:pt>
          <cx:pt idx="1579">32</cx:pt>
          <cx:pt idx="1580">32</cx:pt>
          <cx:pt idx="1581">32</cx:pt>
          <cx:pt idx="1582">32</cx:pt>
          <cx:pt idx="1583">32</cx:pt>
          <cx:pt idx="1584">32</cx:pt>
          <cx:pt idx="1585">32</cx:pt>
          <cx:pt idx="1586">32</cx:pt>
          <cx:pt idx="1587">32</cx:pt>
          <cx:pt idx="1588">32</cx:pt>
          <cx:pt idx="1589">32</cx:pt>
          <cx:pt idx="1590">32</cx:pt>
          <cx:pt idx="1591">31</cx:pt>
          <cx:pt idx="1592">31</cx:pt>
          <cx:pt idx="1593">31</cx:pt>
          <cx:pt idx="1594">31</cx:pt>
          <cx:pt idx="1595">31</cx:pt>
          <cx:pt idx="1596">31</cx:pt>
          <cx:pt idx="1597">31</cx:pt>
          <cx:pt idx="1598">31</cx:pt>
          <cx:pt idx="1599">31</cx:pt>
          <cx:pt idx="1600">31</cx:pt>
          <cx:pt idx="1601">31</cx:pt>
          <cx:pt idx="1602">31</cx:pt>
          <cx:pt idx="1603">31</cx:pt>
          <cx:pt idx="1604">31</cx:pt>
          <cx:pt idx="1605">31</cx:pt>
          <cx:pt idx="1606">31</cx:pt>
          <cx:pt idx="1607">31</cx:pt>
          <cx:pt idx="1608">31</cx:pt>
          <cx:pt idx="1609">31</cx:pt>
          <cx:pt idx="1610">31</cx:pt>
          <cx:pt idx="1611">30</cx:pt>
          <cx:pt idx="1612">30</cx:pt>
          <cx:pt idx="1613">30</cx:pt>
          <cx:pt idx="1614">30</cx:pt>
          <cx:pt idx="1615">30</cx:pt>
          <cx:pt idx="1616">30</cx:pt>
          <cx:pt idx="1617">30</cx:pt>
          <cx:pt idx="1618">30</cx:pt>
          <cx:pt idx="1619">30</cx:pt>
          <cx:pt idx="1620">30</cx:pt>
          <cx:pt idx="1621">30</cx:pt>
          <cx:pt idx="1622">30</cx:pt>
          <cx:pt idx="1623">30</cx:pt>
          <cx:pt idx="1624">30</cx:pt>
          <cx:pt idx="1625">30</cx:pt>
          <cx:pt idx="1626">30</cx:pt>
          <cx:pt idx="1627">30</cx:pt>
          <cx:pt idx="1628">30</cx:pt>
          <cx:pt idx="1629">30</cx:pt>
          <cx:pt idx="1630">30</cx:pt>
          <cx:pt idx="1631">30</cx:pt>
          <cx:pt idx="1632">30</cx:pt>
          <cx:pt idx="1633">30</cx:pt>
          <cx:pt idx="1634">30</cx:pt>
          <cx:pt idx="1635">29</cx:pt>
          <cx:pt idx="1636">29</cx:pt>
          <cx:pt idx="1637">29</cx:pt>
          <cx:pt idx="1638">29</cx:pt>
          <cx:pt idx="1639">29</cx:pt>
          <cx:pt idx="1640">29</cx:pt>
          <cx:pt idx="1641">29</cx:pt>
          <cx:pt idx="1642">29</cx:pt>
          <cx:pt idx="1643">29</cx:pt>
          <cx:pt idx="1644">29</cx:pt>
          <cx:pt idx="1645">29</cx:pt>
          <cx:pt idx="1646">29</cx:pt>
          <cx:pt idx="1647">29</cx:pt>
          <cx:pt idx="1648">29</cx:pt>
          <cx:pt idx="1649">29</cx:pt>
          <cx:pt idx="1650">29</cx:pt>
          <cx:pt idx="1651">29</cx:pt>
          <cx:pt idx="1652">29</cx:pt>
          <cx:pt idx="1653">28</cx:pt>
          <cx:pt idx="1654">28</cx:pt>
          <cx:pt idx="1655">28</cx:pt>
          <cx:pt idx="1656">28</cx:pt>
          <cx:pt idx="1657">28</cx:pt>
          <cx:pt idx="1658">28</cx:pt>
          <cx:pt idx="1659">28</cx:pt>
          <cx:pt idx="1660">28</cx:pt>
          <cx:pt idx="1661">28</cx:pt>
          <cx:pt idx="1662">28</cx:pt>
          <cx:pt idx="1663">28</cx:pt>
          <cx:pt idx="1664">28</cx:pt>
          <cx:pt idx="1665">28</cx:pt>
          <cx:pt idx="1666">28</cx:pt>
          <cx:pt idx="1667">28</cx:pt>
          <cx:pt idx="1668">28</cx:pt>
          <cx:pt idx="1669">28</cx:pt>
          <cx:pt idx="1670">28</cx:pt>
          <cx:pt idx="1671">28</cx:pt>
          <cx:pt idx="1672">28</cx:pt>
          <cx:pt idx="1673">28</cx:pt>
          <cx:pt idx="1674">28</cx:pt>
          <cx:pt idx="1675">28</cx:pt>
          <cx:pt idx="1676">28</cx:pt>
          <cx:pt idx="1677">28</cx:pt>
          <cx:pt idx="1678">28</cx:pt>
          <cx:pt idx="1679">28</cx:pt>
          <cx:pt idx="1680">28</cx:pt>
          <cx:pt idx="1681">28</cx:pt>
          <cx:pt idx="1682">27</cx:pt>
          <cx:pt idx="1683">27</cx:pt>
          <cx:pt idx="1684">27</cx:pt>
          <cx:pt idx="1685">27</cx:pt>
          <cx:pt idx="1686">27</cx:pt>
          <cx:pt idx="1687">27</cx:pt>
          <cx:pt idx="1688">27</cx:pt>
          <cx:pt idx="1689">27</cx:pt>
          <cx:pt idx="1690">27</cx:pt>
          <cx:pt idx="1691">27</cx:pt>
          <cx:pt idx="1692">27</cx:pt>
          <cx:pt idx="1693">27</cx:pt>
          <cx:pt idx="1694">27</cx:pt>
          <cx:pt idx="1695">27</cx:pt>
          <cx:pt idx="1696">27</cx:pt>
          <cx:pt idx="1697">27</cx:pt>
          <cx:pt idx="1698">27</cx:pt>
          <cx:pt idx="1699">27</cx:pt>
          <cx:pt idx="1700">27</cx:pt>
          <cx:pt idx="1701">27</cx:pt>
          <cx:pt idx="1702">27</cx:pt>
          <cx:pt idx="1703">27</cx:pt>
          <cx:pt idx="1704">27</cx:pt>
          <cx:pt idx="1705">27</cx:pt>
          <cx:pt idx="1706">27</cx:pt>
          <cx:pt idx="1707">27</cx:pt>
          <cx:pt idx="1708">27</cx:pt>
          <cx:pt idx="1709">27</cx:pt>
          <cx:pt idx="1710">27</cx:pt>
          <cx:pt idx="1711">27</cx:pt>
          <cx:pt idx="1712">27</cx:pt>
          <cx:pt idx="1713">27</cx:pt>
          <cx:pt idx="1714">27</cx:pt>
          <cx:pt idx="1715">27</cx:pt>
          <cx:pt idx="1716">27</cx:pt>
          <cx:pt idx="1717">27</cx:pt>
          <cx:pt idx="1718">27</cx:pt>
          <cx:pt idx="1719">26</cx:pt>
          <cx:pt idx="1720">26</cx:pt>
          <cx:pt idx="1721">26</cx:pt>
          <cx:pt idx="1722">26</cx:pt>
          <cx:pt idx="1723">26</cx:pt>
          <cx:pt idx="1724">26</cx:pt>
          <cx:pt idx="1725">26</cx:pt>
          <cx:pt idx="1726">26</cx:pt>
          <cx:pt idx="1727">26</cx:pt>
          <cx:pt idx="1728">26</cx:pt>
          <cx:pt idx="1729">26</cx:pt>
          <cx:pt idx="1730">26</cx:pt>
          <cx:pt idx="1731">26</cx:pt>
          <cx:pt idx="1732">26</cx:pt>
          <cx:pt idx="1733">26</cx:pt>
          <cx:pt idx="1734">26</cx:pt>
          <cx:pt idx="1735">26</cx:pt>
          <cx:pt idx="1736">26</cx:pt>
          <cx:pt idx="1737">26</cx:pt>
          <cx:pt idx="1738">26</cx:pt>
          <cx:pt idx="1739">26</cx:pt>
          <cx:pt idx="1740">26</cx:pt>
          <cx:pt idx="1741">26</cx:pt>
          <cx:pt idx="1742">26</cx:pt>
          <cx:pt idx="1743">26</cx:pt>
          <cx:pt idx="1744">26</cx:pt>
          <cx:pt idx="1745">26</cx:pt>
          <cx:pt idx="1746">26</cx:pt>
          <cx:pt idx="1747">25</cx:pt>
          <cx:pt idx="1748">25</cx:pt>
          <cx:pt idx="1749">25</cx:pt>
          <cx:pt idx="1750">25</cx:pt>
          <cx:pt idx="1751">25</cx:pt>
          <cx:pt idx="1752">25</cx:pt>
          <cx:pt idx="1753">25</cx:pt>
          <cx:pt idx="1754">25</cx:pt>
          <cx:pt idx="1755">25</cx:pt>
          <cx:pt idx="1756">25</cx:pt>
          <cx:pt idx="1757">25</cx:pt>
          <cx:pt idx="1758">25</cx:pt>
          <cx:pt idx="1759">25</cx:pt>
          <cx:pt idx="1760">25</cx:pt>
          <cx:pt idx="1761">25</cx:pt>
          <cx:pt idx="1762">25</cx:pt>
          <cx:pt idx="1763">25</cx:pt>
          <cx:pt idx="1764">25</cx:pt>
          <cx:pt idx="1765">25</cx:pt>
          <cx:pt idx="1766">25</cx:pt>
          <cx:pt idx="1767">25</cx:pt>
          <cx:pt idx="1768">25</cx:pt>
          <cx:pt idx="1769">25</cx:pt>
          <cx:pt idx="1770">25</cx:pt>
          <cx:pt idx="1771">25</cx:pt>
          <cx:pt idx="1772">25</cx:pt>
          <cx:pt idx="1773">25</cx:pt>
          <cx:pt idx="1774">25</cx:pt>
          <cx:pt idx="1775">25</cx:pt>
          <cx:pt idx="1776">25</cx:pt>
          <cx:pt idx="1777">25</cx:pt>
          <cx:pt idx="1778">25</cx:pt>
          <cx:pt idx="1779">24</cx:pt>
          <cx:pt idx="1780">24</cx:pt>
          <cx:pt idx="1781">24</cx:pt>
          <cx:pt idx="1782">24</cx:pt>
          <cx:pt idx="1783">24</cx:pt>
          <cx:pt idx="1784">24</cx:pt>
          <cx:pt idx="1785">24</cx:pt>
          <cx:pt idx="1786">24</cx:pt>
          <cx:pt idx="1787">24</cx:pt>
          <cx:pt idx="1788">24</cx:pt>
          <cx:pt idx="1789">24</cx:pt>
          <cx:pt idx="1790">24</cx:pt>
          <cx:pt idx="1791">24</cx:pt>
          <cx:pt idx="1792">24</cx:pt>
          <cx:pt idx="1793">24</cx:pt>
          <cx:pt idx="1794">24</cx:pt>
          <cx:pt idx="1795">24</cx:pt>
          <cx:pt idx="1796">24</cx:pt>
          <cx:pt idx="1797">24</cx:pt>
          <cx:pt idx="1798">23</cx:pt>
          <cx:pt idx="1799">23</cx:pt>
          <cx:pt idx="1800">23</cx:pt>
          <cx:pt idx="1801">23</cx:pt>
          <cx:pt idx="1802">23</cx:pt>
          <cx:pt idx="1803">23</cx:pt>
          <cx:pt idx="1804">23</cx:pt>
          <cx:pt idx="1805">23</cx:pt>
          <cx:pt idx="1806">23</cx:pt>
          <cx:pt idx="1807">23</cx:pt>
          <cx:pt idx="1808">23</cx:pt>
          <cx:pt idx="1809">23</cx:pt>
          <cx:pt idx="1810">23</cx:pt>
          <cx:pt idx="1811">23</cx:pt>
          <cx:pt idx="1812">23</cx:pt>
          <cx:pt idx="1813">23</cx:pt>
          <cx:pt idx="1814">23</cx:pt>
          <cx:pt idx="1815">23</cx:pt>
          <cx:pt idx="1816">23</cx:pt>
          <cx:pt idx="1817">23</cx:pt>
          <cx:pt idx="1818">23</cx:pt>
          <cx:pt idx="1819">23</cx:pt>
          <cx:pt idx="1820">23</cx:pt>
          <cx:pt idx="1821">23</cx:pt>
          <cx:pt idx="1822">22</cx:pt>
          <cx:pt idx="1823">22</cx:pt>
          <cx:pt idx="1824">22</cx:pt>
          <cx:pt idx="1825">22</cx:pt>
          <cx:pt idx="1826">22</cx:pt>
          <cx:pt idx="1827">22</cx:pt>
          <cx:pt idx="1828">22</cx:pt>
          <cx:pt idx="1829">22</cx:pt>
          <cx:pt idx="1830">22</cx:pt>
          <cx:pt idx="1831">22</cx:pt>
          <cx:pt idx="1832">22</cx:pt>
          <cx:pt idx="1833">22</cx:pt>
          <cx:pt idx="1834">22</cx:pt>
          <cx:pt idx="1835">22</cx:pt>
          <cx:pt idx="1836">22</cx:pt>
          <cx:pt idx="1837">22</cx:pt>
          <cx:pt idx="1838">22</cx:pt>
          <cx:pt idx="1839">22</cx:pt>
          <cx:pt idx="1840">21</cx:pt>
          <cx:pt idx="1841">21</cx:pt>
          <cx:pt idx="1842">21</cx:pt>
          <cx:pt idx="1843">21</cx:pt>
          <cx:pt idx="1844">21</cx:pt>
          <cx:pt idx="1845">21</cx:pt>
          <cx:pt idx="1846">21</cx:pt>
          <cx:pt idx="1847">21</cx:pt>
          <cx:pt idx="1848">21</cx:pt>
          <cx:pt idx="1849">21</cx:pt>
          <cx:pt idx="1850">21</cx:pt>
          <cx:pt idx="1851">21</cx:pt>
          <cx:pt idx="1852">21</cx:pt>
          <cx:pt idx="1853">21</cx:pt>
          <cx:pt idx="1854">21</cx:pt>
          <cx:pt idx="1855">21</cx:pt>
          <cx:pt idx="1856">21</cx:pt>
          <cx:pt idx="1857">21</cx:pt>
          <cx:pt idx="1858">21</cx:pt>
          <cx:pt idx="1859">21</cx:pt>
          <cx:pt idx="1860">21</cx:pt>
          <cx:pt idx="1861">21</cx:pt>
          <cx:pt idx="1862">21</cx:pt>
          <cx:pt idx="1863">21</cx:pt>
          <cx:pt idx="1864">21</cx:pt>
          <cx:pt idx="1865">21</cx:pt>
          <cx:pt idx="1866">21</cx:pt>
          <cx:pt idx="1867">21</cx:pt>
          <cx:pt idx="1868">20</cx:pt>
          <cx:pt idx="1869">20</cx:pt>
          <cx:pt idx="1870">20</cx:pt>
          <cx:pt idx="1871">20</cx:pt>
          <cx:pt idx="1872">20</cx:pt>
          <cx:pt idx="1873">20</cx:pt>
          <cx:pt idx="1874">20</cx:pt>
          <cx:pt idx="1875">20</cx:pt>
          <cx:pt idx="1876">20</cx:pt>
          <cx:pt idx="1877">20</cx:pt>
          <cx:pt idx="1878">20</cx:pt>
          <cx:pt idx="1879">20</cx:pt>
          <cx:pt idx="1880">20</cx:pt>
          <cx:pt idx="1881">20</cx:pt>
          <cx:pt idx="1882">20</cx:pt>
          <cx:pt idx="1883">20</cx:pt>
          <cx:pt idx="1884">20</cx:pt>
          <cx:pt idx="1885">20</cx:pt>
          <cx:pt idx="1886">20</cx:pt>
          <cx:pt idx="1887">20</cx:pt>
          <cx:pt idx="1888">20</cx:pt>
          <cx:pt idx="1889">20</cx:pt>
          <cx:pt idx="1890">20</cx:pt>
          <cx:pt idx="1891">20</cx:pt>
          <cx:pt idx="1892">20</cx:pt>
          <cx:pt idx="1893">20</cx:pt>
          <cx:pt idx="1894">20</cx:pt>
          <cx:pt idx="1895">20</cx:pt>
          <cx:pt idx="1896">20</cx:pt>
          <cx:pt idx="1897">20</cx:pt>
          <cx:pt idx="1898">20</cx:pt>
          <cx:pt idx="1899">20</cx:pt>
          <cx:pt idx="1900">20</cx:pt>
          <cx:pt idx="1901">20</cx:pt>
          <cx:pt idx="1902">20</cx:pt>
          <cx:pt idx="1903">19</cx:pt>
          <cx:pt idx="1904">19</cx:pt>
          <cx:pt idx="1905">19</cx:pt>
          <cx:pt idx="1906">19</cx:pt>
          <cx:pt idx="1907">19</cx:pt>
          <cx:pt idx="1908">19</cx:pt>
          <cx:pt idx="1909">19</cx:pt>
          <cx:pt idx="1910">19</cx:pt>
          <cx:pt idx="1911">19</cx:pt>
          <cx:pt idx="1912">19</cx:pt>
          <cx:pt idx="1913">19</cx:pt>
          <cx:pt idx="1914">19</cx:pt>
          <cx:pt idx="1915">19</cx:pt>
          <cx:pt idx="1916">19</cx:pt>
          <cx:pt idx="1917">19</cx:pt>
          <cx:pt idx="1918">19</cx:pt>
          <cx:pt idx="1919">19</cx:pt>
          <cx:pt idx="1920">19</cx:pt>
          <cx:pt idx="1921">19</cx:pt>
          <cx:pt idx="1922">19</cx:pt>
          <cx:pt idx="1923">19</cx:pt>
          <cx:pt idx="1924">19</cx:pt>
          <cx:pt idx="1925">19</cx:pt>
          <cx:pt idx="1926">19</cx:pt>
          <cx:pt idx="1927">19</cx:pt>
          <cx:pt idx="1928">18</cx:pt>
          <cx:pt idx="1929">18</cx:pt>
          <cx:pt idx="1930">18</cx:pt>
          <cx:pt idx="1931">18</cx:pt>
          <cx:pt idx="1932">18</cx:pt>
          <cx:pt idx="1933">18</cx:pt>
          <cx:pt idx="1934">18</cx:pt>
          <cx:pt idx="1935">18</cx:pt>
          <cx:pt idx="1936">18</cx:pt>
          <cx:pt idx="1937">18</cx:pt>
          <cx:pt idx="1938">18</cx:pt>
          <cx:pt idx="1939">18</cx:pt>
          <cx:pt idx="1940">18</cx:pt>
          <cx:pt idx="1941">18</cx:pt>
          <cx:pt idx="1942">18</cx:pt>
          <cx:pt idx="1943">18</cx:pt>
          <cx:pt idx="1944">18</cx:pt>
          <cx:pt idx="1945">18</cx:pt>
          <cx:pt idx="1946">18</cx:pt>
          <cx:pt idx="1947">18</cx:pt>
          <cx:pt idx="1948">18</cx:pt>
          <cx:pt idx="1949">17</cx:pt>
          <cx:pt idx="1950">17</cx:pt>
          <cx:pt idx="1951">17</cx:pt>
          <cx:pt idx="1952">17</cx:pt>
          <cx:pt idx="1953">17</cx:pt>
          <cx:pt idx="1954">17</cx:pt>
          <cx:pt idx="1955">17</cx:pt>
          <cx:pt idx="1956">17</cx:pt>
          <cx:pt idx="1957">17</cx:pt>
          <cx:pt idx="1958">17</cx:pt>
          <cx:pt idx="1959">17</cx:pt>
          <cx:pt idx="1960">17</cx:pt>
          <cx:pt idx="1961">17</cx:pt>
          <cx:pt idx="1962">17</cx:pt>
          <cx:pt idx="1963">17</cx:pt>
          <cx:pt idx="1964">17</cx:pt>
          <cx:pt idx="1965">17</cx:pt>
          <cx:pt idx="1966">17</cx:pt>
          <cx:pt idx="1967">17</cx:pt>
          <cx:pt idx="1968">17</cx:pt>
          <cx:pt idx="1969">17</cx:pt>
          <cx:pt idx="1970">17</cx:pt>
          <cx:pt idx="1971">17</cx:pt>
          <cx:pt idx="1972">17</cx:pt>
          <cx:pt idx="1973">17</cx:pt>
          <cx:pt idx="1974">17</cx:pt>
          <cx:pt idx="1975">17</cx:pt>
          <cx:pt idx="1976">17</cx:pt>
          <cx:pt idx="1977">17</cx:pt>
          <cx:pt idx="1978">17</cx:pt>
          <cx:pt idx="1979">17</cx:pt>
          <cx:pt idx="1980">17</cx:pt>
          <cx:pt idx="1981">17</cx:pt>
          <cx:pt idx="1982">17</cx:pt>
          <cx:pt idx="1983">16</cx:pt>
          <cx:pt idx="1984">16</cx:pt>
          <cx:pt idx="1985">16</cx:pt>
          <cx:pt idx="1986">16</cx:pt>
          <cx:pt idx="1987">16</cx:pt>
          <cx:pt idx="1988">16</cx:pt>
          <cx:pt idx="1989">16</cx:pt>
          <cx:pt idx="1990">16</cx:pt>
          <cx:pt idx="1991">16</cx:pt>
          <cx:pt idx="1992">16</cx:pt>
          <cx:pt idx="1993">16</cx:pt>
          <cx:pt idx="1994">16</cx:pt>
          <cx:pt idx="1995">16</cx:pt>
          <cx:pt idx="1996">15</cx:pt>
          <cx:pt idx="1997">15</cx:pt>
          <cx:pt idx="1998">15</cx:pt>
          <cx:pt idx="1999">15</cx:pt>
          <cx:pt idx="2000">15</cx:pt>
          <cx:pt idx="2001">15</cx:pt>
          <cx:pt idx="2002">15</cx:pt>
          <cx:pt idx="2003">15</cx:pt>
          <cx:pt idx="2004">15</cx:pt>
          <cx:pt idx="2005">15</cx:pt>
          <cx:pt idx="2006">15</cx:pt>
          <cx:pt idx="2007">15</cx:pt>
          <cx:pt idx="2008">15</cx:pt>
          <cx:pt idx="2009">15</cx:pt>
          <cx:pt idx="2010">15</cx:pt>
          <cx:pt idx="2011">15</cx:pt>
          <cx:pt idx="2012">15</cx:pt>
          <cx:pt idx="2013">15</cx:pt>
          <cx:pt idx="2014">15</cx:pt>
          <cx:pt idx="2015">15</cx:pt>
          <cx:pt idx="2016">15</cx:pt>
          <cx:pt idx="2017">15</cx:pt>
          <cx:pt idx="2018">15</cx:pt>
          <cx:pt idx="2019">15</cx:pt>
          <cx:pt idx="2020">15</cx:pt>
          <cx:pt idx="2021">15</cx:pt>
          <cx:pt idx="2022">14</cx:pt>
          <cx:pt idx="2023">14</cx:pt>
          <cx:pt idx="2024">14</cx:pt>
          <cx:pt idx="2025">14</cx:pt>
          <cx:pt idx="2026">14</cx:pt>
          <cx:pt idx="2027">14</cx:pt>
          <cx:pt idx="2028">14</cx:pt>
          <cx:pt idx="2029">14</cx:pt>
          <cx:pt idx="2030">14</cx:pt>
          <cx:pt idx="2031">14</cx:pt>
          <cx:pt idx="2032">14</cx:pt>
          <cx:pt idx="2033">14</cx:pt>
          <cx:pt idx="2034">14</cx:pt>
          <cx:pt idx="2035">14</cx:pt>
          <cx:pt idx="2036">14</cx:pt>
          <cx:pt idx="2037">14</cx:pt>
          <cx:pt idx="2038">14</cx:pt>
          <cx:pt idx="2039">14</cx:pt>
          <cx:pt idx="2040">14</cx:pt>
          <cx:pt idx="2041">14</cx:pt>
          <cx:pt idx="2042">14</cx:pt>
          <cx:pt idx="2043">14</cx:pt>
          <cx:pt idx="2044">14</cx:pt>
          <cx:pt idx="2045">14</cx:pt>
          <cx:pt idx="2046">14</cx:pt>
          <cx:pt idx="2047">14</cx:pt>
          <cx:pt idx="2048">14</cx:pt>
          <cx:pt idx="2049">14</cx:pt>
          <cx:pt idx="2050">14</cx:pt>
          <cx:pt idx="2051">14</cx:pt>
          <cx:pt idx="2052">14</cx:pt>
          <cx:pt idx="2053">13</cx:pt>
          <cx:pt idx="2054">13</cx:pt>
          <cx:pt idx="2055">13</cx:pt>
          <cx:pt idx="2056">13</cx:pt>
          <cx:pt idx="2057">13</cx:pt>
          <cx:pt idx="2058">13</cx:pt>
          <cx:pt idx="2059">13</cx:pt>
          <cx:pt idx="2060">13</cx:pt>
          <cx:pt idx="2061">13</cx:pt>
          <cx:pt idx="2062">13</cx:pt>
          <cx:pt idx="2063">13</cx:pt>
          <cx:pt idx="2064">13</cx:pt>
          <cx:pt idx="2065">13</cx:pt>
          <cx:pt idx="2066">13</cx:pt>
          <cx:pt idx="2067">13</cx:pt>
          <cx:pt idx="2068">13</cx:pt>
          <cx:pt idx="2069">13</cx:pt>
          <cx:pt idx="2070">13</cx:pt>
          <cx:pt idx="2071">13</cx:pt>
          <cx:pt idx="2072">13</cx:pt>
          <cx:pt idx="2073">13</cx:pt>
          <cx:pt idx="2074">13</cx:pt>
          <cx:pt idx="2075">13</cx:pt>
          <cx:pt idx="2076">12</cx:pt>
          <cx:pt idx="2077">12</cx:pt>
          <cx:pt idx="2078">12</cx:pt>
          <cx:pt idx="2079">12</cx:pt>
          <cx:pt idx="2080">12</cx:pt>
          <cx:pt idx="2081">12</cx:pt>
          <cx:pt idx="2082">12</cx:pt>
          <cx:pt idx="2083">12</cx:pt>
          <cx:pt idx="2084">12</cx:pt>
          <cx:pt idx="2085">12</cx:pt>
          <cx:pt idx="2086">12</cx:pt>
          <cx:pt idx="2087">11</cx:pt>
          <cx:pt idx="2088">11</cx:pt>
          <cx:pt idx="2089">11</cx:pt>
          <cx:pt idx="2090">11</cx:pt>
          <cx:pt idx="2091">11</cx:pt>
          <cx:pt idx="2092">11</cx:pt>
          <cx:pt idx="2093">11</cx:pt>
          <cx:pt idx="2094">11</cx:pt>
          <cx:pt idx="2095">11</cx:pt>
          <cx:pt idx="2096">11</cx:pt>
          <cx:pt idx="2097">11</cx:pt>
          <cx:pt idx="2098">11</cx:pt>
          <cx:pt idx="2099">11</cx:pt>
          <cx:pt idx="2100">11</cx:pt>
          <cx:pt idx="2101">11</cx:pt>
          <cx:pt idx="2102">10</cx:pt>
          <cx:pt idx="2103">10</cx:pt>
          <cx:pt idx="2104">10</cx:pt>
          <cx:pt idx="2105">10</cx:pt>
          <cx:pt idx="2106">10</cx:pt>
          <cx:pt idx="2107">10</cx:pt>
          <cx:pt idx="2108">10</cx:pt>
          <cx:pt idx="2109">10</cx:pt>
          <cx:pt idx="2110">10</cx:pt>
          <cx:pt idx="2111">10</cx:pt>
          <cx:pt idx="2112">10</cx:pt>
          <cx:pt idx="2113">10</cx:pt>
          <cx:pt idx="2114">10</cx:pt>
          <cx:pt idx="2115">10</cx:pt>
          <cx:pt idx="2116">10</cx:pt>
          <cx:pt idx="2117">9</cx:pt>
          <cx:pt idx="2118">9</cx:pt>
          <cx:pt idx="2119">9</cx:pt>
          <cx:pt idx="2120">9</cx:pt>
          <cx:pt idx="2121">9</cx:pt>
          <cx:pt idx="2122">9</cx:pt>
          <cx:pt idx="2123">9</cx:pt>
          <cx:pt idx="2124">9</cx:pt>
          <cx:pt idx="2125">9</cx:pt>
          <cx:pt idx="2126">9</cx:pt>
          <cx:pt idx="2127">9</cx:pt>
          <cx:pt idx="2128">9</cx:pt>
          <cx:pt idx="2129">9</cx:pt>
          <cx:pt idx="2130">9</cx:pt>
          <cx:pt idx="2131">9</cx:pt>
          <cx:pt idx="2132">9</cx:pt>
          <cx:pt idx="2133">8</cx:pt>
          <cx:pt idx="2134">8</cx:pt>
          <cx:pt idx="2135">8</cx:pt>
          <cx:pt idx="2136">8</cx:pt>
          <cx:pt idx="2137">8</cx:pt>
          <cx:pt idx="2138">8</cx:pt>
          <cx:pt idx="2139">8</cx:pt>
          <cx:pt idx="2140">8</cx:pt>
          <cx:pt idx="2141">8</cx:pt>
          <cx:pt idx="2142">8</cx:pt>
          <cx:pt idx="2143">8</cx:pt>
          <cx:pt idx="2144">8</cx:pt>
          <cx:pt idx="2145">8</cx:pt>
          <cx:pt idx="2146">8</cx:pt>
          <cx:pt idx="2147">8</cx:pt>
          <cx:pt idx="2148">7</cx:pt>
          <cx:pt idx="2149">7</cx:pt>
          <cx:pt idx="2150">7</cx:pt>
          <cx:pt idx="2151">7</cx:pt>
          <cx:pt idx="2152">7</cx:pt>
          <cx:pt idx="2153">7</cx:pt>
          <cx:pt idx="2154">7</cx:pt>
          <cx:pt idx="2155">7</cx:pt>
          <cx:pt idx="2156">7</cx:pt>
          <cx:pt idx="2157">7</cx:pt>
          <cx:pt idx="2158">6</cx:pt>
          <cx:pt idx="2159">6</cx:pt>
          <cx:pt idx="2160">6</cx:pt>
          <cx:pt idx="2161">6</cx:pt>
          <cx:pt idx="2162">6</cx:pt>
          <cx:pt idx="2163">5</cx:pt>
          <cx:pt idx="2164">5</cx:pt>
          <cx:pt idx="2165">5</cx:pt>
          <cx:pt idx="2166">4</cx:pt>
          <cx:pt idx="2167">4</cx:pt>
          <cx:pt idx="2168">4</cx:pt>
          <cx:pt idx="2169">4</cx:pt>
          <cx:pt idx="2170">4</cx:pt>
          <cx:pt idx="2171">3</cx:pt>
          <cx:pt idx="2172">3</cx:pt>
          <cx:pt idx="2173">3</cx:pt>
          <cx:pt idx="2174">3</cx:pt>
          <cx:pt idx="2175">3</cx:pt>
          <cx:pt idx="2176">3</cx:pt>
          <cx:pt idx="2177">3</cx:pt>
          <cx:pt idx="2178">3</cx:pt>
          <cx:pt idx="2179">3</cx:pt>
          <cx:pt idx="2180">3</cx:pt>
          <cx:pt idx="2181">2</cx:pt>
          <cx:pt idx="2182">1</cx:pt>
          <cx:pt idx="2183">1</cx:pt>
          <cx:pt idx="2184">1</cx:pt>
        </cx:lvl>
      </cx:numDim>
    </cx:data>
  </cx:chartData>
  <cx:chart>
    <cx:title pos="t" align="ctr" overlay="0">
      <cx:tx>
        <cx:txData>
          <cx:v># of Backers of Successful Campaigns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 of Backers of Successful Campaigns</a:t>
          </a:r>
        </a:p>
      </cx:txPr>
    </cx:title>
    <cx:plotArea>
      <cx:plotAreaRegion>
        <cx:series layoutId="clusteredColumn" uniqueId="{5DCDD4D1-8A1C-4311-A014-211EA6E3FCD0}">
          <cx:tx>
            <cx:txData>
              <cx:f>'Bonus 2'!$F$1</cx:f>
              <cx:v>Backers_Successful</cx:v>
            </cx:txData>
          </cx:tx>
          <cx:dataId val="0"/>
          <cx:layoutPr>
            <cx:binning intervalClosed="r">
              <cx:binSize val="100"/>
            </cx:binning>
          </cx:layoutPr>
        </cx:series>
      </cx:plotAreaRegion>
      <cx:axis id="0">
        <cx:catScaling gapWidth="0"/>
        <cx:title>
          <cx:tx>
            <cx:txData>
              <cx:v>Number of backers per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backers per bin</a:t>
              </a:r>
            </a:p>
          </cx:txPr>
        </cx:title>
        <cx:tickLabels/>
      </cx:axis>
      <cx:axis id="1">
        <cx:valScaling max="350"/>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{BF47D670-67C0-46B7-90B3-9AD9F8F083E9}tf02835058_win32</Template>
  <TotalTime>182</TotalTime>
  <Pages>10</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Ortega</dc:creator>
  <cp:keywords/>
  <dc:description/>
  <cp:lastModifiedBy>Orlando Ortega</cp:lastModifiedBy>
  <cp:revision>6</cp:revision>
  <dcterms:created xsi:type="dcterms:W3CDTF">2020-11-01T19:13:00Z</dcterms:created>
  <dcterms:modified xsi:type="dcterms:W3CDTF">2020-11-05T23:11:00Z</dcterms:modified>
</cp:coreProperties>
</file>