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85" w:rsidRDefault="00292685" w:rsidP="00A33F15">
      <w:pPr>
        <w:autoSpaceDE w:val="0"/>
        <w:jc w:val="center"/>
        <w:rPr>
          <w:rFonts w:ascii="Times New Roman CYR" w:eastAsia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8"/>
          <w:szCs w:val="28"/>
        </w:rPr>
        <w:t>АЯ РАБОТА № 4</w:t>
      </w:r>
    </w:p>
    <w:p w:rsidR="00292685" w:rsidRPr="0034310B" w:rsidRDefault="00292685" w:rsidP="00292685">
      <w:pPr>
        <w:autoSpaceDE w:val="0"/>
        <w:jc w:val="center"/>
        <w:rPr>
          <w:b/>
          <w:bCs/>
          <w:color w:val="000000"/>
          <w:sz w:val="28"/>
          <w:szCs w:val="28"/>
        </w:rPr>
      </w:pPr>
    </w:p>
    <w:p w:rsidR="00292685" w:rsidRDefault="00292685" w:rsidP="00AC1EFA">
      <w:pPr>
        <w:shd w:val="clear" w:color="auto" w:fill="FFFFFF"/>
        <w:tabs>
          <w:tab w:val="left" w:pos="5933"/>
        </w:tabs>
        <w:spacing w:before="106"/>
        <w:ind w:left="216"/>
        <w:jc w:val="center"/>
        <w:rPr>
          <w:b/>
          <w:i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Выявление и оценка химической обстановки</w:t>
      </w:r>
      <w:r>
        <w:rPr>
          <w:b/>
          <w:bCs/>
          <w:sz w:val="28"/>
          <w:szCs w:val="28"/>
        </w:rPr>
        <w:tab/>
      </w:r>
      <w:r>
        <w:rPr>
          <w:b/>
          <w:bCs/>
          <w:spacing w:val="-1"/>
          <w:sz w:val="28"/>
          <w:szCs w:val="28"/>
        </w:rPr>
        <w:t xml:space="preserve">при </w:t>
      </w:r>
      <w:r>
        <w:rPr>
          <w:rFonts w:eastAsia="Times New Roman CYR"/>
          <w:b/>
          <w:bCs/>
          <w:spacing w:val="-3"/>
          <w:sz w:val="28"/>
          <w:szCs w:val="28"/>
        </w:rPr>
        <w:t>авариях (разрушениях) на химически опасных объектах</w:t>
      </w:r>
    </w:p>
    <w:p w:rsidR="00292685" w:rsidRDefault="00292685" w:rsidP="00292685">
      <w:pPr>
        <w:jc w:val="both"/>
        <w:rPr>
          <w:sz w:val="28"/>
          <w:szCs w:val="28"/>
        </w:rPr>
      </w:pPr>
    </w:p>
    <w:p w:rsidR="00292685" w:rsidRPr="00F41139" w:rsidRDefault="00292685" w:rsidP="00292685">
      <w:pPr>
        <w:ind w:firstLine="15"/>
        <w:jc w:val="both"/>
        <w:rPr>
          <w:spacing w:val="-3"/>
          <w:sz w:val="26"/>
          <w:szCs w:val="26"/>
        </w:rPr>
      </w:pPr>
      <w:r w:rsidRPr="00F41139">
        <w:rPr>
          <w:iCs/>
          <w:sz w:val="26"/>
          <w:szCs w:val="26"/>
        </w:rPr>
        <w:t>Цель работы:</w:t>
      </w:r>
      <w:r w:rsidRPr="00F41139">
        <w:rPr>
          <w:sz w:val="26"/>
          <w:szCs w:val="26"/>
        </w:rPr>
        <w:t xml:space="preserve"> </w:t>
      </w:r>
      <w:r w:rsidRPr="00F41139">
        <w:rPr>
          <w:spacing w:val="-2"/>
          <w:sz w:val="26"/>
          <w:szCs w:val="26"/>
        </w:rPr>
        <w:t>ознакомление с методикой оценки химической обста</w:t>
      </w:r>
      <w:r w:rsidRPr="00F41139">
        <w:rPr>
          <w:spacing w:val="-2"/>
          <w:sz w:val="26"/>
          <w:szCs w:val="26"/>
        </w:rPr>
        <w:softHyphen/>
      </w:r>
      <w:r w:rsidRPr="00F41139">
        <w:rPr>
          <w:spacing w:val="-3"/>
          <w:sz w:val="26"/>
          <w:szCs w:val="26"/>
        </w:rPr>
        <w:t>новки при авариях или разрушениях на химически опасных объектах.</w:t>
      </w:r>
    </w:p>
    <w:p w:rsidR="00F41139" w:rsidRPr="00F41139" w:rsidRDefault="00F41139" w:rsidP="00292685">
      <w:pPr>
        <w:ind w:firstLine="15"/>
        <w:jc w:val="both"/>
        <w:rPr>
          <w:spacing w:val="-3"/>
          <w:sz w:val="26"/>
          <w:szCs w:val="26"/>
        </w:rPr>
      </w:pPr>
    </w:p>
    <w:p w:rsidR="00292685" w:rsidRPr="00F41139" w:rsidRDefault="00292685" w:rsidP="00F41139">
      <w:pPr>
        <w:ind w:left="15"/>
        <w:jc w:val="both"/>
        <w:rPr>
          <w:spacing w:val="-3"/>
          <w:sz w:val="26"/>
          <w:szCs w:val="26"/>
        </w:rPr>
      </w:pPr>
      <w:r w:rsidRPr="00F41139">
        <w:rPr>
          <w:sz w:val="26"/>
          <w:szCs w:val="26"/>
        </w:rPr>
        <w:t xml:space="preserve">Задачи: </w:t>
      </w:r>
      <w:r w:rsidR="00AC1EFA" w:rsidRPr="00F41139">
        <w:rPr>
          <w:sz w:val="26"/>
          <w:szCs w:val="26"/>
        </w:rPr>
        <w:t>1</w:t>
      </w:r>
      <w:r w:rsidRPr="00F41139">
        <w:rPr>
          <w:sz w:val="26"/>
          <w:szCs w:val="26"/>
        </w:rPr>
        <w:t xml:space="preserve">. </w:t>
      </w:r>
      <w:r w:rsidRPr="00F41139">
        <w:rPr>
          <w:spacing w:val="-2"/>
          <w:sz w:val="26"/>
          <w:szCs w:val="26"/>
        </w:rPr>
        <w:t>Изучить методические указания по выявлению и оценки хи</w:t>
      </w:r>
      <w:r w:rsidRPr="00F41139">
        <w:rPr>
          <w:spacing w:val="-2"/>
          <w:sz w:val="26"/>
          <w:szCs w:val="26"/>
        </w:rPr>
        <w:softHyphen/>
        <w:t xml:space="preserve">мической обстановки при авариях (разрушениях) на химически опасных </w:t>
      </w:r>
      <w:r w:rsidR="00AC1EFA" w:rsidRPr="00F41139">
        <w:rPr>
          <w:spacing w:val="-3"/>
          <w:sz w:val="26"/>
          <w:szCs w:val="26"/>
        </w:rPr>
        <w:t>объектах.</w:t>
      </w:r>
    </w:p>
    <w:p w:rsidR="00AC1EFA" w:rsidRPr="00F41139" w:rsidRDefault="00AC1EFA" w:rsidP="00AC1EFA">
      <w:pPr>
        <w:pStyle w:val="a3"/>
        <w:numPr>
          <w:ilvl w:val="0"/>
          <w:numId w:val="6"/>
        </w:numPr>
        <w:jc w:val="both"/>
        <w:rPr>
          <w:rFonts w:ascii="Times New Roman" w:hAnsi="Times New Roman"/>
          <w:spacing w:val="-3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t>Определить масштабы и характер химического заражения</w:t>
      </w:r>
      <w:r w:rsidRPr="00F41139">
        <w:rPr>
          <w:rFonts w:ascii="Times New Roman" w:hAnsi="Times New Roman"/>
          <w:spacing w:val="-3"/>
          <w:sz w:val="26"/>
          <w:szCs w:val="26"/>
        </w:rPr>
        <w:t>.</w:t>
      </w:r>
    </w:p>
    <w:p w:rsidR="00292685" w:rsidRPr="00F41139" w:rsidRDefault="00AC1EFA" w:rsidP="00F41139">
      <w:pPr>
        <w:pStyle w:val="a3"/>
        <w:numPr>
          <w:ilvl w:val="0"/>
          <w:numId w:val="6"/>
        </w:numPr>
        <w:jc w:val="both"/>
        <w:rPr>
          <w:rFonts w:ascii="Times New Roman" w:hAnsi="Times New Roman"/>
          <w:spacing w:val="-3"/>
          <w:sz w:val="26"/>
          <w:szCs w:val="26"/>
        </w:rPr>
      </w:pPr>
      <w:r w:rsidRPr="00F41139">
        <w:rPr>
          <w:rFonts w:ascii="Times New Roman" w:hAnsi="Times New Roman"/>
          <w:spacing w:val="-2"/>
          <w:sz w:val="26"/>
          <w:szCs w:val="26"/>
        </w:rPr>
        <w:t xml:space="preserve">Проанализировать влияние масштабов заражения на деятельность </w:t>
      </w:r>
      <w:r w:rsidRPr="00F41139">
        <w:rPr>
          <w:rFonts w:ascii="Times New Roman" w:hAnsi="Times New Roman"/>
          <w:spacing w:val="-3"/>
          <w:sz w:val="26"/>
          <w:szCs w:val="26"/>
        </w:rPr>
        <w:t>объектов и населения.</w:t>
      </w:r>
    </w:p>
    <w:p w:rsidR="00292685" w:rsidRDefault="00292685" w:rsidP="00F41139">
      <w:pPr>
        <w:ind w:firstLine="15"/>
        <w:jc w:val="center"/>
        <w:rPr>
          <w:b/>
          <w:sz w:val="26"/>
          <w:szCs w:val="26"/>
        </w:rPr>
      </w:pPr>
      <w:r w:rsidRPr="00AC1EFA">
        <w:rPr>
          <w:b/>
          <w:sz w:val="26"/>
          <w:szCs w:val="26"/>
        </w:rPr>
        <w:t>Выполнение работы:</w:t>
      </w:r>
    </w:p>
    <w:p w:rsidR="00292685" w:rsidRPr="00F41139" w:rsidRDefault="00F41139" w:rsidP="004F3E96">
      <w:pPr>
        <w:numPr>
          <w:ilvl w:val="0"/>
          <w:numId w:val="8"/>
        </w:numPr>
        <w:shd w:val="clear" w:color="auto" w:fill="FFFFFF"/>
        <w:spacing w:line="226" w:lineRule="exact"/>
        <w:jc w:val="both"/>
        <w:rPr>
          <w:sz w:val="26"/>
          <w:szCs w:val="26"/>
        </w:rPr>
      </w:pPr>
      <w:r>
        <w:t xml:space="preserve">Изучила </w:t>
      </w:r>
      <w:r w:rsidRPr="00F41139">
        <w:rPr>
          <w:spacing w:val="-2"/>
        </w:rPr>
        <w:t>методические указания по выявлению и оценки хи</w:t>
      </w:r>
      <w:r w:rsidRPr="00F41139">
        <w:rPr>
          <w:spacing w:val="-2"/>
        </w:rPr>
        <w:softHyphen/>
        <w:t xml:space="preserve">мической обстановки при авариях (разрушениях) на химически опасных </w:t>
      </w:r>
      <w:r w:rsidRPr="00F41139">
        <w:rPr>
          <w:spacing w:val="-3"/>
        </w:rPr>
        <w:t>объектах;</w:t>
      </w:r>
    </w:p>
    <w:p w:rsidR="00292685" w:rsidRPr="00AC1EFA" w:rsidRDefault="00292685" w:rsidP="00292685">
      <w:pPr>
        <w:shd w:val="clear" w:color="auto" w:fill="FFFFFF"/>
        <w:tabs>
          <w:tab w:val="left" w:pos="605"/>
        </w:tabs>
        <w:spacing w:line="226" w:lineRule="exact"/>
        <w:ind w:left="720"/>
        <w:jc w:val="both"/>
        <w:rPr>
          <w:sz w:val="26"/>
          <w:szCs w:val="26"/>
        </w:rPr>
      </w:pPr>
    </w:p>
    <w:p w:rsidR="00292685" w:rsidRPr="00F41139" w:rsidRDefault="00A33F15" w:rsidP="00110FC0">
      <w:pPr>
        <w:pStyle w:val="a3"/>
        <w:numPr>
          <w:ilvl w:val="0"/>
          <w:numId w:val="8"/>
        </w:numPr>
        <w:shd w:val="clear" w:color="auto" w:fill="FFFFFF"/>
        <w:tabs>
          <w:tab w:val="left" w:pos="-284"/>
          <w:tab w:val="left" w:pos="605"/>
        </w:tabs>
        <w:spacing w:line="226" w:lineRule="exact"/>
        <w:jc w:val="both"/>
        <w:rPr>
          <w:rFonts w:ascii="Times New Roman" w:hAnsi="Times New Roman"/>
          <w:spacing w:val="-3"/>
          <w:sz w:val="26"/>
          <w:szCs w:val="26"/>
        </w:rPr>
      </w:pPr>
      <w:r w:rsidRPr="00F41139">
        <w:rPr>
          <w:spacing w:val="-3"/>
          <w:sz w:val="26"/>
          <w:szCs w:val="26"/>
        </w:rPr>
        <w:t>Определил</w:t>
      </w:r>
      <w:r w:rsidR="00292685" w:rsidRPr="00F41139">
        <w:rPr>
          <w:spacing w:val="-3"/>
          <w:sz w:val="26"/>
          <w:szCs w:val="26"/>
        </w:rPr>
        <w:t xml:space="preserve"> масштабы и характер химического заражения;</w:t>
      </w:r>
    </w:p>
    <w:tbl>
      <w:tblPr>
        <w:tblW w:w="100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992"/>
        <w:gridCol w:w="1171"/>
        <w:gridCol w:w="956"/>
        <w:gridCol w:w="1446"/>
        <w:gridCol w:w="709"/>
        <w:gridCol w:w="709"/>
        <w:gridCol w:w="850"/>
        <w:gridCol w:w="567"/>
        <w:gridCol w:w="758"/>
      </w:tblGrid>
      <w:tr w:rsidR="00292685" w:rsidRPr="00AC1EFA" w:rsidTr="00841AB2">
        <w:trPr>
          <w:trHeight w:val="666"/>
        </w:trPr>
        <w:tc>
          <w:tcPr>
            <w:tcW w:w="709" w:type="dxa"/>
          </w:tcPr>
          <w:p w:rsidR="00292685" w:rsidRPr="00AC1EFA" w:rsidRDefault="00292685" w:rsidP="008C3E1A">
            <w:pPr>
              <w:pStyle w:val="a3"/>
              <w:ind w:left="0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№ варианта</w:t>
            </w:r>
          </w:p>
        </w:tc>
        <w:tc>
          <w:tcPr>
            <w:tcW w:w="1134" w:type="dxa"/>
          </w:tcPr>
          <w:p w:rsidR="00292685" w:rsidRPr="00AC1EFA" w:rsidRDefault="00292685" w:rsidP="008C3E1A">
            <w:pPr>
              <w:pStyle w:val="a3"/>
              <w:ind w:left="0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Тип АХОВ</w:t>
            </w:r>
          </w:p>
        </w:tc>
        <w:tc>
          <w:tcPr>
            <w:tcW w:w="992" w:type="dxa"/>
          </w:tcPr>
          <w:p w:rsidR="00292685" w:rsidRPr="00AC1EFA" w:rsidRDefault="00292685" w:rsidP="008C3E1A">
            <w:pPr>
              <w:pStyle w:val="a3"/>
              <w:ind w:left="0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 xml:space="preserve">Кол-во разлив. Вещества </w:t>
            </w:r>
            <w:r w:rsidRPr="00AC1E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Q</w:t>
            </w:r>
            <w:r w:rsidRPr="00AC1EFA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0</w:t>
            </w: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AC1E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m</w:t>
            </w:r>
          </w:p>
        </w:tc>
        <w:tc>
          <w:tcPr>
            <w:tcW w:w="1171" w:type="dxa"/>
          </w:tcPr>
          <w:p w:rsidR="00292685" w:rsidRPr="00AC1EFA" w:rsidRDefault="00292685" w:rsidP="008C3E1A">
            <w:pPr>
              <w:pStyle w:val="a3"/>
              <w:ind w:left="0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Характер разлива АХОВ</w:t>
            </w:r>
          </w:p>
        </w:tc>
        <w:tc>
          <w:tcPr>
            <w:tcW w:w="956" w:type="dxa"/>
          </w:tcPr>
          <w:p w:rsidR="00292685" w:rsidRPr="00AC1EFA" w:rsidRDefault="00292685" w:rsidP="008C3E1A">
            <w:pPr>
              <w:pStyle w:val="a3"/>
              <w:ind w:left="0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 xml:space="preserve">Скорость ветра </w:t>
            </w:r>
            <w:r w:rsidRPr="00AC1E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v</w:t>
            </w: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, м/с</w:t>
            </w:r>
          </w:p>
        </w:tc>
        <w:tc>
          <w:tcPr>
            <w:tcW w:w="1446" w:type="dxa"/>
          </w:tcPr>
          <w:p w:rsidR="00292685" w:rsidRPr="00AC1EFA" w:rsidRDefault="00292685" w:rsidP="008C3E1A">
            <w:pPr>
              <w:pStyle w:val="a3"/>
              <w:ind w:left="0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Степень вертикальной устойчивости (СВУВ)</w:t>
            </w:r>
          </w:p>
        </w:tc>
        <w:tc>
          <w:tcPr>
            <w:tcW w:w="709" w:type="dxa"/>
          </w:tcPr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Г</w:t>
            </w:r>
          </w:p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км</w:t>
            </w:r>
          </w:p>
        </w:tc>
        <w:tc>
          <w:tcPr>
            <w:tcW w:w="709" w:type="dxa"/>
          </w:tcPr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S</w:t>
            </w:r>
            <w:r w:rsidRPr="00AC1EFA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в</w:t>
            </w:r>
          </w:p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км</w:t>
            </w:r>
            <w:r w:rsidRPr="00AC1EFA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850" w:type="dxa"/>
          </w:tcPr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S</w:t>
            </w:r>
            <w:r w:rsidRPr="00AC1EFA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ф</w:t>
            </w:r>
          </w:p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км</w:t>
            </w:r>
            <w:r w:rsidRPr="00AC1EFA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t</w:t>
            </w: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,</w:t>
            </w:r>
          </w:p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ч.</w:t>
            </w:r>
          </w:p>
        </w:tc>
        <w:tc>
          <w:tcPr>
            <w:tcW w:w="758" w:type="dxa"/>
          </w:tcPr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Т,</w:t>
            </w:r>
          </w:p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C1EFA">
              <w:rPr>
                <w:rFonts w:ascii="Times New Roman" w:hAnsi="Times New Roman"/>
                <w:i/>
                <w:sz w:val="26"/>
                <w:szCs w:val="26"/>
              </w:rPr>
              <w:t>ч.</w:t>
            </w:r>
          </w:p>
        </w:tc>
      </w:tr>
      <w:tr w:rsidR="00292685" w:rsidRPr="00AC1EFA" w:rsidTr="00841AB2">
        <w:trPr>
          <w:trHeight w:val="381"/>
        </w:trPr>
        <w:tc>
          <w:tcPr>
            <w:tcW w:w="709" w:type="dxa"/>
          </w:tcPr>
          <w:p w:rsidR="00292685" w:rsidRPr="00AC1EFA" w:rsidRDefault="00455B14" w:rsidP="008C3E1A">
            <w:pPr>
              <w:pStyle w:val="a3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1134" w:type="dxa"/>
          </w:tcPr>
          <w:p w:rsidR="00292685" w:rsidRPr="00AC1EFA" w:rsidRDefault="00455B14" w:rsidP="008C3E1A">
            <w:pPr>
              <w:pStyle w:val="a3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t>Соляная кислота</w:t>
            </w:r>
          </w:p>
        </w:tc>
        <w:tc>
          <w:tcPr>
            <w:tcW w:w="992" w:type="dxa"/>
          </w:tcPr>
          <w:p w:rsidR="00292685" w:rsidRPr="00AC1EFA" w:rsidRDefault="00455B14" w:rsidP="008C3E1A">
            <w:pPr>
              <w:pStyle w:val="a3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1171" w:type="dxa"/>
          </w:tcPr>
          <w:p w:rsidR="00292685" w:rsidRPr="00AC1EFA" w:rsidRDefault="00455B14" w:rsidP="008C3E1A">
            <w:pPr>
              <w:pStyle w:val="a3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свободно</w:t>
            </w:r>
          </w:p>
        </w:tc>
        <w:tc>
          <w:tcPr>
            <w:tcW w:w="956" w:type="dxa"/>
          </w:tcPr>
          <w:p w:rsidR="00292685" w:rsidRPr="00AC1EFA" w:rsidRDefault="00455B14" w:rsidP="008C3E1A">
            <w:pPr>
              <w:pStyle w:val="a3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446" w:type="dxa"/>
          </w:tcPr>
          <w:p w:rsidR="00292685" w:rsidRPr="00AC1EFA" w:rsidRDefault="00455B14" w:rsidP="008C3E1A">
            <w:pPr>
              <w:pStyle w:val="a3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изотермия</w:t>
            </w:r>
            <w:r w:rsidR="00292685" w:rsidRPr="00AC1EFA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:rsidR="00292685" w:rsidRPr="00AC1EFA" w:rsidRDefault="00841AB2" w:rsidP="008C3E1A">
            <w:pPr>
              <w:pStyle w:val="a3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12,1</w:t>
            </w:r>
          </w:p>
        </w:tc>
        <w:tc>
          <w:tcPr>
            <w:tcW w:w="709" w:type="dxa"/>
          </w:tcPr>
          <w:p w:rsidR="00292685" w:rsidRPr="00AC1EFA" w:rsidRDefault="00841AB2" w:rsidP="008C3E1A">
            <w:pPr>
              <w:pStyle w:val="a3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45</w:t>
            </w:r>
            <w:r w:rsidR="00292685" w:rsidRPr="00AC1EFA">
              <w:rPr>
                <w:rFonts w:ascii="Times New Roman" w:hAnsi="Times New Roman"/>
                <w:sz w:val="26"/>
                <w:szCs w:val="26"/>
              </w:rPr>
              <w:t>,9</w:t>
            </w:r>
          </w:p>
        </w:tc>
        <w:tc>
          <w:tcPr>
            <w:tcW w:w="850" w:type="dxa"/>
          </w:tcPr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1EFA">
              <w:rPr>
                <w:rFonts w:ascii="Times New Roman" w:hAnsi="Times New Roman"/>
                <w:sz w:val="26"/>
                <w:szCs w:val="26"/>
              </w:rPr>
              <w:t>34,05</w:t>
            </w:r>
          </w:p>
        </w:tc>
        <w:tc>
          <w:tcPr>
            <w:tcW w:w="567" w:type="dxa"/>
          </w:tcPr>
          <w:p w:rsidR="00292685" w:rsidRPr="00AC1EFA" w:rsidRDefault="00292685" w:rsidP="008C3E1A">
            <w:pPr>
              <w:pStyle w:val="a3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  <w:r w:rsidRPr="00AC1EFA">
              <w:rPr>
                <w:rFonts w:ascii="Times New Roman" w:hAnsi="Times New Roman"/>
                <w:sz w:val="26"/>
                <w:szCs w:val="26"/>
              </w:rPr>
              <w:t>0.2</w:t>
            </w:r>
          </w:p>
        </w:tc>
        <w:tc>
          <w:tcPr>
            <w:tcW w:w="758" w:type="dxa"/>
          </w:tcPr>
          <w:p w:rsidR="00292685" w:rsidRPr="00AC1EFA" w:rsidRDefault="00841AB2" w:rsidP="008C3E1A">
            <w:pPr>
              <w:pStyle w:val="a3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0,0625</w:t>
            </w:r>
          </w:p>
        </w:tc>
      </w:tr>
    </w:tbl>
    <w:p w:rsidR="00292685" w:rsidRPr="00AC1EFA" w:rsidRDefault="00292685" w:rsidP="00292685">
      <w:pPr>
        <w:jc w:val="both"/>
        <w:rPr>
          <w:sz w:val="26"/>
          <w:szCs w:val="26"/>
        </w:rPr>
      </w:pPr>
    </w:p>
    <w:p w:rsidR="00292685" w:rsidRPr="00AC1EFA" w:rsidRDefault="00292685" w:rsidP="00292685">
      <w:pPr>
        <w:jc w:val="both"/>
        <w:rPr>
          <w:sz w:val="26"/>
          <w:szCs w:val="26"/>
        </w:rPr>
      </w:pPr>
      <w:r w:rsidRPr="00AC1EFA">
        <w:rPr>
          <w:sz w:val="26"/>
          <w:szCs w:val="26"/>
          <w:lang w:val="en-US"/>
        </w:rPr>
        <w:t>S</w:t>
      </w:r>
      <w:r w:rsidRPr="00AC1EFA">
        <w:rPr>
          <w:sz w:val="26"/>
          <w:szCs w:val="26"/>
          <w:vertAlign w:val="subscript"/>
        </w:rPr>
        <w:t>в</w:t>
      </w:r>
      <w:r w:rsidRPr="00B70F8F">
        <w:rPr>
          <w:sz w:val="26"/>
          <w:szCs w:val="26"/>
          <w:vertAlign w:val="subscript"/>
        </w:rPr>
        <w:t xml:space="preserve"> </w:t>
      </w:r>
      <w:r w:rsidRPr="00AC1EFA">
        <w:rPr>
          <w:sz w:val="26"/>
          <w:szCs w:val="26"/>
        </w:rPr>
        <w:t>=</w:t>
      </w:r>
      <w:r w:rsidRPr="00B70F8F">
        <w:rPr>
          <w:sz w:val="26"/>
          <w:szCs w:val="26"/>
        </w:rPr>
        <w:t xml:space="preserve"> </w:t>
      </w:r>
      <w:r w:rsidRPr="00AC1EFA">
        <w:rPr>
          <w:sz w:val="26"/>
          <w:szCs w:val="26"/>
        </w:rPr>
        <w:t>8,72*10</w:t>
      </w:r>
      <w:r w:rsidRPr="00AC1EFA">
        <w:rPr>
          <w:sz w:val="26"/>
          <w:szCs w:val="26"/>
          <w:vertAlign w:val="superscript"/>
        </w:rPr>
        <w:t>-3</w:t>
      </w:r>
      <w:r w:rsidRPr="00AC1EFA">
        <w:rPr>
          <w:sz w:val="26"/>
          <w:szCs w:val="26"/>
        </w:rPr>
        <w:t>*Г</w:t>
      </w:r>
      <w:r w:rsidRPr="00AC1EFA">
        <w:rPr>
          <w:sz w:val="26"/>
          <w:szCs w:val="26"/>
          <w:vertAlign w:val="superscript"/>
        </w:rPr>
        <w:t>2</w:t>
      </w:r>
      <w:r w:rsidRPr="00AC1EFA">
        <w:rPr>
          <w:sz w:val="26"/>
          <w:szCs w:val="26"/>
        </w:rPr>
        <w:t>*φ= 8,72 *0,001*19,12</w:t>
      </w:r>
      <w:r w:rsidRPr="00AC1EFA">
        <w:rPr>
          <w:sz w:val="26"/>
          <w:szCs w:val="26"/>
          <w:vertAlign w:val="superscript"/>
        </w:rPr>
        <w:t>2</w:t>
      </w:r>
      <w:r w:rsidRPr="00AC1EFA">
        <w:rPr>
          <w:sz w:val="26"/>
          <w:szCs w:val="26"/>
        </w:rPr>
        <w:t>*90</w:t>
      </w:r>
      <w:r w:rsidRPr="00B70F8F">
        <w:rPr>
          <w:sz w:val="26"/>
          <w:szCs w:val="26"/>
        </w:rPr>
        <w:t xml:space="preserve"> </w:t>
      </w:r>
      <w:r w:rsidR="00841AB2">
        <w:rPr>
          <w:sz w:val="26"/>
          <w:szCs w:val="26"/>
        </w:rPr>
        <w:t>= 45</w:t>
      </w:r>
      <w:r w:rsidRPr="00AC1EFA">
        <w:rPr>
          <w:sz w:val="26"/>
          <w:szCs w:val="26"/>
        </w:rPr>
        <w:t>,9</w:t>
      </w:r>
    </w:p>
    <w:p w:rsidR="00292685" w:rsidRPr="00AC1EFA" w:rsidRDefault="00292685" w:rsidP="00292685">
      <w:pPr>
        <w:jc w:val="both"/>
        <w:rPr>
          <w:sz w:val="26"/>
          <w:szCs w:val="26"/>
        </w:rPr>
      </w:pPr>
      <w:r w:rsidRPr="00AC1EFA">
        <w:rPr>
          <w:sz w:val="26"/>
          <w:szCs w:val="26"/>
          <w:lang w:val="en-US"/>
        </w:rPr>
        <w:t>S</w:t>
      </w:r>
      <w:r w:rsidRPr="00AC1EFA">
        <w:rPr>
          <w:sz w:val="26"/>
          <w:szCs w:val="26"/>
          <w:vertAlign w:val="subscript"/>
        </w:rPr>
        <w:t>ф</w:t>
      </w:r>
      <w:r w:rsidRPr="00B70F8F">
        <w:rPr>
          <w:sz w:val="26"/>
          <w:szCs w:val="26"/>
          <w:vertAlign w:val="subscript"/>
        </w:rPr>
        <w:t xml:space="preserve"> </w:t>
      </w:r>
      <w:r w:rsidRPr="00AC1EFA">
        <w:rPr>
          <w:sz w:val="26"/>
          <w:szCs w:val="26"/>
        </w:rPr>
        <w:t>= К</w:t>
      </w:r>
      <w:r w:rsidRPr="00AC1EFA">
        <w:rPr>
          <w:sz w:val="26"/>
          <w:szCs w:val="26"/>
          <w:vertAlign w:val="subscript"/>
        </w:rPr>
        <w:t>8</w:t>
      </w:r>
      <w:r w:rsidRPr="00AC1EFA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N</w:t>
      </w:r>
      <w:r w:rsidRPr="00B70F8F">
        <w:rPr>
          <w:sz w:val="26"/>
          <w:szCs w:val="26"/>
          <w:vertAlign w:val="superscript"/>
        </w:rPr>
        <w:t>0,2</w:t>
      </w:r>
      <w:r w:rsidRPr="00B70F8F">
        <w:rPr>
          <w:sz w:val="26"/>
          <w:szCs w:val="26"/>
        </w:rPr>
        <w:t>=0</w:t>
      </w:r>
      <w:r w:rsidRPr="00AC1EFA">
        <w:rPr>
          <w:sz w:val="26"/>
          <w:szCs w:val="26"/>
        </w:rPr>
        <w:t>,081*19,12</w:t>
      </w:r>
      <w:r w:rsidRPr="00AC1EFA">
        <w:rPr>
          <w:sz w:val="26"/>
          <w:szCs w:val="26"/>
          <w:vertAlign w:val="superscript"/>
        </w:rPr>
        <w:t>2</w:t>
      </w:r>
      <w:r w:rsidRPr="00AC1EFA">
        <w:rPr>
          <w:sz w:val="26"/>
          <w:szCs w:val="26"/>
        </w:rPr>
        <w:t>*1,15</w:t>
      </w:r>
      <w:r w:rsidRPr="00B70F8F">
        <w:rPr>
          <w:sz w:val="26"/>
          <w:szCs w:val="26"/>
        </w:rPr>
        <w:t xml:space="preserve"> </w:t>
      </w:r>
      <w:r w:rsidRPr="00AC1EFA">
        <w:rPr>
          <w:sz w:val="26"/>
          <w:szCs w:val="26"/>
        </w:rPr>
        <w:t>=</w:t>
      </w:r>
      <w:r w:rsidRPr="00B70F8F">
        <w:rPr>
          <w:sz w:val="26"/>
          <w:szCs w:val="26"/>
        </w:rPr>
        <w:t xml:space="preserve"> </w:t>
      </w:r>
      <w:r w:rsidRPr="00AC1EFA">
        <w:rPr>
          <w:sz w:val="26"/>
          <w:szCs w:val="26"/>
        </w:rPr>
        <w:t>84,05</w:t>
      </w:r>
    </w:p>
    <w:p w:rsidR="00292685" w:rsidRPr="00B70F8F" w:rsidRDefault="00292685" w:rsidP="00292685">
      <w:pPr>
        <w:jc w:val="both"/>
        <w:rPr>
          <w:sz w:val="26"/>
          <w:szCs w:val="26"/>
        </w:rPr>
      </w:pPr>
      <w:r w:rsidRPr="00AC1EFA">
        <w:rPr>
          <w:sz w:val="26"/>
          <w:szCs w:val="26"/>
          <w:lang w:val="en-US"/>
        </w:rPr>
        <w:t>t</w:t>
      </w:r>
      <w:r w:rsidRPr="00B70F8F">
        <w:rPr>
          <w:sz w:val="26"/>
          <w:szCs w:val="26"/>
        </w:rPr>
        <w:t xml:space="preserve"> = </w:t>
      </w:r>
      <w:r w:rsidRPr="00AC1EFA">
        <w:rPr>
          <w:sz w:val="26"/>
          <w:szCs w:val="26"/>
          <w:lang w:val="en-US"/>
        </w:rPr>
        <w:t>x</w:t>
      </w:r>
      <w:r w:rsidRPr="00B70F8F">
        <w:rPr>
          <w:sz w:val="26"/>
          <w:szCs w:val="26"/>
        </w:rPr>
        <w:t>/</w:t>
      </w:r>
      <w:r w:rsidRPr="00AC1EFA">
        <w:rPr>
          <w:sz w:val="26"/>
          <w:szCs w:val="26"/>
          <w:lang w:val="en-US"/>
        </w:rPr>
        <w:t>υ</w:t>
      </w:r>
      <w:r w:rsidRPr="00B70F8F">
        <w:rPr>
          <w:sz w:val="26"/>
          <w:szCs w:val="26"/>
        </w:rPr>
        <w:t>=2/10=0,2</w:t>
      </w:r>
    </w:p>
    <w:p w:rsidR="00292685" w:rsidRPr="00B70F8F" w:rsidRDefault="00292685" w:rsidP="00292685">
      <w:pPr>
        <w:jc w:val="both"/>
        <w:rPr>
          <w:sz w:val="26"/>
          <w:szCs w:val="26"/>
        </w:rPr>
      </w:pPr>
      <w:r w:rsidRPr="00AC1EFA">
        <w:rPr>
          <w:sz w:val="26"/>
          <w:szCs w:val="26"/>
          <w:lang w:val="en-US"/>
        </w:rPr>
        <w:t>Q</w:t>
      </w:r>
      <w:r w:rsidRPr="00AC1EFA">
        <w:rPr>
          <w:sz w:val="26"/>
          <w:szCs w:val="26"/>
          <w:vertAlign w:val="subscript"/>
        </w:rPr>
        <w:t>Э</w:t>
      </w:r>
      <w:r w:rsidRPr="00B70F8F">
        <w:rPr>
          <w:sz w:val="26"/>
          <w:szCs w:val="26"/>
          <w:vertAlign w:val="subscript"/>
        </w:rPr>
        <w:t xml:space="preserve">1 </w:t>
      </w:r>
      <w:r w:rsidRPr="00B70F8F">
        <w:rPr>
          <w:sz w:val="26"/>
          <w:szCs w:val="26"/>
        </w:rPr>
        <w:t xml:space="preserve">= </w:t>
      </w:r>
      <w:r w:rsidRPr="00AC1EFA">
        <w:rPr>
          <w:sz w:val="26"/>
          <w:szCs w:val="26"/>
          <w:lang w:val="en-US"/>
        </w:rPr>
        <w:t>K</w:t>
      </w:r>
      <w:r w:rsidRPr="00B70F8F">
        <w:rPr>
          <w:sz w:val="26"/>
          <w:szCs w:val="26"/>
          <w:vertAlign w:val="subscript"/>
        </w:rPr>
        <w:t>1</w:t>
      </w:r>
      <w:r w:rsidRPr="00B70F8F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K</w:t>
      </w:r>
      <w:r w:rsidRPr="00B70F8F">
        <w:rPr>
          <w:sz w:val="26"/>
          <w:szCs w:val="26"/>
          <w:vertAlign w:val="subscript"/>
        </w:rPr>
        <w:t>3</w:t>
      </w:r>
      <w:r w:rsidRPr="00B70F8F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K</w:t>
      </w:r>
      <w:r w:rsidRPr="00B70F8F">
        <w:rPr>
          <w:sz w:val="26"/>
          <w:szCs w:val="26"/>
          <w:vertAlign w:val="subscript"/>
        </w:rPr>
        <w:t>5</w:t>
      </w:r>
      <w:r w:rsidRPr="00B70F8F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K</w:t>
      </w:r>
      <w:r w:rsidRPr="00B70F8F">
        <w:rPr>
          <w:sz w:val="26"/>
          <w:szCs w:val="26"/>
          <w:vertAlign w:val="subscript"/>
        </w:rPr>
        <w:t>7</w:t>
      </w:r>
      <w:r w:rsidRPr="00B70F8F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Q</w:t>
      </w:r>
      <w:r w:rsidRPr="00B70F8F">
        <w:rPr>
          <w:sz w:val="26"/>
          <w:szCs w:val="26"/>
        </w:rPr>
        <w:t xml:space="preserve"> = </w:t>
      </w:r>
      <w:r w:rsidR="00B70F8F" w:rsidRPr="00B70F8F">
        <w:rPr>
          <w:sz w:val="26"/>
          <w:szCs w:val="26"/>
        </w:rPr>
        <w:t>0,12*0,3*0,23*1*6</w:t>
      </w:r>
      <w:r w:rsidRPr="00B70F8F">
        <w:rPr>
          <w:sz w:val="26"/>
          <w:szCs w:val="26"/>
        </w:rPr>
        <w:t xml:space="preserve">0 = </w:t>
      </w:r>
      <w:r w:rsidR="00B70F8F" w:rsidRPr="00B70F8F">
        <w:rPr>
          <w:sz w:val="26"/>
          <w:szCs w:val="26"/>
        </w:rPr>
        <w:t>0,5</w:t>
      </w:r>
      <w:r w:rsidRPr="00B70F8F">
        <w:rPr>
          <w:sz w:val="26"/>
          <w:szCs w:val="26"/>
        </w:rPr>
        <w:t xml:space="preserve"> (</w:t>
      </w:r>
      <w:r w:rsidRPr="00AC1EFA">
        <w:rPr>
          <w:sz w:val="26"/>
          <w:szCs w:val="26"/>
        </w:rPr>
        <w:t>т</w:t>
      </w:r>
      <w:r w:rsidRPr="00B70F8F">
        <w:rPr>
          <w:sz w:val="26"/>
          <w:szCs w:val="26"/>
        </w:rPr>
        <w:t>)</w:t>
      </w:r>
    </w:p>
    <w:p w:rsidR="00292685" w:rsidRPr="00AC1EFA" w:rsidRDefault="00292685" w:rsidP="00292685">
      <w:pPr>
        <w:rPr>
          <w:sz w:val="26"/>
          <w:szCs w:val="26"/>
        </w:rPr>
      </w:pPr>
      <w:r w:rsidRPr="00AC1EFA">
        <w:rPr>
          <w:sz w:val="26"/>
          <w:szCs w:val="26"/>
          <w:lang w:val="en-US"/>
        </w:rPr>
        <w:t>Q</w:t>
      </w:r>
      <w:r w:rsidRPr="00AC1EFA">
        <w:rPr>
          <w:sz w:val="26"/>
          <w:szCs w:val="26"/>
          <w:vertAlign w:val="subscript"/>
        </w:rPr>
        <w:t>Э2</w:t>
      </w:r>
      <w:r w:rsidRPr="00AC1EFA">
        <w:rPr>
          <w:sz w:val="26"/>
          <w:szCs w:val="26"/>
        </w:rPr>
        <w:t>=((1-К</w:t>
      </w:r>
      <w:proofErr w:type="gramStart"/>
      <w:r w:rsidRPr="00AC1EFA">
        <w:rPr>
          <w:sz w:val="26"/>
          <w:szCs w:val="26"/>
          <w:vertAlign w:val="subscript"/>
        </w:rPr>
        <w:t>1</w:t>
      </w:r>
      <w:r w:rsidRPr="00AC1EFA">
        <w:rPr>
          <w:sz w:val="26"/>
          <w:szCs w:val="26"/>
        </w:rPr>
        <w:t>)*</w:t>
      </w:r>
      <w:proofErr w:type="gramEnd"/>
      <w:r w:rsidRPr="00AC1EFA">
        <w:rPr>
          <w:sz w:val="26"/>
          <w:szCs w:val="26"/>
        </w:rPr>
        <w:t>К</w:t>
      </w:r>
      <w:r w:rsidRPr="00AC1EFA">
        <w:rPr>
          <w:sz w:val="26"/>
          <w:szCs w:val="26"/>
          <w:vertAlign w:val="subscript"/>
        </w:rPr>
        <w:t>2</w:t>
      </w:r>
      <w:r w:rsidRPr="00AC1EFA">
        <w:rPr>
          <w:sz w:val="26"/>
          <w:szCs w:val="26"/>
        </w:rPr>
        <w:t>*К</w:t>
      </w:r>
      <w:r w:rsidRPr="00AC1EFA">
        <w:rPr>
          <w:sz w:val="26"/>
          <w:szCs w:val="26"/>
          <w:vertAlign w:val="subscript"/>
        </w:rPr>
        <w:t>3</w:t>
      </w:r>
      <w:r w:rsidRPr="00AC1EFA">
        <w:rPr>
          <w:sz w:val="26"/>
          <w:szCs w:val="26"/>
        </w:rPr>
        <w:t>*К</w:t>
      </w:r>
      <w:r w:rsidRPr="00AC1EFA">
        <w:rPr>
          <w:sz w:val="26"/>
          <w:szCs w:val="26"/>
          <w:vertAlign w:val="subscript"/>
        </w:rPr>
        <w:t>4</w:t>
      </w:r>
      <w:r w:rsidRPr="00AC1EFA">
        <w:rPr>
          <w:sz w:val="26"/>
          <w:szCs w:val="26"/>
        </w:rPr>
        <w:t>*К</w:t>
      </w:r>
      <w:r w:rsidRPr="00AC1EFA">
        <w:rPr>
          <w:sz w:val="26"/>
          <w:szCs w:val="26"/>
          <w:vertAlign w:val="subscript"/>
        </w:rPr>
        <w:t>5</w:t>
      </w:r>
      <w:r w:rsidRPr="00AC1EFA">
        <w:rPr>
          <w:sz w:val="26"/>
          <w:szCs w:val="26"/>
        </w:rPr>
        <w:t>*К</w:t>
      </w:r>
      <w:r w:rsidRPr="00AC1EFA">
        <w:rPr>
          <w:sz w:val="26"/>
          <w:szCs w:val="26"/>
          <w:vertAlign w:val="subscript"/>
        </w:rPr>
        <w:t>6</w:t>
      </w:r>
      <w:r w:rsidRPr="00AC1EFA">
        <w:rPr>
          <w:sz w:val="26"/>
          <w:szCs w:val="26"/>
        </w:rPr>
        <w:t>*К</w:t>
      </w:r>
      <w:r w:rsidRPr="00AC1EFA">
        <w:rPr>
          <w:sz w:val="26"/>
          <w:szCs w:val="26"/>
          <w:vertAlign w:val="subscript"/>
        </w:rPr>
        <w:t>7</w:t>
      </w:r>
      <w:r w:rsidRPr="00AC1EFA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Q</w:t>
      </w:r>
      <w:r w:rsidRPr="00AC1EFA">
        <w:rPr>
          <w:sz w:val="26"/>
          <w:szCs w:val="26"/>
          <w:vertAlign w:val="subscript"/>
        </w:rPr>
        <w:t>0</w:t>
      </w:r>
      <w:r w:rsidRPr="00AC1EFA">
        <w:rPr>
          <w:sz w:val="26"/>
          <w:szCs w:val="26"/>
        </w:rPr>
        <w:t>)/(</w:t>
      </w:r>
      <w:r w:rsidRPr="00AC1EFA">
        <w:rPr>
          <w:sz w:val="26"/>
          <w:szCs w:val="26"/>
          <w:lang w:val="en-US"/>
        </w:rPr>
        <w:t>h</w:t>
      </w:r>
      <w:r w:rsidRPr="00AC1EFA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d</w:t>
      </w:r>
      <w:r w:rsidRPr="00AC1EFA">
        <w:rPr>
          <w:sz w:val="26"/>
          <w:szCs w:val="26"/>
        </w:rPr>
        <w:t>) = ((1-</w:t>
      </w:r>
      <w:r w:rsidR="00B70F8F">
        <w:rPr>
          <w:sz w:val="26"/>
          <w:szCs w:val="26"/>
        </w:rPr>
        <w:t xml:space="preserve">0,12)*0,02*0,3*2*0,23*1,74*1*60)/(0,05*0,5) </w:t>
      </w:r>
      <w:r w:rsidR="00841AB2">
        <w:rPr>
          <w:sz w:val="26"/>
          <w:szCs w:val="26"/>
        </w:rPr>
        <w:t xml:space="preserve"> = 10,14</w:t>
      </w:r>
    </w:p>
    <w:p w:rsidR="00292685" w:rsidRPr="00AC1EFA" w:rsidRDefault="00292685" w:rsidP="00292685">
      <w:pPr>
        <w:rPr>
          <w:sz w:val="26"/>
          <w:szCs w:val="26"/>
        </w:rPr>
      </w:pPr>
      <w:r w:rsidRPr="00AC1EFA">
        <w:rPr>
          <w:sz w:val="26"/>
          <w:szCs w:val="26"/>
          <w:lang w:val="en-US"/>
        </w:rPr>
        <w:t>T</w:t>
      </w:r>
      <w:r w:rsidRPr="00AC1EFA">
        <w:rPr>
          <w:sz w:val="26"/>
          <w:szCs w:val="26"/>
        </w:rPr>
        <w:t xml:space="preserve"> = (</w:t>
      </w:r>
      <w:r w:rsidRPr="00AC1EFA">
        <w:rPr>
          <w:sz w:val="26"/>
          <w:szCs w:val="26"/>
          <w:lang w:val="en-US"/>
        </w:rPr>
        <w:t>d</w:t>
      </w:r>
      <w:r w:rsidRPr="00AC1EFA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h</w:t>
      </w:r>
      <w:r w:rsidRPr="00AC1EFA">
        <w:rPr>
          <w:sz w:val="26"/>
          <w:szCs w:val="26"/>
        </w:rPr>
        <w:t>)/(</w:t>
      </w:r>
      <w:r w:rsidRPr="00AC1EFA">
        <w:rPr>
          <w:sz w:val="26"/>
          <w:szCs w:val="26"/>
          <w:lang w:val="en-US"/>
        </w:rPr>
        <w:t>K</w:t>
      </w:r>
      <w:r w:rsidRPr="00AC1EFA">
        <w:rPr>
          <w:sz w:val="26"/>
          <w:szCs w:val="26"/>
          <w:vertAlign w:val="subscript"/>
        </w:rPr>
        <w:t>2</w:t>
      </w:r>
      <w:r w:rsidRPr="00AC1EFA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K</w:t>
      </w:r>
      <w:r w:rsidRPr="00AC1EFA">
        <w:rPr>
          <w:sz w:val="26"/>
          <w:szCs w:val="26"/>
          <w:vertAlign w:val="subscript"/>
        </w:rPr>
        <w:t>4</w:t>
      </w:r>
      <w:r w:rsidRPr="00AC1EFA">
        <w:rPr>
          <w:sz w:val="26"/>
          <w:szCs w:val="26"/>
        </w:rPr>
        <w:t>*</w:t>
      </w:r>
      <w:r w:rsidRPr="00AC1EFA">
        <w:rPr>
          <w:sz w:val="26"/>
          <w:szCs w:val="26"/>
          <w:lang w:val="en-US"/>
        </w:rPr>
        <w:t>K</w:t>
      </w:r>
      <w:r w:rsidRPr="00AC1EFA">
        <w:rPr>
          <w:sz w:val="26"/>
          <w:szCs w:val="26"/>
          <w:vertAlign w:val="subscript"/>
        </w:rPr>
        <w:t>7</w:t>
      </w:r>
      <w:r w:rsidRPr="00AC1EFA">
        <w:rPr>
          <w:sz w:val="26"/>
          <w:szCs w:val="26"/>
        </w:rPr>
        <w:t>) = (</w:t>
      </w:r>
      <w:r w:rsidR="00841AB2">
        <w:rPr>
          <w:sz w:val="26"/>
          <w:szCs w:val="26"/>
        </w:rPr>
        <w:t>0,05</w:t>
      </w:r>
      <w:r w:rsidRPr="00AC1EFA">
        <w:rPr>
          <w:sz w:val="26"/>
          <w:szCs w:val="26"/>
        </w:rPr>
        <w:t>*0,5)</w:t>
      </w:r>
      <w:proofErr w:type="gramStart"/>
      <w:r w:rsidRPr="00AC1EFA">
        <w:rPr>
          <w:sz w:val="26"/>
          <w:szCs w:val="26"/>
        </w:rPr>
        <w:t>/(</w:t>
      </w:r>
      <w:proofErr w:type="gramEnd"/>
      <w:r w:rsidR="00841AB2">
        <w:rPr>
          <w:sz w:val="26"/>
          <w:szCs w:val="26"/>
        </w:rPr>
        <w:t>0,02*2*1) =0,0625</w:t>
      </w:r>
      <w:r w:rsidRPr="00AC1EFA">
        <w:rPr>
          <w:sz w:val="26"/>
          <w:szCs w:val="26"/>
        </w:rPr>
        <w:t xml:space="preserve"> (ч)</w:t>
      </w:r>
    </w:p>
    <w:p w:rsidR="00292685" w:rsidRPr="00AC1EFA" w:rsidRDefault="00292685" w:rsidP="00292685">
      <w:pPr>
        <w:rPr>
          <w:sz w:val="26"/>
          <w:szCs w:val="26"/>
        </w:rPr>
      </w:pPr>
      <w:r w:rsidRPr="00AC1EFA">
        <w:rPr>
          <w:sz w:val="26"/>
          <w:szCs w:val="26"/>
        </w:rPr>
        <w:t>К</w:t>
      </w:r>
      <w:r w:rsidRPr="00AC1EFA">
        <w:rPr>
          <w:sz w:val="26"/>
          <w:szCs w:val="26"/>
          <w:vertAlign w:val="subscript"/>
        </w:rPr>
        <w:t>6</w:t>
      </w:r>
      <w:r w:rsidRPr="00AC1EFA">
        <w:rPr>
          <w:sz w:val="26"/>
          <w:szCs w:val="26"/>
        </w:rPr>
        <w:t xml:space="preserve"> = 2</w:t>
      </w:r>
      <w:r w:rsidRPr="00AC1EFA">
        <w:rPr>
          <w:sz w:val="26"/>
          <w:szCs w:val="26"/>
          <w:vertAlign w:val="superscript"/>
        </w:rPr>
        <w:t>0,8</w:t>
      </w:r>
      <w:r w:rsidRPr="00AC1EFA">
        <w:rPr>
          <w:sz w:val="26"/>
          <w:szCs w:val="26"/>
        </w:rPr>
        <w:t xml:space="preserve"> = 1,74</w:t>
      </w:r>
    </w:p>
    <w:p w:rsidR="00292685" w:rsidRPr="00AC1EFA" w:rsidRDefault="00292685" w:rsidP="00292685">
      <w:pPr>
        <w:rPr>
          <w:sz w:val="26"/>
          <w:szCs w:val="26"/>
        </w:rPr>
      </w:pPr>
      <w:r w:rsidRPr="00AC1EFA">
        <w:rPr>
          <w:sz w:val="26"/>
          <w:szCs w:val="26"/>
        </w:rPr>
        <w:t>Г = Г</w:t>
      </w:r>
      <w:r w:rsidRPr="00AC1EFA">
        <w:rPr>
          <w:sz w:val="26"/>
          <w:szCs w:val="26"/>
          <w:vertAlign w:val="superscript"/>
        </w:rPr>
        <w:t xml:space="preserve">/ </w:t>
      </w:r>
      <w:r w:rsidRPr="00AC1EFA">
        <w:rPr>
          <w:sz w:val="26"/>
          <w:szCs w:val="26"/>
        </w:rPr>
        <w:t>+</w:t>
      </w:r>
      <w:r w:rsidRPr="00AC1EFA">
        <w:rPr>
          <w:sz w:val="26"/>
          <w:szCs w:val="26"/>
          <w:vertAlign w:val="superscript"/>
        </w:rPr>
        <w:t xml:space="preserve"> </w:t>
      </w:r>
      <w:r w:rsidRPr="00AC1EFA">
        <w:rPr>
          <w:sz w:val="26"/>
          <w:szCs w:val="26"/>
        </w:rPr>
        <w:t>0,5Г</w:t>
      </w:r>
      <w:r w:rsidRPr="00AC1EFA">
        <w:rPr>
          <w:sz w:val="26"/>
          <w:szCs w:val="26"/>
          <w:vertAlign w:val="superscript"/>
        </w:rPr>
        <w:t>а</w:t>
      </w:r>
      <w:r w:rsidR="00841AB2">
        <w:rPr>
          <w:sz w:val="26"/>
          <w:szCs w:val="26"/>
        </w:rPr>
        <w:t xml:space="preserve"> = 16,44+0,5*5,35 = 12</w:t>
      </w:r>
      <w:r w:rsidRPr="00AC1EFA">
        <w:rPr>
          <w:sz w:val="26"/>
          <w:szCs w:val="26"/>
        </w:rPr>
        <w:t>,12</w:t>
      </w:r>
    </w:p>
    <w:p w:rsidR="00292685" w:rsidRPr="00AC1EFA" w:rsidRDefault="00292685" w:rsidP="00292685">
      <w:pPr>
        <w:rPr>
          <w:sz w:val="26"/>
          <w:szCs w:val="26"/>
        </w:rPr>
      </w:pPr>
      <w:r w:rsidRPr="00AC1EFA">
        <w:rPr>
          <w:sz w:val="26"/>
          <w:szCs w:val="26"/>
        </w:rPr>
        <w:t>Г</w:t>
      </w:r>
      <w:r w:rsidRPr="00AC1EFA">
        <w:rPr>
          <w:sz w:val="26"/>
          <w:szCs w:val="26"/>
          <w:vertAlign w:val="subscript"/>
          <w:lang w:val="en-US"/>
        </w:rPr>
        <w:t>n</w:t>
      </w:r>
      <w:r w:rsidRPr="00AC1EFA">
        <w:rPr>
          <w:sz w:val="26"/>
          <w:szCs w:val="26"/>
        </w:rPr>
        <w:t xml:space="preserve"> = </w:t>
      </w:r>
      <w:r w:rsidRPr="00AC1EFA">
        <w:rPr>
          <w:sz w:val="26"/>
          <w:szCs w:val="26"/>
          <w:lang w:val="en-US"/>
        </w:rPr>
        <w:t>N * υ = 2*10=20</w:t>
      </w:r>
    </w:p>
    <w:p w:rsidR="00292685" w:rsidRPr="00AC1EFA" w:rsidRDefault="00292685" w:rsidP="00292685">
      <w:pPr>
        <w:shd w:val="clear" w:color="auto" w:fill="FFFFFF"/>
        <w:tabs>
          <w:tab w:val="left" w:pos="605"/>
        </w:tabs>
        <w:spacing w:line="226" w:lineRule="exact"/>
        <w:jc w:val="both"/>
        <w:rPr>
          <w:spacing w:val="-3"/>
          <w:sz w:val="26"/>
          <w:szCs w:val="26"/>
        </w:rPr>
      </w:pPr>
    </w:p>
    <w:p w:rsidR="00292685" w:rsidRPr="00AC1EFA" w:rsidRDefault="00A33F15" w:rsidP="00F41139">
      <w:pPr>
        <w:numPr>
          <w:ilvl w:val="0"/>
          <w:numId w:val="8"/>
        </w:numPr>
        <w:shd w:val="clear" w:color="auto" w:fill="FFFFFF"/>
        <w:tabs>
          <w:tab w:val="left" w:pos="605"/>
        </w:tabs>
        <w:spacing w:line="226" w:lineRule="exact"/>
        <w:jc w:val="both"/>
        <w:rPr>
          <w:spacing w:val="-3"/>
          <w:sz w:val="26"/>
          <w:szCs w:val="26"/>
        </w:rPr>
      </w:pPr>
      <w:r w:rsidRPr="00AC1EFA">
        <w:rPr>
          <w:spacing w:val="-2"/>
          <w:sz w:val="26"/>
          <w:szCs w:val="26"/>
        </w:rPr>
        <w:t>Проанализировал</w:t>
      </w:r>
      <w:r w:rsidR="00292685" w:rsidRPr="00AC1EFA">
        <w:rPr>
          <w:spacing w:val="-2"/>
          <w:sz w:val="26"/>
          <w:szCs w:val="26"/>
        </w:rPr>
        <w:t xml:space="preserve"> влияние масштабов заражения на деятельность </w:t>
      </w:r>
      <w:r w:rsidR="00292685" w:rsidRPr="00AC1EFA">
        <w:rPr>
          <w:spacing w:val="-3"/>
          <w:sz w:val="26"/>
          <w:szCs w:val="26"/>
        </w:rPr>
        <w:t>объектов и населения.</w:t>
      </w:r>
    </w:p>
    <w:p w:rsidR="00292685" w:rsidRPr="00AC1EFA" w:rsidRDefault="00292685" w:rsidP="00292685">
      <w:pPr>
        <w:pStyle w:val="a4"/>
        <w:spacing w:before="57" w:line="225" w:lineRule="exact"/>
        <w:ind w:right="9" w:firstLine="720"/>
        <w:jc w:val="both"/>
        <w:rPr>
          <w:w w:val="105"/>
          <w:sz w:val="26"/>
          <w:szCs w:val="26"/>
        </w:rPr>
      </w:pPr>
      <w:r w:rsidRPr="00AC1EFA">
        <w:rPr>
          <w:w w:val="105"/>
          <w:sz w:val="26"/>
          <w:szCs w:val="26"/>
        </w:rPr>
        <w:t xml:space="preserve">В случае аварии с целью защиты людей проводятся следующие мероприятия: </w:t>
      </w:r>
    </w:p>
    <w:p w:rsidR="00292685" w:rsidRPr="00AC1EFA" w:rsidRDefault="00292685" w:rsidP="00292685">
      <w:pPr>
        <w:pStyle w:val="a4"/>
        <w:spacing w:line="216" w:lineRule="exact"/>
        <w:ind w:right="4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Оповещение населения. </w:t>
      </w:r>
      <w:r w:rsidRPr="00AC1EFA">
        <w:rPr>
          <w:sz w:val="26"/>
          <w:szCs w:val="26"/>
        </w:rPr>
        <w:t>Должны быть подготовлены варианты оповещения в зависимости от</w:t>
      </w:r>
      <w:r w:rsidRPr="00AC1EFA">
        <w:rPr>
          <w:w w:val="89"/>
          <w:sz w:val="26"/>
          <w:szCs w:val="26"/>
        </w:rPr>
        <w:t xml:space="preserve"> </w:t>
      </w:r>
      <w:r w:rsidRPr="00AC1EFA">
        <w:rPr>
          <w:sz w:val="26"/>
          <w:szCs w:val="26"/>
        </w:rPr>
        <w:t>характера и масштабов аварий и метеоусловий. На соответствующие территории проживания людей должна быть выдана информация о том, что необходимо предпринять (например</w:t>
      </w:r>
      <w:r w:rsidR="00F41139">
        <w:rPr>
          <w:sz w:val="26"/>
          <w:szCs w:val="26"/>
        </w:rPr>
        <w:t>,</w:t>
      </w:r>
      <w:r w:rsidRPr="00AC1EFA">
        <w:rPr>
          <w:sz w:val="26"/>
          <w:szCs w:val="26"/>
        </w:rPr>
        <w:t xml:space="preserve"> при угрозе аварии - приготовиться к переходу или эвакуации транспортом, а при возникновении аварии - покинуть такие-то кварталы, в таком-то направлении).</w:t>
      </w:r>
    </w:p>
    <w:p w:rsidR="00292685" w:rsidRPr="00AC1EFA" w:rsidRDefault="00292685" w:rsidP="00292685">
      <w:pPr>
        <w:pStyle w:val="a4"/>
        <w:spacing w:line="216" w:lineRule="exact"/>
        <w:ind w:right="4" w:firstLine="720"/>
        <w:jc w:val="both"/>
        <w:rPr>
          <w:sz w:val="26"/>
          <w:szCs w:val="26"/>
        </w:rPr>
      </w:pPr>
      <w:r w:rsidRPr="00AC1EFA">
        <w:rPr>
          <w:sz w:val="26"/>
          <w:szCs w:val="26"/>
        </w:rPr>
        <w:t xml:space="preserve">Для своевременного оповещения населения и персонала о возникновении </w:t>
      </w:r>
      <w:r w:rsidRPr="00AC1EFA">
        <w:rPr>
          <w:sz w:val="26"/>
          <w:szCs w:val="26"/>
        </w:rPr>
        <w:lastRenderedPageBreak/>
        <w:t>непосредственной опасности поражения АХОВ заранее подготовленным образом подается сигнал «Химическая опасность» с добавлением названия соответствующего АХОВ. Для оповещения используются локальные системы оповещения (ЛСО) ХОО.</w:t>
      </w:r>
    </w:p>
    <w:p w:rsidR="00292685" w:rsidRPr="00AC1EFA" w:rsidRDefault="00292685" w:rsidP="00292685">
      <w:pPr>
        <w:pStyle w:val="a4"/>
        <w:spacing w:before="100" w:line="230" w:lineRule="exact"/>
        <w:ind w:right="24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Приведение в готовность и действие органов управления, </w:t>
      </w:r>
      <w:r w:rsidRPr="00AC1EFA">
        <w:rPr>
          <w:sz w:val="26"/>
          <w:szCs w:val="26"/>
        </w:rPr>
        <w:t xml:space="preserve">организации связи. </w:t>
      </w:r>
    </w:p>
    <w:p w:rsidR="00292685" w:rsidRPr="00AC1EFA" w:rsidRDefault="00292685" w:rsidP="00292685">
      <w:pPr>
        <w:pStyle w:val="a4"/>
        <w:spacing w:line="225" w:lineRule="exact"/>
        <w:ind w:right="254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>-</w:t>
      </w:r>
      <w:r w:rsidRPr="00AC1EFA">
        <w:rPr>
          <w:sz w:val="26"/>
          <w:szCs w:val="26"/>
        </w:rPr>
        <w:t xml:space="preserve"> </w:t>
      </w:r>
      <w:r w:rsidRPr="00AC1EFA">
        <w:rPr>
          <w:i/>
          <w:iCs/>
          <w:sz w:val="26"/>
          <w:szCs w:val="26"/>
        </w:rPr>
        <w:t>Приведение в</w:t>
      </w:r>
      <w:r w:rsidRPr="00AC1EFA">
        <w:rPr>
          <w:sz w:val="26"/>
          <w:szCs w:val="26"/>
        </w:rPr>
        <w:t xml:space="preserve"> </w:t>
      </w:r>
      <w:r w:rsidRPr="00AC1EFA">
        <w:rPr>
          <w:i/>
          <w:iCs/>
          <w:sz w:val="26"/>
          <w:szCs w:val="26"/>
        </w:rPr>
        <w:t xml:space="preserve">готовность необходимых сил </w:t>
      </w:r>
      <w:r w:rsidRPr="00AC1EFA">
        <w:rPr>
          <w:sz w:val="26"/>
          <w:szCs w:val="26"/>
        </w:rPr>
        <w:t>для обеспечения эвакуации, дегазации, выдачи СИЗ,</w:t>
      </w:r>
      <w:r w:rsidRPr="00AC1EFA">
        <w:rPr>
          <w:w w:val="92"/>
          <w:sz w:val="26"/>
          <w:szCs w:val="26"/>
        </w:rPr>
        <w:t xml:space="preserve"> </w:t>
      </w:r>
      <w:r w:rsidRPr="00AC1EFA">
        <w:rPr>
          <w:sz w:val="26"/>
          <w:szCs w:val="26"/>
        </w:rPr>
        <w:t xml:space="preserve">другого необходимого обеспечения. </w:t>
      </w:r>
    </w:p>
    <w:p w:rsidR="00292685" w:rsidRPr="00AC1EFA" w:rsidRDefault="00F41139" w:rsidP="00292685">
      <w:pPr>
        <w:pStyle w:val="a4"/>
        <w:spacing w:before="48" w:line="201" w:lineRule="exact"/>
        <w:ind w:right="4" w:firstLine="720"/>
        <w:jc w:val="both"/>
        <w:rPr>
          <w:sz w:val="26"/>
          <w:szCs w:val="26"/>
        </w:rPr>
      </w:pPr>
      <w:r>
        <w:rPr>
          <w:i/>
          <w:iCs/>
          <w:sz w:val="26"/>
          <w:szCs w:val="26"/>
        </w:rPr>
        <w:t>-</w:t>
      </w:r>
      <w:r>
        <w:rPr>
          <w:i/>
          <w:iCs/>
          <w:sz w:val="26"/>
          <w:szCs w:val="26"/>
        </w:rPr>
        <w:tab/>
        <w:t>Укрытие населения</w:t>
      </w:r>
      <w:r w:rsidR="00292685" w:rsidRPr="00AC1EFA">
        <w:rPr>
          <w:i/>
          <w:iCs/>
          <w:w w:val="92"/>
          <w:sz w:val="26"/>
          <w:szCs w:val="26"/>
        </w:rPr>
        <w:t xml:space="preserve"> </w:t>
      </w:r>
      <w:r w:rsidR="00292685" w:rsidRPr="00AC1EFA">
        <w:rPr>
          <w:sz w:val="26"/>
          <w:szCs w:val="26"/>
        </w:rPr>
        <w:t xml:space="preserve">в защитных сооружениях (ЗС). Если на объекте имеется </w:t>
      </w:r>
      <w:r w:rsidR="00292685" w:rsidRPr="00AC1EFA">
        <w:rPr>
          <w:w w:val="91"/>
          <w:sz w:val="26"/>
          <w:szCs w:val="26"/>
        </w:rPr>
        <w:t xml:space="preserve">ЗС, </w:t>
      </w:r>
      <w:r w:rsidR="00292685" w:rsidRPr="00AC1EFA">
        <w:rPr>
          <w:sz w:val="26"/>
          <w:szCs w:val="26"/>
        </w:rPr>
        <w:t>то этот</w:t>
      </w:r>
      <w:r w:rsidR="00292685" w:rsidRPr="00AC1EFA">
        <w:rPr>
          <w:w w:val="91"/>
          <w:sz w:val="26"/>
          <w:szCs w:val="26"/>
        </w:rPr>
        <w:t xml:space="preserve"> </w:t>
      </w:r>
      <w:r w:rsidR="00292685" w:rsidRPr="00AC1EFA">
        <w:rPr>
          <w:sz w:val="26"/>
          <w:szCs w:val="26"/>
        </w:rPr>
        <w:t>способ защиты при химических авариях наиболее эффективен.</w:t>
      </w:r>
    </w:p>
    <w:p w:rsidR="00292685" w:rsidRPr="00AC1EFA" w:rsidRDefault="00292685" w:rsidP="00292685">
      <w:pPr>
        <w:pStyle w:val="a4"/>
        <w:spacing w:before="38" w:line="211" w:lineRule="exact"/>
        <w:ind w:right="480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 xml:space="preserve">Химическая разведка </w:t>
      </w:r>
      <w:r w:rsidRPr="00AC1EFA">
        <w:rPr>
          <w:w w:val="88"/>
          <w:sz w:val="26"/>
          <w:szCs w:val="26"/>
        </w:rPr>
        <w:t xml:space="preserve">- </w:t>
      </w:r>
      <w:r w:rsidRPr="00AC1EFA">
        <w:rPr>
          <w:sz w:val="26"/>
          <w:szCs w:val="26"/>
        </w:rPr>
        <w:t xml:space="preserve">совершенно необходима для выявления границ зоны заражения, степени заражения и др. </w:t>
      </w:r>
    </w:p>
    <w:p w:rsidR="00292685" w:rsidRPr="00AC1EFA" w:rsidRDefault="00292685" w:rsidP="00292685">
      <w:pPr>
        <w:pStyle w:val="a4"/>
        <w:spacing w:before="4" w:line="220" w:lineRule="exact"/>
        <w:ind w:right="96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>Противохимическая защита населения</w:t>
      </w:r>
      <w:r w:rsidRPr="00AC1EFA">
        <w:rPr>
          <w:i/>
          <w:iCs/>
          <w:w w:val="92"/>
          <w:sz w:val="26"/>
          <w:szCs w:val="26"/>
        </w:rPr>
        <w:t xml:space="preserve"> - </w:t>
      </w:r>
      <w:r w:rsidRPr="00AC1EFA">
        <w:rPr>
          <w:sz w:val="26"/>
          <w:szCs w:val="26"/>
        </w:rPr>
        <w:t>применение СИЗ и др.</w:t>
      </w:r>
    </w:p>
    <w:p w:rsidR="00292685" w:rsidRPr="00AC1EFA" w:rsidRDefault="00292685" w:rsidP="00292685">
      <w:pPr>
        <w:pStyle w:val="a4"/>
        <w:spacing w:before="4" w:line="220" w:lineRule="exact"/>
        <w:ind w:right="96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 xml:space="preserve">Медицинская защита населения </w:t>
      </w:r>
      <w:r w:rsidRPr="00AC1EFA">
        <w:rPr>
          <w:sz w:val="26"/>
          <w:szCs w:val="26"/>
        </w:rPr>
        <w:t>должна быть</w:t>
      </w:r>
      <w:r w:rsidRPr="00AC1EFA">
        <w:rPr>
          <w:w w:val="91"/>
          <w:sz w:val="26"/>
          <w:szCs w:val="26"/>
        </w:rPr>
        <w:t xml:space="preserve"> </w:t>
      </w:r>
      <w:r w:rsidRPr="00AC1EFA">
        <w:rPr>
          <w:sz w:val="26"/>
          <w:szCs w:val="26"/>
        </w:rPr>
        <w:t xml:space="preserve">хорошо подготовлена для оказания помощи пострадавшим от АХОВ и др. воздействий. </w:t>
      </w:r>
    </w:p>
    <w:p w:rsidR="00292685" w:rsidRPr="00AC1EFA" w:rsidRDefault="00292685" w:rsidP="00292685">
      <w:pPr>
        <w:pStyle w:val="a4"/>
        <w:spacing w:before="14" w:line="211" w:lineRule="exact"/>
        <w:ind w:right="451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>Эвакуация</w:t>
      </w:r>
      <w:r w:rsidRPr="00AC1EFA">
        <w:rPr>
          <w:i/>
          <w:iCs/>
          <w:w w:val="92"/>
          <w:sz w:val="26"/>
          <w:szCs w:val="26"/>
        </w:rPr>
        <w:t xml:space="preserve"> </w:t>
      </w:r>
      <w:r w:rsidRPr="00AC1EFA">
        <w:rPr>
          <w:sz w:val="26"/>
          <w:szCs w:val="26"/>
        </w:rPr>
        <w:t>населения из зон химического заражения и в первую очередь людей, не укрытых в защитных сооружениях.</w:t>
      </w:r>
    </w:p>
    <w:p w:rsidR="00292685" w:rsidRPr="00AC1EFA" w:rsidRDefault="00292685" w:rsidP="00292685">
      <w:pPr>
        <w:pStyle w:val="a4"/>
        <w:spacing w:before="14" w:line="211" w:lineRule="exact"/>
        <w:ind w:right="451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>Ликвидация сопутствующих аварийных процессов</w:t>
      </w:r>
      <w:r w:rsidRPr="00AC1EFA">
        <w:rPr>
          <w:i/>
          <w:iCs/>
          <w:w w:val="92"/>
          <w:sz w:val="26"/>
          <w:szCs w:val="26"/>
        </w:rPr>
        <w:t xml:space="preserve">: </w:t>
      </w:r>
      <w:r w:rsidRPr="00AC1EFA">
        <w:rPr>
          <w:sz w:val="26"/>
          <w:szCs w:val="26"/>
        </w:rPr>
        <w:t>пожаров</w:t>
      </w:r>
      <w:r w:rsidRPr="00AC1EFA">
        <w:rPr>
          <w:w w:val="92"/>
          <w:sz w:val="26"/>
          <w:szCs w:val="26"/>
        </w:rPr>
        <w:t xml:space="preserve">, </w:t>
      </w:r>
      <w:r w:rsidRPr="00AC1EFA">
        <w:rPr>
          <w:sz w:val="26"/>
          <w:szCs w:val="26"/>
        </w:rPr>
        <w:t>технологических аварий</w:t>
      </w:r>
      <w:r w:rsidRPr="00AC1EFA">
        <w:rPr>
          <w:w w:val="91"/>
          <w:sz w:val="26"/>
          <w:szCs w:val="26"/>
        </w:rPr>
        <w:t xml:space="preserve"> </w:t>
      </w:r>
      <w:r w:rsidRPr="00AC1EFA">
        <w:rPr>
          <w:sz w:val="26"/>
          <w:szCs w:val="26"/>
        </w:rPr>
        <w:t xml:space="preserve">и др. </w:t>
      </w:r>
    </w:p>
    <w:p w:rsidR="00292685" w:rsidRPr="00AC1EFA" w:rsidRDefault="00292685" w:rsidP="00292685">
      <w:pPr>
        <w:pStyle w:val="a4"/>
        <w:spacing w:before="52" w:line="187" w:lineRule="exact"/>
        <w:ind w:right="835" w:firstLine="720"/>
        <w:jc w:val="both"/>
        <w:rPr>
          <w:w w:val="79"/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>Санитарная обработка людей</w:t>
      </w:r>
      <w:r w:rsidRPr="00AC1EFA">
        <w:rPr>
          <w:i/>
          <w:iCs/>
          <w:w w:val="92"/>
          <w:sz w:val="26"/>
          <w:szCs w:val="26"/>
        </w:rPr>
        <w:t xml:space="preserve"> </w:t>
      </w:r>
      <w:r w:rsidRPr="00AC1EFA">
        <w:rPr>
          <w:sz w:val="26"/>
          <w:szCs w:val="26"/>
        </w:rPr>
        <w:t>и обеззараживание техники, оборудования и др.</w:t>
      </w:r>
    </w:p>
    <w:p w:rsidR="00292685" w:rsidRPr="00AC1EFA" w:rsidRDefault="00292685" w:rsidP="00292685">
      <w:pPr>
        <w:pStyle w:val="a4"/>
        <w:spacing w:before="76" w:line="182" w:lineRule="exact"/>
        <w:ind w:right="585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 xml:space="preserve">Дегазация зараженных территорий, </w:t>
      </w:r>
      <w:r w:rsidRPr="00AC1EFA">
        <w:rPr>
          <w:sz w:val="26"/>
          <w:szCs w:val="26"/>
        </w:rPr>
        <w:t>B первую очередь особо-необходимых.</w:t>
      </w:r>
    </w:p>
    <w:p w:rsidR="00292685" w:rsidRPr="00AC1EFA" w:rsidRDefault="00292685" w:rsidP="00292685">
      <w:pPr>
        <w:pStyle w:val="a4"/>
        <w:spacing w:before="43" w:line="211" w:lineRule="exact"/>
        <w:ind w:right="1060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>Обеспечение жизнедеятельности людей</w:t>
      </w:r>
      <w:r w:rsidRPr="00AC1EFA">
        <w:rPr>
          <w:i/>
          <w:iCs/>
          <w:w w:val="92"/>
          <w:sz w:val="26"/>
          <w:szCs w:val="26"/>
        </w:rPr>
        <w:t xml:space="preserve">: </w:t>
      </w:r>
      <w:r w:rsidRPr="00AC1EFA">
        <w:rPr>
          <w:sz w:val="26"/>
          <w:szCs w:val="26"/>
        </w:rPr>
        <w:t>пострадавших, эвакуированных, оставшихся без крова.</w:t>
      </w:r>
    </w:p>
    <w:p w:rsidR="00292685" w:rsidRPr="00AC1EFA" w:rsidRDefault="00292685" w:rsidP="00292685">
      <w:pPr>
        <w:pStyle w:val="a4"/>
        <w:spacing w:before="28" w:line="211" w:lineRule="exact"/>
        <w:ind w:right="158" w:firstLine="720"/>
        <w:jc w:val="both"/>
        <w:rPr>
          <w:sz w:val="26"/>
          <w:szCs w:val="26"/>
        </w:rPr>
      </w:pPr>
      <w:r w:rsidRPr="00AC1EFA">
        <w:rPr>
          <w:i/>
          <w:iCs/>
          <w:sz w:val="26"/>
          <w:szCs w:val="26"/>
        </w:rPr>
        <w:t xml:space="preserve">- </w:t>
      </w:r>
      <w:r w:rsidRPr="00AC1EFA">
        <w:rPr>
          <w:i/>
          <w:iCs/>
          <w:sz w:val="26"/>
          <w:szCs w:val="26"/>
        </w:rPr>
        <w:tab/>
        <w:t>Охрана общественного порядка</w:t>
      </w:r>
      <w:r w:rsidRPr="00AC1EFA">
        <w:rPr>
          <w:i/>
          <w:iCs/>
          <w:w w:val="86"/>
          <w:sz w:val="26"/>
          <w:szCs w:val="26"/>
        </w:rPr>
        <w:t xml:space="preserve">: </w:t>
      </w:r>
      <w:r w:rsidRPr="00AC1EFA">
        <w:rPr>
          <w:sz w:val="26"/>
          <w:szCs w:val="26"/>
        </w:rPr>
        <w:t>контроль входа на зараженные территории, обеспечение нормальной эвакуации, беспрепятственной деятельности формирований и</w:t>
      </w:r>
      <w:r w:rsidRPr="00AC1EFA">
        <w:rPr>
          <w:w w:val="80"/>
          <w:sz w:val="26"/>
          <w:szCs w:val="26"/>
        </w:rPr>
        <w:t xml:space="preserve"> </w:t>
      </w:r>
      <w:r w:rsidRPr="00AC1EFA">
        <w:rPr>
          <w:sz w:val="26"/>
          <w:szCs w:val="26"/>
        </w:rPr>
        <w:t xml:space="preserve">др. </w:t>
      </w:r>
    </w:p>
    <w:p w:rsidR="00AC1EFA" w:rsidRPr="00F41139" w:rsidRDefault="00AC1EFA" w:rsidP="00F41139">
      <w:pPr>
        <w:jc w:val="center"/>
        <w:rPr>
          <w:b/>
          <w:sz w:val="26"/>
          <w:szCs w:val="26"/>
        </w:rPr>
      </w:pPr>
      <w:r w:rsidRPr="00F41139">
        <w:rPr>
          <w:b/>
          <w:sz w:val="26"/>
          <w:szCs w:val="26"/>
        </w:rPr>
        <w:t>Ответы на вопросы</w:t>
      </w: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before="106" w:line="221" w:lineRule="exact"/>
        <w:rPr>
          <w:spacing w:val="-4"/>
          <w:sz w:val="26"/>
          <w:szCs w:val="26"/>
        </w:rPr>
      </w:pPr>
      <w:r w:rsidRPr="00F41139">
        <w:rPr>
          <w:spacing w:val="-4"/>
          <w:sz w:val="26"/>
          <w:szCs w:val="26"/>
        </w:rPr>
        <w:t>Что понимается под химически опасным объектом?</w:t>
      </w:r>
    </w:p>
    <w:p w:rsidR="00AC1EFA" w:rsidRPr="00F41139" w:rsidRDefault="00AC1EFA" w:rsidP="00AC1EFA">
      <w:pPr>
        <w:shd w:val="clear" w:color="auto" w:fill="FFFFFF"/>
        <w:tabs>
          <w:tab w:val="left" w:pos="754"/>
        </w:tabs>
        <w:spacing w:before="106" w:line="221" w:lineRule="exact"/>
        <w:ind w:left="540"/>
        <w:rPr>
          <w:spacing w:val="-4"/>
          <w:sz w:val="26"/>
          <w:szCs w:val="26"/>
        </w:rPr>
      </w:pPr>
      <w:r w:rsidRPr="00F41139">
        <w:rPr>
          <w:iCs/>
          <w:color w:val="000000"/>
          <w:sz w:val="26"/>
          <w:szCs w:val="26"/>
        </w:rPr>
        <w:t>Химически опасный объект</w:t>
      </w:r>
      <w:r w:rsidRPr="00F41139">
        <w:rPr>
          <w:color w:val="000000"/>
          <w:sz w:val="26"/>
          <w:szCs w:val="26"/>
        </w:rPr>
        <w:t> — </w:t>
      </w:r>
      <w:hyperlink r:id="rId5" w:history="1">
        <w:r w:rsidRPr="00F41139">
          <w:rPr>
            <w:color w:val="000000"/>
            <w:sz w:val="26"/>
            <w:szCs w:val="26"/>
          </w:rPr>
          <w:t>опасный производственный объект</w:t>
        </w:r>
      </w:hyperlink>
      <w:r w:rsidRPr="00F41139">
        <w:rPr>
          <w:color w:val="000000"/>
          <w:sz w:val="26"/>
          <w:szCs w:val="26"/>
        </w:rPr>
        <w:t>, на котором хранят, перерабатывают, используют или транспортируют </w:t>
      </w:r>
      <w:hyperlink r:id="rId6" w:history="1">
        <w:r w:rsidRPr="00F41139">
          <w:rPr>
            <w:color w:val="000000"/>
            <w:sz w:val="26"/>
            <w:szCs w:val="26"/>
          </w:rPr>
          <w:t>опасные химические вещества</w:t>
        </w:r>
      </w:hyperlink>
      <w:r w:rsidRPr="00F41139">
        <w:rPr>
          <w:color w:val="000000"/>
          <w:sz w:val="26"/>
          <w:szCs w:val="26"/>
        </w:rPr>
        <w:t>, при аварии на котором или при разрушении которого может произойти гибель или химическое поражение людей, сельскохозяйственных животных и растений, а также </w:t>
      </w:r>
      <w:hyperlink r:id="rId7" w:history="1">
        <w:r w:rsidRPr="00F41139">
          <w:rPr>
            <w:color w:val="000000"/>
            <w:sz w:val="26"/>
            <w:szCs w:val="26"/>
          </w:rPr>
          <w:t>химическое заражение</w:t>
        </w:r>
      </w:hyperlink>
      <w:r w:rsidRPr="00F41139">
        <w:rPr>
          <w:color w:val="000000"/>
          <w:sz w:val="26"/>
          <w:szCs w:val="26"/>
        </w:rPr>
        <w:t> окружающей природной среды.</w:t>
      </w: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line="221" w:lineRule="exact"/>
        <w:rPr>
          <w:spacing w:val="-4"/>
          <w:sz w:val="26"/>
          <w:szCs w:val="26"/>
        </w:rPr>
      </w:pPr>
      <w:r w:rsidRPr="00F41139">
        <w:rPr>
          <w:spacing w:val="-4"/>
          <w:sz w:val="26"/>
          <w:szCs w:val="26"/>
        </w:rPr>
        <w:t>Что понимается под химической обстановкой?</w:t>
      </w:r>
    </w:p>
    <w:p w:rsidR="00AC1EFA" w:rsidRPr="00F41139" w:rsidRDefault="00AC1EFA" w:rsidP="00F41139">
      <w:pPr>
        <w:pStyle w:val="a3"/>
        <w:shd w:val="clear" w:color="auto" w:fill="FFFFFF"/>
        <w:tabs>
          <w:tab w:val="left" w:pos="754"/>
        </w:tabs>
        <w:spacing w:line="226" w:lineRule="exact"/>
        <w:ind w:left="540" w:right="24"/>
        <w:jc w:val="both"/>
        <w:rPr>
          <w:rFonts w:ascii="Times New Roman" w:hAnsi="Times New Roman"/>
          <w:spacing w:val="-4"/>
          <w:sz w:val="26"/>
          <w:szCs w:val="26"/>
        </w:rPr>
      </w:pPr>
      <w:r w:rsidRPr="00F41139">
        <w:rPr>
          <w:rFonts w:ascii="Times New Roman" w:hAnsi="Times New Roman"/>
          <w:bCs/>
          <w:iCs/>
          <w:spacing w:val="-1"/>
          <w:sz w:val="26"/>
          <w:szCs w:val="26"/>
        </w:rPr>
        <w:t xml:space="preserve">Химическая обстановкой (ХО) </w:t>
      </w:r>
      <w:r w:rsidRPr="00F41139">
        <w:rPr>
          <w:rFonts w:ascii="Times New Roman" w:hAnsi="Times New Roman"/>
          <w:spacing w:val="-1"/>
          <w:sz w:val="26"/>
          <w:szCs w:val="26"/>
        </w:rPr>
        <w:t>- совокупность последст</w:t>
      </w:r>
      <w:r w:rsidRPr="00F41139">
        <w:rPr>
          <w:rFonts w:ascii="Times New Roman" w:hAnsi="Times New Roman"/>
          <w:spacing w:val="-1"/>
          <w:sz w:val="26"/>
          <w:szCs w:val="26"/>
        </w:rPr>
        <w:softHyphen/>
      </w:r>
      <w:r w:rsidRPr="00F41139">
        <w:rPr>
          <w:rFonts w:ascii="Times New Roman" w:hAnsi="Times New Roman"/>
          <w:spacing w:val="-3"/>
          <w:sz w:val="26"/>
          <w:szCs w:val="26"/>
        </w:rPr>
        <w:t xml:space="preserve">вий химического заражения местности и объекта </w:t>
      </w:r>
      <w:proofErr w:type="spellStart"/>
      <w:r w:rsidRPr="00F41139">
        <w:rPr>
          <w:rFonts w:ascii="Times New Roman" w:hAnsi="Times New Roman"/>
          <w:spacing w:val="-3"/>
          <w:sz w:val="26"/>
          <w:szCs w:val="26"/>
        </w:rPr>
        <w:t>аварийно</w:t>
      </w:r>
      <w:proofErr w:type="spellEnd"/>
      <w:r w:rsidRPr="00F41139">
        <w:rPr>
          <w:rFonts w:ascii="Times New Roman" w:hAnsi="Times New Roman"/>
          <w:spacing w:val="-3"/>
          <w:sz w:val="26"/>
          <w:szCs w:val="26"/>
        </w:rPr>
        <w:t xml:space="preserve"> химически опас</w:t>
      </w:r>
      <w:r w:rsidRPr="00F41139">
        <w:rPr>
          <w:rFonts w:ascii="Times New Roman" w:hAnsi="Times New Roman"/>
          <w:spacing w:val="-3"/>
          <w:sz w:val="26"/>
          <w:szCs w:val="26"/>
        </w:rPr>
        <w:softHyphen/>
      </w:r>
      <w:r w:rsidRPr="00F41139">
        <w:rPr>
          <w:rFonts w:ascii="Times New Roman" w:hAnsi="Times New Roman"/>
          <w:spacing w:val="-2"/>
          <w:sz w:val="26"/>
          <w:szCs w:val="26"/>
        </w:rPr>
        <w:t xml:space="preserve">ными веществами, оказывающих влияние на безопасность и деятельность </w:t>
      </w:r>
      <w:r w:rsidRPr="00F41139">
        <w:rPr>
          <w:rFonts w:ascii="Times New Roman" w:hAnsi="Times New Roman"/>
          <w:spacing w:val="-3"/>
          <w:sz w:val="26"/>
          <w:szCs w:val="26"/>
        </w:rPr>
        <w:t>промышленных объектов, населения и окружающую природную среду.</w:t>
      </w: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line="221" w:lineRule="exact"/>
        <w:rPr>
          <w:spacing w:val="-4"/>
          <w:sz w:val="26"/>
          <w:szCs w:val="26"/>
        </w:rPr>
      </w:pPr>
      <w:r w:rsidRPr="00F41139">
        <w:rPr>
          <w:spacing w:val="-4"/>
          <w:sz w:val="26"/>
          <w:szCs w:val="26"/>
        </w:rPr>
        <w:t>Какими методами проводится оценка химической обстановки?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14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pacing w:val="-1"/>
          <w:sz w:val="26"/>
          <w:szCs w:val="26"/>
        </w:rPr>
        <w:t xml:space="preserve">Оценка химической обстановки проводится методом прогнозирования </w:t>
      </w:r>
      <w:r w:rsidRPr="00F41139">
        <w:rPr>
          <w:rFonts w:ascii="Times New Roman" w:hAnsi="Times New Roman"/>
          <w:sz w:val="26"/>
          <w:szCs w:val="26"/>
        </w:rPr>
        <w:t>и по данным разведки.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19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pacing w:val="-2"/>
          <w:sz w:val="26"/>
          <w:szCs w:val="26"/>
        </w:rPr>
        <w:t>По целям, способу и времени прогнозирование подразделяется на за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z w:val="26"/>
          <w:szCs w:val="26"/>
        </w:rPr>
        <w:t>благовременное и в аварийной ситуации.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10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pacing w:val="-1"/>
          <w:sz w:val="26"/>
          <w:szCs w:val="26"/>
        </w:rPr>
        <w:t xml:space="preserve">Заблаговременное прогнозирование обстановки проводится не только на объектах, имеющих АХОВ, но и на соседних с ним объектах с целью </w:t>
      </w:r>
      <w:r w:rsidRPr="00F41139">
        <w:rPr>
          <w:rFonts w:ascii="Times New Roman" w:hAnsi="Times New Roman"/>
          <w:spacing w:val="-2"/>
          <w:sz w:val="26"/>
          <w:szCs w:val="26"/>
        </w:rPr>
        <w:t>определения перечня мероприятий по организации защиты производствен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  <w:t>ного персонала объектов и населения, которые могут оказаться в зонах хи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  <w:t>мического заражения и поражения. В конечном итоге решение этой задачи позволяет наметить и осуществить заблаговременные мероприятия по по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z w:val="26"/>
          <w:szCs w:val="26"/>
        </w:rPr>
        <w:t>вышению устойчивости работы данных объектов.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pacing w:val="-2"/>
          <w:sz w:val="26"/>
          <w:szCs w:val="26"/>
        </w:rPr>
        <w:t>В основу этого мет</w:t>
      </w:r>
      <w:r w:rsidRPr="00F41139">
        <w:rPr>
          <w:rFonts w:ascii="Times New Roman" w:hAnsi="Times New Roman"/>
          <w:spacing w:val="-2"/>
          <w:sz w:val="26"/>
          <w:szCs w:val="26"/>
        </w:rPr>
        <w:t xml:space="preserve">ода положены данные по выбросу </w:t>
      </w:r>
      <w:r w:rsidRPr="00F41139">
        <w:rPr>
          <w:rFonts w:ascii="Times New Roman" w:hAnsi="Times New Roman"/>
          <w:spacing w:val="-2"/>
          <w:sz w:val="26"/>
          <w:szCs w:val="26"/>
        </w:rPr>
        <w:t>в атмо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pacing w:val="-3"/>
          <w:sz w:val="26"/>
          <w:szCs w:val="26"/>
        </w:rPr>
        <w:t xml:space="preserve">сферу (на подстилающую поверхность) всего запаса АХОВ, имеющегося на </w:t>
      </w:r>
      <w:r w:rsidRPr="00F41139">
        <w:rPr>
          <w:rFonts w:ascii="Times New Roman" w:hAnsi="Times New Roman"/>
          <w:spacing w:val="-2"/>
          <w:sz w:val="26"/>
          <w:szCs w:val="26"/>
        </w:rPr>
        <w:t>объекте, при благоприятных метеоусловиях для распространения заражен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z w:val="26"/>
          <w:szCs w:val="26"/>
        </w:rPr>
        <w:t>ного воздуха.</w:t>
      </w:r>
    </w:p>
    <w:p w:rsidR="00AC1EFA" w:rsidRPr="00F41139" w:rsidRDefault="00AC1EFA" w:rsidP="00AC1EFA">
      <w:pPr>
        <w:pStyle w:val="a3"/>
        <w:shd w:val="clear" w:color="auto" w:fill="FFFFFF"/>
        <w:tabs>
          <w:tab w:val="left" w:pos="754"/>
        </w:tabs>
        <w:spacing w:line="226" w:lineRule="exact"/>
        <w:ind w:left="540" w:right="5"/>
        <w:jc w:val="both"/>
        <w:rPr>
          <w:rFonts w:ascii="Times New Roman" w:hAnsi="Times New Roman"/>
          <w:spacing w:val="-4"/>
          <w:sz w:val="26"/>
          <w:szCs w:val="26"/>
        </w:rPr>
      </w:pPr>
      <w:r w:rsidRPr="00F41139">
        <w:rPr>
          <w:rFonts w:ascii="Times New Roman" w:hAnsi="Times New Roman"/>
          <w:spacing w:val="-2"/>
          <w:sz w:val="26"/>
          <w:szCs w:val="26"/>
        </w:rPr>
        <w:t xml:space="preserve">При аварийной ситуации, которая может сложиться в случае аварии на химически опасном объекте, прогнозирование проводится по фактически сложившейся обстановке, т. е. берутся реальные количества выброшенного </w:t>
      </w:r>
      <w:r w:rsidRPr="00F41139">
        <w:rPr>
          <w:rFonts w:ascii="Times New Roman" w:hAnsi="Times New Roman"/>
          <w:spacing w:val="-3"/>
          <w:sz w:val="26"/>
          <w:szCs w:val="26"/>
        </w:rPr>
        <w:t>(пролившегося) аварийно</w:t>
      </w:r>
      <w:r w:rsidRPr="00F41139">
        <w:rPr>
          <w:rFonts w:ascii="Times New Roman" w:hAnsi="Times New Roman"/>
          <w:spacing w:val="-3"/>
          <w:sz w:val="26"/>
          <w:szCs w:val="26"/>
        </w:rPr>
        <w:t>-</w:t>
      </w:r>
      <w:r w:rsidRPr="00F41139">
        <w:rPr>
          <w:rFonts w:ascii="Times New Roman" w:hAnsi="Times New Roman"/>
          <w:spacing w:val="-3"/>
          <w:sz w:val="26"/>
          <w:szCs w:val="26"/>
        </w:rPr>
        <w:t>химически опасного вещества и метеоусловия.</w:t>
      </w: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line="221" w:lineRule="exact"/>
        <w:rPr>
          <w:spacing w:val="-3"/>
          <w:sz w:val="26"/>
          <w:szCs w:val="26"/>
        </w:rPr>
      </w:pPr>
      <w:r w:rsidRPr="00F41139">
        <w:rPr>
          <w:spacing w:val="-3"/>
          <w:sz w:val="26"/>
          <w:szCs w:val="26"/>
        </w:rPr>
        <w:t>Что</w:t>
      </w:r>
      <w:r w:rsidRPr="00F41139">
        <w:rPr>
          <w:spacing w:val="-3"/>
          <w:sz w:val="26"/>
          <w:szCs w:val="26"/>
        </w:rPr>
        <w:t xml:space="preserve"> </w:t>
      </w:r>
      <w:r w:rsidRPr="00F41139">
        <w:rPr>
          <w:spacing w:val="-3"/>
          <w:sz w:val="26"/>
          <w:szCs w:val="26"/>
        </w:rPr>
        <w:t>включает в себя оценка химической обстановки?</w:t>
      </w:r>
    </w:p>
    <w:p w:rsidR="00AC1EFA" w:rsidRPr="00F41139" w:rsidRDefault="00AC1EFA" w:rsidP="00AC1EFA">
      <w:pPr>
        <w:pStyle w:val="a3"/>
        <w:shd w:val="clear" w:color="auto" w:fill="FFFFFF"/>
        <w:tabs>
          <w:tab w:val="left" w:pos="754"/>
        </w:tabs>
        <w:spacing w:line="221" w:lineRule="exact"/>
        <w:ind w:left="540"/>
        <w:rPr>
          <w:rFonts w:ascii="Times New Roman" w:hAnsi="Times New Roman"/>
          <w:spacing w:val="-3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t>Оценка химической обстановки включает: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/>
        <w:rPr>
          <w:rFonts w:ascii="Times New Roman" w:hAnsi="Times New Roman"/>
          <w:spacing w:val="-3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lastRenderedPageBreak/>
        <w:t>определение масштабов и характера химического заражения;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/>
        <w:rPr>
          <w:rFonts w:ascii="Times New Roman" w:hAnsi="Times New Roman"/>
          <w:spacing w:val="-3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t>анализ их влияния на деятельность объектов и населения;</w:t>
      </w:r>
    </w:p>
    <w:p w:rsidR="00AC1EFA" w:rsidRPr="00F41139" w:rsidRDefault="00AC1EFA" w:rsidP="00AC1EFA">
      <w:pPr>
        <w:pStyle w:val="a3"/>
        <w:shd w:val="clear" w:color="auto" w:fill="FFFFFF"/>
        <w:tabs>
          <w:tab w:val="left" w:pos="754"/>
        </w:tabs>
        <w:spacing w:line="221" w:lineRule="exact"/>
        <w:ind w:left="540"/>
        <w:rPr>
          <w:rFonts w:ascii="Times New Roman" w:hAnsi="Times New Roman"/>
          <w:spacing w:val="-3"/>
          <w:sz w:val="26"/>
          <w:szCs w:val="26"/>
        </w:rPr>
      </w:pPr>
      <w:r w:rsidRPr="00F41139">
        <w:rPr>
          <w:rFonts w:ascii="Times New Roman" w:hAnsi="Times New Roman"/>
          <w:spacing w:val="-2"/>
          <w:sz w:val="26"/>
          <w:szCs w:val="26"/>
        </w:rPr>
        <w:t>выбор наиболее целесообразных вариантов действий, при которых ис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pacing w:val="-3"/>
          <w:sz w:val="26"/>
          <w:szCs w:val="26"/>
        </w:rPr>
        <w:t xml:space="preserve">ключается поражение людей.   </w:t>
      </w: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line="221" w:lineRule="exact"/>
        <w:rPr>
          <w:spacing w:val="-4"/>
          <w:sz w:val="26"/>
          <w:szCs w:val="26"/>
        </w:rPr>
      </w:pPr>
      <w:r w:rsidRPr="00F41139">
        <w:rPr>
          <w:spacing w:val="-4"/>
          <w:sz w:val="26"/>
          <w:szCs w:val="26"/>
        </w:rPr>
        <w:t>Для каких целей проводят оценку химической обстановки?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5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pacing w:val="-2"/>
          <w:sz w:val="26"/>
          <w:szCs w:val="26"/>
        </w:rPr>
        <w:t>Оценка химической обстановки на объектах, имеющих АХОВ, преду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  <w:t xml:space="preserve">сматривает определение глубины и площади зон химического заражения, </w:t>
      </w:r>
      <w:r w:rsidRPr="00F41139">
        <w:rPr>
          <w:rFonts w:ascii="Times New Roman" w:hAnsi="Times New Roman"/>
          <w:spacing w:val="-1"/>
          <w:sz w:val="26"/>
          <w:szCs w:val="26"/>
        </w:rPr>
        <w:t xml:space="preserve">времени испарения и поражающего действия АХОВ, возможных потерь </w:t>
      </w:r>
      <w:r w:rsidRPr="00F41139">
        <w:rPr>
          <w:rFonts w:ascii="Times New Roman" w:hAnsi="Times New Roman"/>
          <w:spacing w:val="-3"/>
          <w:sz w:val="26"/>
          <w:szCs w:val="26"/>
        </w:rPr>
        <w:t xml:space="preserve">производственного персонала и населения в очаге химического поражения. </w:t>
      </w:r>
      <w:r w:rsidRPr="00F41139">
        <w:rPr>
          <w:rFonts w:ascii="Times New Roman" w:hAnsi="Times New Roman"/>
          <w:spacing w:val="-2"/>
          <w:sz w:val="26"/>
          <w:szCs w:val="26"/>
        </w:rPr>
        <w:t xml:space="preserve">Она осуществляется по методике прогнозирования масштабов заражения </w:t>
      </w:r>
      <w:r w:rsidRPr="00F41139">
        <w:rPr>
          <w:rFonts w:ascii="Times New Roman" w:hAnsi="Times New Roman"/>
          <w:spacing w:val="-3"/>
          <w:sz w:val="26"/>
          <w:szCs w:val="26"/>
        </w:rPr>
        <w:t>АОХВ при авариях (разрушениях) на химически опасных объектах и транс</w:t>
      </w:r>
      <w:r w:rsidRPr="00F41139">
        <w:rPr>
          <w:rFonts w:ascii="Times New Roman" w:hAnsi="Times New Roman"/>
          <w:spacing w:val="-3"/>
          <w:sz w:val="26"/>
          <w:szCs w:val="26"/>
        </w:rPr>
        <w:softHyphen/>
      </w:r>
      <w:r w:rsidRPr="00F41139">
        <w:rPr>
          <w:rFonts w:ascii="Times New Roman" w:hAnsi="Times New Roman"/>
          <w:sz w:val="26"/>
          <w:szCs w:val="26"/>
        </w:rPr>
        <w:t>порте (РД 52.04.253-90)/</w:t>
      </w:r>
    </w:p>
    <w:p w:rsidR="00AC1EFA" w:rsidRPr="00F41139" w:rsidRDefault="00AC1EFA" w:rsidP="00AC1EFA">
      <w:pPr>
        <w:pStyle w:val="a3"/>
        <w:shd w:val="clear" w:color="auto" w:fill="FFFFFF"/>
        <w:tabs>
          <w:tab w:val="left" w:pos="754"/>
        </w:tabs>
        <w:spacing w:line="226" w:lineRule="exact"/>
        <w:ind w:left="540"/>
        <w:jc w:val="both"/>
        <w:rPr>
          <w:rFonts w:ascii="Times New Roman" w:hAnsi="Times New Roman"/>
          <w:spacing w:val="-4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t>На основании полученных данных определяются возможные последст</w:t>
      </w:r>
      <w:r w:rsidRPr="00F41139">
        <w:rPr>
          <w:rFonts w:ascii="Times New Roman" w:hAnsi="Times New Roman"/>
          <w:spacing w:val="-3"/>
          <w:sz w:val="26"/>
          <w:szCs w:val="26"/>
        </w:rPr>
        <w:softHyphen/>
      </w:r>
      <w:r w:rsidRPr="00F41139">
        <w:rPr>
          <w:rFonts w:ascii="Times New Roman" w:hAnsi="Times New Roman"/>
          <w:spacing w:val="-1"/>
          <w:sz w:val="26"/>
          <w:szCs w:val="26"/>
        </w:rPr>
        <w:t>вия в очаге химического поражения, анализируются условия работы пред</w:t>
      </w:r>
      <w:r w:rsidRPr="00F41139">
        <w:rPr>
          <w:rFonts w:ascii="Times New Roman" w:hAnsi="Times New Roman"/>
          <w:spacing w:val="-1"/>
          <w:sz w:val="26"/>
          <w:szCs w:val="26"/>
        </w:rPr>
        <w:softHyphen/>
      </w:r>
      <w:r w:rsidRPr="00F41139">
        <w:rPr>
          <w:rFonts w:ascii="Times New Roman" w:hAnsi="Times New Roman"/>
          <w:spacing w:val="-2"/>
          <w:sz w:val="26"/>
          <w:szCs w:val="26"/>
        </w:rPr>
        <w:t>приятия при воздействии на него АХОВ и их влияние на производство, сы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pacing w:val="-1"/>
          <w:sz w:val="26"/>
          <w:szCs w:val="26"/>
        </w:rPr>
        <w:t xml:space="preserve">рье и материалы, устанавливается возможность герметизации зданий цехов </w:t>
      </w:r>
      <w:r w:rsidRPr="00F41139">
        <w:rPr>
          <w:rFonts w:ascii="Times New Roman" w:hAnsi="Times New Roman"/>
          <w:spacing w:val="-4"/>
          <w:sz w:val="26"/>
          <w:szCs w:val="26"/>
        </w:rPr>
        <w:t xml:space="preserve">и других помещений, где работают люди, а также возможность работы в </w:t>
      </w:r>
      <w:r w:rsidRPr="00F41139">
        <w:rPr>
          <w:rFonts w:ascii="Times New Roman" w:hAnsi="Times New Roman"/>
          <w:spacing w:val="-2"/>
          <w:sz w:val="26"/>
          <w:szCs w:val="26"/>
        </w:rPr>
        <w:t>СИЗ, определяются способы обеззараживания (дегазации) территории объ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pacing w:val="-3"/>
          <w:sz w:val="26"/>
          <w:szCs w:val="26"/>
        </w:rPr>
        <w:t>екта, зданий и сооружений, способы проведения санитарной обработки лю</w:t>
      </w:r>
      <w:r w:rsidRPr="00F41139">
        <w:rPr>
          <w:rFonts w:ascii="Times New Roman" w:hAnsi="Times New Roman"/>
          <w:spacing w:val="-3"/>
          <w:sz w:val="26"/>
          <w:szCs w:val="26"/>
        </w:rPr>
        <w:softHyphen/>
      </w:r>
      <w:r w:rsidRPr="00F41139">
        <w:rPr>
          <w:rFonts w:ascii="Times New Roman" w:hAnsi="Times New Roman"/>
          <w:spacing w:val="-4"/>
          <w:sz w:val="26"/>
          <w:szCs w:val="26"/>
        </w:rPr>
        <w:t xml:space="preserve">дей. </w:t>
      </w:r>
      <w:r w:rsidRPr="00F41139">
        <w:rPr>
          <w:rFonts w:ascii="Times New Roman" w:hAnsi="Times New Roman"/>
          <w:spacing w:val="-2"/>
          <w:sz w:val="26"/>
          <w:szCs w:val="26"/>
        </w:rPr>
        <w:t>Выводы по анализу служат исходными данными для разработки меро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  <w:t>приятий по защите персонал</w:t>
      </w:r>
      <w:r w:rsidR="00F41139">
        <w:rPr>
          <w:rFonts w:ascii="Times New Roman" w:hAnsi="Times New Roman"/>
          <w:spacing w:val="-2"/>
          <w:sz w:val="26"/>
          <w:szCs w:val="26"/>
        </w:rPr>
        <w:t xml:space="preserve">а и населения, </w:t>
      </w:r>
      <w:r w:rsidRPr="00F41139">
        <w:rPr>
          <w:rFonts w:ascii="Times New Roman" w:hAnsi="Times New Roman"/>
          <w:spacing w:val="-2"/>
          <w:sz w:val="26"/>
          <w:szCs w:val="26"/>
        </w:rPr>
        <w:t>и предложений по повышению устойчивости объекта от воздействия поражающих факторов аварии на хи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pacing w:val="-4"/>
          <w:sz w:val="26"/>
          <w:szCs w:val="26"/>
        </w:rPr>
        <w:t>мически опасном объекте.</w:t>
      </w: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line="221" w:lineRule="exact"/>
        <w:rPr>
          <w:sz w:val="26"/>
          <w:szCs w:val="26"/>
        </w:rPr>
      </w:pPr>
      <w:r w:rsidRPr="00F41139">
        <w:rPr>
          <w:sz w:val="26"/>
          <w:szCs w:val="26"/>
        </w:rPr>
        <w:t>От чего зависят масштабы заражения АОХВ, и по каким видам заражения они рассчитываются?</w:t>
      </w:r>
    </w:p>
    <w:p w:rsidR="00AC1EFA" w:rsidRPr="00F41139" w:rsidRDefault="00AC1EFA" w:rsidP="00AC1EFA">
      <w:pPr>
        <w:shd w:val="clear" w:color="auto" w:fill="FFFFFF"/>
        <w:spacing w:before="106" w:line="230" w:lineRule="exact"/>
        <w:ind w:left="10" w:right="34" w:firstLine="374"/>
        <w:jc w:val="both"/>
        <w:rPr>
          <w:sz w:val="26"/>
          <w:szCs w:val="26"/>
        </w:rPr>
      </w:pPr>
      <w:r w:rsidRPr="00F41139">
        <w:rPr>
          <w:spacing w:val="-3"/>
          <w:sz w:val="26"/>
          <w:szCs w:val="26"/>
        </w:rPr>
        <w:t xml:space="preserve">Масштабы заражения АХОВ в зависимости от их физических свойств и </w:t>
      </w:r>
      <w:r w:rsidRPr="00F41139">
        <w:rPr>
          <w:sz w:val="26"/>
          <w:szCs w:val="26"/>
        </w:rPr>
        <w:t>агрегатного состояния рассчитываются:</w:t>
      </w:r>
    </w:p>
    <w:p w:rsidR="00AC1EFA" w:rsidRPr="00F41139" w:rsidRDefault="00AC1EFA" w:rsidP="00AC1EFA">
      <w:pPr>
        <w:shd w:val="clear" w:color="auto" w:fill="FFFFFF"/>
        <w:spacing w:before="106" w:line="230" w:lineRule="exact"/>
        <w:ind w:left="540" w:right="34"/>
        <w:jc w:val="both"/>
        <w:rPr>
          <w:sz w:val="26"/>
          <w:szCs w:val="26"/>
        </w:rPr>
      </w:pPr>
      <w:r w:rsidRPr="00F41139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1A7B9" wp14:editId="0B5C471E">
                <wp:simplePos x="0" y="0"/>
                <wp:positionH relativeFrom="margin">
                  <wp:posOffset>-612775</wp:posOffset>
                </wp:positionH>
                <wp:positionV relativeFrom="paragraph">
                  <wp:posOffset>4553585</wp:posOffset>
                </wp:positionV>
                <wp:extent cx="0" cy="265430"/>
                <wp:effectExtent l="8255" t="10160" r="10795" b="101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E9782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8.25pt,358.55pt" to="-48.25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mCzQIAAJ0FAAAOAAAAZHJzL2Uyb0RvYy54bWysVEtu2zAQ3RfoHQjtFX0sfyJEDhJZ7qaf&#10;AEnRNS1RFlGJFEjGslEUaLsukCP0Cl20QIC0PYN8ow4pW43TTVHEBoSZITl88+ZxTk7XVYlWREjK&#10;WWR5R66FCEt5Rtkysl5fze2JhaTCLMMlZySyNkRap9OnT06aOiQ+L3iZEYEgCZNhU0dWoVQdOo5M&#10;C1JhecRrwmAx56LCClyxdDKBG8helY7vuiOn4SKrBU+JlBCddYvW1OTPc5KqV3kuiUJlZAE2Zb7C&#10;fBf660xPcLgUuC5ouoOB/wNFhSmDS/tUM6wwuhb0r1QVTQWXPFdHKa8cnuc0JaYGqMZzH1RzWeCa&#10;mFqAHFn3NMnHS5u+XF0IRLPI8i3EcAUtar9sP2xv2h/t1+0N2n5sf7Xf22/tbfuzvd1+Avtu+xls&#10;vdje7cI3yNdMNrUMIWHMLoTmIl2zy/o5T99KxHhcYLYkpqKrTQ3XePqEc3BEO7IGPIvmBc9gD75W&#10;3NC6zkWlUwJhaG26t+m7R9YKpV0whag/GgYD01gHh/tztZDqGeEV0kZklZRpXnGIV8+l0jhwuN+i&#10;w4zPaVkabZQMNZE18APXHJC8pJle1NukWC7iUqAV1uoyP1MUrNzfVlEFGi9pFVmTfhMOC4KzhGXm&#10;FoVp2dmApGQ6OTHq7eCBt1ZgmjiUa5T17tg9TibJJLADf5TYgTub2WfzOLBHc288nA1mcTzz3mvU&#10;XhAWNMsI08D3KveCf1PR7r11+ux13jPkHGY3VALYQ6Rn86E7DgYTezweDuxgkLj2+WQe22exNxqN&#10;k/P4PHmANDHVy8cB21OpUfFr6MZlkTUoo1oLg+Gx71ngwFTwx11/EC6XMM5SJSwkuHpDVWGUqzWn&#10;cxw0fuLq/67xffaOiH0Ptdd3YVfbH6qg5/v+mgeh30D3mhY821yI/UOBGWAO7eaVHjL3fbDvT9Xp&#10;bwAAAP//AwBQSwMEFAAGAAgAAAAhAHhzWEncAAAACwEAAA8AAABkcnMvZG93bnJldi54bWxMj8tq&#10;wzAQRfeF/IOYQHeJ7EBeruUQAtl1k9SkdKdYU9utNTKSnLh/3yldtMu5c7iPfDfaTtzQh9aRgnSe&#10;gECqnGmpVlC+HGcbECFqMrpzhAq+MMCumDzkOjPuTie8nWMt2IRCphU0MfaZlKFq0Oowdz0S/96d&#10;tzry6WtpvL6zue3kIklW0uqWOKHRPR4arD7Pg+Xc5/YYsSwvJ3Sv/o388EGLQanH6bh/AhFxjH8w&#10;/NTn6lBwp6sbyATRKZhtV0tGFazTdQqCiV/lyspyswVZ5PL/huIbAAD//wMAUEsBAi0AFAAGAAgA&#10;AAAhALaDOJL+AAAA4QEAABMAAAAAAAAAAAAAAAAAAAAAAFtDb250ZW50X1R5cGVzXS54bWxQSwEC&#10;LQAUAAYACAAAACEAOP0h/9YAAACUAQAACwAAAAAAAAAAAAAAAAAvAQAAX3JlbHMvLnJlbHNQSwEC&#10;LQAUAAYACAAAACEAOzOpgs0CAACdBQAADgAAAAAAAAAAAAAAAAAuAgAAZHJzL2Uyb0RvYy54bWxQ&#10;SwECLQAUAAYACAAAACEAeHNYSdwAAAALAQAADwAAAAAAAAAAAAAAAAAnBQAAZHJzL2Rvd25yZXYu&#10;eG1sUEsFBgAAAAAEAAQA8wAAADAGAAAAAA==&#10;" strokeweight=".09mm">
                <v:stroke joinstyle="miter"/>
                <w10:wrap anchorx="margin"/>
              </v:line>
            </w:pict>
          </mc:Fallback>
        </mc:AlternateContent>
      </w:r>
      <w:r w:rsidRPr="00F41139">
        <w:rPr>
          <w:spacing w:val="-2"/>
          <w:sz w:val="26"/>
          <w:szCs w:val="26"/>
        </w:rPr>
        <w:t xml:space="preserve">для сжиженных газов — отдельно по первичному и вторичному </w:t>
      </w:r>
      <w:proofErr w:type="spellStart"/>
      <w:r w:rsidRPr="00F41139">
        <w:rPr>
          <w:spacing w:val="-2"/>
          <w:sz w:val="26"/>
          <w:szCs w:val="26"/>
        </w:rPr>
        <w:t>обла</w:t>
      </w:r>
      <w:proofErr w:type="spellEnd"/>
      <w:r w:rsidRPr="00F41139">
        <w:rPr>
          <w:spacing w:val="-2"/>
          <w:sz w:val="26"/>
          <w:szCs w:val="26"/>
        </w:rPr>
        <w:t>-</w:t>
      </w:r>
      <w:r w:rsidRPr="00F41139">
        <w:rPr>
          <w:spacing w:val="-2"/>
          <w:sz w:val="26"/>
          <w:szCs w:val="26"/>
        </w:rPr>
        <w:br/>
      </w:r>
      <w:r w:rsidRPr="00F41139">
        <w:rPr>
          <w:sz w:val="26"/>
          <w:szCs w:val="26"/>
        </w:rPr>
        <w:t>ком;</w:t>
      </w:r>
    </w:p>
    <w:p w:rsidR="00AC1EFA" w:rsidRPr="00F41139" w:rsidRDefault="00AC1EFA" w:rsidP="00AC1EFA">
      <w:pPr>
        <w:shd w:val="clear" w:color="auto" w:fill="FFFFFF"/>
        <w:spacing w:before="106" w:line="230" w:lineRule="exact"/>
        <w:ind w:left="540" w:right="34"/>
        <w:jc w:val="both"/>
        <w:rPr>
          <w:spacing w:val="-3"/>
          <w:sz w:val="26"/>
          <w:szCs w:val="26"/>
        </w:rPr>
      </w:pPr>
      <w:r w:rsidRPr="00F41139">
        <w:rPr>
          <w:spacing w:val="-3"/>
          <w:sz w:val="26"/>
          <w:szCs w:val="26"/>
        </w:rPr>
        <w:t>для сжатых газов - только по первичному облаку;</w:t>
      </w:r>
    </w:p>
    <w:p w:rsidR="00AC1EFA" w:rsidRPr="00F41139" w:rsidRDefault="00AC1EFA" w:rsidP="00AC1EFA">
      <w:pPr>
        <w:shd w:val="clear" w:color="auto" w:fill="FFFFFF"/>
        <w:tabs>
          <w:tab w:val="left" w:pos="4901"/>
        </w:tabs>
        <w:spacing w:line="226" w:lineRule="exact"/>
        <w:ind w:left="540" w:right="38"/>
        <w:jc w:val="both"/>
        <w:rPr>
          <w:spacing w:val="-4"/>
          <w:sz w:val="26"/>
          <w:szCs w:val="26"/>
        </w:rPr>
      </w:pPr>
      <w:r w:rsidRPr="00F41139">
        <w:rPr>
          <w:spacing w:val="-1"/>
          <w:sz w:val="26"/>
          <w:szCs w:val="26"/>
        </w:rPr>
        <w:t>для ядовитых жидкостей, кипящих выше температуры окружающей</w:t>
      </w:r>
      <w:r w:rsidRPr="00F41139">
        <w:rPr>
          <w:spacing w:val="-1"/>
          <w:sz w:val="26"/>
          <w:szCs w:val="26"/>
        </w:rPr>
        <w:br/>
      </w:r>
      <w:r w:rsidRPr="00F41139">
        <w:rPr>
          <w:spacing w:val="-4"/>
          <w:sz w:val="26"/>
          <w:szCs w:val="26"/>
        </w:rPr>
        <w:t>среды (+20 °С) - только по вторичному облаку.</w:t>
      </w:r>
    </w:p>
    <w:p w:rsidR="00AC1EFA" w:rsidRPr="00F41139" w:rsidRDefault="00AC1EFA" w:rsidP="00AC1EFA">
      <w:pPr>
        <w:shd w:val="clear" w:color="auto" w:fill="FFFFFF"/>
        <w:tabs>
          <w:tab w:val="left" w:pos="754"/>
        </w:tabs>
        <w:spacing w:line="221" w:lineRule="exact"/>
        <w:ind w:left="540"/>
        <w:rPr>
          <w:sz w:val="26"/>
          <w:szCs w:val="26"/>
        </w:rPr>
      </w:pP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line="221" w:lineRule="exact"/>
        <w:rPr>
          <w:sz w:val="26"/>
          <w:szCs w:val="26"/>
        </w:rPr>
      </w:pPr>
      <w:r w:rsidRPr="00F41139">
        <w:rPr>
          <w:spacing w:val="-2"/>
          <w:sz w:val="26"/>
          <w:szCs w:val="26"/>
        </w:rPr>
        <w:t>Какие исходные данные используются для расчета масштабов за</w:t>
      </w:r>
      <w:r w:rsidRPr="00F41139">
        <w:rPr>
          <w:spacing w:val="-2"/>
          <w:sz w:val="26"/>
          <w:szCs w:val="26"/>
        </w:rPr>
        <w:softHyphen/>
      </w:r>
      <w:r w:rsidRPr="00F41139">
        <w:rPr>
          <w:sz w:val="26"/>
          <w:szCs w:val="26"/>
        </w:rPr>
        <w:t>ражения?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10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z w:val="26"/>
          <w:szCs w:val="26"/>
        </w:rPr>
        <w:t>Исходными данными для прогнозирования масштабов заражения АХОВ являются: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14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pacing w:val="-2"/>
          <w:sz w:val="26"/>
          <w:szCs w:val="26"/>
        </w:rPr>
        <w:t>общее количество АХОВ на объекте и данные по размещению их запа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z w:val="26"/>
          <w:szCs w:val="26"/>
        </w:rPr>
        <w:t>сов в емкостях и технологических трубопроводах;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10"/>
        <w:jc w:val="both"/>
        <w:rPr>
          <w:rFonts w:ascii="Times New Roman" w:hAnsi="Times New Roman"/>
          <w:spacing w:val="-4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t xml:space="preserve">количество АХОВ, выброшенных в атмосферу и характер их разлива на </w:t>
      </w:r>
      <w:r w:rsidRPr="00F41139">
        <w:rPr>
          <w:rFonts w:ascii="Times New Roman" w:hAnsi="Times New Roman"/>
          <w:spacing w:val="-4"/>
          <w:sz w:val="26"/>
          <w:szCs w:val="26"/>
        </w:rPr>
        <w:t xml:space="preserve">подстилающую поверхность («свободно», «в поддон» или «в </w:t>
      </w:r>
      <w:proofErr w:type="spellStart"/>
      <w:r w:rsidRPr="00F41139">
        <w:rPr>
          <w:rFonts w:ascii="Times New Roman" w:hAnsi="Times New Roman"/>
          <w:spacing w:val="-4"/>
          <w:sz w:val="26"/>
          <w:szCs w:val="26"/>
        </w:rPr>
        <w:t>обваловку</w:t>
      </w:r>
      <w:proofErr w:type="spellEnd"/>
      <w:r w:rsidRPr="00F41139">
        <w:rPr>
          <w:rFonts w:ascii="Times New Roman" w:hAnsi="Times New Roman"/>
          <w:spacing w:val="-4"/>
          <w:sz w:val="26"/>
          <w:szCs w:val="26"/>
        </w:rPr>
        <w:t>»);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/>
        <w:rPr>
          <w:rFonts w:ascii="Times New Roman" w:hAnsi="Times New Roman"/>
          <w:spacing w:val="-3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t xml:space="preserve">высота поддона или </w:t>
      </w:r>
      <w:proofErr w:type="spellStart"/>
      <w:r w:rsidRPr="00F41139">
        <w:rPr>
          <w:rFonts w:ascii="Times New Roman" w:hAnsi="Times New Roman"/>
          <w:spacing w:val="-3"/>
          <w:sz w:val="26"/>
          <w:szCs w:val="26"/>
        </w:rPr>
        <w:t>обваловки</w:t>
      </w:r>
      <w:proofErr w:type="spellEnd"/>
      <w:r w:rsidRPr="00F41139">
        <w:rPr>
          <w:rFonts w:ascii="Times New Roman" w:hAnsi="Times New Roman"/>
          <w:spacing w:val="-3"/>
          <w:sz w:val="26"/>
          <w:szCs w:val="26"/>
        </w:rPr>
        <w:t xml:space="preserve"> складских емкостей;</w:t>
      </w:r>
    </w:p>
    <w:p w:rsidR="00AC1EFA" w:rsidRPr="00F41139" w:rsidRDefault="00AC1EFA" w:rsidP="00AC1EFA">
      <w:pPr>
        <w:pStyle w:val="a3"/>
        <w:shd w:val="clear" w:color="auto" w:fill="FFFFFF"/>
        <w:tabs>
          <w:tab w:val="left" w:pos="754"/>
        </w:tabs>
        <w:spacing w:line="226" w:lineRule="exact"/>
        <w:ind w:left="540" w:right="10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pacing w:val="-2"/>
          <w:sz w:val="26"/>
          <w:szCs w:val="26"/>
        </w:rPr>
        <w:t xml:space="preserve">метеорологические условия: температура воздуха, скорость ветра на </w:t>
      </w:r>
      <w:r w:rsidRPr="00F41139">
        <w:rPr>
          <w:rFonts w:ascii="Times New Roman" w:hAnsi="Times New Roman"/>
          <w:sz w:val="26"/>
          <w:szCs w:val="26"/>
        </w:rPr>
        <w:t>высоте 10 метров, СВУВ.</w:t>
      </w: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before="5" w:line="221" w:lineRule="exact"/>
        <w:rPr>
          <w:sz w:val="26"/>
          <w:szCs w:val="26"/>
        </w:rPr>
      </w:pPr>
      <w:r w:rsidRPr="00F41139">
        <w:rPr>
          <w:sz w:val="26"/>
          <w:szCs w:val="26"/>
        </w:rPr>
        <w:t>Что понимается под степенью вертикальной устойчивости атмо</w:t>
      </w:r>
      <w:r w:rsidRPr="00F41139">
        <w:rPr>
          <w:sz w:val="26"/>
          <w:szCs w:val="26"/>
        </w:rPr>
        <w:softHyphen/>
        <w:t>сферы?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19"/>
        <w:jc w:val="both"/>
        <w:rPr>
          <w:rFonts w:ascii="Times New Roman" w:hAnsi="Times New Roman"/>
          <w:spacing w:val="-4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t>Существенное влияние на глубину зоны химического заражения оказы</w:t>
      </w:r>
      <w:r w:rsidRPr="00F41139">
        <w:rPr>
          <w:rFonts w:ascii="Times New Roman" w:hAnsi="Times New Roman"/>
          <w:spacing w:val="-3"/>
          <w:sz w:val="26"/>
          <w:szCs w:val="26"/>
        </w:rPr>
        <w:softHyphen/>
      </w:r>
      <w:r w:rsidRPr="00F41139">
        <w:rPr>
          <w:rFonts w:ascii="Times New Roman" w:hAnsi="Times New Roman"/>
          <w:spacing w:val="-4"/>
          <w:sz w:val="26"/>
          <w:szCs w:val="26"/>
        </w:rPr>
        <w:t>вает степень вертикальной устойчивости воздуха (СВУВ).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 w:right="5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spacing w:val="-3"/>
          <w:sz w:val="26"/>
          <w:szCs w:val="26"/>
        </w:rPr>
        <w:t xml:space="preserve">Различают три степени вертикальной устойчивости воздуха: инверсию, </w:t>
      </w:r>
      <w:r w:rsidRPr="00F41139">
        <w:rPr>
          <w:rFonts w:ascii="Times New Roman" w:hAnsi="Times New Roman"/>
          <w:spacing w:val="-2"/>
          <w:sz w:val="26"/>
          <w:szCs w:val="26"/>
        </w:rPr>
        <w:t>изотермию и конвекцию. Каждая из них характеризуется типичным распре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  <w:t xml:space="preserve">делением температуры воздуха в нижнем слое, а также интенсивностью </w:t>
      </w:r>
      <w:r w:rsidRPr="00F41139">
        <w:rPr>
          <w:rFonts w:ascii="Times New Roman" w:hAnsi="Times New Roman"/>
          <w:sz w:val="26"/>
          <w:szCs w:val="26"/>
        </w:rPr>
        <w:t>вертикального перемещения воздуха.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bCs/>
          <w:iCs/>
          <w:spacing w:val="-1"/>
          <w:sz w:val="26"/>
          <w:szCs w:val="26"/>
        </w:rPr>
        <w:t xml:space="preserve">Инверсия </w:t>
      </w:r>
      <w:r w:rsidRPr="00F41139">
        <w:rPr>
          <w:rFonts w:ascii="Times New Roman" w:hAnsi="Times New Roman"/>
          <w:iCs/>
          <w:spacing w:val="-1"/>
          <w:sz w:val="26"/>
          <w:szCs w:val="26"/>
        </w:rPr>
        <w:t xml:space="preserve">- </w:t>
      </w:r>
      <w:r w:rsidRPr="00F41139">
        <w:rPr>
          <w:rFonts w:ascii="Times New Roman" w:hAnsi="Times New Roman"/>
          <w:spacing w:val="-1"/>
          <w:sz w:val="26"/>
          <w:szCs w:val="26"/>
        </w:rPr>
        <w:t xml:space="preserve">возникает обычно в вечерние часы, примерно за 1 час до </w:t>
      </w:r>
      <w:r w:rsidRPr="00F41139">
        <w:rPr>
          <w:rFonts w:ascii="Times New Roman" w:hAnsi="Times New Roman"/>
          <w:spacing w:val="-2"/>
          <w:sz w:val="26"/>
          <w:szCs w:val="26"/>
        </w:rPr>
        <w:t>захода солнца и разрушается в течение часа после его восхода. При инвер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pacing w:val="-3"/>
          <w:sz w:val="26"/>
          <w:szCs w:val="26"/>
        </w:rPr>
        <w:t xml:space="preserve">сии нижние слои воздуха холоднее верхних, что препятствует рассеиванию </w:t>
      </w:r>
      <w:r w:rsidRPr="00F41139">
        <w:rPr>
          <w:rFonts w:ascii="Times New Roman" w:hAnsi="Times New Roman"/>
          <w:spacing w:val="-2"/>
          <w:sz w:val="26"/>
          <w:szCs w:val="26"/>
        </w:rPr>
        <w:t xml:space="preserve">его по высоте и создает наиболее благоприятные условия для сохранения </w:t>
      </w:r>
      <w:r w:rsidRPr="00F41139">
        <w:rPr>
          <w:rFonts w:ascii="Times New Roman" w:hAnsi="Times New Roman"/>
          <w:sz w:val="26"/>
          <w:szCs w:val="26"/>
        </w:rPr>
        <w:t>высоких концентраций зараженного воздуха.</w:t>
      </w:r>
    </w:p>
    <w:p w:rsidR="00AC1EFA" w:rsidRPr="00F41139" w:rsidRDefault="00AC1EFA" w:rsidP="00AC1EFA">
      <w:pPr>
        <w:pStyle w:val="a3"/>
        <w:shd w:val="clear" w:color="auto" w:fill="FFFFFF"/>
        <w:spacing w:line="226" w:lineRule="exact"/>
        <w:ind w:left="540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bCs/>
          <w:iCs/>
          <w:spacing w:val="-2"/>
          <w:sz w:val="26"/>
          <w:szCs w:val="26"/>
        </w:rPr>
        <w:t xml:space="preserve">Изотермия </w:t>
      </w:r>
      <w:r w:rsidRPr="00F41139">
        <w:rPr>
          <w:rFonts w:ascii="Times New Roman" w:hAnsi="Times New Roman"/>
          <w:iCs/>
          <w:spacing w:val="-2"/>
          <w:sz w:val="26"/>
          <w:szCs w:val="26"/>
        </w:rPr>
        <w:t xml:space="preserve">- </w:t>
      </w:r>
      <w:r w:rsidRPr="00F41139">
        <w:rPr>
          <w:rFonts w:ascii="Times New Roman" w:hAnsi="Times New Roman"/>
          <w:spacing w:val="-2"/>
          <w:sz w:val="26"/>
          <w:szCs w:val="26"/>
        </w:rPr>
        <w:t>характеризуется стабильным равновесием воздуха. Она наиболее характерна для пасмурной погоды, но может возникать также и в утренние и вечерние часы как переходное состояние от инверсии к конвек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z w:val="26"/>
          <w:szCs w:val="26"/>
        </w:rPr>
        <w:t>ции (утром) и наоборот (вечером).</w:t>
      </w:r>
    </w:p>
    <w:p w:rsidR="00AC1EFA" w:rsidRPr="00F41139" w:rsidRDefault="00AC1EFA" w:rsidP="00AC1EFA">
      <w:pPr>
        <w:pStyle w:val="a3"/>
        <w:shd w:val="clear" w:color="auto" w:fill="FFFFFF"/>
        <w:tabs>
          <w:tab w:val="left" w:pos="754"/>
        </w:tabs>
        <w:spacing w:before="5" w:line="226" w:lineRule="exact"/>
        <w:ind w:left="540" w:right="5"/>
        <w:jc w:val="both"/>
        <w:rPr>
          <w:rFonts w:ascii="Times New Roman" w:hAnsi="Times New Roman"/>
          <w:sz w:val="26"/>
          <w:szCs w:val="26"/>
        </w:rPr>
      </w:pPr>
      <w:r w:rsidRPr="00F41139">
        <w:rPr>
          <w:rFonts w:ascii="Times New Roman" w:hAnsi="Times New Roman"/>
          <w:bCs/>
          <w:iCs/>
          <w:spacing w:val="-2"/>
          <w:sz w:val="26"/>
          <w:szCs w:val="26"/>
        </w:rPr>
        <w:t xml:space="preserve">Конвекция </w:t>
      </w:r>
      <w:r w:rsidRPr="00F41139">
        <w:rPr>
          <w:rFonts w:ascii="Times New Roman" w:hAnsi="Times New Roman"/>
          <w:spacing w:val="-2"/>
          <w:sz w:val="26"/>
          <w:szCs w:val="26"/>
        </w:rPr>
        <w:t xml:space="preserve">- возникает обычно через 2 часа после восхода солнца и </w:t>
      </w:r>
      <w:proofErr w:type="spellStart"/>
      <w:r w:rsidRPr="00F41139">
        <w:rPr>
          <w:rFonts w:ascii="Times New Roman" w:hAnsi="Times New Roman"/>
          <w:spacing w:val="-1"/>
          <w:sz w:val="26"/>
          <w:szCs w:val="26"/>
        </w:rPr>
        <w:t>разрущаегся</w:t>
      </w:r>
      <w:proofErr w:type="spellEnd"/>
      <w:r w:rsidRPr="00F41139">
        <w:rPr>
          <w:rFonts w:ascii="Times New Roman" w:hAnsi="Times New Roman"/>
          <w:spacing w:val="-1"/>
          <w:sz w:val="26"/>
          <w:szCs w:val="26"/>
        </w:rPr>
        <w:t xml:space="preserve"> примерно за 2,0 - 2,5 часа до его захода. Максимума достигает </w:t>
      </w:r>
      <w:r w:rsidRPr="00F41139">
        <w:rPr>
          <w:rFonts w:ascii="Times New Roman" w:hAnsi="Times New Roman"/>
          <w:spacing w:val="-2"/>
          <w:sz w:val="26"/>
          <w:szCs w:val="26"/>
        </w:rPr>
        <w:t xml:space="preserve">в 13.00 - 15.00 ч. </w:t>
      </w:r>
      <w:r w:rsidRPr="00F41139">
        <w:rPr>
          <w:rFonts w:ascii="Times New Roman" w:hAnsi="Times New Roman"/>
          <w:spacing w:val="-2"/>
          <w:sz w:val="26"/>
          <w:szCs w:val="26"/>
        </w:rPr>
        <w:lastRenderedPageBreak/>
        <w:t>Она наблюдается обычно в летние ясные дни. При конвек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pacing w:val="-3"/>
          <w:sz w:val="26"/>
          <w:szCs w:val="26"/>
        </w:rPr>
        <w:t>ции нижние слои воздуха нагреты сильнее верхних, что способствует быст</w:t>
      </w:r>
      <w:r w:rsidRPr="00F41139">
        <w:rPr>
          <w:rFonts w:ascii="Times New Roman" w:hAnsi="Times New Roman"/>
          <w:spacing w:val="-3"/>
          <w:sz w:val="26"/>
          <w:szCs w:val="26"/>
        </w:rPr>
        <w:softHyphen/>
      </w:r>
      <w:r w:rsidRPr="00F41139">
        <w:rPr>
          <w:rFonts w:ascii="Times New Roman" w:hAnsi="Times New Roman"/>
          <w:spacing w:val="-2"/>
          <w:sz w:val="26"/>
          <w:szCs w:val="26"/>
        </w:rPr>
        <w:t xml:space="preserve">рому рассеиванию зараженного облака и уменьшению его поражающего </w:t>
      </w:r>
      <w:r w:rsidRPr="00F41139">
        <w:rPr>
          <w:rFonts w:ascii="Times New Roman" w:hAnsi="Times New Roman"/>
          <w:sz w:val="26"/>
          <w:szCs w:val="26"/>
        </w:rPr>
        <w:t>действия.</w:t>
      </w:r>
    </w:p>
    <w:p w:rsidR="00AC1EFA" w:rsidRPr="00F41139" w:rsidRDefault="00AC1EFA" w:rsidP="00AC1EFA">
      <w:pPr>
        <w:shd w:val="clear" w:color="auto" w:fill="FFFFFF"/>
        <w:tabs>
          <w:tab w:val="left" w:pos="754"/>
        </w:tabs>
        <w:spacing w:before="5" w:line="221" w:lineRule="exact"/>
        <w:ind w:left="540"/>
        <w:rPr>
          <w:sz w:val="26"/>
          <w:szCs w:val="26"/>
        </w:rPr>
      </w:pP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before="5" w:line="221" w:lineRule="exact"/>
        <w:rPr>
          <w:spacing w:val="-5"/>
          <w:sz w:val="26"/>
          <w:szCs w:val="26"/>
        </w:rPr>
      </w:pPr>
      <w:r w:rsidRPr="00F41139">
        <w:rPr>
          <w:spacing w:val="-5"/>
          <w:sz w:val="26"/>
          <w:szCs w:val="26"/>
        </w:rPr>
        <w:t xml:space="preserve">Что такое пороговая </w:t>
      </w:r>
      <w:proofErr w:type="spellStart"/>
      <w:r w:rsidRPr="00F41139">
        <w:rPr>
          <w:spacing w:val="-5"/>
          <w:sz w:val="26"/>
          <w:szCs w:val="26"/>
        </w:rPr>
        <w:t>токсодоза</w:t>
      </w:r>
      <w:proofErr w:type="spellEnd"/>
      <w:r w:rsidRPr="00F41139">
        <w:rPr>
          <w:spacing w:val="-5"/>
          <w:sz w:val="26"/>
          <w:szCs w:val="26"/>
        </w:rPr>
        <w:t>?</w:t>
      </w:r>
    </w:p>
    <w:p w:rsidR="00AC1EFA" w:rsidRPr="00F41139" w:rsidRDefault="00AC1EFA" w:rsidP="00BB7D41">
      <w:pPr>
        <w:pStyle w:val="a3"/>
        <w:shd w:val="clear" w:color="auto" w:fill="FFFFFF"/>
        <w:tabs>
          <w:tab w:val="left" w:pos="754"/>
        </w:tabs>
        <w:spacing w:before="5" w:line="226" w:lineRule="exact"/>
        <w:ind w:left="540" w:right="19"/>
        <w:jc w:val="both"/>
        <w:rPr>
          <w:rFonts w:ascii="Times New Roman" w:hAnsi="Times New Roman"/>
          <w:spacing w:val="-5"/>
          <w:sz w:val="26"/>
          <w:szCs w:val="26"/>
        </w:rPr>
      </w:pPr>
      <w:proofErr w:type="spellStart"/>
      <w:r w:rsidRPr="00F41139">
        <w:rPr>
          <w:rFonts w:ascii="Times New Roman" w:hAnsi="Times New Roman"/>
          <w:bCs/>
          <w:iCs/>
          <w:spacing w:val="-1"/>
          <w:sz w:val="26"/>
          <w:szCs w:val="26"/>
        </w:rPr>
        <w:t>Токсодоза</w:t>
      </w:r>
      <w:proofErr w:type="spellEnd"/>
      <w:r w:rsidRPr="00F41139">
        <w:rPr>
          <w:rFonts w:ascii="Times New Roman" w:hAnsi="Times New Roman"/>
          <w:bCs/>
          <w:iCs/>
          <w:spacing w:val="-1"/>
          <w:sz w:val="26"/>
          <w:szCs w:val="26"/>
        </w:rPr>
        <w:t xml:space="preserve"> </w:t>
      </w:r>
      <w:r w:rsidRPr="00F41139">
        <w:rPr>
          <w:rFonts w:ascii="Times New Roman" w:hAnsi="Times New Roman"/>
          <w:spacing w:val="-1"/>
          <w:sz w:val="26"/>
          <w:szCs w:val="26"/>
        </w:rPr>
        <w:t xml:space="preserve">(пороговая, поражающая или смертельная) - произведение </w:t>
      </w:r>
      <w:r w:rsidRPr="00F41139">
        <w:rPr>
          <w:rFonts w:ascii="Times New Roman" w:hAnsi="Times New Roman"/>
          <w:spacing w:val="-3"/>
          <w:sz w:val="26"/>
          <w:szCs w:val="26"/>
        </w:rPr>
        <w:t xml:space="preserve">концентрации АХОВ в данном месте зоны химического заражения на время </w:t>
      </w:r>
      <w:r w:rsidRPr="00F41139">
        <w:rPr>
          <w:rFonts w:ascii="Times New Roman" w:hAnsi="Times New Roman"/>
          <w:spacing w:val="-2"/>
          <w:sz w:val="26"/>
          <w:szCs w:val="26"/>
        </w:rPr>
        <w:t>пребывания человека в этом месте без средств индивидуальной защиты ор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  <w:t>ганов дыхания, в течение которого проявляются различные степени токси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  <w:t>ческого воздействия АХОВ на человека: первые слабые признаки отравле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  <w:t xml:space="preserve">ния (пороговая </w:t>
      </w:r>
      <w:proofErr w:type="spellStart"/>
      <w:r w:rsidRPr="00F41139">
        <w:rPr>
          <w:rFonts w:ascii="Times New Roman" w:hAnsi="Times New Roman"/>
          <w:spacing w:val="-2"/>
          <w:sz w:val="26"/>
          <w:szCs w:val="26"/>
        </w:rPr>
        <w:t>токсодоза</w:t>
      </w:r>
      <w:proofErr w:type="spellEnd"/>
      <w:r w:rsidRPr="00F41139">
        <w:rPr>
          <w:rFonts w:ascii="Times New Roman" w:hAnsi="Times New Roman"/>
          <w:spacing w:val="-2"/>
          <w:sz w:val="26"/>
          <w:szCs w:val="26"/>
        </w:rPr>
        <w:t>); существенное отравление организма с соответ</w:t>
      </w:r>
      <w:r w:rsidRPr="00F41139">
        <w:rPr>
          <w:rFonts w:ascii="Times New Roman" w:hAnsi="Times New Roman"/>
          <w:spacing w:val="-2"/>
          <w:sz w:val="26"/>
          <w:szCs w:val="26"/>
        </w:rPr>
        <w:softHyphen/>
      </w:r>
      <w:r w:rsidRPr="00F41139">
        <w:rPr>
          <w:rFonts w:ascii="Times New Roman" w:hAnsi="Times New Roman"/>
          <w:spacing w:val="-5"/>
          <w:sz w:val="26"/>
          <w:szCs w:val="26"/>
        </w:rPr>
        <w:t xml:space="preserve">ствующими симптомами (поражающая </w:t>
      </w:r>
      <w:proofErr w:type="spellStart"/>
      <w:r w:rsidRPr="00F41139">
        <w:rPr>
          <w:rFonts w:ascii="Times New Roman" w:hAnsi="Times New Roman"/>
          <w:spacing w:val="-5"/>
          <w:sz w:val="26"/>
          <w:szCs w:val="26"/>
        </w:rPr>
        <w:t>токсодоза</w:t>
      </w:r>
      <w:proofErr w:type="spellEnd"/>
      <w:r w:rsidRPr="00F41139">
        <w:rPr>
          <w:rFonts w:ascii="Times New Roman" w:hAnsi="Times New Roman"/>
          <w:spacing w:val="-5"/>
          <w:sz w:val="26"/>
          <w:szCs w:val="26"/>
        </w:rPr>
        <w:t xml:space="preserve">) и, наконец, наступает кома (смертельная </w:t>
      </w:r>
      <w:proofErr w:type="spellStart"/>
      <w:r w:rsidRPr="00F41139">
        <w:rPr>
          <w:rFonts w:ascii="Times New Roman" w:hAnsi="Times New Roman"/>
          <w:spacing w:val="-5"/>
          <w:sz w:val="26"/>
          <w:szCs w:val="26"/>
        </w:rPr>
        <w:t>токсодоза</w:t>
      </w:r>
      <w:proofErr w:type="spellEnd"/>
      <w:r w:rsidRPr="00F41139">
        <w:rPr>
          <w:rFonts w:ascii="Times New Roman" w:hAnsi="Times New Roman"/>
          <w:spacing w:val="-5"/>
          <w:sz w:val="26"/>
          <w:szCs w:val="26"/>
        </w:rPr>
        <w:t>).</w:t>
      </w: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line="221" w:lineRule="exact"/>
        <w:rPr>
          <w:spacing w:val="-2"/>
          <w:sz w:val="26"/>
          <w:szCs w:val="26"/>
        </w:rPr>
      </w:pPr>
      <w:r w:rsidRPr="00F41139">
        <w:rPr>
          <w:spacing w:val="-2"/>
          <w:sz w:val="26"/>
          <w:szCs w:val="26"/>
        </w:rPr>
        <w:t xml:space="preserve">Площадь возможного </w:t>
      </w:r>
      <w:r w:rsidR="00F41139">
        <w:rPr>
          <w:spacing w:val="-2"/>
          <w:sz w:val="26"/>
          <w:szCs w:val="26"/>
        </w:rPr>
        <w:t>заражения - это</w:t>
      </w:r>
      <w:r w:rsidRPr="00F41139">
        <w:rPr>
          <w:spacing w:val="-2"/>
          <w:sz w:val="26"/>
          <w:szCs w:val="26"/>
        </w:rPr>
        <w:t>?</w:t>
      </w:r>
    </w:p>
    <w:p w:rsidR="00AC1EFA" w:rsidRPr="00F41139" w:rsidRDefault="00AC1EFA" w:rsidP="00F41139">
      <w:pPr>
        <w:shd w:val="clear" w:color="auto" w:fill="FFFFFF"/>
        <w:tabs>
          <w:tab w:val="left" w:pos="754"/>
        </w:tabs>
        <w:spacing w:line="226" w:lineRule="exact"/>
        <w:ind w:left="180" w:right="14"/>
        <w:jc w:val="both"/>
        <w:rPr>
          <w:spacing w:val="-2"/>
          <w:sz w:val="26"/>
          <w:szCs w:val="26"/>
        </w:rPr>
      </w:pPr>
      <w:r w:rsidRPr="00F41139">
        <w:rPr>
          <w:bCs/>
          <w:iCs/>
          <w:spacing w:val="-1"/>
          <w:sz w:val="26"/>
          <w:szCs w:val="26"/>
        </w:rPr>
        <w:t xml:space="preserve">Площадь зоны возможного заражения </w:t>
      </w:r>
      <w:r w:rsidRPr="00F41139">
        <w:rPr>
          <w:spacing w:val="-1"/>
          <w:sz w:val="26"/>
          <w:szCs w:val="26"/>
        </w:rPr>
        <w:t>- площадь территории, в пре</w:t>
      </w:r>
      <w:r w:rsidRPr="00F41139">
        <w:rPr>
          <w:spacing w:val="-1"/>
          <w:sz w:val="26"/>
          <w:szCs w:val="26"/>
        </w:rPr>
        <w:softHyphen/>
      </w:r>
      <w:r w:rsidRPr="00F41139">
        <w:rPr>
          <w:spacing w:val="-3"/>
          <w:sz w:val="26"/>
          <w:szCs w:val="26"/>
        </w:rPr>
        <w:t>делах которой под воздействием изменения направления ветра может пере</w:t>
      </w:r>
      <w:r w:rsidRPr="00F41139">
        <w:rPr>
          <w:spacing w:val="-3"/>
          <w:sz w:val="26"/>
          <w:szCs w:val="26"/>
        </w:rPr>
        <w:softHyphen/>
      </w:r>
      <w:r w:rsidRPr="00F41139">
        <w:rPr>
          <w:spacing w:val="-2"/>
          <w:sz w:val="26"/>
          <w:szCs w:val="26"/>
        </w:rPr>
        <w:t>мещаться облако АХОВ (км2).</w:t>
      </w:r>
    </w:p>
    <w:p w:rsidR="00AC1EFA" w:rsidRPr="00F41139" w:rsidRDefault="00AC1EFA" w:rsidP="00F41139">
      <w:pPr>
        <w:shd w:val="clear" w:color="auto" w:fill="FFFFFF"/>
        <w:tabs>
          <w:tab w:val="left" w:pos="754"/>
        </w:tabs>
        <w:spacing w:line="221" w:lineRule="exact"/>
        <w:ind w:left="540"/>
        <w:rPr>
          <w:spacing w:val="-2"/>
          <w:sz w:val="26"/>
          <w:szCs w:val="26"/>
        </w:rPr>
      </w:pP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line="221" w:lineRule="exact"/>
        <w:rPr>
          <w:spacing w:val="-2"/>
          <w:sz w:val="26"/>
          <w:szCs w:val="26"/>
        </w:rPr>
      </w:pPr>
      <w:r w:rsidRPr="00F41139">
        <w:rPr>
          <w:spacing w:val="-2"/>
          <w:sz w:val="26"/>
          <w:szCs w:val="26"/>
        </w:rPr>
        <w:t>Площадь</w:t>
      </w:r>
      <w:r w:rsidR="00F41139">
        <w:rPr>
          <w:spacing w:val="-2"/>
          <w:sz w:val="26"/>
          <w:szCs w:val="26"/>
        </w:rPr>
        <w:t xml:space="preserve"> фактического заражения - это</w:t>
      </w:r>
      <w:r w:rsidRPr="00F41139">
        <w:rPr>
          <w:spacing w:val="-2"/>
          <w:sz w:val="26"/>
          <w:szCs w:val="26"/>
        </w:rPr>
        <w:t>?</w:t>
      </w:r>
    </w:p>
    <w:p w:rsidR="00F41139" w:rsidRPr="00F41139" w:rsidRDefault="00F41139" w:rsidP="00F41139">
      <w:pPr>
        <w:shd w:val="clear" w:color="auto" w:fill="FFFFFF"/>
        <w:tabs>
          <w:tab w:val="left" w:pos="754"/>
        </w:tabs>
        <w:spacing w:line="226" w:lineRule="exact"/>
        <w:ind w:left="180" w:right="14"/>
        <w:jc w:val="both"/>
        <w:rPr>
          <w:spacing w:val="-2"/>
          <w:sz w:val="26"/>
          <w:szCs w:val="26"/>
        </w:rPr>
      </w:pPr>
      <w:r w:rsidRPr="00F41139">
        <w:rPr>
          <w:bCs/>
          <w:iCs/>
          <w:spacing w:val="-2"/>
          <w:sz w:val="26"/>
          <w:szCs w:val="26"/>
        </w:rPr>
        <w:t xml:space="preserve">Площадь зоны фактического заражения </w:t>
      </w:r>
      <w:r w:rsidRPr="00F41139">
        <w:rPr>
          <w:spacing w:val="-2"/>
          <w:sz w:val="26"/>
          <w:szCs w:val="26"/>
        </w:rPr>
        <w:t>- площадь территории, за</w:t>
      </w:r>
      <w:r w:rsidRPr="00F41139">
        <w:rPr>
          <w:spacing w:val="-2"/>
          <w:sz w:val="26"/>
          <w:szCs w:val="26"/>
        </w:rPr>
        <w:softHyphen/>
        <w:t>раженной АХОВ в опасных для жизни пределах (км2).</w:t>
      </w:r>
    </w:p>
    <w:p w:rsidR="00F41139" w:rsidRPr="00F41139" w:rsidRDefault="00F41139" w:rsidP="00F41139">
      <w:pPr>
        <w:shd w:val="clear" w:color="auto" w:fill="FFFFFF"/>
        <w:tabs>
          <w:tab w:val="left" w:pos="754"/>
        </w:tabs>
        <w:spacing w:line="221" w:lineRule="exact"/>
        <w:ind w:left="540"/>
        <w:rPr>
          <w:spacing w:val="-2"/>
          <w:sz w:val="26"/>
          <w:szCs w:val="26"/>
        </w:rPr>
      </w:pPr>
    </w:p>
    <w:p w:rsidR="00AC1EFA" w:rsidRPr="00F41139" w:rsidRDefault="00AC1EFA" w:rsidP="00AC1EFA">
      <w:pPr>
        <w:numPr>
          <w:ilvl w:val="0"/>
          <w:numId w:val="7"/>
        </w:numPr>
        <w:shd w:val="clear" w:color="auto" w:fill="FFFFFF"/>
        <w:tabs>
          <w:tab w:val="left" w:pos="754"/>
        </w:tabs>
        <w:spacing w:before="110" w:line="221" w:lineRule="exact"/>
        <w:jc w:val="both"/>
        <w:rPr>
          <w:spacing w:val="-4"/>
          <w:sz w:val="26"/>
          <w:szCs w:val="26"/>
        </w:rPr>
      </w:pPr>
      <w:r w:rsidRPr="00F41139">
        <w:rPr>
          <w:spacing w:val="-4"/>
          <w:sz w:val="26"/>
          <w:szCs w:val="26"/>
        </w:rPr>
        <w:t>Что такое эквивалентное количество АХОВ?</w:t>
      </w:r>
    </w:p>
    <w:p w:rsidR="00AC1EFA" w:rsidRPr="00AC1EFA" w:rsidRDefault="00F41139" w:rsidP="00F41139">
      <w:pPr>
        <w:shd w:val="clear" w:color="auto" w:fill="FFFFFF"/>
        <w:tabs>
          <w:tab w:val="left" w:pos="754"/>
        </w:tabs>
        <w:spacing w:before="110" w:line="226" w:lineRule="exact"/>
        <w:ind w:left="180"/>
        <w:jc w:val="both"/>
        <w:rPr>
          <w:sz w:val="26"/>
          <w:szCs w:val="26"/>
        </w:rPr>
      </w:pPr>
      <w:r w:rsidRPr="00F41139">
        <w:rPr>
          <w:spacing w:val="-2"/>
          <w:sz w:val="26"/>
          <w:szCs w:val="26"/>
        </w:rPr>
        <w:t xml:space="preserve">Под </w:t>
      </w:r>
      <w:r w:rsidRPr="00F41139">
        <w:rPr>
          <w:bCs/>
          <w:iCs/>
          <w:spacing w:val="-2"/>
          <w:sz w:val="26"/>
          <w:szCs w:val="26"/>
        </w:rPr>
        <w:t xml:space="preserve">эквивалентным количеством </w:t>
      </w:r>
      <w:r w:rsidRPr="00F41139">
        <w:rPr>
          <w:spacing w:val="-2"/>
          <w:sz w:val="26"/>
          <w:szCs w:val="26"/>
        </w:rPr>
        <w:t xml:space="preserve">АХОВ понимают такое количество хлора, масштаб заражения которым при инверсии эквивалентен масштабу </w:t>
      </w:r>
      <w:r w:rsidRPr="00F41139">
        <w:rPr>
          <w:spacing w:val="-3"/>
          <w:sz w:val="26"/>
          <w:szCs w:val="26"/>
        </w:rPr>
        <w:t>заражения при данной степени вертикальной устойчивости воздуха количе</w:t>
      </w:r>
      <w:r w:rsidRPr="00F41139">
        <w:rPr>
          <w:spacing w:val="-3"/>
          <w:sz w:val="26"/>
          <w:szCs w:val="26"/>
        </w:rPr>
        <w:softHyphen/>
        <w:t>ством данного вещества, перешедшим в первичное (вторичное) облако.</w:t>
      </w:r>
    </w:p>
    <w:sectPr w:rsidR="00AC1EFA" w:rsidRPr="00AC1EFA">
      <w:pgSz w:w="11906" w:h="16838"/>
      <w:pgMar w:top="1440" w:right="862" w:bottom="720" w:left="1698" w:header="720" w:footer="720" w:gutter="0"/>
      <w:cols w:space="720"/>
      <w:docGrid w:linePitch="360" w:charSpace="2147401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D0C1993"/>
    <w:multiLevelType w:val="hybridMultilevel"/>
    <w:tmpl w:val="726616FC"/>
    <w:lvl w:ilvl="0" w:tplc="E090A376">
      <w:start w:val="2"/>
      <w:numFmt w:val="decimal"/>
      <w:lvlText w:val="%1."/>
      <w:lvlJc w:val="left"/>
      <w:pPr>
        <w:ind w:left="12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4" w15:restartNumberingAfterBreak="0">
    <w:nsid w:val="305C7A2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5916D03"/>
    <w:multiLevelType w:val="hybridMultilevel"/>
    <w:tmpl w:val="98C68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A7949"/>
    <w:multiLevelType w:val="hybridMultilevel"/>
    <w:tmpl w:val="9A926160"/>
    <w:lvl w:ilvl="0" w:tplc="317EF8C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7" w15:restartNumberingAfterBreak="0">
    <w:nsid w:val="5CD642FA"/>
    <w:multiLevelType w:val="hybridMultilevel"/>
    <w:tmpl w:val="56EE8544"/>
    <w:lvl w:ilvl="0" w:tplc="0CB28CE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C1"/>
    <w:rsid w:val="00292685"/>
    <w:rsid w:val="00455B14"/>
    <w:rsid w:val="006F68F2"/>
    <w:rsid w:val="00841AB2"/>
    <w:rsid w:val="00A33F15"/>
    <w:rsid w:val="00AC1EFA"/>
    <w:rsid w:val="00B70F8F"/>
    <w:rsid w:val="00BB7D41"/>
    <w:rsid w:val="00D76BC1"/>
    <w:rsid w:val="00EF3970"/>
    <w:rsid w:val="00F4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0042"/>
  <w15:chartTrackingRefBased/>
  <w15:docId w15:val="{C7A3AD09-27C5-4F4F-84BE-D99141D8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6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68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Стиль"/>
    <w:rsid w:val="002926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&#1047;&#1086;&#1085;&#1072;_&#1093;&#1080;&#1084;&#1080;&#1095;&#1077;&#1089;&#1082;&#1086;&#1075;&#1086;_&#1079;&#1072;&#1088;&#1072;&#1078;&#1077;&#1085;&#1080;&#110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&#1054;&#1087;&#1072;&#1089;&#1085;&#1086;&#1077;_&#1093;&#1080;&#1084;&#1080;&#1095;&#1077;&#1089;&#1082;&#1086;&#1077;_&#1074;&#1077;&#1097;&#1077;&#1089;&#1090;&#1074;&#1086;" TargetMode="External"/><Relationship Id="rId5" Type="http://schemas.openxmlformats.org/officeDocument/2006/relationships/hyperlink" Target="http://ru.wikipedia.org/wiki/&#1054;&#1087;&#1072;&#1089;&#1085;&#1099;&#1081;_&#1087;&#1088;&#1086;&#1080;&#1079;&#1074;&#1086;&#1076;&#1089;&#1090;&#1074;&#1077;&#1085;&#1085;&#1099;&#1081;_&#1086;&#1073;&#1098;&#1077;&#1082;&#1090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6</cp:revision>
  <dcterms:created xsi:type="dcterms:W3CDTF">2018-04-25T20:29:00Z</dcterms:created>
  <dcterms:modified xsi:type="dcterms:W3CDTF">2018-04-25T21:21:00Z</dcterms:modified>
</cp:coreProperties>
</file>