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 xml:space="preserve">ФЕДЕРАЛЬНОЕ ГОСУДАРСТВЕННОЕ БЮДЖЕТНОЕ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>ОБРАЗОВАТЕЛЬНОЕ УЧРЕЖДЕНИЕ  ВЫСШЕГО ОБРАЗОВАНИЯ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«НАЦИОНАЛЬНЫЙ ИССЛЕДОВАТЕЛЬСКИЙ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МОРДОВСКИЙ ГОСУДАРСТВЕННЫЙ УНИВЕРСИТЕТ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>ИМ. Н. П. ОГАРЁВА»</w:t>
      </w:r>
    </w:p>
    <w:p w:rsidR="009D2C59" w:rsidRDefault="009D2C59" w:rsidP="009D2C59">
      <w:pPr>
        <w:spacing w:line="240" w:lineRule="auto"/>
        <w:ind w:firstLine="0"/>
        <w:jc w:val="center"/>
      </w:pPr>
    </w:p>
    <w:p w:rsidR="009D2C59" w:rsidRDefault="009D2C59" w:rsidP="009D2C59">
      <w:pPr>
        <w:spacing w:line="240" w:lineRule="auto"/>
        <w:ind w:firstLine="0"/>
        <w:jc w:val="center"/>
      </w:pPr>
      <w:r w:rsidRPr="007D7545">
        <w:t>И</w:t>
      </w:r>
      <w:r>
        <w:t>нститут механики и энергетики</w:t>
      </w:r>
    </w:p>
    <w:p w:rsidR="009D2C59" w:rsidRPr="00A80532" w:rsidRDefault="009D2C59" w:rsidP="009D2C59">
      <w:pPr>
        <w:pStyle w:val="2"/>
        <w:spacing w:line="240" w:lineRule="auto"/>
        <w:rPr>
          <w:b w:val="0"/>
          <w:sz w:val="28"/>
          <w:szCs w:val="28"/>
        </w:rPr>
      </w:pPr>
      <w:r w:rsidRPr="00A80532">
        <w:rPr>
          <w:b w:val="0"/>
          <w:sz w:val="28"/>
          <w:szCs w:val="28"/>
        </w:rPr>
        <w:t>Кафедра безопасности жизнедеятельности</w:t>
      </w:r>
    </w:p>
    <w:p w:rsidR="009D2C59" w:rsidRDefault="009D2C59" w:rsidP="009D2C59">
      <w:pPr>
        <w:spacing w:line="240" w:lineRule="auto"/>
        <w:ind w:right="-2" w:firstLine="0"/>
      </w:pPr>
    </w:p>
    <w:p w:rsidR="009D2C59" w:rsidRPr="001C683D" w:rsidRDefault="009D2C59" w:rsidP="009D2C59">
      <w:pPr>
        <w:spacing w:line="240" w:lineRule="auto"/>
        <w:ind w:right="-2" w:firstLine="0"/>
        <w:rPr>
          <w:szCs w:val="28"/>
        </w:rPr>
      </w:pPr>
    </w:p>
    <w:p w:rsidR="009D2C59" w:rsidRPr="00B0022A" w:rsidRDefault="009D2C59" w:rsidP="009D2C59">
      <w:pPr>
        <w:spacing w:line="240" w:lineRule="auto"/>
        <w:ind w:firstLine="0"/>
        <w:jc w:val="center"/>
      </w:pPr>
    </w:p>
    <w:p w:rsidR="009D2C59" w:rsidRPr="00941792" w:rsidRDefault="009D2C59" w:rsidP="009D2C59">
      <w:pPr>
        <w:pStyle w:val="1"/>
        <w:spacing w:line="240" w:lineRule="auto"/>
        <w:ind w:firstLine="0"/>
        <w:rPr>
          <w:b w:val="0"/>
          <w:sz w:val="32"/>
          <w:szCs w:val="32"/>
        </w:rPr>
      </w:pPr>
      <w:r w:rsidRPr="00941792">
        <w:rPr>
          <w:rStyle w:val="FontStyle51"/>
          <w:b/>
          <w:sz w:val="32"/>
          <w:szCs w:val="32"/>
        </w:rPr>
        <w:t>Практическая работ</w:t>
      </w:r>
      <w:r>
        <w:rPr>
          <w:rStyle w:val="FontStyle51"/>
          <w:b/>
          <w:sz w:val="32"/>
          <w:szCs w:val="32"/>
        </w:rPr>
        <w:t>а</w:t>
      </w:r>
      <w:r w:rsidRPr="00941792">
        <w:rPr>
          <w:rStyle w:val="FontStyle51"/>
          <w:b/>
          <w:sz w:val="32"/>
          <w:szCs w:val="32"/>
        </w:rPr>
        <w:t xml:space="preserve"> № </w:t>
      </w:r>
      <w:r w:rsidR="00F40176">
        <w:rPr>
          <w:rStyle w:val="FontStyle51"/>
          <w:sz w:val="32"/>
          <w:szCs w:val="32"/>
        </w:rPr>
        <w:t>8</w:t>
      </w:r>
    </w:p>
    <w:p w:rsidR="009D2C59" w:rsidRPr="00B0022A" w:rsidRDefault="009D2C59" w:rsidP="009D2C59">
      <w:pPr>
        <w:spacing w:line="240" w:lineRule="auto"/>
        <w:ind w:firstLine="0"/>
        <w:jc w:val="center"/>
        <w:rPr>
          <w:szCs w:val="28"/>
        </w:rPr>
      </w:pPr>
    </w:p>
    <w:p w:rsidR="009D2C59" w:rsidRDefault="009D2C59" w:rsidP="00F40176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szCs w:val="28"/>
        </w:rPr>
        <w:t>название</w:t>
      </w:r>
      <w:r w:rsidRPr="00C2083E">
        <w:rPr>
          <w:szCs w:val="28"/>
        </w:rPr>
        <w:t xml:space="preserve">: </w:t>
      </w:r>
      <w:r w:rsidR="00F40176">
        <w:rPr>
          <w:szCs w:val="28"/>
        </w:rPr>
        <w:t>«Исследование микроклимата производственных помещений и рабочих мест»</w:t>
      </w:r>
    </w:p>
    <w:p w:rsidR="00F40176" w:rsidRDefault="00F40176" w:rsidP="00F40176">
      <w:pPr>
        <w:tabs>
          <w:tab w:val="right" w:pos="9498"/>
        </w:tabs>
        <w:spacing w:line="240" w:lineRule="auto"/>
        <w:ind w:firstLine="0"/>
      </w:pPr>
    </w:p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  <w:rPr>
          <w:u w:val="single"/>
        </w:rPr>
      </w:pPr>
      <w:r>
        <w:t xml:space="preserve">дисциплина </w:t>
      </w:r>
      <w:r w:rsidRPr="00700E94">
        <w:rPr>
          <w:b/>
        </w:rPr>
        <w:t>«</w:t>
      </w:r>
      <w:r>
        <w:rPr>
          <w:b/>
        </w:rPr>
        <w:t>Безопасность жизнедеятельности</w:t>
      </w:r>
      <w:r w:rsidRPr="00700E94">
        <w:rPr>
          <w:b/>
        </w:rPr>
        <w:t>»</w:t>
      </w:r>
    </w:p>
    <w:p w:rsidR="009D2C59" w:rsidRDefault="009D2C59" w:rsidP="009D2C59">
      <w:pPr>
        <w:spacing w:line="240" w:lineRule="auto"/>
        <w:ind w:firstLine="0"/>
      </w:pPr>
    </w:p>
    <w:p w:rsidR="009D2C59" w:rsidRPr="00BB2FF4" w:rsidRDefault="009D2C59" w:rsidP="009D2C59">
      <w:pPr>
        <w:pStyle w:val="a3"/>
        <w:tabs>
          <w:tab w:val="clear" w:pos="4677"/>
          <w:tab w:val="center" w:pos="8080"/>
          <w:tab w:val="right" w:pos="9639"/>
        </w:tabs>
        <w:spacing w:line="240" w:lineRule="auto"/>
        <w:ind w:firstLine="0"/>
        <w:rPr>
          <w:szCs w:val="28"/>
          <w:u w:val="single"/>
        </w:rPr>
      </w:pPr>
      <w:r w:rsidRPr="00C2083E">
        <w:rPr>
          <w:szCs w:val="28"/>
        </w:rPr>
        <w:t xml:space="preserve">Обозначение </w:t>
      </w:r>
      <w:r>
        <w:rPr>
          <w:szCs w:val="28"/>
        </w:rPr>
        <w:t xml:space="preserve">практической работы  </w:t>
      </w:r>
      <w:r>
        <w:rPr>
          <w:szCs w:val="28"/>
          <w:u w:val="single"/>
        </w:rPr>
        <w:t>ПР</w:t>
      </w:r>
      <w:r w:rsidRPr="008867B8">
        <w:rPr>
          <w:szCs w:val="28"/>
          <w:u w:val="single"/>
        </w:rPr>
        <w:t>–</w:t>
      </w:r>
      <w:r w:rsidRPr="00701D6B">
        <w:rPr>
          <w:u w:val="single"/>
        </w:rPr>
        <w:t>02069964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</w:rPr>
        <w:t>02.</w:t>
      </w:r>
      <w:r>
        <w:rPr>
          <w:szCs w:val="28"/>
          <w:u w:val="single"/>
          <w:lang w:val="ru-RU"/>
        </w:rPr>
        <w:t>03</w:t>
      </w:r>
      <w:r>
        <w:rPr>
          <w:szCs w:val="28"/>
          <w:u w:val="single"/>
        </w:rPr>
        <w:t>.</w:t>
      </w:r>
      <w:r>
        <w:rPr>
          <w:szCs w:val="28"/>
          <w:u w:val="single"/>
          <w:lang w:val="ru-RU"/>
        </w:rPr>
        <w:t>02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11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21</w:t>
      </w:r>
    </w:p>
    <w:p w:rsidR="009D2C59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  <w:u w:val="single"/>
        </w:rPr>
      </w:pPr>
      <w:r>
        <w:rPr>
          <w:szCs w:val="28"/>
        </w:rPr>
        <w:t>Направление подготовки</w:t>
      </w:r>
      <w:r w:rsidRPr="00145715">
        <w:rPr>
          <w:szCs w:val="28"/>
        </w:rPr>
        <w:t xml:space="preserve"> </w:t>
      </w:r>
      <w:r>
        <w:rPr>
          <w:szCs w:val="28"/>
        </w:rPr>
        <w:t>«Ф</w:t>
      </w:r>
      <w:r w:rsidRPr="009D2C59">
        <w:rPr>
          <w:szCs w:val="28"/>
        </w:rPr>
        <w:t>ундаментальная информатика и информационные технологии</w:t>
      </w:r>
      <w:r>
        <w:rPr>
          <w:szCs w:val="28"/>
        </w:rPr>
        <w:t>»</w:t>
      </w:r>
    </w:p>
    <w:p w:rsidR="009D2C59" w:rsidRDefault="009D2C59" w:rsidP="009D2C59">
      <w:pPr>
        <w:pStyle w:val="a3"/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r>
        <w:t xml:space="preserve">Выполнил:   </w:t>
      </w:r>
      <w:r w:rsidRPr="007D7545">
        <w:t xml:space="preserve">  </w:t>
      </w:r>
      <w:r>
        <w:t xml:space="preserve">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А. Е. Конышев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r w:rsidRPr="00A80532">
        <w:rPr>
          <w:sz w:val="16"/>
          <w:szCs w:val="16"/>
        </w:rPr>
        <w:t>подпись,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r>
        <w:t xml:space="preserve">Проверил:   </w:t>
      </w:r>
      <w:r w:rsidRPr="007D7545">
        <w:t xml:space="preserve">  </w:t>
      </w:r>
      <w:r>
        <w:t xml:space="preserve"> 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И. Н. Даськин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r w:rsidRPr="00A80532">
        <w:rPr>
          <w:sz w:val="16"/>
          <w:szCs w:val="16"/>
        </w:rPr>
        <w:t>подпись,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rFonts w:eastAsia="TimesNewRoman"/>
          <w:szCs w:val="28"/>
        </w:rPr>
        <w:t>Работа</w:t>
      </w:r>
      <w:r w:rsidRPr="00BB2FF4">
        <w:rPr>
          <w:rFonts w:eastAsia="TimesNewRoman"/>
          <w:szCs w:val="28"/>
        </w:rPr>
        <w:t xml:space="preserve"> защищен</w:t>
      </w:r>
      <w:r>
        <w:rPr>
          <w:rFonts w:eastAsia="TimesNewRoman"/>
          <w:szCs w:val="28"/>
        </w:rPr>
        <w:t>а</w:t>
      </w:r>
      <w:r w:rsidRPr="00BB2FF4">
        <w:rPr>
          <w:rFonts w:eastAsia="TimesNewRoman"/>
          <w:szCs w:val="28"/>
        </w:rPr>
        <w:t xml:space="preserve"> ____________ </w:t>
      </w:r>
      <w:r>
        <w:rPr>
          <w:rFonts w:eastAsia="TimesNewRoman"/>
          <w:szCs w:val="28"/>
        </w:rPr>
        <w:tab/>
      </w:r>
      <w:r w:rsidRPr="00BB2FF4">
        <w:rPr>
          <w:rFonts w:eastAsia="TimesNewRoman"/>
          <w:szCs w:val="28"/>
        </w:rPr>
        <w:t>Оценка</w:t>
      </w:r>
      <w:r>
        <w:rPr>
          <w:rFonts w:eastAsia="TimesNewRoman"/>
          <w:szCs w:val="28"/>
        </w:rPr>
        <w:t xml:space="preserve"> (баллы)</w:t>
      </w:r>
      <w:r w:rsidRPr="00BB2FF4">
        <w:rPr>
          <w:rFonts w:eastAsia="TimesNewRoman"/>
          <w:szCs w:val="28"/>
        </w:rPr>
        <w:t xml:space="preserve"> _________________</w:t>
      </w:r>
    </w:p>
    <w:p w:rsidR="009D2C59" w:rsidRPr="00A80532" w:rsidRDefault="009D2C59" w:rsidP="009D2C59">
      <w:pPr>
        <w:pStyle w:val="21"/>
        <w:tabs>
          <w:tab w:val="right" w:pos="9639"/>
        </w:tabs>
        <w:spacing w:after="0" w:line="240" w:lineRule="auto"/>
        <w:ind w:left="2552" w:firstLine="0"/>
        <w:rPr>
          <w:sz w:val="16"/>
          <w:szCs w:val="16"/>
        </w:rPr>
      </w:pPr>
      <w:r w:rsidRPr="00A80532">
        <w:rPr>
          <w:sz w:val="16"/>
          <w:szCs w:val="16"/>
        </w:rPr>
        <w:t xml:space="preserve"> дата</w:t>
      </w: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F40176" w:rsidRDefault="00F40176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F40176" w:rsidRDefault="00F40176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F40176" w:rsidRDefault="00F40176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F40176" w:rsidRDefault="00F40176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F40176" w:rsidRDefault="00F40176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F40176" w:rsidRDefault="00F40176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F40176" w:rsidRDefault="00F40176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 xml:space="preserve">Саранск </w:t>
      </w: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>20</w:t>
      </w:r>
      <w:r>
        <w:rPr>
          <w:szCs w:val="28"/>
        </w:rPr>
        <w:t>21</w:t>
      </w:r>
    </w:p>
    <w:p w:rsidR="00F40176" w:rsidRDefault="00F40176" w:rsidP="00F40176">
      <w:pPr>
        <w:shd w:val="clear" w:color="auto" w:fill="FFFFFF"/>
        <w:spacing w:line="240" w:lineRule="auto"/>
        <w:ind w:firstLine="0"/>
        <w:rPr>
          <w:szCs w:val="28"/>
        </w:rPr>
      </w:pPr>
      <w:r>
        <w:rPr>
          <w:szCs w:val="28"/>
        </w:rPr>
        <w:lastRenderedPageBreak/>
        <w:t>Цель работы: изучить и оценить параметры микроклимата.</w:t>
      </w:r>
    </w:p>
    <w:p w:rsidR="00F40176" w:rsidRDefault="00F40176" w:rsidP="00F40176">
      <w:pPr>
        <w:shd w:val="clear" w:color="auto" w:fill="FFFFFF"/>
        <w:spacing w:line="240" w:lineRule="auto"/>
        <w:ind w:firstLine="0"/>
        <w:rPr>
          <w:szCs w:val="28"/>
        </w:rPr>
      </w:pPr>
      <w:r>
        <w:rPr>
          <w:szCs w:val="28"/>
        </w:rPr>
        <w:t xml:space="preserve">Задачи: </w:t>
      </w:r>
    </w:p>
    <w:p w:rsidR="00F40176" w:rsidRPr="00F40176" w:rsidRDefault="00F40176" w:rsidP="00F40176">
      <w:pPr>
        <w:pStyle w:val="a8"/>
        <w:numPr>
          <w:ilvl w:val="0"/>
          <w:numId w:val="1"/>
        </w:numPr>
        <w:shd w:val="clear" w:color="auto" w:fill="FFFFFF"/>
        <w:spacing w:line="240" w:lineRule="auto"/>
        <w:rPr>
          <w:szCs w:val="28"/>
        </w:rPr>
      </w:pPr>
      <w:r>
        <w:t>Изучить методические указания по исследованию микроклимата производственных помещений и рабочих мест;</w:t>
      </w:r>
    </w:p>
    <w:p w:rsidR="00F40176" w:rsidRPr="00F40176" w:rsidRDefault="00F40176" w:rsidP="00F40176">
      <w:pPr>
        <w:pStyle w:val="a8"/>
        <w:numPr>
          <w:ilvl w:val="0"/>
          <w:numId w:val="1"/>
        </w:numPr>
        <w:shd w:val="clear" w:color="auto" w:fill="FFFFFF"/>
        <w:spacing w:line="240" w:lineRule="auto"/>
        <w:rPr>
          <w:szCs w:val="28"/>
        </w:rPr>
      </w:pPr>
      <w:r>
        <w:t>Ознакомиться с приборами по определению параметров микроклимата и областью их применения;</w:t>
      </w:r>
    </w:p>
    <w:p w:rsidR="00F40176" w:rsidRPr="00F40176" w:rsidRDefault="00F40176" w:rsidP="00F40176">
      <w:pPr>
        <w:pStyle w:val="a8"/>
        <w:numPr>
          <w:ilvl w:val="0"/>
          <w:numId w:val="1"/>
        </w:numPr>
        <w:shd w:val="clear" w:color="auto" w:fill="FFFFFF"/>
        <w:spacing w:line="240" w:lineRule="auto"/>
        <w:rPr>
          <w:szCs w:val="28"/>
        </w:rPr>
      </w:pPr>
      <w:r>
        <w:t>Исследовать микроклимат на рабочих местах и определять его соответствие санитарным нормам (данные взять по указанию преподавателя).</w:t>
      </w:r>
    </w:p>
    <w:p w:rsidR="00F40176" w:rsidRDefault="00F40176" w:rsidP="00F40176">
      <w:pPr>
        <w:shd w:val="clear" w:color="auto" w:fill="FFFFFF"/>
        <w:spacing w:line="240" w:lineRule="auto"/>
        <w:ind w:firstLine="0"/>
        <w:rPr>
          <w:szCs w:val="28"/>
        </w:rPr>
      </w:pPr>
      <w:r>
        <w:rPr>
          <w:szCs w:val="28"/>
        </w:rPr>
        <w:t>Ход работы:</w:t>
      </w:r>
    </w:p>
    <w:p w:rsidR="00F40176" w:rsidRDefault="006D1D04" w:rsidP="00F40176">
      <w:pPr>
        <w:shd w:val="clear" w:color="auto" w:fill="FFFFFF"/>
        <w:spacing w:line="240" w:lineRule="auto"/>
        <w:ind w:firstLine="0"/>
        <w:rPr>
          <w:szCs w:val="28"/>
        </w:rPr>
      </w:pPr>
      <w:r>
        <w:rPr>
          <w:szCs w:val="28"/>
        </w:rPr>
        <w:tab/>
        <w:t>Я составил отчет по указанным данным:</w:t>
      </w:r>
    </w:p>
    <w:p w:rsidR="006D1D04" w:rsidRDefault="006D1D04" w:rsidP="00F40176">
      <w:pPr>
        <w:shd w:val="clear" w:color="auto" w:fill="FFFFFF"/>
        <w:spacing w:line="24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Период года – холодный;</w:t>
      </w:r>
    </w:p>
    <w:p w:rsidR="006D1D04" w:rsidRDefault="006D1D04" w:rsidP="00F40176">
      <w:pPr>
        <w:shd w:val="clear" w:color="auto" w:fill="FFFFFF"/>
        <w:spacing w:line="240" w:lineRule="auto"/>
        <w:ind w:firstLine="0"/>
      </w:pPr>
      <w:r>
        <w:rPr>
          <w:szCs w:val="28"/>
        </w:rPr>
        <w:tab/>
      </w:r>
      <w:r>
        <w:rPr>
          <w:szCs w:val="28"/>
        </w:rPr>
        <w:tab/>
      </w:r>
      <w:r>
        <w:t>Вид работы по тяжести</w:t>
      </w:r>
      <w:r>
        <w:t xml:space="preserve"> – легкая(1а).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1D04" w:rsidTr="007C0940">
        <w:tc>
          <w:tcPr>
            <w:tcW w:w="2407" w:type="dxa"/>
            <w:vMerge w:val="restart"/>
          </w:tcPr>
          <w:p w:rsidR="006D1D04" w:rsidRPr="006D1D04" w:rsidRDefault="006D1D04" w:rsidP="006D1D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1D04">
              <w:rPr>
                <w:sz w:val="24"/>
                <w:szCs w:val="24"/>
              </w:rPr>
              <w:t>Параметры эксперимента</w:t>
            </w:r>
          </w:p>
        </w:tc>
        <w:tc>
          <w:tcPr>
            <w:tcW w:w="7221" w:type="dxa"/>
            <w:gridSpan w:val="3"/>
          </w:tcPr>
          <w:p w:rsidR="006D1D04" w:rsidRPr="006D1D04" w:rsidRDefault="006D1D04" w:rsidP="006D1D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1D04">
              <w:rPr>
                <w:sz w:val="24"/>
                <w:szCs w:val="24"/>
              </w:rPr>
              <w:t>Значения параметров</w:t>
            </w:r>
          </w:p>
        </w:tc>
      </w:tr>
      <w:tr w:rsidR="006D1D04" w:rsidTr="006D1D04">
        <w:tc>
          <w:tcPr>
            <w:tcW w:w="2407" w:type="dxa"/>
            <w:vMerge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1D04">
              <w:rPr>
                <w:sz w:val="24"/>
                <w:szCs w:val="24"/>
              </w:rPr>
              <w:t>измеренное (расчетное)</w:t>
            </w: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1D04">
              <w:rPr>
                <w:sz w:val="24"/>
                <w:szCs w:val="24"/>
              </w:rPr>
              <w:t>оптимальное</w:t>
            </w: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1D04">
              <w:rPr>
                <w:sz w:val="24"/>
                <w:szCs w:val="24"/>
              </w:rPr>
              <w:t>допустимое</w:t>
            </w:r>
          </w:p>
        </w:tc>
      </w:tr>
      <w:tr w:rsidR="006D1D04" w:rsidTr="006D1D04"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1D04">
              <w:rPr>
                <w:sz w:val="24"/>
                <w:szCs w:val="24"/>
              </w:rPr>
              <w:t>Температура воздуха на рабочем месте, t °С</w:t>
            </w: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21-24</w:t>
            </w: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21-25</w:t>
            </w:r>
          </w:p>
        </w:tc>
      </w:tr>
      <w:tr w:rsidR="006D1D04" w:rsidTr="006D1D04"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1D04">
              <w:rPr>
                <w:sz w:val="24"/>
                <w:szCs w:val="24"/>
              </w:rPr>
              <w:t>Атмосферное давление, Р мм рт. ст.</w:t>
            </w:r>
          </w:p>
        </w:tc>
        <w:tc>
          <w:tcPr>
            <w:tcW w:w="2407" w:type="dxa"/>
          </w:tcPr>
          <w:p w:rsidR="00D3552B" w:rsidRPr="006D1D04" w:rsidRDefault="00D3552B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737,82</w:t>
            </w: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D1D04" w:rsidTr="006D1D04"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1D04">
              <w:rPr>
                <w:sz w:val="24"/>
                <w:szCs w:val="24"/>
              </w:rPr>
              <w:t>Температура: а) по сухому термометру</w:t>
            </w:r>
          </w:p>
        </w:tc>
        <w:tc>
          <w:tcPr>
            <w:tcW w:w="2407" w:type="dxa"/>
          </w:tcPr>
          <w:p w:rsidR="006D1D04" w:rsidRPr="006D1D04" w:rsidRDefault="00D3552B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D1D04" w:rsidTr="006D1D04"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1D04">
              <w:rPr>
                <w:sz w:val="24"/>
                <w:szCs w:val="24"/>
              </w:rPr>
              <w:t>б) по влажному термометру</w:t>
            </w:r>
          </w:p>
        </w:tc>
        <w:tc>
          <w:tcPr>
            <w:tcW w:w="2407" w:type="dxa"/>
          </w:tcPr>
          <w:p w:rsidR="006D1D04" w:rsidRPr="006D1D04" w:rsidRDefault="00D3552B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D1D04" w:rsidTr="006D1D04"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1D04">
              <w:rPr>
                <w:sz w:val="24"/>
                <w:szCs w:val="24"/>
              </w:rPr>
              <w:t>Относительная влажность воздуха: а) измеренная гигрометром, %</w:t>
            </w:r>
          </w:p>
        </w:tc>
        <w:tc>
          <w:tcPr>
            <w:tcW w:w="2407" w:type="dxa"/>
          </w:tcPr>
          <w:p w:rsidR="006D1D04" w:rsidRPr="006D1D04" w:rsidRDefault="00D3552B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2407" w:type="dxa"/>
          </w:tcPr>
          <w:p w:rsidR="006D1D04" w:rsidRPr="006D1D04" w:rsidRDefault="00D3552B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40-60</w:t>
            </w:r>
          </w:p>
        </w:tc>
        <w:tc>
          <w:tcPr>
            <w:tcW w:w="2407" w:type="dxa"/>
          </w:tcPr>
          <w:p w:rsidR="006D1D04" w:rsidRPr="006D1D04" w:rsidRDefault="00D3552B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6D1D04" w:rsidTr="006D1D04"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1D04">
              <w:rPr>
                <w:sz w:val="24"/>
                <w:szCs w:val="24"/>
              </w:rPr>
              <w:t>б) определенная психометром , %</w:t>
            </w:r>
          </w:p>
        </w:tc>
        <w:tc>
          <w:tcPr>
            <w:tcW w:w="2407" w:type="dxa"/>
          </w:tcPr>
          <w:p w:rsidR="006D1D04" w:rsidRPr="006D1D04" w:rsidRDefault="00D3552B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D1D04" w:rsidTr="006D1D04"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1D04">
              <w:rPr>
                <w:sz w:val="24"/>
                <w:szCs w:val="24"/>
              </w:rPr>
              <w:t>в) расчетная, %</w:t>
            </w:r>
          </w:p>
        </w:tc>
        <w:tc>
          <w:tcPr>
            <w:tcW w:w="2407" w:type="dxa"/>
          </w:tcPr>
          <w:p w:rsidR="00C365D9" w:rsidRPr="006D1D04" w:rsidRDefault="00C365D9" w:rsidP="00C365D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83,82</w:t>
            </w: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D1D04" w:rsidTr="006D1D04"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1D04">
              <w:rPr>
                <w:sz w:val="24"/>
                <w:szCs w:val="24"/>
              </w:rPr>
              <w:t>Абсолютная влажность воздуха, г/м3</w:t>
            </w:r>
          </w:p>
        </w:tc>
        <w:tc>
          <w:tcPr>
            <w:tcW w:w="2407" w:type="dxa"/>
          </w:tcPr>
          <w:p w:rsidR="006D1D04" w:rsidRPr="006D1D04" w:rsidRDefault="0074349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17,66</w:t>
            </w: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D1D04" w:rsidTr="006D1D04">
        <w:tc>
          <w:tcPr>
            <w:tcW w:w="2407" w:type="dxa"/>
          </w:tcPr>
          <w:p w:rsidR="006D1D04" w:rsidRPr="006D1D04" w:rsidRDefault="006D1D04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D1D04">
              <w:rPr>
                <w:sz w:val="24"/>
                <w:szCs w:val="24"/>
              </w:rPr>
              <w:t>Скорость движения воздуха, м/с</w:t>
            </w:r>
          </w:p>
        </w:tc>
        <w:tc>
          <w:tcPr>
            <w:tcW w:w="2407" w:type="dxa"/>
          </w:tcPr>
          <w:p w:rsidR="006D1D04" w:rsidRPr="006D1D04" w:rsidRDefault="00D3552B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2407" w:type="dxa"/>
          </w:tcPr>
          <w:p w:rsidR="006D1D04" w:rsidRPr="006D1D04" w:rsidRDefault="00D3552B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Менее 0,1</w:t>
            </w:r>
          </w:p>
        </w:tc>
        <w:tc>
          <w:tcPr>
            <w:tcW w:w="2407" w:type="dxa"/>
          </w:tcPr>
          <w:p w:rsidR="006D1D04" w:rsidRDefault="00D3552B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Менее 0,1</w:t>
            </w:r>
          </w:p>
          <w:p w:rsidR="00D3552B" w:rsidRPr="006D1D04" w:rsidRDefault="00D3552B" w:rsidP="00F4017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D1D04" w:rsidRPr="00F40176" w:rsidRDefault="006D1D04" w:rsidP="00F40176">
      <w:pPr>
        <w:shd w:val="clear" w:color="auto" w:fill="FFFFFF"/>
        <w:spacing w:line="240" w:lineRule="auto"/>
        <w:ind w:firstLine="0"/>
        <w:rPr>
          <w:szCs w:val="28"/>
        </w:rPr>
      </w:pPr>
    </w:p>
    <w:p w:rsidR="0000647A" w:rsidRDefault="00D3552B">
      <w:r>
        <w:t>Относительная влажность воздуха, по показаниям сухого и влажного термометров по спец. психометрическим таблицам = 84%.</w:t>
      </w:r>
    </w:p>
    <w:p w:rsidR="00D3552B" w:rsidRDefault="00D3552B">
      <w:r>
        <w:t xml:space="preserve">Абсолютная влажность воздуха </w:t>
      </w:r>
      <w:r>
        <w:rPr>
          <w:lang w:val="en-US"/>
        </w:rPr>
        <w:t>A</w:t>
      </w:r>
      <w:r w:rsidR="00743494">
        <w:t>, рассчитанная по формуле:</w:t>
      </w:r>
    </w:p>
    <w:p w:rsidR="00743494" w:rsidRDefault="00743494" w:rsidP="00743494">
      <w:pPr>
        <w:jc w:val="center"/>
      </w:pPr>
      <w:r>
        <w:rPr>
          <w:noProof/>
        </w:rPr>
        <w:drawing>
          <wp:inline distT="0" distB="0" distL="0" distR="0">
            <wp:extent cx="2276475" cy="590550"/>
            <wp:effectExtent l="0" t="0" r="9525" b="0"/>
            <wp:docPr id="1" name="Рисунок 1" descr="C:\Users\zzz\Downloads\screenshot-pmrsu.ru-2021.04.27-21_22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zz\Downloads\screenshot-pmrsu.ru-2021.04.27-21_22_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94" w:rsidRDefault="00743494">
      <w:r>
        <w:t xml:space="preserve">Р(вл) = </w:t>
      </w:r>
      <w:r>
        <w:t>18,650</w:t>
      </w:r>
      <w:r>
        <w:t xml:space="preserve"> г/м</w:t>
      </w:r>
      <w:r>
        <w:rPr>
          <w:vertAlign w:val="superscript"/>
        </w:rPr>
        <w:t>3</w:t>
      </w:r>
    </w:p>
    <w:p w:rsidR="00743494" w:rsidRDefault="00743494">
      <w:r>
        <w:lastRenderedPageBreak/>
        <w:t xml:space="preserve">Р = </w:t>
      </w:r>
      <w:r>
        <w:rPr>
          <w:sz w:val="24"/>
          <w:szCs w:val="24"/>
        </w:rPr>
        <w:t>737,82</w:t>
      </w:r>
      <w:r>
        <w:rPr>
          <w:sz w:val="24"/>
          <w:szCs w:val="24"/>
        </w:rPr>
        <w:t xml:space="preserve"> </w:t>
      </w:r>
      <w:r>
        <w:t>мм рт. ст.</w:t>
      </w:r>
    </w:p>
    <w:p w:rsidR="00743494" w:rsidRDefault="00743494">
      <w:r>
        <w:rPr>
          <w:sz w:val="24"/>
          <w:szCs w:val="24"/>
        </w:rPr>
        <w:t xml:space="preserve">745 – </w:t>
      </w:r>
      <w:r>
        <w:t>нормальное атмосферное давление, мм рт. ст.</w:t>
      </w:r>
    </w:p>
    <w:p w:rsidR="00743494" w:rsidRDefault="00743494" w:rsidP="00743494">
      <w:r>
        <w:t>Итого А = 17,66.</w:t>
      </w:r>
    </w:p>
    <w:p w:rsidR="00743494" w:rsidRDefault="00743494" w:rsidP="00743494">
      <w:pPr>
        <w:jc w:val="center"/>
      </w:pPr>
      <w:r>
        <w:t>Расчетная относительная влажность воздуха, определяемая по формуле:</w:t>
      </w:r>
      <w:r>
        <w:rPr>
          <w:noProof/>
        </w:rPr>
        <w:drawing>
          <wp:inline distT="0" distB="0" distL="0" distR="0">
            <wp:extent cx="1371600" cy="514350"/>
            <wp:effectExtent l="0" t="0" r="0" b="0"/>
            <wp:docPr id="2" name="Рисунок 2" descr="C:\Users\zzz\Downloads\screenshot-pmrsu.ru-2021.04.27-21_29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zz\Downloads\screenshot-pmrsu.ru-2021.04.27-21_29_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94" w:rsidRDefault="00743494" w:rsidP="00743494">
      <w:r>
        <w:t xml:space="preserve">Р(сух) = </w:t>
      </w:r>
      <w:r>
        <w:t>21,068</w:t>
      </w:r>
      <w:r>
        <w:t xml:space="preserve"> </w:t>
      </w:r>
      <w:r>
        <w:t>г/м</w:t>
      </w:r>
      <w:r>
        <w:rPr>
          <w:vertAlign w:val="superscript"/>
        </w:rPr>
        <w:t>3</w:t>
      </w:r>
    </w:p>
    <w:p w:rsidR="00743494" w:rsidRDefault="00743494" w:rsidP="00743494">
      <w:pPr>
        <w:rPr>
          <w:rFonts w:ascii="u0000" w:hAnsi="u0000"/>
          <w:color w:val="111111"/>
          <w:szCs w:val="28"/>
          <w:shd w:val="clear" w:color="auto" w:fill="FFFFFF"/>
        </w:rPr>
      </w:pPr>
      <w:r>
        <w:t xml:space="preserve">Итого </w:t>
      </w:r>
      <w:r w:rsidRPr="00743494">
        <w:rPr>
          <w:rFonts w:ascii="u0000" w:hAnsi="u0000"/>
          <w:color w:val="111111"/>
          <w:szCs w:val="28"/>
          <w:shd w:val="clear" w:color="auto" w:fill="FFFFFF"/>
        </w:rPr>
        <w:t>φ</w:t>
      </w:r>
      <w:r>
        <w:rPr>
          <w:rFonts w:ascii="u0000" w:hAnsi="u0000"/>
          <w:color w:val="111111"/>
          <w:szCs w:val="28"/>
          <w:shd w:val="clear" w:color="auto" w:fill="FFFFFF"/>
        </w:rPr>
        <w:t xml:space="preserve"> = </w:t>
      </w:r>
      <w:r w:rsidR="00C365D9">
        <w:rPr>
          <w:rFonts w:ascii="u0000" w:hAnsi="u0000"/>
          <w:color w:val="111111"/>
          <w:szCs w:val="28"/>
          <w:shd w:val="clear" w:color="auto" w:fill="FFFFFF"/>
        </w:rPr>
        <w:t>83,82</w:t>
      </w:r>
      <w:r w:rsidR="004C481D">
        <w:rPr>
          <w:rFonts w:ascii="u0000" w:hAnsi="u0000"/>
          <w:color w:val="111111"/>
          <w:szCs w:val="28"/>
          <w:shd w:val="clear" w:color="auto" w:fill="FFFFFF"/>
        </w:rPr>
        <w:t>.</w:t>
      </w:r>
    </w:p>
    <w:p w:rsidR="004C481D" w:rsidRDefault="004C481D" w:rsidP="00743494">
      <w:pPr>
        <w:rPr>
          <w:rFonts w:ascii="u0000" w:hAnsi="u0000"/>
          <w:color w:val="111111"/>
          <w:szCs w:val="28"/>
          <w:shd w:val="clear" w:color="auto" w:fill="FFFFFF"/>
        </w:rPr>
      </w:pPr>
      <w:r>
        <w:rPr>
          <w:rFonts w:ascii="u0000" w:hAnsi="u0000" w:hint="eastAsia"/>
          <w:color w:val="111111"/>
          <w:szCs w:val="28"/>
          <w:shd w:val="clear" w:color="auto" w:fill="FFFFFF"/>
        </w:rPr>
        <w:t>В</w:t>
      </w:r>
      <w:r>
        <w:rPr>
          <w:rFonts w:ascii="u0000" w:hAnsi="u0000"/>
          <w:color w:val="111111"/>
          <w:szCs w:val="28"/>
          <w:shd w:val="clear" w:color="auto" w:fill="FFFFFF"/>
        </w:rPr>
        <w:t>ывод: видно, что помещение не отвечает нормам ГОСТа 12.1.005-88.</w:t>
      </w:r>
    </w:p>
    <w:p w:rsidR="00C365D9" w:rsidRDefault="004C481D" w:rsidP="00743494">
      <w:r>
        <w:t>Во первых: Отн.ВВ в помещении превышает норму на 40% и выше допустимой на 14%. Во вторых: скорость воздуха так же превышает норму в 4 раза.</w:t>
      </w:r>
      <w:r w:rsidR="0096164D">
        <w:t xml:space="preserve"> </w:t>
      </w:r>
      <w:r>
        <w:t>С температурой в помещении проблем нет</w:t>
      </w:r>
      <w:r w:rsidR="0096164D">
        <w:t>. Общие рекомендации выдаю такие: установить систему вентиляции, вместо использования сквозного вентилирования. Изолировать помещение, это предотвратит сквозняки и (возможно) поток влажного воздуха. Так же убрать из помещения цветы, а</w:t>
      </w:r>
      <w:r w:rsidR="00CE0C24">
        <w:t>квариумы. Так же можно проветривать помещение перед работой, открыв окно, не забывая, конечно же, про температуру.</w:t>
      </w:r>
    </w:p>
    <w:p w:rsidR="00CE0C24" w:rsidRDefault="00CE0C24" w:rsidP="00CE0C24">
      <w:pPr>
        <w:jc w:val="center"/>
      </w:pPr>
      <w:r>
        <w:t>Ответы на контрольные вопросы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метеорологические условия?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Метеорологические условия – это физическое состояние воздушной среды, которое характеризуется действующим на организм человека сочетанием температуры, влажности и скорости движения воздуха, атмосферного давления, излучения нагретых поверхностей (лучистой энергии).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Что такое микроклимат помещения?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Микроклимат помещения – состояние внутренней среды помещения, оказывающее воздействие на человека, характеризуемое показателями температуры воздуха и ограждающих конструкций, влажностью и подвижностью воздуха.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 влияют различные метеорологические параметры на теплообмен человека с окружающей средой?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На потерю тепла излучением влияет только температура окружающих предметов, температура же воздуха, его подвижность, относительная влажность влияния на потерю тепла не отказывают.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температура воздуха возрастает, потеря тепла конвекцией уменьшается и при температуре 35 – 36 °С прекращается. Потеря тепла конвекцией увеличивается при увеличении скорости движения воздуха, которая не должна превышать 2 – 3 м/с, так как это может привести к переохлаждению организма.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Ускоряет теплоотдачу повышение влажности воздуха, влажный воздух более теплоемкий.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Перечислить параметры, характеризующие микроклимат производственных помещений.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температура воздуха;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скорость движения воздуха;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относительная влажность воздуха;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результирующая температура помещения;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локальная асимметрия результирующей температуры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Что называется зоной комфорта?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Зона комфорта - зона, в которой окружающая среда полностью отводит теплоту, выделяемую организмом, и нет напряжения системы терморегуляции.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В чем разница между абсолютной и относительной влажностью воздуха.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Абсолютная влажность - количество водяного пара в 1 м³ воздуха.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Относительная влажность - отношение абсолютной влажности воздуха к влажности при максимальном его насыщении при той же температуре.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Приборы для контроля микроклимата в производственных помещениях, краткая их характеристика.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Простейший контроль температуры в производственном помещении проводится с помощью ртутного или спиртового термометра, который должен быть вывешен в рабочей зоне.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необходимости измерения температуры за определенный период времени применяют термографы, записывающие температуру в помещении на бумажную ленту. Термографы выпускают суточные и недельные.</w:t>
      </w:r>
      <w:bookmarkStart w:id="0" w:name="_GoBack"/>
      <w:bookmarkEnd w:id="0"/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Лучистую тепловую энергию измеряют актинометрами. В этом приборе приемником тепловой энергии является экран из расположенных в шахматном порядке зачерненных и блестящих алюминиевых пластин, к которым присоединены микротермопары, подключенные к гальванометру. Электродвижущая сила, возникающая в термобатареях под воздействием тепловых лучей, передается гальванометру. При измерении интенсивности тепловой энергии актинометр с открытой задней крышкой устанавливают перед источником тепла на 3–4 с и замечают показания стрелки прибора.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Кроме актинометра тепловое облучение, температуру поверхностей ограждающих конструкций (стен, пола, потолка) или устройств (экранов и т.п.), наружных поверхностей технологического оборудования или его ограждающих устройств измеряют приборами типа болометров, электротермометров и т. п.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Температуру и относительную влажность воздуха измеряют аспирационными психрометрами. Наиболее распространены стационарные психрометры Августа и аспирационные психрометры Ассмана.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прямого определения относительной влажности гигрометры и гигрографы. Принцип работы этих приборов основан на способности обезжиренного человеческого волоса удлиняться во влажном воздухе и укорачиваться в сухом.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Скорость воздуха измеряют различными приборами: а) при температуре не выше 29 °С и малых скоростях кататермометром; б) при скоростях выше 0,3 м/с крыльчатым анемометром типа АСО–3; в) при больших скоростях чашечным анемометром типа М–13.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Кататермометр представляет собой спиртовой термометр с большим шаровым или цилиндрическим резервуаром и капилляром, расширяющимся в верхней части. Принцип измерения скорости движения воздуха кататермометром основан на зависимости охлаждения спирта в резервуаре от скорости смывания его воздухом.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Портативные измерители температуры и влажности (термогигрометры) предназначены измерения относительной влажности, температуры и точки росы (расчет) неагрессивных газовых сред, в том числе в различных помещениях, системах вентиляции, климатических камерах и складах пищевых продуктов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Метеометр МЭС–200 предназначен для измерения: атмосферного давления, относительной влажности воздуха, температуры воздуха, скорости воздушных потоков, интегрального показателя тепловой нагрузки.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Что такое оптимальные микроклиматические условия и чем они отличаются от допустимых?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Оптимальные параметры микроклимата – сочетание значений показателей микроклимата, которые при длительном и систематическом воздействии на человека обеспечивают нормальное тепловое состояние организма при </w:t>
      </w:r>
      <w:r>
        <w:rPr>
          <w:color w:val="000000"/>
          <w:sz w:val="27"/>
          <w:szCs w:val="27"/>
        </w:rPr>
        <w:lastRenderedPageBreak/>
        <w:t>минимальном напряжении механизмов терморегуляции и ощущение комфорта не менее чем у 80 % людей, находящихся в помещении.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Допустимые параметры микроклимата – сочетания значений показателей микроклимата, которые при длительном и систематическом воздействии на человека могут вызвать общее и локальное ощущение дискомфорта, ухудшение самочувствия и понижение работоспособности при усиленном напряжении механизмов терморегуляции и не вызывают повреждений или ухудшения состояния здоровья.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Классификация работ по физическим нагрузкам и краткая характеристика.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легким (категория I) относятся работы с затратой энергии до 174 Вт, выполняемые сидя или стоя, не требующие систематического физического напряжения. Они подразделяются на категорию Iа (затраты до 139 Вт) и категорию Iб (затраты 140 – 174 Вт).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работам средней тяжести (категория II) относят работы с затратой энергии 175 – 232 Вт (категория IIа) и 233 – 290 Вт (категория IIб). В категорию IIа входят работы, связанные с постоянной ходьбой, выполняемые стоя или сидя, но не требующие перемещения тяжестей; в категорию IIб – работы, связанные с ходьбой и переноской небольших (до 10 кг) тяжестей.</w:t>
      </w:r>
    </w:p>
    <w:p w:rsidR="00CE0C24" w:rsidRDefault="00CE0C24" w:rsidP="00CE0C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тяжелым работам (категория III) относят работы, связанные с систематическим физическим напряжением, в частности с постоянным передвижением, переноской значительных (более 10 кг) тяжестей, с затратой энергии более 290 Вт.</w:t>
      </w:r>
    </w:p>
    <w:p w:rsidR="00CE0C24" w:rsidRPr="00743494" w:rsidRDefault="00CE0C24" w:rsidP="00CE0C24">
      <w:pPr>
        <w:jc w:val="left"/>
      </w:pPr>
    </w:p>
    <w:p w:rsidR="00743494" w:rsidRPr="00743494" w:rsidRDefault="00743494" w:rsidP="00743494"/>
    <w:sectPr w:rsidR="00743494" w:rsidRPr="00743494" w:rsidSect="00A87489">
      <w:pgSz w:w="11906" w:h="16838" w:code="9"/>
      <w:pgMar w:top="1134" w:right="567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CF7" w:rsidRDefault="00884CF7" w:rsidP="009D2C59">
      <w:pPr>
        <w:spacing w:line="240" w:lineRule="auto"/>
      </w:pPr>
      <w:r>
        <w:separator/>
      </w:r>
    </w:p>
  </w:endnote>
  <w:endnote w:type="continuationSeparator" w:id="0">
    <w:p w:rsidR="00884CF7" w:rsidRDefault="00884CF7" w:rsidP="009D2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u00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CF7" w:rsidRDefault="00884CF7" w:rsidP="009D2C59">
      <w:pPr>
        <w:spacing w:line="240" w:lineRule="auto"/>
      </w:pPr>
      <w:r>
        <w:separator/>
      </w:r>
    </w:p>
  </w:footnote>
  <w:footnote w:type="continuationSeparator" w:id="0">
    <w:p w:rsidR="00884CF7" w:rsidRDefault="00884CF7" w:rsidP="009D2C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7616C"/>
    <w:multiLevelType w:val="hybridMultilevel"/>
    <w:tmpl w:val="FCF03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53"/>
    <w:rsid w:val="0030463D"/>
    <w:rsid w:val="004C481D"/>
    <w:rsid w:val="006950EE"/>
    <w:rsid w:val="006B5353"/>
    <w:rsid w:val="006D1D04"/>
    <w:rsid w:val="00743494"/>
    <w:rsid w:val="00884CF7"/>
    <w:rsid w:val="0096164D"/>
    <w:rsid w:val="009D2C59"/>
    <w:rsid w:val="00C365D9"/>
    <w:rsid w:val="00CE0C24"/>
    <w:rsid w:val="00D3552B"/>
    <w:rsid w:val="00DD273F"/>
    <w:rsid w:val="00F4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FA85F-A216-45CD-9D58-5C08E611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5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D2C59"/>
    <w:pPr>
      <w:keepNext/>
      <w:ind w:hanging="2"/>
      <w:jc w:val="center"/>
      <w:outlineLvl w:val="0"/>
    </w:pPr>
    <w:rPr>
      <w:b/>
      <w:sz w:val="20"/>
    </w:rPr>
  </w:style>
  <w:style w:type="paragraph" w:styleId="2">
    <w:name w:val="heading 2"/>
    <w:basedOn w:val="a"/>
    <w:next w:val="a"/>
    <w:link w:val="20"/>
    <w:qFormat/>
    <w:rsid w:val="009D2C59"/>
    <w:pPr>
      <w:keepNext/>
      <w:ind w:firstLine="0"/>
      <w:jc w:val="center"/>
      <w:outlineLvl w:val="1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header"/>
    <w:basedOn w:val="a"/>
    <w:link w:val="a4"/>
    <w:rsid w:val="009D2C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9D2C5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9D2C5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D2C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note text"/>
    <w:basedOn w:val="a"/>
    <w:link w:val="a6"/>
    <w:rsid w:val="009D2C59"/>
    <w:rPr>
      <w:sz w:val="20"/>
    </w:rPr>
  </w:style>
  <w:style w:type="character" w:customStyle="1" w:styleId="a6">
    <w:name w:val="Текст сноски Знак"/>
    <w:basedOn w:val="a0"/>
    <w:link w:val="a5"/>
    <w:rsid w:val="009D2C5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rsid w:val="009D2C59"/>
    <w:rPr>
      <w:vertAlign w:val="superscript"/>
    </w:rPr>
  </w:style>
  <w:style w:type="character" w:customStyle="1" w:styleId="FontStyle51">
    <w:name w:val="Font Style51"/>
    <w:uiPriority w:val="99"/>
    <w:rsid w:val="009D2C59"/>
    <w:rPr>
      <w:rFonts w:ascii="Segoe UI" w:hAnsi="Segoe UI" w:cs="Segoe UI"/>
      <w:b/>
      <w:bCs/>
      <w:spacing w:val="-10"/>
      <w:sz w:val="30"/>
      <w:szCs w:val="30"/>
    </w:rPr>
  </w:style>
  <w:style w:type="paragraph" w:styleId="a8">
    <w:name w:val="List Paragraph"/>
    <w:basedOn w:val="a"/>
    <w:uiPriority w:val="34"/>
    <w:qFormat/>
    <w:rsid w:val="00F40176"/>
    <w:pPr>
      <w:ind w:left="720"/>
      <w:contextualSpacing/>
    </w:pPr>
  </w:style>
  <w:style w:type="table" w:styleId="a9">
    <w:name w:val="Table Grid"/>
    <w:basedOn w:val="a1"/>
    <w:uiPriority w:val="39"/>
    <w:rsid w:val="006D1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CE0C2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3</cp:revision>
  <dcterms:created xsi:type="dcterms:W3CDTF">2021-03-30T17:03:00Z</dcterms:created>
  <dcterms:modified xsi:type="dcterms:W3CDTF">2021-04-27T19:07:00Z</dcterms:modified>
</cp:coreProperties>
</file>