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BDEE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5825119D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121946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04820C5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высшего образования</w:t>
      </w:r>
    </w:p>
    <w:p w14:paraId="0A1DF31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«НАЦИОНАЛЬНЫЙ ИССЛЕДОВАТЕЛЬСКИЙ </w:t>
      </w:r>
    </w:p>
    <w:p w14:paraId="3A049FAA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МОРДОВСКИЙ ГОСУДАРСТВЕННЫЙ УНИВЕРСИТЕТ</w:t>
      </w:r>
    </w:p>
    <w:p w14:paraId="5E6E0776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им. Н.П. ОГАРЁВА»</w:t>
      </w:r>
    </w:p>
    <w:p w14:paraId="3E211761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(ФГБОУ ВО «МГУ им. Н.П. Огарёва»)</w:t>
      </w:r>
    </w:p>
    <w:p w14:paraId="1B3AC181" w14:textId="77777777" w:rsidR="00FE0A96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381E3094" w14:textId="77777777" w:rsidR="00FE0A96" w:rsidRPr="000273A9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793A78E0" w14:textId="77777777" w:rsidR="00FE0A96" w:rsidRPr="009F34D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Факультет математики и информационных технологий</w:t>
      </w:r>
    </w:p>
    <w:p w14:paraId="533C24C8" w14:textId="77777777" w:rsidR="00FE0A9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фундаментальной информатики</w:t>
      </w:r>
    </w:p>
    <w:p w14:paraId="455BECCA" w14:textId="1CF9DD40" w:rsidR="00FE0A96" w:rsidRDefault="00FE0A96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680" w14:textId="77777777" w:rsidR="003104AD" w:rsidRPr="000273A9" w:rsidRDefault="003104AD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7DCF1" w14:textId="40C7DF39" w:rsidR="00FE0A96" w:rsidRPr="00254516" w:rsidRDefault="004C5AA7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РЕФЕРАТ</w:t>
      </w:r>
    </w:p>
    <w:p w14:paraId="04BDEB89" w14:textId="77777777" w:rsidR="00254516" w:rsidRDefault="00254516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F4EE19" w14:textId="77777777" w:rsidR="00A5237E" w:rsidRPr="00A5237E" w:rsidRDefault="00A5237E" w:rsidP="00A5237E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дисциплине: </w:t>
      </w:r>
      <w:r w:rsidRPr="00A5237E">
        <w:rPr>
          <w:rFonts w:ascii="Times New Roman" w:hAnsi="Times New Roman" w:cs="Times New Roman"/>
          <w:bCs/>
          <w:iCs/>
          <w:sz w:val="28"/>
          <w:szCs w:val="28"/>
        </w:rPr>
        <w:t>Системы информационной безопасности предприятия</w:t>
      </w:r>
    </w:p>
    <w:p w14:paraId="4E9CC62B" w14:textId="77777777" w:rsidR="00A5237E" w:rsidRPr="00A5237E" w:rsidRDefault="00A5237E" w:rsidP="00FE0A9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42203F" w14:textId="5E4DFD0C" w:rsidR="00FE0A96" w:rsidRDefault="00254516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АНАЛИЗ ИНФОРМАЦИОННОЙ БЕЗОПАСНОСТИ ПРЕДПРИЯТИЯ</w:t>
      </w:r>
    </w:p>
    <w:p w14:paraId="30F92E8C" w14:textId="715439F8" w:rsidR="003104AD" w:rsidRDefault="003104AD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2045AAD" w14:textId="41BA4916" w:rsidR="00DF5584" w:rsidRDefault="00DF5584" w:rsidP="00DF5584">
      <w:pPr>
        <w:tabs>
          <w:tab w:val="left" w:pos="7513"/>
        </w:tabs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Автор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54516" w:rsidRPr="00A5237E">
        <w:rPr>
          <w:rFonts w:ascii="Times New Roman" w:eastAsia="Times New Roman" w:hAnsi="Times New Roman" w:cs="Times New Roman"/>
          <w:color w:val="auto"/>
          <w:sz w:val="28"/>
        </w:rPr>
        <w:t>лабораторной работы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Конышев</w:t>
      </w:r>
    </w:p>
    <w:p w14:paraId="4740D7F4" w14:textId="77777777" w:rsidR="00A5237E" w:rsidRPr="003104AD" w:rsidRDefault="00A5237E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108DA8" w14:textId="668CCF14" w:rsidR="001258E1" w:rsidRDefault="00A5237E" w:rsidP="00DF5584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аправление подготовки 02.0</w:t>
      </w:r>
      <w:r w:rsidR="00EE3B33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.02 Фундаментальная информатика и информационные технологии</w:t>
      </w:r>
    </w:p>
    <w:p w14:paraId="353B1557" w14:textId="77777777" w:rsidR="00FC6138" w:rsidRDefault="00FC6138" w:rsidP="001258E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23A235" w14:textId="280350AB" w:rsidR="001258E1" w:rsidRDefault="001258E1" w:rsidP="00EA2818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6728E3">
        <w:rPr>
          <w:rFonts w:ascii="Times New Roman" w:hAnsi="Times New Roman"/>
          <w:sz w:val="28"/>
          <w:szCs w:val="28"/>
        </w:rPr>
        <w:t>Преподаватель</w:t>
      </w:r>
      <w:r w:rsidR="00EA28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Гришанов</w:t>
      </w:r>
    </w:p>
    <w:p w14:paraId="4D127C8E" w14:textId="2C991D5E" w:rsidR="00FE0A96" w:rsidRPr="001258E1" w:rsidRDefault="001258E1" w:rsidP="00254516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28E3">
        <w:rPr>
          <w:rFonts w:ascii="Times New Roman" w:hAnsi="Times New Roman"/>
          <w:sz w:val="28"/>
          <w:szCs w:val="28"/>
        </w:rPr>
        <w:t>Оценка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58E1">
        <w:rPr>
          <w:rFonts w:ascii="Times New Roman" w:hAnsi="Times New Roman"/>
          <w:sz w:val="28"/>
          <w:szCs w:val="28"/>
        </w:rPr>
        <w:t>_______</w:t>
      </w:r>
    </w:p>
    <w:p w14:paraId="5941415B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37751DDF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2307B760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5C6CB82E" w14:textId="14F6345D" w:rsidR="00EA2818" w:rsidRDefault="00EA2818" w:rsidP="0025451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1DEF9A11" w14:textId="77777777" w:rsidR="00EA2818" w:rsidRDefault="00EA2818" w:rsidP="00FE0A9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74C82D6F" w14:textId="4ECB6034" w:rsidR="002B5529" w:rsidRDefault="00FE0A96" w:rsidP="008D79E9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73B58">
        <w:rPr>
          <w:sz w:val="28"/>
          <w:szCs w:val="28"/>
        </w:rPr>
        <w:t>аранск</w:t>
      </w:r>
      <w:r w:rsidR="003104AD">
        <w:rPr>
          <w:sz w:val="28"/>
          <w:szCs w:val="28"/>
        </w:rPr>
        <w:t xml:space="preserve"> </w:t>
      </w:r>
      <w:r w:rsidRPr="00963A8A">
        <w:rPr>
          <w:sz w:val="28"/>
          <w:szCs w:val="28"/>
        </w:rPr>
        <w:t>202</w:t>
      </w:r>
      <w:r w:rsidR="00FC6138">
        <w:rPr>
          <w:sz w:val="28"/>
          <w:szCs w:val="28"/>
        </w:rPr>
        <w:t>3</w:t>
      </w:r>
      <w:r w:rsidR="00FC6138">
        <w:rPr>
          <w:sz w:val="28"/>
          <w:szCs w:val="28"/>
        </w:rPr>
        <w:br w:type="page"/>
      </w:r>
    </w:p>
    <w:p w14:paraId="60146466" w14:textId="77777777" w:rsidR="001258E1" w:rsidRPr="001258E1" w:rsidRDefault="001258E1" w:rsidP="009F732B">
      <w:pPr>
        <w:pStyle w:val="af0"/>
        <w:spacing w:before="0"/>
        <w:rPr>
          <w:b w:val="0"/>
        </w:rPr>
      </w:pPr>
      <w:r w:rsidRPr="006728E3">
        <w:lastRenderedPageBreak/>
        <w:t>Цель работы:</w:t>
      </w:r>
      <w:r>
        <w:t xml:space="preserve"> </w:t>
      </w:r>
      <w:r>
        <w:rPr>
          <w:b w:val="0"/>
        </w:rPr>
        <w:t>Анализ и классификация угроз конкретного предприятия</w:t>
      </w:r>
      <w:r w:rsidRPr="006728E3">
        <w:rPr>
          <w:b w:val="0"/>
        </w:rPr>
        <w:t>.</w:t>
      </w:r>
    </w:p>
    <w:p w14:paraId="095C88BB" w14:textId="77777777" w:rsidR="009F732B" w:rsidRDefault="009F732B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DF62216" w14:textId="77777777" w:rsidR="001258E1" w:rsidRPr="00812C0A" w:rsidRDefault="001258E1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728E3">
        <w:rPr>
          <w:rFonts w:ascii="Times New Roman" w:hAnsi="Times New Roman"/>
          <w:b/>
          <w:sz w:val="28"/>
          <w:szCs w:val="28"/>
        </w:rPr>
        <w:t>Ход работы:</w:t>
      </w:r>
    </w:p>
    <w:p w14:paraId="268669A8" w14:textId="77777777" w:rsidR="001258E1" w:rsidRPr="006728E3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Ознакомиться с теоретическим материалом.</w:t>
      </w:r>
    </w:p>
    <w:p w14:paraId="0D900656" w14:textId="77777777" w:rsidR="001258E1" w:rsidRPr="009F732B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Выполнить задания.</w:t>
      </w:r>
    </w:p>
    <w:p w14:paraId="694FBC79" w14:textId="77777777" w:rsidR="009F732B" w:rsidRDefault="009F732B" w:rsidP="009F732B">
      <w:pPr>
        <w:pStyle w:val="af0"/>
        <w:spacing w:before="0"/>
      </w:pPr>
    </w:p>
    <w:p w14:paraId="32FE66BE" w14:textId="77777777" w:rsidR="009F732B" w:rsidRPr="006728E3" w:rsidRDefault="001258E1" w:rsidP="009F732B">
      <w:pPr>
        <w:pStyle w:val="af0"/>
        <w:spacing w:before="0"/>
      </w:pPr>
      <w:r w:rsidRPr="006728E3">
        <w:t>Задани</w:t>
      </w:r>
      <w:r w:rsidR="009F732B">
        <w:t>я</w:t>
      </w:r>
      <w:r w:rsidRPr="006956A8">
        <w:t>:</w:t>
      </w:r>
    </w:p>
    <w:p w14:paraId="64B8595E" w14:textId="77777777" w:rsidR="001258E1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угрозы и риски для информационной безопасности предприятия.</w:t>
      </w:r>
    </w:p>
    <w:p w14:paraId="0F495CE5" w14:textId="77777777" w:rsidR="009F732B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Классифицировать угрозы и риски.</w:t>
      </w:r>
    </w:p>
    <w:p w14:paraId="0C7D6655" w14:textId="77777777" w:rsidR="00812C0A" w:rsidRDefault="009F732B" w:rsidP="009F73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рекомендации для предотвращения угроз.</w:t>
      </w:r>
    </w:p>
    <w:p w14:paraId="41CB73A4" w14:textId="77777777" w:rsidR="009F732B" w:rsidRPr="009F732B" w:rsidRDefault="00812C0A" w:rsidP="00812C0A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02D3A" w14:textId="77777777" w:rsidR="009F732B" w:rsidRPr="009F732B" w:rsidRDefault="009F732B" w:rsidP="00812C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32B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выполнения работы.</w:t>
      </w:r>
    </w:p>
    <w:p w14:paraId="2E73CAF6" w14:textId="77777777" w:rsidR="009F732B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исследуемого предприятия возьмем ц</w:t>
      </w:r>
      <w:r w:rsidR="001258E1"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DFE62" w14:textId="1B020135" w:rsidR="009F732B" w:rsidRDefault="009F732B" w:rsidP="00812C0A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 xml:space="preserve">Описание предприятия: </w:t>
      </w:r>
    </w:p>
    <w:p w14:paraId="36F4FFA2" w14:textId="37295F22" w:rsidR="00B93582" w:rsidRPr="00B93582" w:rsidRDefault="00756DFA" w:rsidP="00812C0A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3582">
        <w:rPr>
          <w:rFonts w:ascii="Times New Roman" w:hAnsi="Times New Roman" w:cs="Times New Roman"/>
          <w:bCs/>
          <w:sz w:val="28"/>
          <w:szCs w:val="28"/>
        </w:rPr>
        <w:t>представляет собой 2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B93582">
        <w:rPr>
          <w:rFonts w:ascii="Times New Roman" w:hAnsi="Times New Roman" w:cs="Times New Roman"/>
          <w:bCs/>
          <w:sz w:val="28"/>
          <w:szCs w:val="28"/>
        </w:rPr>
        <w:t>х этажное здание с небольшим количеством комнат</w:t>
      </w:r>
      <w:r w:rsidR="00357652">
        <w:rPr>
          <w:rFonts w:ascii="Times New Roman" w:hAnsi="Times New Roman" w:cs="Times New Roman"/>
          <w:bCs/>
          <w:sz w:val="28"/>
          <w:szCs w:val="28"/>
        </w:rPr>
        <w:t>. На первом этаже расположены административные комнаты, служебные помещения, санузел, буфет, спорт зал, некоторое число комнат для цифрового обучения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(компьютерные классы)</w:t>
      </w:r>
      <w:r w:rsidR="00357652">
        <w:rPr>
          <w:rFonts w:ascii="Times New Roman" w:hAnsi="Times New Roman" w:cs="Times New Roman"/>
          <w:bCs/>
          <w:sz w:val="28"/>
          <w:szCs w:val="28"/>
        </w:rPr>
        <w:t xml:space="preserve">. На втором этаже 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так же </w:t>
      </w:r>
      <w:r w:rsidR="00357652">
        <w:rPr>
          <w:rFonts w:ascii="Times New Roman" w:hAnsi="Times New Roman" w:cs="Times New Roman"/>
          <w:bCs/>
          <w:sz w:val="28"/>
          <w:szCs w:val="28"/>
        </w:rPr>
        <w:t>расположены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комнаты цифрового обучения, а </w:t>
      </w:r>
      <w:r w:rsidR="00A22F7F">
        <w:rPr>
          <w:rFonts w:ascii="Times New Roman" w:hAnsi="Times New Roman" w:cs="Times New Roman"/>
          <w:bCs/>
          <w:sz w:val="28"/>
          <w:szCs w:val="28"/>
        </w:rPr>
        <w:t>также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серверная комната, где в основном хранится</w:t>
      </w:r>
      <w:r w:rsidR="00A22F7F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B76C24">
        <w:rPr>
          <w:rFonts w:ascii="Times New Roman" w:hAnsi="Times New Roman" w:cs="Times New Roman"/>
          <w:bCs/>
          <w:sz w:val="28"/>
          <w:szCs w:val="28"/>
        </w:rPr>
        <w:t xml:space="preserve"> информация </w:t>
      </w:r>
      <w:r w:rsidR="00A22F7F">
        <w:rPr>
          <w:rFonts w:ascii="Times New Roman" w:hAnsi="Times New Roman" w:cs="Times New Roman"/>
          <w:bCs/>
          <w:sz w:val="28"/>
          <w:szCs w:val="28"/>
        </w:rPr>
        <w:t>для работы этого центра.</w:t>
      </w:r>
    </w:p>
    <w:p w14:paraId="434563A1" w14:textId="16A14F7E" w:rsidR="00425966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Возможные угрозы:</w:t>
      </w:r>
    </w:p>
    <w:p w14:paraId="580BF90B" w14:textId="170BAE82" w:rsidR="00425966" w:rsidRDefault="00B61D0D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строя оборудования, 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 xml:space="preserve">, ошибки в работе ОС и ПО, затопление, попадание молнии, </w:t>
      </w:r>
      <w:r w:rsidR="00E7297C">
        <w:rPr>
          <w:rFonts w:ascii="Times New Roman" w:hAnsi="Times New Roman" w:cs="Times New Roman"/>
          <w:sz w:val="28"/>
          <w:szCs w:val="28"/>
        </w:rPr>
        <w:t>столкновение автомобиля со зданием, к</w:t>
      </w:r>
      <w:r w:rsidR="00425966"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484">
        <w:rPr>
          <w:rFonts w:ascii="Times New Roman" w:hAnsi="Times New Roman" w:cs="Times New Roman"/>
          <w:sz w:val="28"/>
          <w:szCs w:val="28"/>
        </w:rPr>
        <w:t>старение носителей информации</w:t>
      </w:r>
      <w:r w:rsidR="003E7C78">
        <w:rPr>
          <w:rFonts w:ascii="Times New Roman" w:hAnsi="Times New Roman" w:cs="Times New Roman"/>
          <w:sz w:val="28"/>
          <w:szCs w:val="28"/>
        </w:rPr>
        <w:t xml:space="preserve">, </w:t>
      </w:r>
      <w:r w:rsidR="00687518">
        <w:rPr>
          <w:rFonts w:ascii="Times New Roman" w:hAnsi="Times New Roman" w:cs="Times New Roman"/>
          <w:sz w:val="28"/>
          <w:szCs w:val="28"/>
        </w:rPr>
        <w:t xml:space="preserve">использование инфраструктуры центра не по назначению, </w:t>
      </w:r>
      <w:r w:rsidR="003E7C78">
        <w:rPr>
          <w:rFonts w:ascii="Times New Roman" w:hAnsi="Times New Roman" w:cs="Times New Roman"/>
          <w:sz w:val="28"/>
          <w:szCs w:val="28"/>
        </w:rPr>
        <w:t>компьютерные вирусы</w:t>
      </w:r>
      <w:r w:rsidR="00DF5484">
        <w:rPr>
          <w:rFonts w:ascii="Times New Roman" w:hAnsi="Times New Roman" w:cs="Times New Roman"/>
          <w:sz w:val="28"/>
          <w:szCs w:val="28"/>
        </w:rPr>
        <w:t>.</w:t>
      </w:r>
    </w:p>
    <w:p w14:paraId="5E5E07DE" w14:textId="77777777" w:rsidR="009F732B" w:rsidRPr="00DF5484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Классификация угроз:</w:t>
      </w:r>
    </w:p>
    <w:p w14:paraId="5860A690" w14:textId="77777777" w:rsidR="00425966" w:rsidRPr="00DF5484" w:rsidRDefault="00425966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484">
        <w:rPr>
          <w:rFonts w:ascii="Times New Roman" w:hAnsi="Times New Roman" w:cs="Times New Roman"/>
          <w:b/>
          <w:sz w:val="28"/>
          <w:szCs w:val="28"/>
        </w:rPr>
        <w:t>По природе возникновения:</w:t>
      </w:r>
    </w:p>
    <w:p w14:paraId="0EE2D721" w14:textId="77777777" w:rsidR="00425966" w:rsidRPr="00812C0A" w:rsidRDefault="00DF5484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Естественные:</w:t>
      </w:r>
    </w:p>
    <w:p w14:paraId="2F63C749" w14:textId="5B40CA27" w:rsidR="00DF5484" w:rsidRDefault="005173A6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Затопление, попадании молнии</w:t>
      </w:r>
      <w:r w:rsidR="00DF5484">
        <w:rPr>
          <w:rFonts w:ascii="Times New Roman" w:hAnsi="Times New Roman" w:cs="Times New Roman"/>
          <w:sz w:val="28"/>
          <w:szCs w:val="28"/>
        </w:rPr>
        <w:t>, старение носителей информации.</w:t>
      </w:r>
    </w:p>
    <w:p w14:paraId="21E0FB23" w14:textId="77777777" w:rsidR="00DF5484" w:rsidRPr="00812C0A" w:rsidRDefault="00DF5484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Искусственные:</w:t>
      </w:r>
    </w:p>
    <w:p w14:paraId="1AB979CE" w14:textId="2525E838" w:rsidR="00491168" w:rsidRDefault="00491168" w:rsidP="00491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 ошибки в работе ОС и ПО, столкновение автомобиля со зданием, к</w:t>
      </w:r>
      <w:r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инфраструктуры центра не по назначению, компьютерные вирусы.</w:t>
      </w:r>
    </w:p>
    <w:p w14:paraId="13B27861" w14:textId="77777777" w:rsidR="00DF5484" w:rsidRPr="003A6E5E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E5E">
        <w:rPr>
          <w:rFonts w:ascii="Times New Roman" w:hAnsi="Times New Roman" w:cs="Times New Roman"/>
          <w:b/>
          <w:sz w:val="28"/>
          <w:szCs w:val="28"/>
        </w:rPr>
        <w:t>По положению источника угрозы:</w:t>
      </w:r>
    </w:p>
    <w:p w14:paraId="40C0DF6E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Вне контролируемой АС:</w:t>
      </w:r>
    </w:p>
    <w:p w14:paraId="2C201E97" w14:textId="272A3926" w:rsidR="00AB1EE9" w:rsidRDefault="00E469D1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Затопление, попадание молнии, столкновение автомобиля.</w:t>
      </w:r>
    </w:p>
    <w:p w14:paraId="6B24D1EC" w14:textId="648DB9DC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lastRenderedPageBreak/>
        <w:t>В пределах АС:</w:t>
      </w:r>
    </w:p>
    <w:p w14:paraId="361413AB" w14:textId="7932264D" w:rsidR="00EE1A2D" w:rsidRDefault="00EE1A2D" w:rsidP="00EE1A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строя оборудования, обрыв</w:t>
      </w:r>
      <w:r w:rsidRPr="00B61D0D">
        <w:rPr>
          <w:rFonts w:ascii="Times New Roman" w:hAnsi="Times New Roman" w:cs="Times New Roman"/>
          <w:sz w:val="28"/>
          <w:szCs w:val="28"/>
        </w:rPr>
        <w:t xml:space="preserve"> </w:t>
      </w:r>
      <w:r w:rsidRPr="001258E1">
        <w:rPr>
          <w:rFonts w:ascii="Times New Roman" w:hAnsi="Times New Roman" w:cs="Times New Roman"/>
          <w:sz w:val="28"/>
          <w:szCs w:val="28"/>
        </w:rPr>
        <w:t>линии электропередачи</w:t>
      </w:r>
      <w:r>
        <w:rPr>
          <w:rFonts w:ascii="Times New Roman" w:hAnsi="Times New Roman" w:cs="Times New Roman"/>
          <w:sz w:val="28"/>
          <w:szCs w:val="28"/>
        </w:rPr>
        <w:t>, ошибки в работе ОС и ПО, к</w:t>
      </w:r>
      <w:r w:rsidRPr="001258E1">
        <w:rPr>
          <w:rFonts w:ascii="Times New Roman" w:hAnsi="Times New Roman" w:cs="Times New Roman"/>
          <w:sz w:val="28"/>
          <w:szCs w:val="28"/>
        </w:rPr>
        <w:t>ража персональных данных из БД, несанкционированный доступ в помещения для обучения детей и помещения для персонала,</w:t>
      </w:r>
      <w:r>
        <w:rPr>
          <w:rFonts w:ascii="Times New Roman" w:hAnsi="Times New Roman" w:cs="Times New Roman"/>
          <w:sz w:val="28"/>
          <w:szCs w:val="28"/>
        </w:rPr>
        <w:t xml:space="preserve"> старение носителей информации, использование инфраструктуры центра не по назначению, компьютерные вирусы.</w:t>
      </w:r>
    </w:p>
    <w:p w14:paraId="689B85FD" w14:textId="77777777" w:rsidR="003A6E5E" w:rsidRPr="003E7C78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7C78">
        <w:rPr>
          <w:rFonts w:ascii="Times New Roman" w:hAnsi="Times New Roman" w:cs="Times New Roman"/>
          <w:b/>
          <w:sz w:val="28"/>
          <w:szCs w:val="28"/>
        </w:rPr>
        <w:t>По степени воздействия на АС:</w:t>
      </w:r>
    </w:p>
    <w:p w14:paraId="31701DF7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Пассивные угрозы:</w:t>
      </w:r>
    </w:p>
    <w:p w14:paraId="353A6B84" w14:textId="6EF5DE13" w:rsidR="003A6E5E" w:rsidRDefault="004B4429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429">
        <w:rPr>
          <w:rFonts w:ascii="Times New Roman" w:hAnsi="Times New Roman" w:cs="Times New Roman"/>
          <w:sz w:val="28"/>
          <w:szCs w:val="28"/>
        </w:rPr>
        <w:t>Угроза разглашения</w:t>
      </w:r>
      <w:r w:rsidR="00525217">
        <w:rPr>
          <w:rFonts w:ascii="Times New Roman" w:hAnsi="Times New Roman" w:cs="Times New Roman"/>
          <w:sz w:val="28"/>
          <w:szCs w:val="28"/>
        </w:rPr>
        <w:t>.</w:t>
      </w:r>
    </w:p>
    <w:p w14:paraId="1D3B782E" w14:textId="77777777" w:rsidR="003A6E5E" w:rsidRPr="00812C0A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2C0A">
        <w:rPr>
          <w:rFonts w:ascii="Times New Roman" w:hAnsi="Times New Roman" w:cs="Times New Roman"/>
          <w:i/>
          <w:sz w:val="28"/>
          <w:szCs w:val="28"/>
        </w:rPr>
        <w:t>Активные угрозы:</w:t>
      </w:r>
    </w:p>
    <w:p w14:paraId="0D7E2C4B" w14:textId="4EB04B40" w:rsidR="003A6E5E" w:rsidRDefault="003A6E5E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8E1">
        <w:rPr>
          <w:rFonts w:ascii="Times New Roman" w:hAnsi="Times New Roman" w:cs="Times New Roman"/>
          <w:sz w:val="28"/>
          <w:szCs w:val="28"/>
        </w:rPr>
        <w:t>кража персональных данных из БД</w:t>
      </w:r>
      <w:r w:rsidR="003E7C78">
        <w:rPr>
          <w:rFonts w:ascii="Times New Roman" w:hAnsi="Times New Roman" w:cs="Times New Roman"/>
          <w:sz w:val="28"/>
          <w:szCs w:val="28"/>
        </w:rPr>
        <w:t>, компьютерные вирусы.</w:t>
      </w:r>
    </w:p>
    <w:p w14:paraId="3C75F9D6" w14:textId="77777777" w:rsidR="009F732B" w:rsidRPr="003A6E5E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6E5E">
        <w:rPr>
          <w:rFonts w:ascii="Times New Roman" w:hAnsi="Times New Roman" w:cs="Times New Roman"/>
          <w:b/>
          <w:sz w:val="28"/>
          <w:szCs w:val="28"/>
        </w:rPr>
        <w:t>Рекомендации:</w:t>
      </w:r>
    </w:p>
    <w:p w14:paraId="3AF79F8B" w14:textId="77777777" w:rsidR="00A044A8" w:rsidRDefault="00542F0F" w:rsidP="00A044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F0F">
        <w:rPr>
          <w:rFonts w:ascii="Times New Roman" w:hAnsi="Times New Roman" w:cs="Times New Roman"/>
          <w:sz w:val="28"/>
          <w:szCs w:val="28"/>
        </w:rPr>
        <w:t xml:space="preserve">Для эффективного устранения угроз и обеспечения безопасности нашего центра детского развития, рекомендуется следовать </w:t>
      </w:r>
      <w:r w:rsidR="00CE676B">
        <w:rPr>
          <w:rFonts w:ascii="Times New Roman" w:hAnsi="Times New Roman" w:cs="Times New Roman"/>
          <w:sz w:val="28"/>
          <w:szCs w:val="28"/>
        </w:rPr>
        <w:t>следующим</w:t>
      </w:r>
      <w:r w:rsidRPr="00542F0F">
        <w:rPr>
          <w:rFonts w:ascii="Times New Roman" w:hAnsi="Times New Roman" w:cs="Times New Roman"/>
          <w:sz w:val="28"/>
          <w:szCs w:val="28"/>
        </w:rPr>
        <w:t xml:space="preserve"> рекомендациям:</w:t>
      </w:r>
    </w:p>
    <w:p w14:paraId="242DB7A5" w14:textId="48B0590F" w:rsidR="00A044A8" w:rsidRPr="00A044A8" w:rsidRDefault="00A044A8" w:rsidP="00B13BBC">
      <w:pPr>
        <w:pStyle w:val="a5"/>
        <w:numPr>
          <w:ilvl w:val="0"/>
          <w:numId w:val="3"/>
        </w:numPr>
        <w:spacing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b/>
          <w:bCs/>
          <w:sz w:val="28"/>
          <w:szCs w:val="28"/>
        </w:rPr>
        <w:t>Выход из строя оборудования:</w:t>
      </w:r>
    </w:p>
    <w:p w14:paraId="765ABF68" w14:textId="77777777" w:rsidR="00A044A8" w:rsidRDefault="00A044A8" w:rsidP="00F74083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sz w:val="28"/>
          <w:szCs w:val="28"/>
        </w:rPr>
        <w:t>Регулярное проведение технического обслуживания оборудования, включая проверку наличия обновлений прошивки и драйверов.</w:t>
      </w:r>
    </w:p>
    <w:p w14:paraId="14FE5040" w14:textId="1D917AD2" w:rsidR="001258E1" w:rsidRDefault="00A044A8" w:rsidP="0095709E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sz w:val="28"/>
          <w:szCs w:val="28"/>
        </w:rPr>
        <w:t>Зарезервирование критически важных компонентов оборудования и поддержание их в актуальном состоянии.</w:t>
      </w:r>
    </w:p>
    <w:p w14:paraId="4E3E856B" w14:textId="7DEDFE4F" w:rsidR="00A044A8" w:rsidRPr="00B13BBC" w:rsidRDefault="00A044A8" w:rsidP="00B13BBC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A044A8">
        <w:rPr>
          <w:rFonts w:ascii="Times New Roman" w:hAnsi="Times New Roman" w:cs="Times New Roman"/>
          <w:b/>
          <w:bCs/>
          <w:sz w:val="28"/>
          <w:szCs w:val="28"/>
        </w:rPr>
        <w:t>Обрыв линии электропередачи:</w:t>
      </w:r>
    </w:p>
    <w:p w14:paraId="00E60000" w14:textId="77777777" w:rsidR="00F74083" w:rsidRPr="00F74083" w:rsidRDefault="00F74083" w:rsidP="00F74083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Рассмотрение возможности установки резервного источника питания, такого как генератор или ИБП, для обеспечения непрерывности питания.</w:t>
      </w:r>
    </w:p>
    <w:p w14:paraId="227E2243" w14:textId="03D35194" w:rsidR="00F74083" w:rsidRDefault="00F74083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Регулярная проверка состояния электрической инфраструктуры и проведение необходимого обслуживания и обновления оборудования.</w:t>
      </w:r>
    </w:p>
    <w:p w14:paraId="5CED409A" w14:textId="3B756189" w:rsidR="0095709E" w:rsidRPr="0095709E" w:rsidRDefault="0095709E" w:rsidP="0095709E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09E">
        <w:rPr>
          <w:rFonts w:ascii="Times New Roman" w:hAnsi="Times New Roman" w:cs="Times New Roman"/>
          <w:b/>
          <w:bCs/>
          <w:sz w:val="28"/>
          <w:szCs w:val="28"/>
        </w:rPr>
        <w:t>Ошибки в работе ОС и ПО:</w:t>
      </w:r>
    </w:p>
    <w:p w14:paraId="75200B2F" w14:textId="77777777" w:rsidR="0095709E" w:rsidRPr="00F74083" w:rsidRDefault="0095709E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>Следование обновлениям и патчам операционной системы и программного обеспечения, и их своевременная установка.</w:t>
      </w:r>
    </w:p>
    <w:p w14:paraId="1CC0F5D6" w14:textId="68AA4081" w:rsidR="0095709E" w:rsidRPr="00F74083" w:rsidRDefault="0095709E" w:rsidP="0095709E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083">
        <w:rPr>
          <w:rFonts w:ascii="Times New Roman" w:hAnsi="Times New Roman" w:cs="Times New Roman"/>
          <w:sz w:val="28"/>
          <w:szCs w:val="28"/>
        </w:rPr>
        <w:t xml:space="preserve">Регулярное создание резервных копий данных и системных </w:t>
      </w:r>
      <w:r w:rsidRPr="00F74083">
        <w:rPr>
          <w:rFonts w:ascii="Times New Roman" w:hAnsi="Times New Roman" w:cs="Times New Roman"/>
          <w:sz w:val="28"/>
          <w:szCs w:val="28"/>
        </w:rPr>
        <w:lastRenderedPageBreak/>
        <w:t>настроек, чтобы в случае сбоя была возможность быстрого восстановления.</w:t>
      </w:r>
    </w:p>
    <w:p w14:paraId="6ABACD7F" w14:textId="49B324DF" w:rsidR="00F74083" w:rsidRPr="0095709E" w:rsidRDefault="00F74083" w:rsidP="0095709E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09E">
        <w:rPr>
          <w:rFonts w:ascii="Times New Roman" w:hAnsi="Times New Roman" w:cs="Times New Roman"/>
          <w:b/>
          <w:bCs/>
          <w:sz w:val="28"/>
          <w:szCs w:val="28"/>
        </w:rPr>
        <w:t>Затопление:</w:t>
      </w:r>
    </w:p>
    <w:p w14:paraId="5AEEF6CB" w14:textId="7E8B5AF2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9CF">
        <w:rPr>
          <w:rFonts w:ascii="Times New Roman" w:hAnsi="Times New Roman" w:cs="Times New Roman"/>
          <w:sz w:val="28"/>
          <w:szCs w:val="28"/>
        </w:rPr>
        <w:t>Разработка плана эвакуации, чтобы персонал знал, как действовать в случае угрозы затопления.</w:t>
      </w:r>
    </w:p>
    <w:p w14:paraId="1C7EA516" w14:textId="77777777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9CF">
        <w:rPr>
          <w:rFonts w:ascii="Times New Roman" w:hAnsi="Times New Roman" w:cs="Times New Roman"/>
          <w:sz w:val="28"/>
          <w:szCs w:val="28"/>
        </w:rPr>
        <w:t>Регулярная проверка систем водоотведения и проведение необходимого обслуживания, чтобы предотвратить затопление.</w:t>
      </w:r>
    </w:p>
    <w:p w14:paraId="789A66EF" w14:textId="432CF9A3" w:rsidR="00F74083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проверки состояния крыши здания</w:t>
      </w:r>
    </w:p>
    <w:p w14:paraId="2F71C8A5" w14:textId="3B6E5627" w:rsidR="00C23DC8" w:rsidRDefault="00C23DC8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предполагаемого ущерба, для </w:t>
      </w:r>
      <w:r w:rsidR="00965D12">
        <w:rPr>
          <w:rFonts w:ascii="Times New Roman" w:hAnsi="Times New Roman" w:cs="Times New Roman"/>
          <w:sz w:val="28"/>
          <w:szCs w:val="28"/>
        </w:rPr>
        <w:t>резервирования данных и</w:t>
      </w:r>
      <w:bookmarkStart w:id="0" w:name="_GoBack"/>
      <w:bookmarkEnd w:id="0"/>
      <w:r w:rsidR="00965D12">
        <w:rPr>
          <w:rFonts w:ascii="Times New Roman" w:hAnsi="Times New Roman" w:cs="Times New Roman"/>
          <w:sz w:val="28"/>
          <w:szCs w:val="28"/>
        </w:rPr>
        <w:t xml:space="preserve"> перевода здания в режим, при котором включенным остается сервер.</w:t>
      </w:r>
    </w:p>
    <w:p w14:paraId="015EF5CC" w14:textId="07071023" w:rsidR="005379CF" w:rsidRPr="00B22C8D" w:rsidRDefault="005379CF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Попадание молнии:</w:t>
      </w:r>
    </w:p>
    <w:p w14:paraId="3502B587" w14:textId="104E842E" w:rsidR="005379CF" w:rsidRPr="005379CF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>Установка громоотводов на крыше здания. Громоотводы представляют собой металлические конструкции, которые направляют электрический разряд в землю. Они должны быть установлены на всех углах крыши и направлены в сторону от земли.</w:t>
      </w:r>
    </w:p>
    <w:p w14:paraId="36F3B3C0" w14:textId="4655D577" w:rsidR="00162124" w:rsidRPr="00162124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 xml:space="preserve">Размещение молниезащиты. Молниезащита представляет собой систему проводов и тросов, которая соединяет заземляющий провод с металлическими конструкциями здания. Она должна быть установлена на всех частях здания, где есть вероятность попадания молнии. </w:t>
      </w:r>
    </w:p>
    <w:p w14:paraId="646C3FF7" w14:textId="3207E269" w:rsidR="005379CF" w:rsidRPr="00162124" w:rsidRDefault="005379CF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>Использование изолирующих материалов. Для предотвращения проникновения электрического тока через стены и крышу здания, необходимо использовать изоляционные материалы, такие как минеральная вата или пенопласт.</w:t>
      </w:r>
    </w:p>
    <w:p w14:paraId="44328257" w14:textId="3515B9BD" w:rsidR="00162124" w:rsidRPr="00B22C8D" w:rsidRDefault="00162124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Столкновение автомобиля со зданием:</w:t>
      </w:r>
    </w:p>
    <w:p w14:paraId="1D834601" w14:textId="0D56FDD0" w:rsidR="00162124" w:rsidRPr="00DF4447" w:rsidRDefault="00162124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C8D">
        <w:rPr>
          <w:rFonts w:ascii="Times New Roman" w:hAnsi="Times New Roman" w:cs="Times New Roman"/>
          <w:sz w:val="28"/>
          <w:szCs w:val="28"/>
        </w:rPr>
        <w:t xml:space="preserve">Установка бетонных ограждений, изолирование входа от </w:t>
      </w:r>
      <w:r w:rsidR="00DF4447" w:rsidRPr="00B22C8D">
        <w:rPr>
          <w:rFonts w:ascii="Times New Roman" w:hAnsi="Times New Roman" w:cs="Times New Roman"/>
          <w:sz w:val="28"/>
          <w:szCs w:val="28"/>
        </w:rPr>
        <w:t xml:space="preserve">проезда </w:t>
      </w:r>
      <w:r w:rsidRPr="00B22C8D">
        <w:rPr>
          <w:rFonts w:ascii="Times New Roman" w:hAnsi="Times New Roman" w:cs="Times New Roman"/>
          <w:sz w:val="28"/>
          <w:szCs w:val="28"/>
        </w:rPr>
        <w:t>автомобилей</w:t>
      </w:r>
    </w:p>
    <w:p w14:paraId="5D53C723" w14:textId="79C29F8C" w:rsidR="00DF4447" w:rsidRPr="00B22C8D" w:rsidRDefault="00DF4447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Кража персональных данных из БД:</w:t>
      </w:r>
    </w:p>
    <w:p w14:paraId="5A03C65B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 xml:space="preserve">Обеспечение безопасности БД путем реализации мер защиты, таких как шифрование данных, установка многоуровневой </w:t>
      </w:r>
      <w:r w:rsidRPr="00DF4447">
        <w:rPr>
          <w:rFonts w:ascii="Times New Roman" w:hAnsi="Times New Roman" w:cs="Times New Roman"/>
          <w:sz w:val="28"/>
          <w:szCs w:val="28"/>
        </w:rPr>
        <w:lastRenderedPageBreak/>
        <w:t>аутентификации и контроль доступа.</w:t>
      </w:r>
    </w:p>
    <w:p w14:paraId="5DDD66DA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>Регулярное обновление и патчинг программного обеспечения, используемого для управления БД, с целью устранения известных уязвимостей.</w:t>
      </w:r>
    </w:p>
    <w:p w14:paraId="11BF9237" w14:textId="77777777" w:rsidR="00DF4447" w:rsidRPr="00DF4447" w:rsidRDefault="00DF4447" w:rsidP="00B22C8D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47">
        <w:rPr>
          <w:rFonts w:ascii="Times New Roman" w:hAnsi="Times New Roman" w:cs="Times New Roman"/>
          <w:sz w:val="28"/>
          <w:szCs w:val="28"/>
        </w:rPr>
        <w:t>Обучение сотрудников по вопросам безопасности данных и проведение аудитов для выявления потенциальных уязвимостей.</w:t>
      </w:r>
    </w:p>
    <w:p w14:paraId="3A6FAAE1" w14:textId="596571CB" w:rsidR="00DF4447" w:rsidRPr="00B22C8D" w:rsidRDefault="00DF4447" w:rsidP="00B22C8D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C8D">
        <w:rPr>
          <w:rFonts w:ascii="Times New Roman" w:hAnsi="Times New Roman" w:cs="Times New Roman"/>
          <w:b/>
          <w:bCs/>
          <w:sz w:val="28"/>
          <w:szCs w:val="28"/>
        </w:rPr>
        <w:t>Несанкционированный доступ в помещения для обучения детей и помещения для персонала:</w:t>
      </w:r>
    </w:p>
    <w:p w14:paraId="40A3304F" w14:textId="3B23E2E7" w:rsidR="00304F28" w:rsidRPr="00304F28" w:rsidRDefault="00304F28" w:rsidP="00FE16B7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 xml:space="preserve">Установка системы контроля доступа, </w:t>
      </w:r>
      <w:r w:rsidRPr="00FE16B7">
        <w:rPr>
          <w:rFonts w:ascii="Times New Roman" w:hAnsi="Times New Roman" w:cs="Times New Roman"/>
          <w:sz w:val="28"/>
          <w:szCs w:val="28"/>
        </w:rPr>
        <w:t xml:space="preserve">ведение пропусков, </w:t>
      </w:r>
      <w:r w:rsidRPr="00304F28">
        <w:rPr>
          <w:rFonts w:ascii="Times New Roman" w:hAnsi="Times New Roman" w:cs="Times New Roman"/>
          <w:sz w:val="28"/>
          <w:szCs w:val="28"/>
        </w:rPr>
        <w:t>электронн</w:t>
      </w:r>
      <w:r w:rsidRPr="00FE16B7">
        <w:rPr>
          <w:rFonts w:ascii="Times New Roman" w:hAnsi="Times New Roman" w:cs="Times New Roman"/>
          <w:sz w:val="28"/>
          <w:szCs w:val="28"/>
        </w:rPr>
        <w:t>ых</w:t>
      </w:r>
      <w:r w:rsidRPr="00304F28">
        <w:rPr>
          <w:rFonts w:ascii="Times New Roman" w:hAnsi="Times New Roman" w:cs="Times New Roman"/>
          <w:sz w:val="28"/>
          <w:szCs w:val="28"/>
        </w:rPr>
        <w:t xml:space="preserve"> замк</w:t>
      </w:r>
      <w:r w:rsidRPr="00FE16B7">
        <w:rPr>
          <w:rFonts w:ascii="Times New Roman" w:hAnsi="Times New Roman" w:cs="Times New Roman"/>
          <w:sz w:val="28"/>
          <w:szCs w:val="28"/>
        </w:rPr>
        <w:t xml:space="preserve">ов, </w:t>
      </w:r>
      <w:r w:rsidRPr="00304F28">
        <w:rPr>
          <w:rFonts w:ascii="Times New Roman" w:hAnsi="Times New Roman" w:cs="Times New Roman"/>
          <w:sz w:val="28"/>
          <w:szCs w:val="28"/>
        </w:rPr>
        <w:t>сист</w:t>
      </w:r>
      <w:r w:rsidRPr="00FE16B7">
        <w:rPr>
          <w:rFonts w:ascii="Times New Roman" w:hAnsi="Times New Roman" w:cs="Times New Roman"/>
          <w:sz w:val="28"/>
          <w:szCs w:val="28"/>
        </w:rPr>
        <w:t xml:space="preserve">ем </w:t>
      </w:r>
      <w:r w:rsidRPr="00304F28"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4DBAA8C" w14:textId="77777777" w:rsidR="00304F28" w:rsidRPr="00304F28" w:rsidRDefault="00304F28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F28">
        <w:rPr>
          <w:rFonts w:ascii="Times New Roman" w:hAnsi="Times New Roman" w:cs="Times New Roman"/>
          <w:b/>
          <w:bCs/>
          <w:sz w:val="28"/>
          <w:szCs w:val="28"/>
        </w:rPr>
        <w:t>Старение носителей информации:</w:t>
      </w:r>
    </w:p>
    <w:p w14:paraId="0A2AA9F5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Разработка плана регулярного обновления и замены носителей информации, таких как жесткие диски или флэш-накопители, в соответствии с рекомендациями производителей.</w:t>
      </w:r>
    </w:p>
    <w:p w14:paraId="21C6E177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 и их хранение на надежных и актуальных носителях.</w:t>
      </w:r>
    </w:p>
    <w:p w14:paraId="65C45451" w14:textId="77777777" w:rsidR="00304F28" w:rsidRPr="00304F28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F28">
        <w:rPr>
          <w:rFonts w:ascii="Times New Roman" w:hAnsi="Times New Roman" w:cs="Times New Roman"/>
          <w:sz w:val="28"/>
          <w:szCs w:val="28"/>
        </w:rPr>
        <w:t>Мониторинг состояния носителей информации и замена поврежденных или устаревших носителей вовремя.</w:t>
      </w:r>
    </w:p>
    <w:p w14:paraId="23CB5343" w14:textId="4C4B96C2" w:rsidR="00304F28" w:rsidRPr="00B942D9" w:rsidRDefault="00304F28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2D9">
        <w:rPr>
          <w:rFonts w:ascii="Times New Roman" w:hAnsi="Times New Roman" w:cs="Times New Roman"/>
          <w:b/>
          <w:bCs/>
          <w:sz w:val="28"/>
          <w:szCs w:val="28"/>
        </w:rPr>
        <w:t>Использование инфраструктуры центра не по назначению:</w:t>
      </w:r>
    </w:p>
    <w:p w14:paraId="0AE37D47" w14:textId="27B3B8F0" w:rsidR="00304F28" w:rsidRPr="00B942D9" w:rsidRDefault="00304F28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2D9">
        <w:rPr>
          <w:rFonts w:ascii="Times New Roman" w:hAnsi="Times New Roman" w:cs="Times New Roman"/>
          <w:sz w:val="28"/>
          <w:szCs w:val="28"/>
        </w:rPr>
        <w:t>Мониторинг деятельности обучающихся и персонала</w:t>
      </w:r>
    </w:p>
    <w:p w14:paraId="294ADD9B" w14:textId="77777777" w:rsidR="00E41C87" w:rsidRPr="00B942D9" w:rsidRDefault="00E41C87" w:rsidP="00B942D9">
      <w:pPr>
        <w:pStyle w:val="a5"/>
        <w:numPr>
          <w:ilvl w:val="2"/>
          <w:numId w:val="3"/>
        </w:numPr>
        <w:tabs>
          <w:tab w:val="clear" w:pos="2160"/>
          <w:tab w:val="num" w:pos="1843"/>
        </w:tabs>
        <w:spacing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825">
        <w:rPr>
          <w:rFonts w:ascii="Times New Roman" w:hAnsi="Times New Roman" w:cs="Times New Roman"/>
          <w:b/>
          <w:bCs/>
          <w:sz w:val="28"/>
          <w:szCs w:val="28"/>
        </w:rPr>
        <w:t>Компьютерные вирусы:</w:t>
      </w:r>
      <w:r w:rsidRPr="00B942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6B9988" w14:textId="0BA73938" w:rsidR="00E41C87" w:rsidRPr="00B942D9" w:rsidRDefault="00E41C87" w:rsidP="00B942D9">
      <w:pPr>
        <w:pStyle w:val="a5"/>
        <w:numPr>
          <w:ilvl w:val="1"/>
          <w:numId w:val="3"/>
        </w:numPr>
        <w:tabs>
          <w:tab w:val="num" w:pos="184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2D9">
        <w:rPr>
          <w:rFonts w:ascii="Times New Roman" w:hAnsi="Times New Roman" w:cs="Times New Roman"/>
          <w:sz w:val="28"/>
          <w:szCs w:val="28"/>
        </w:rPr>
        <w:t>Установка и регулярное обновление антивирусного программного обеспечения на всех компьютерах и серверах.</w:t>
      </w:r>
    </w:p>
    <w:p w14:paraId="34CA958C" w14:textId="3C7910D3" w:rsidR="00E41C87" w:rsidRPr="00A044A8" w:rsidRDefault="00E41C87" w:rsidP="00B942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учебных действий дети и персонал должны </w:t>
      </w:r>
      <w:r w:rsidR="00B942D9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FE16B7">
        <w:rPr>
          <w:rFonts w:ascii="Times New Roman" w:hAnsi="Times New Roman" w:cs="Times New Roman"/>
          <w:sz w:val="28"/>
          <w:szCs w:val="28"/>
        </w:rPr>
        <w:t xml:space="preserve"> поведения в аудиториях</w:t>
      </w:r>
      <w:r w:rsidR="00B942D9">
        <w:rPr>
          <w:rFonts w:ascii="Times New Roman" w:hAnsi="Times New Roman" w:cs="Times New Roman"/>
          <w:sz w:val="28"/>
          <w:szCs w:val="28"/>
        </w:rPr>
        <w:t>, комплексе действий во время ЧП</w:t>
      </w:r>
      <w:r w:rsidR="009438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техники безопасности</w:t>
      </w:r>
      <w:r w:rsidR="00943825">
        <w:rPr>
          <w:rFonts w:ascii="Times New Roman" w:hAnsi="Times New Roman" w:cs="Times New Roman"/>
          <w:sz w:val="28"/>
          <w:szCs w:val="28"/>
        </w:rPr>
        <w:t>, плане эвакуации</w:t>
      </w:r>
      <w:r w:rsidR="00FE16B7">
        <w:rPr>
          <w:rFonts w:ascii="Times New Roman" w:hAnsi="Times New Roman" w:cs="Times New Roman"/>
          <w:sz w:val="28"/>
          <w:szCs w:val="28"/>
        </w:rPr>
        <w:t>. Рекомендуется так же прохождение теста на знания по ТБ</w:t>
      </w:r>
      <w:r w:rsidR="00943825">
        <w:rPr>
          <w:rFonts w:ascii="Times New Roman" w:hAnsi="Times New Roman" w:cs="Times New Roman"/>
          <w:sz w:val="28"/>
          <w:szCs w:val="28"/>
        </w:rPr>
        <w:t xml:space="preserve"> для доступа к занятиям</w:t>
      </w:r>
      <w:r w:rsidR="009570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41C87" w:rsidRPr="00A044A8" w:rsidSect="00FE0A96">
      <w:pgSz w:w="11909" w:h="16834"/>
      <w:pgMar w:top="1134" w:right="567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437B0" w14:textId="77777777" w:rsidR="005A048B" w:rsidRDefault="005A048B" w:rsidP="001258E1">
      <w:r>
        <w:separator/>
      </w:r>
    </w:p>
  </w:endnote>
  <w:endnote w:type="continuationSeparator" w:id="0">
    <w:p w14:paraId="46E55B4F" w14:textId="77777777" w:rsidR="005A048B" w:rsidRDefault="005A048B" w:rsidP="0012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554DF" w14:textId="77777777" w:rsidR="005A048B" w:rsidRDefault="005A048B" w:rsidP="001258E1">
      <w:r>
        <w:separator/>
      </w:r>
    </w:p>
  </w:footnote>
  <w:footnote w:type="continuationSeparator" w:id="0">
    <w:p w14:paraId="2F93C28B" w14:textId="77777777" w:rsidR="005A048B" w:rsidRDefault="005A048B" w:rsidP="0012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140F"/>
    <w:multiLevelType w:val="hybridMultilevel"/>
    <w:tmpl w:val="6D8C1EC8"/>
    <w:lvl w:ilvl="0" w:tplc="FB9E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FB10F4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93137"/>
    <w:multiLevelType w:val="hybridMultilevel"/>
    <w:tmpl w:val="0A3E5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1081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97C3B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51320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E777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B57CC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14625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150C6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0"/>
    <w:rsid w:val="00024B1E"/>
    <w:rsid w:val="000C3DB6"/>
    <w:rsid w:val="000E16E0"/>
    <w:rsid w:val="001258E1"/>
    <w:rsid w:val="00162124"/>
    <w:rsid w:val="001C7132"/>
    <w:rsid w:val="00254516"/>
    <w:rsid w:val="002B5529"/>
    <w:rsid w:val="00304F28"/>
    <w:rsid w:val="003104AD"/>
    <w:rsid w:val="00351766"/>
    <w:rsid w:val="00357652"/>
    <w:rsid w:val="003A6E5E"/>
    <w:rsid w:val="003E7C78"/>
    <w:rsid w:val="00425966"/>
    <w:rsid w:val="0047073E"/>
    <w:rsid w:val="00491168"/>
    <w:rsid w:val="004B4429"/>
    <w:rsid w:val="004C5AA7"/>
    <w:rsid w:val="004D58FD"/>
    <w:rsid w:val="004E5F35"/>
    <w:rsid w:val="005173A6"/>
    <w:rsid w:val="00525217"/>
    <w:rsid w:val="005379CF"/>
    <w:rsid w:val="00542F0F"/>
    <w:rsid w:val="00570599"/>
    <w:rsid w:val="005A048B"/>
    <w:rsid w:val="005A3B10"/>
    <w:rsid w:val="00687518"/>
    <w:rsid w:val="00756DFA"/>
    <w:rsid w:val="00812C0A"/>
    <w:rsid w:val="008D79E9"/>
    <w:rsid w:val="00943825"/>
    <w:rsid w:val="0095709E"/>
    <w:rsid w:val="00965D12"/>
    <w:rsid w:val="009F732B"/>
    <w:rsid w:val="00A044A8"/>
    <w:rsid w:val="00A22F7F"/>
    <w:rsid w:val="00A5237E"/>
    <w:rsid w:val="00AB1EE9"/>
    <w:rsid w:val="00B13BBC"/>
    <w:rsid w:val="00B22C8D"/>
    <w:rsid w:val="00B61D0D"/>
    <w:rsid w:val="00B71826"/>
    <w:rsid w:val="00B76C24"/>
    <w:rsid w:val="00B93582"/>
    <w:rsid w:val="00B942D9"/>
    <w:rsid w:val="00C23DC8"/>
    <w:rsid w:val="00CE676B"/>
    <w:rsid w:val="00CF77B6"/>
    <w:rsid w:val="00D917F0"/>
    <w:rsid w:val="00DE3E7D"/>
    <w:rsid w:val="00DF4447"/>
    <w:rsid w:val="00DF5484"/>
    <w:rsid w:val="00DF5584"/>
    <w:rsid w:val="00E41427"/>
    <w:rsid w:val="00E41C87"/>
    <w:rsid w:val="00E469D1"/>
    <w:rsid w:val="00E7297C"/>
    <w:rsid w:val="00EA2818"/>
    <w:rsid w:val="00EE1A2D"/>
    <w:rsid w:val="00EE3B33"/>
    <w:rsid w:val="00F74083"/>
    <w:rsid w:val="00FC6138"/>
    <w:rsid w:val="00FE0A9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8E65"/>
  <w15:docId w15:val="{8B351F56-CF88-4565-9565-AC3615E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2D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E0A96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FE0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FE0A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E0A96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Default">
    <w:name w:val="Default"/>
    <w:rsid w:val="00FE0A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body">
    <w:name w:val="Text body"/>
    <w:basedOn w:val="a"/>
    <w:rsid w:val="00FE0A9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color w:val="auto"/>
      <w:kern w:val="3"/>
      <w:lang w:eastAsia="zh-CN" w:bidi="hi-IN"/>
    </w:rPr>
  </w:style>
  <w:style w:type="paragraph" w:styleId="a5">
    <w:name w:val="List Paragraph"/>
    <w:basedOn w:val="a"/>
    <w:uiPriority w:val="34"/>
    <w:qFormat/>
    <w:rsid w:val="00FE0A96"/>
    <w:pPr>
      <w:ind w:left="720"/>
      <w:contextualSpacing/>
    </w:pPr>
  </w:style>
  <w:style w:type="character" w:customStyle="1" w:styleId="a6">
    <w:name w:val="Колонтитул_"/>
    <w:uiPriority w:val="99"/>
    <w:rsid w:val="00FE0A96"/>
    <w:rPr>
      <w:rFonts w:ascii="Times New Roman" w:hAnsi="Times New Roman" w:cs="Times New Roman"/>
      <w:b/>
      <w:bCs/>
      <w:sz w:val="19"/>
      <w:szCs w:val="19"/>
      <w:u w:val="none"/>
    </w:rPr>
  </w:style>
  <w:style w:type="paragraph" w:styleId="a7">
    <w:name w:val="Balloon Text"/>
    <w:basedOn w:val="a"/>
    <w:link w:val="a8"/>
    <w:uiPriority w:val="99"/>
    <w:semiHidden/>
    <w:unhideWhenUsed/>
    <w:rsid w:val="008D79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79E9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ad">
    <w:name w:val="Название Лабораторной работы"/>
    <w:basedOn w:val="ae"/>
    <w:link w:val="af"/>
    <w:qFormat/>
    <w:rsid w:val="001258E1"/>
    <w:pPr>
      <w:widowControl/>
      <w:tabs>
        <w:tab w:val="left" w:pos="1134"/>
      </w:tabs>
      <w:spacing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Название Лабораторной работы Знак"/>
    <w:link w:val="ad"/>
    <w:rsid w:val="001258E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0">
    <w:name w:val="Цель"/>
    <w:aliases w:val="задание,описание,ход"/>
    <w:basedOn w:val="ae"/>
    <w:link w:val="af1"/>
    <w:qFormat/>
    <w:rsid w:val="001258E1"/>
    <w:pPr>
      <w:widowControl/>
      <w:tabs>
        <w:tab w:val="left" w:pos="1134"/>
      </w:tabs>
      <w:spacing w:before="42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customStyle="1" w:styleId="af1">
    <w:name w:val="Цель Знак"/>
    <w:aliases w:val="задание Знак,описание Знак"/>
    <w:link w:val="af0"/>
    <w:rsid w:val="001258E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2">
    <w:name w:val="Пункты задания"/>
    <w:next w:val="a"/>
    <w:link w:val="af3"/>
    <w:qFormat/>
    <w:rsid w:val="001258E1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Пункты задания Знак"/>
    <w:link w:val="af2"/>
    <w:rsid w:val="001258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e">
    <w:name w:val="No Spacing"/>
    <w:uiPriority w:val="1"/>
    <w:qFormat/>
    <w:rsid w:val="001258E1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23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F74083"/>
    <w:rPr>
      <w:b/>
      <w:bCs/>
    </w:rPr>
  </w:style>
  <w:style w:type="paragraph" w:customStyle="1" w:styleId="mb-1">
    <w:name w:val="mb-1"/>
    <w:basedOn w:val="a"/>
    <w:rsid w:val="00304F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Артём Конышев</cp:lastModifiedBy>
  <cp:revision>7</cp:revision>
  <dcterms:created xsi:type="dcterms:W3CDTF">2023-09-26T16:55:00Z</dcterms:created>
  <dcterms:modified xsi:type="dcterms:W3CDTF">2023-10-31T17:37:00Z</dcterms:modified>
</cp:coreProperties>
</file>