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ED36" w14:textId="2A8ABE2C" w:rsidR="00A90616" w:rsidRDefault="00A90616" w:rsidP="00A90616">
      <w:pPr>
        <w:pStyle w:val="ListParagraph"/>
        <w:numPr>
          <w:ilvl w:val="0"/>
          <w:numId w:val="4"/>
        </w:numPr>
      </w:pPr>
      <w:r>
        <w:t>Finalization &amp; SAP Upload</w:t>
      </w:r>
    </w:p>
    <w:p w14:paraId="661046AF" w14:textId="3F9BC524" w:rsidR="00A90616" w:rsidRDefault="00A90616" w:rsidP="00A90616">
      <w:pPr>
        <w:pStyle w:val="ListParagraph"/>
        <w:numPr>
          <w:ilvl w:val="0"/>
          <w:numId w:val="5"/>
        </w:numPr>
      </w:pPr>
      <w:r>
        <w:t xml:space="preserve">Revise the scope of this </w:t>
      </w:r>
      <w:r w:rsidR="00E635DC">
        <w:t>section</w:t>
      </w:r>
      <w:r>
        <w:t>. There will be no SAP automatic upload anymore.</w:t>
      </w:r>
    </w:p>
    <w:p w14:paraId="45A0735A" w14:textId="04410CF0" w:rsidR="001B792D" w:rsidRDefault="001B792D" w:rsidP="00A90616">
      <w:pPr>
        <w:pStyle w:val="ListParagraph"/>
        <w:numPr>
          <w:ilvl w:val="0"/>
          <w:numId w:val="5"/>
        </w:numPr>
      </w:pPr>
      <w:r>
        <w:t>Revise the title to ‘Budget Finalization &amp; Upload’</w:t>
      </w:r>
    </w:p>
    <w:p w14:paraId="7DDCDBDC" w14:textId="086B2763" w:rsidR="00B42667" w:rsidRDefault="00B42667" w:rsidP="00A90616">
      <w:pPr>
        <w:pStyle w:val="ListParagraph"/>
        <w:numPr>
          <w:ilvl w:val="0"/>
          <w:numId w:val="5"/>
        </w:numPr>
      </w:pPr>
      <w:r>
        <w:t xml:space="preserve">Upon the final review of the Budget Officer, there will be a click button to finalize and upload the final budget in the </w:t>
      </w:r>
      <w:r w:rsidR="00BE7597">
        <w:t>s</w:t>
      </w:r>
      <w:r>
        <w:t>ystem.</w:t>
      </w:r>
      <w:r w:rsidR="009F1A42">
        <w:t xml:space="preserve"> Put time stamp.</w:t>
      </w:r>
    </w:p>
    <w:p w14:paraId="3956170C" w14:textId="7B93CFB7" w:rsidR="00BE7597" w:rsidRDefault="00BE7597" w:rsidP="00A90616">
      <w:pPr>
        <w:pStyle w:val="ListParagraph"/>
        <w:numPr>
          <w:ilvl w:val="0"/>
          <w:numId w:val="5"/>
        </w:numPr>
      </w:pPr>
      <w:r>
        <w:t xml:space="preserve">This uploaded budget per CC-GL will feed the budget data need across the </w:t>
      </w:r>
      <w:r w:rsidR="002868D2">
        <w:t>s</w:t>
      </w:r>
      <w:r>
        <w:t>ystem instead of pulling the budget data from SAP.</w:t>
      </w:r>
    </w:p>
    <w:p w14:paraId="1CE5CFEE" w14:textId="0CB0EA1A" w:rsidR="00754B72" w:rsidRDefault="00A176D6" w:rsidP="00A90616">
      <w:pPr>
        <w:pStyle w:val="ListParagraph"/>
        <w:numPr>
          <w:ilvl w:val="0"/>
          <w:numId w:val="5"/>
        </w:numPr>
      </w:pPr>
      <w:r>
        <w:t>Show</w:t>
      </w:r>
      <w:r w:rsidR="00754B72">
        <w:t xml:space="preserve"> a report per SBU </w:t>
      </w:r>
      <w:r>
        <w:t>of</w:t>
      </w:r>
      <w:r w:rsidR="00754B72">
        <w:t xml:space="preserve"> the final uploaded budget per CC-GL.</w:t>
      </w:r>
    </w:p>
    <w:p w14:paraId="3F8BC1EA" w14:textId="00121482" w:rsidR="00754B72" w:rsidRDefault="00754B72" w:rsidP="00A90616">
      <w:pPr>
        <w:pStyle w:val="ListParagraph"/>
        <w:numPr>
          <w:ilvl w:val="0"/>
          <w:numId w:val="5"/>
        </w:numPr>
      </w:pPr>
      <w:r>
        <w:t>Allow filtering/search of CC-GL.</w:t>
      </w:r>
    </w:p>
    <w:p w14:paraId="0DC50A89" w14:textId="2C5479C4" w:rsidR="00754B72" w:rsidRDefault="00754B72" w:rsidP="00A90616">
      <w:pPr>
        <w:pStyle w:val="ListParagraph"/>
        <w:numPr>
          <w:ilvl w:val="0"/>
          <w:numId w:val="5"/>
        </w:numPr>
      </w:pPr>
      <w:r>
        <w:t>Put also the CC name and GL name.</w:t>
      </w:r>
    </w:p>
    <w:p w14:paraId="2CB79962" w14:textId="56534EE6" w:rsidR="00754B72" w:rsidRDefault="00B46472" w:rsidP="00A90616">
      <w:pPr>
        <w:pStyle w:val="ListParagraph"/>
        <w:numPr>
          <w:ilvl w:val="0"/>
          <w:numId w:val="5"/>
        </w:numPr>
      </w:pPr>
      <w:r>
        <w:t>Retain the checking of total budget upload per SBU vs board-approved budget per SBU.</w:t>
      </w:r>
    </w:p>
    <w:p w14:paraId="6882F7D7" w14:textId="59F60B45" w:rsidR="00CA7728" w:rsidRDefault="00CA7728" w:rsidP="00A90616">
      <w:pPr>
        <w:pStyle w:val="ListParagraph"/>
        <w:numPr>
          <w:ilvl w:val="0"/>
          <w:numId w:val="5"/>
        </w:numPr>
      </w:pPr>
      <w:r>
        <w:t>Allow extraction of report to excel.</w:t>
      </w:r>
    </w:p>
    <w:p w14:paraId="5462177C" w14:textId="6257E0A5" w:rsidR="006E4092" w:rsidRDefault="006E4092" w:rsidP="00A90616">
      <w:pPr>
        <w:pStyle w:val="ListParagraph"/>
        <w:numPr>
          <w:ilvl w:val="0"/>
          <w:numId w:val="5"/>
        </w:numPr>
      </w:pPr>
      <w:r>
        <w:t>This view is available to the Budget Officer only.</w:t>
      </w:r>
    </w:p>
    <w:p w14:paraId="455236B0" w14:textId="17EAFC15" w:rsidR="006E4092" w:rsidRDefault="006E4092" w:rsidP="006E4092">
      <w:pPr>
        <w:pStyle w:val="ListParagraph"/>
        <w:numPr>
          <w:ilvl w:val="0"/>
          <w:numId w:val="4"/>
        </w:numPr>
      </w:pPr>
      <w:r>
        <w:t xml:space="preserve">Add a </w:t>
      </w:r>
      <w:r w:rsidR="00E635DC">
        <w:t>section</w:t>
      </w:r>
      <w:r>
        <w:t xml:space="preserve"> for </w:t>
      </w:r>
      <w:r w:rsidR="00E635DC">
        <w:t>‘Approved Budget’ under Module 1.</w:t>
      </w:r>
    </w:p>
    <w:p w14:paraId="137853E6" w14:textId="10DF7930" w:rsidR="00E635DC" w:rsidRDefault="00E635DC" w:rsidP="00E635DC">
      <w:pPr>
        <w:pStyle w:val="ListParagraph"/>
        <w:numPr>
          <w:ilvl w:val="0"/>
          <w:numId w:val="9"/>
        </w:numPr>
      </w:pPr>
      <w:r>
        <w:t>Only the SBU Finance will have access to this. Don’t make it visible to other users. - include in the Admin Console (who will have access to this module)</w:t>
      </w:r>
    </w:p>
    <w:p w14:paraId="0067C507" w14:textId="21D55EF9" w:rsidR="00E635DC" w:rsidRDefault="00E635DC" w:rsidP="00E635DC">
      <w:pPr>
        <w:pStyle w:val="ListParagraph"/>
        <w:numPr>
          <w:ilvl w:val="0"/>
          <w:numId w:val="9"/>
        </w:numPr>
      </w:pPr>
      <w:r>
        <w:t>Users with access will only see the report for the SBU they belong to. – include in the Admin Console</w:t>
      </w:r>
    </w:p>
    <w:p w14:paraId="53689FB7" w14:textId="427D1C1E" w:rsidR="001405CD" w:rsidRDefault="005C4F7D" w:rsidP="00E635DC">
      <w:pPr>
        <w:pStyle w:val="ListParagraph"/>
        <w:numPr>
          <w:ilvl w:val="0"/>
          <w:numId w:val="9"/>
        </w:numPr>
      </w:pPr>
      <w:r>
        <w:t>Under the sub-men</w:t>
      </w:r>
      <w:r w:rsidR="00E55F6E">
        <w:t>u</w:t>
      </w:r>
      <w:r>
        <w:t>, add the ff SBUs:</w:t>
      </w:r>
    </w:p>
    <w:p w14:paraId="645AF8D2" w14:textId="3498B921" w:rsidR="005C4F7D" w:rsidRDefault="005C4F7D" w:rsidP="005C4F7D">
      <w:pPr>
        <w:pStyle w:val="ListParagraph"/>
        <w:numPr>
          <w:ilvl w:val="0"/>
          <w:numId w:val="10"/>
        </w:numPr>
      </w:pPr>
      <w:r>
        <w:t>Malls</w:t>
      </w:r>
    </w:p>
    <w:p w14:paraId="2574F705" w14:textId="48E9107F" w:rsidR="005C4F7D" w:rsidRDefault="005C4F7D" w:rsidP="005C4F7D">
      <w:pPr>
        <w:pStyle w:val="ListParagraph"/>
        <w:numPr>
          <w:ilvl w:val="0"/>
          <w:numId w:val="10"/>
        </w:numPr>
      </w:pPr>
      <w:r>
        <w:t>Offices</w:t>
      </w:r>
    </w:p>
    <w:p w14:paraId="73C93528" w14:textId="78184F16" w:rsidR="005C4F7D" w:rsidRDefault="005C4F7D" w:rsidP="005C4F7D">
      <w:pPr>
        <w:pStyle w:val="ListParagraph"/>
        <w:numPr>
          <w:ilvl w:val="0"/>
          <w:numId w:val="10"/>
        </w:numPr>
      </w:pPr>
      <w:r>
        <w:t>Estates</w:t>
      </w:r>
    </w:p>
    <w:p w14:paraId="09019AE1" w14:textId="714FC918" w:rsidR="005C4F7D" w:rsidRDefault="005C4F7D" w:rsidP="005C4F7D">
      <w:pPr>
        <w:pStyle w:val="ListParagraph"/>
        <w:numPr>
          <w:ilvl w:val="0"/>
          <w:numId w:val="10"/>
        </w:numPr>
      </w:pPr>
      <w:r>
        <w:t>Residential</w:t>
      </w:r>
    </w:p>
    <w:p w14:paraId="3C1660F6" w14:textId="51DB9870" w:rsidR="005C4F7D" w:rsidRDefault="005C4F7D" w:rsidP="005C4F7D">
      <w:pPr>
        <w:pStyle w:val="ListParagraph"/>
        <w:numPr>
          <w:ilvl w:val="0"/>
          <w:numId w:val="10"/>
        </w:numPr>
      </w:pPr>
      <w:r>
        <w:t>Leisure</w:t>
      </w:r>
    </w:p>
    <w:p w14:paraId="28343779" w14:textId="4CBE3BAA" w:rsidR="005C4F7D" w:rsidRDefault="005C4F7D" w:rsidP="005C4F7D">
      <w:pPr>
        <w:pStyle w:val="ListParagraph"/>
        <w:numPr>
          <w:ilvl w:val="0"/>
          <w:numId w:val="10"/>
        </w:numPr>
      </w:pPr>
      <w:r>
        <w:t>Corporate</w:t>
      </w:r>
    </w:p>
    <w:p w14:paraId="5BAC257A" w14:textId="6AF8E7AE" w:rsidR="0006777F" w:rsidRDefault="00E55F6E" w:rsidP="0006777F">
      <w:pPr>
        <w:pStyle w:val="ListParagraph"/>
        <w:numPr>
          <w:ilvl w:val="0"/>
          <w:numId w:val="11"/>
        </w:numPr>
      </w:pPr>
      <w:r>
        <w:t>Inside each SBU, reflect the following reports (</w:t>
      </w:r>
      <w:r w:rsidR="0025247C">
        <w:t>data comes from ‘Approved Budget’</w:t>
      </w:r>
      <w:r w:rsidR="0006777F">
        <w:t>)</w:t>
      </w:r>
    </w:p>
    <w:p w14:paraId="591F9378" w14:textId="710980C4" w:rsidR="0006777F" w:rsidRDefault="004D745C" w:rsidP="0006777F">
      <w:pPr>
        <w:pStyle w:val="ListParagraph"/>
        <w:numPr>
          <w:ilvl w:val="0"/>
          <w:numId w:val="12"/>
        </w:numPr>
      </w:pPr>
      <w:r>
        <w:t>Malls, Offices, Estates, Residential, Leisure</w:t>
      </w:r>
    </w:p>
    <w:p w14:paraId="03F2D42D" w14:textId="5EA5A6F2" w:rsidR="004D745C" w:rsidRDefault="004D745C" w:rsidP="004D745C">
      <w:pPr>
        <w:pStyle w:val="ListParagraph"/>
        <w:numPr>
          <w:ilvl w:val="0"/>
          <w:numId w:val="13"/>
        </w:numPr>
      </w:pPr>
      <w:r>
        <w:t>DOE</w:t>
      </w:r>
    </w:p>
    <w:p w14:paraId="3DE68606" w14:textId="7FFF3126" w:rsidR="004D745C" w:rsidRDefault="004D745C" w:rsidP="004D745C">
      <w:pPr>
        <w:pStyle w:val="ListParagraph"/>
        <w:numPr>
          <w:ilvl w:val="0"/>
          <w:numId w:val="13"/>
        </w:numPr>
      </w:pPr>
      <w:r>
        <w:t>Revenue</w:t>
      </w:r>
    </w:p>
    <w:p w14:paraId="2C9D63C0" w14:textId="6AE38A5A" w:rsidR="004D745C" w:rsidRDefault="004D745C" w:rsidP="004D745C">
      <w:pPr>
        <w:pStyle w:val="ListParagraph"/>
        <w:numPr>
          <w:ilvl w:val="0"/>
          <w:numId w:val="13"/>
        </w:numPr>
      </w:pPr>
      <w:r>
        <w:t>NPC</w:t>
      </w:r>
    </w:p>
    <w:p w14:paraId="3F6CA9FF" w14:textId="5D1CA62A" w:rsidR="004D745C" w:rsidRDefault="004D745C" w:rsidP="004D745C">
      <w:pPr>
        <w:pStyle w:val="ListParagraph"/>
        <w:numPr>
          <w:ilvl w:val="0"/>
          <w:numId w:val="12"/>
        </w:numPr>
      </w:pPr>
      <w:r>
        <w:t>Corporate</w:t>
      </w:r>
    </w:p>
    <w:p w14:paraId="695220EB" w14:textId="0940FD99" w:rsidR="004D745C" w:rsidRDefault="004D745C" w:rsidP="004D745C">
      <w:pPr>
        <w:pStyle w:val="ListParagraph"/>
        <w:numPr>
          <w:ilvl w:val="0"/>
          <w:numId w:val="14"/>
        </w:numPr>
      </w:pPr>
      <w:r>
        <w:t>GAE</w:t>
      </w:r>
    </w:p>
    <w:p w14:paraId="429F3428" w14:textId="3B8752FE" w:rsidR="004D745C" w:rsidRDefault="004D745C" w:rsidP="004D745C">
      <w:pPr>
        <w:pStyle w:val="ListParagraph"/>
        <w:numPr>
          <w:ilvl w:val="0"/>
          <w:numId w:val="14"/>
        </w:numPr>
      </w:pPr>
      <w:r>
        <w:t>NPC</w:t>
      </w:r>
    </w:p>
    <w:p w14:paraId="683DC6D4" w14:textId="66A4B7C3" w:rsidR="00634509" w:rsidRDefault="00A90616" w:rsidP="00A90616">
      <w:pPr>
        <w:pStyle w:val="ListParagraph"/>
        <w:numPr>
          <w:ilvl w:val="0"/>
          <w:numId w:val="4"/>
        </w:numPr>
      </w:pPr>
      <w:r>
        <w:t>Budget Utilization</w:t>
      </w:r>
    </w:p>
    <w:p w14:paraId="086345D0" w14:textId="0FE47C76" w:rsidR="00A90616" w:rsidRDefault="00A90616" w:rsidP="00A90616">
      <w:pPr>
        <w:pStyle w:val="ListParagraph"/>
        <w:numPr>
          <w:ilvl w:val="0"/>
          <w:numId w:val="3"/>
        </w:numPr>
      </w:pPr>
      <w:r>
        <w:t xml:space="preserve">Add a module ‘Dash Flow </w:t>
      </w:r>
      <w:r w:rsidR="00C15A5C">
        <w:t xml:space="preserve">Payment Request </w:t>
      </w:r>
      <w:r>
        <w:t xml:space="preserve">Ticket </w:t>
      </w:r>
      <w:r w:rsidR="00C15A5C">
        <w:t xml:space="preserve">- Budget Check’ </w:t>
      </w:r>
      <w:r>
        <w:t>module</w:t>
      </w:r>
      <w:r w:rsidR="00C15A5C">
        <w:t>.</w:t>
      </w:r>
    </w:p>
    <w:p w14:paraId="264A9003" w14:textId="6378A1B2" w:rsidR="00C15A5C" w:rsidRDefault="00C15A5C" w:rsidP="00A90616">
      <w:pPr>
        <w:pStyle w:val="ListParagraph"/>
        <w:numPr>
          <w:ilvl w:val="0"/>
          <w:numId w:val="3"/>
        </w:numPr>
      </w:pPr>
      <w:r>
        <w:lastRenderedPageBreak/>
        <w:t>Budgeting System will be connected to Dash Flow Payment Request Ticketing.</w:t>
      </w:r>
    </w:p>
    <w:p w14:paraId="2483D559" w14:textId="69235BFF" w:rsidR="00650311" w:rsidRDefault="00650311" w:rsidP="00650311">
      <w:pPr>
        <w:pStyle w:val="ListParagraph"/>
        <w:numPr>
          <w:ilvl w:val="0"/>
          <w:numId w:val="3"/>
        </w:numPr>
      </w:pPr>
      <w:r>
        <w:t>This is available only to SBU Finance Officers whom the Dash Flow ticket is submitted to for validation. – include in the Admin Console (who will have access to this module)</w:t>
      </w:r>
    </w:p>
    <w:p w14:paraId="212F184B" w14:textId="7C46C186" w:rsidR="00C15A5C" w:rsidRDefault="00C15A5C" w:rsidP="00A90616">
      <w:pPr>
        <w:pStyle w:val="ListParagraph"/>
        <w:numPr>
          <w:ilvl w:val="0"/>
          <w:numId w:val="3"/>
        </w:numPr>
      </w:pPr>
      <w:r>
        <w:t xml:space="preserve">All tickets under Dash Flow Payment Request will have </w:t>
      </w:r>
      <w:r w:rsidR="00B536C4">
        <w:t xml:space="preserve">a </w:t>
      </w:r>
      <w:r>
        <w:t>stage for SBU F</w:t>
      </w:r>
      <w:r w:rsidR="0006555A">
        <w:t>inance Officer</w:t>
      </w:r>
      <w:r>
        <w:t xml:space="preserve"> – ‘</w:t>
      </w:r>
      <w:r w:rsidR="0006555A">
        <w:t xml:space="preserve">Budget </w:t>
      </w:r>
      <w:r w:rsidR="006879B3">
        <w:t>Check</w:t>
      </w:r>
      <w:r w:rsidR="0006555A">
        <w:t>’</w:t>
      </w:r>
    </w:p>
    <w:p w14:paraId="37AE6E9E" w14:textId="1B535748" w:rsidR="0006555A" w:rsidRDefault="004B26BA" w:rsidP="00A90616">
      <w:pPr>
        <w:pStyle w:val="ListParagraph"/>
        <w:numPr>
          <w:ilvl w:val="0"/>
          <w:numId w:val="3"/>
        </w:numPr>
      </w:pPr>
      <w:r>
        <w:t xml:space="preserve">All tickets routed to SBU Finance Officer will </w:t>
      </w:r>
      <w:r w:rsidR="00CD4442">
        <w:t>be linked to</w:t>
      </w:r>
      <w:r>
        <w:t xml:space="preserve"> the Budgeting System</w:t>
      </w:r>
      <w:r w:rsidR="00CD4442">
        <w:t xml:space="preserve"> </w:t>
      </w:r>
      <w:r w:rsidR="004C7D69">
        <w:t>reflect</w:t>
      </w:r>
      <w:r w:rsidR="00CD4442">
        <w:t>ing the ff details</w:t>
      </w:r>
      <w:r w:rsidR="004C7D69">
        <w:t>:</w:t>
      </w:r>
    </w:p>
    <w:p w14:paraId="262A2A0B" w14:textId="7080A46C" w:rsidR="004C7D69" w:rsidRDefault="003168F6" w:rsidP="004C7D69">
      <w:pPr>
        <w:pStyle w:val="ListParagraph"/>
        <w:numPr>
          <w:ilvl w:val="0"/>
          <w:numId w:val="6"/>
        </w:numPr>
      </w:pPr>
      <w:r>
        <w:t xml:space="preserve">Cost </w:t>
      </w:r>
      <w:proofErr w:type="spellStart"/>
      <w:r>
        <w:t>Center</w:t>
      </w:r>
      <w:proofErr w:type="spellEnd"/>
      <w:r w:rsidR="00C939B8">
        <w:t xml:space="preserve"> (CC)</w:t>
      </w:r>
    </w:p>
    <w:p w14:paraId="39FD9985" w14:textId="77796D70" w:rsidR="003168F6" w:rsidRDefault="003168F6" w:rsidP="004C7D69">
      <w:pPr>
        <w:pStyle w:val="ListParagraph"/>
        <w:numPr>
          <w:ilvl w:val="0"/>
          <w:numId w:val="6"/>
        </w:numPr>
      </w:pPr>
      <w:r>
        <w:t>GL Account</w:t>
      </w:r>
      <w:r w:rsidR="00C939B8">
        <w:t xml:space="preserve"> (GL)</w:t>
      </w:r>
    </w:p>
    <w:p w14:paraId="7A80DFA5" w14:textId="7973948A" w:rsidR="003168F6" w:rsidRDefault="00721724" w:rsidP="004C7D69">
      <w:pPr>
        <w:pStyle w:val="ListParagraph"/>
        <w:numPr>
          <w:ilvl w:val="0"/>
          <w:numId w:val="6"/>
        </w:numPr>
      </w:pPr>
      <w:r>
        <w:t xml:space="preserve">Request </w:t>
      </w:r>
      <w:r w:rsidR="003168F6">
        <w:t>Amount (VAT exclusive)</w:t>
      </w:r>
    </w:p>
    <w:p w14:paraId="15D4EF14" w14:textId="14115A5F" w:rsidR="00C939B8" w:rsidRDefault="00C939B8" w:rsidP="00C939B8">
      <w:pPr>
        <w:pStyle w:val="ListParagraph"/>
        <w:numPr>
          <w:ilvl w:val="0"/>
          <w:numId w:val="7"/>
        </w:numPr>
      </w:pPr>
      <w:r>
        <w:t xml:space="preserve">Budgeting System will automatically read the </w:t>
      </w:r>
      <w:r w:rsidR="00E85D77">
        <w:t>details above and check the budget availability per CC-GL level. Below is the status tagging of budget check:</w:t>
      </w:r>
    </w:p>
    <w:p w14:paraId="2C16D21C" w14:textId="4CF5D1E1" w:rsidR="00E85D77" w:rsidRDefault="00721724" w:rsidP="00E85D77">
      <w:pPr>
        <w:pStyle w:val="ListParagraph"/>
        <w:numPr>
          <w:ilvl w:val="0"/>
          <w:numId w:val="8"/>
        </w:numPr>
      </w:pPr>
      <w:r>
        <w:t xml:space="preserve">Request Amount &gt; Available Budget </w:t>
      </w:r>
      <w:r w:rsidR="009756A1">
        <w:t xml:space="preserve">– </w:t>
      </w:r>
      <w:r w:rsidR="00000E56">
        <w:t>‘No sufficient budget’ (</w:t>
      </w:r>
      <w:proofErr w:type="spellStart"/>
      <w:r w:rsidR="00000E56">
        <w:t>color</w:t>
      </w:r>
      <w:proofErr w:type="spellEnd"/>
      <w:r w:rsidR="00000E56">
        <w:t xml:space="preserve"> red)</w:t>
      </w:r>
    </w:p>
    <w:p w14:paraId="53FAD384" w14:textId="15F5CC2F" w:rsidR="00000E56" w:rsidRDefault="00000E56" w:rsidP="00E85D77">
      <w:pPr>
        <w:pStyle w:val="ListParagraph"/>
        <w:numPr>
          <w:ilvl w:val="0"/>
          <w:numId w:val="8"/>
        </w:numPr>
      </w:pPr>
      <w:r>
        <w:t>Request Amount &lt; Available Budget – ‘Budget available’ (</w:t>
      </w:r>
      <w:proofErr w:type="spellStart"/>
      <w:r>
        <w:t>color</w:t>
      </w:r>
      <w:proofErr w:type="spellEnd"/>
      <w:r>
        <w:t xml:space="preserve"> green)</w:t>
      </w:r>
    </w:p>
    <w:p w14:paraId="25B21CA9" w14:textId="396BF2EE" w:rsidR="00A65D81" w:rsidRDefault="00A65D81" w:rsidP="00A65D81">
      <w:pPr>
        <w:pStyle w:val="ListParagraph"/>
        <w:numPr>
          <w:ilvl w:val="0"/>
          <w:numId w:val="7"/>
        </w:numPr>
      </w:pPr>
      <w:r>
        <w:t>Put a button to close the ticket. This will remove the ticket from the list to be validated.</w:t>
      </w:r>
      <w:r w:rsidR="006E3447">
        <w:t xml:space="preserve"> Retain history of the closed tickets.</w:t>
      </w:r>
    </w:p>
    <w:p w14:paraId="3723E37E" w14:textId="50353EAC" w:rsidR="00A65D81" w:rsidRDefault="00A65D81" w:rsidP="00A65D81">
      <w:pPr>
        <w:pStyle w:val="ListParagraph"/>
        <w:numPr>
          <w:ilvl w:val="0"/>
          <w:numId w:val="7"/>
        </w:numPr>
      </w:pPr>
      <w:r>
        <w:t>Put a button linked back to the Dash Flow ticket.</w:t>
      </w:r>
    </w:p>
    <w:p w14:paraId="2844DC51" w14:textId="2D9C7440" w:rsidR="00FE4F67" w:rsidRDefault="003B6836" w:rsidP="00BA7D54">
      <w:pPr>
        <w:pStyle w:val="ListParagraph"/>
        <w:numPr>
          <w:ilvl w:val="0"/>
          <w:numId w:val="4"/>
        </w:numPr>
      </w:pPr>
      <w:r>
        <w:t>Annual Budget Setting – New Request</w:t>
      </w:r>
    </w:p>
    <w:p w14:paraId="2139AA68" w14:textId="2BEA0D7D" w:rsidR="003B6836" w:rsidRDefault="003B6836" w:rsidP="003B6836">
      <w:pPr>
        <w:pStyle w:val="ListParagraph"/>
        <w:numPr>
          <w:ilvl w:val="0"/>
          <w:numId w:val="15"/>
        </w:numPr>
      </w:pPr>
      <w:r>
        <w:t>GAE, DOE, NPC and Revenue – put a ‘</w:t>
      </w:r>
      <w:r w:rsidR="008D7293">
        <w:t>Open</w:t>
      </w:r>
      <w:r>
        <w:t xml:space="preserve"> </w:t>
      </w:r>
      <w:r w:rsidR="008101DB">
        <w:t>Spreadsheet Template</w:t>
      </w:r>
      <w:r>
        <w:t xml:space="preserve">’ </w:t>
      </w:r>
      <w:r w:rsidR="008D7293">
        <w:t>button.</w:t>
      </w:r>
    </w:p>
    <w:p w14:paraId="1AD23D05" w14:textId="1A9F24B6" w:rsidR="008D7293" w:rsidRDefault="008D7293" w:rsidP="003B6836">
      <w:pPr>
        <w:pStyle w:val="ListParagraph"/>
        <w:numPr>
          <w:ilvl w:val="0"/>
          <w:numId w:val="15"/>
        </w:numPr>
      </w:pPr>
      <w:r>
        <w:t xml:space="preserve">This </w:t>
      </w:r>
      <w:r w:rsidR="004A4085">
        <w:t xml:space="preserve">is a pre-populated </w:t>
      </w:r>
      <w:r w:rsidR="008101DB">
        <w:t xml:space="preserve">live </w:t>
      </w:r>
      <w:r>
        <w:t xml:space="preserve">template </w:t>
      </w:r>
      <w:r w:rsidR="004A4085" w:rsidRPr="004A4085">
        <w:t>with their locked category</w:t>
      </w:r>
      <w:r w:rsidR="004A4085">
        <w:t xml:space="preserve"> </w:t>
      </w:r>
      <w:r w:rsidR="004A4085" w:rsidRPr="004A4085">
        <w:t>dropdowns embedded via Data Validation</w:t>
      </w:r>
      <w:r w:rsidR="001B4931">
        <w:t>.</w:t>
      </w:r>
      <w:r w:rsidR="00AF28C9">
        <w:t xml:space="preserve"> </w:t>
      </w:r>
      <w:r w:rsidR="00AF28C9" w:rsidRPr="00AF28C9">
        <w:t>The requestor opens the page and sees their usual line items already listed—they just tweak the numbers or add/remove specific rows as needed.</w:t>
      </w:r>
    </w:p>
    <w:p w14:paraId="5981B92D" w14:textId="291FB054" w:rsidR="001B4931" w:rsidRDefault="001B4931" w:rsidP="003B6836">
      <w:pPr>
        <w:pStyle w:val="ListParagraph"/>
        <w:numPr>
          <w:ilvl w:val="0"/>
          <w:numId w:val="15"/>
        </w:numPr>
      </w:pPr>
      <w:r>
        <w:t>There’s a customized template per SBU.</w:t>
      </w:r>
    </w:p>
    <w:p w14:paraId="2B0ED066" w14:textId="272A1DCA" w:rsidR="008101DB" w:rsidRDefault="008101DB" w:rsidP="008101DB">
      <w:pPr>
        <w:pStyle w:val="ListParagraph"/>
        <w:numPr>
          <w:ilvl w:val="0"/>
          <w:numId w:val="4"/>
        </w:numPr>
      </w:pPr>
      <w:r>
        <w:t xml:space="preserve">Forecast – </w:t>
      </w:r>
      <w:r w:rsidR="00963039">
        <w:t>NPC</w:t>
      </w:r>
    </w:p>
    <w:p w14:paraId="02D3688E" w14:textId="0E593DAA" w:rsidR="008101DB" w:rsidRDefault="000E7B2E" w:rsidP="008101DB">
      <w:pPr>
        <w:pStyle w:val="ListParagraph"/>
        <w:numPr>
          <w:ilvl w:val="0"/>
          <w:numId w:val="16"/>
        </w:numPr>
      </w:pPr>
      <w:r>
        <w:t xml:space="preserve">Put </w:t>
      </w:r>
      <w:r w:rsidR="001471F7">
        <w:t>‘Open</w:t>
      </w:r>
      <w:r>
        <w:t xml:space="preserve"> Spreadsheet</w:t>
      </w:r>
      <w:r w:rsidR="001471F7">
        <w:t xml:space="preserve"> Template’ button</w:t>
      </w:r>
      <w:r w:rsidR="00963039">
        <w:t xml:space="preserve">. Refer to the attached file ‘Budgeting </w:t>
      </w:r>
      <w:proofErr w:type="spellStart"/>
      <w:r w:rsidR="00963039">
        <w:t>System_NPC</w:t>
      </w:r>
      <w:proofErr w:type="spellEnd"/>
      <w:r w:rsidR="00963039">
        <w:t xml:space="preserve"> Forecast Template</w:t>
      </w:r>
      <w:r w:rsidR="00B35813">
        <w:t>’</w:t>
      </w:r>
      <w:r w:rsidR="00D52F1F">
        <w:t xml:space="preserve"> for the template to be use</w:t>
      </w:r>
      <w:r w:rsidR="007B5A99">
        <w:t>d</w:t>
      </w:r>
      <w:r w:rsidR="00D52F1F">
        <w:t xml:space="preserve"> for </w:t>
      </w:r>
      <w:r w:rsidR="00D52F1F">
        <w:t xml:space="preserve">‘Open </w:t>
      </w:r>
      <w:r>
        <w:t xml:space="preserve">Spreadsheet </w:t>
      </w:r>
      <w:r w:rsidR="00D52F1F">
        <w:t>Template’ button</w:t>
      </w:r>
      <w:r w:rsidR="001471F7">
        <w:t>.</w:t>
      </w:r>
    </w:p>
    <w:p w14:paraId="6A2B5250" w14:textId="4BF74505" w:rsidR="001471F7" w:rsidRDefault="001471F7" w:rsidP="008101DB">
      <w:pPr>
        <w:pStyle w:val="ListParagraph"/>
        <w:numPr>
          <w:ilvl w:val="0"/>
          <w:numId w:val="16"/>
        </w:numPr>
      </w:pPr>
      <w:r>
        <w:t>This is a pre-populated live template</w:t>
      </w:r>
      <w:r>
        <w:t>. The NPC budget approved for the current calendar year is pre-populated here</w:t>
      </w:r>
      <w:r w:rsidR="006E4F9F">
        <w:t xml:space="preserve"> per NPC Code.</w:t>
      </w:r>
    </w:p>
    <w:p w14:paraId="1200C258" w14:textId="41CF63F2" w:rsidR="0022111D" w:rsidRDefault="0022111D" w:rsidP="008101DB">
      <w:pPr>
        <w:pStyle w:val="ListParagraph"/>
        <w:numPr>
          <w:ilvl w:val="0"/>
          <w:numId w:val="16"/>
        </w:numPr>
      </w:pPr>
      <w:r>
        <w:t>IO details come from SAP.</w:t>
      </w:r>
    </w:p>
    <w:p w14:paraId="050AE0CC" w14:textId="21298988" w:rsidR="00B35813" w:rsidRDefault="00B35813" w:rsidP="008101DB">
      <w:pPr>
        <w:pStyle w:val="ListParagraph"/>
        <w:numPr>
          <w:ilvl w:val="0"/>
          <w:numId w:val="16"/>
        </w:numPr>
      </w:pPr>
      <w:r>
        <w:t>Replace the existing columns with what is in the template.</w:t>
      </w:r>
    </w:p>
    <w:p w14:paraId="0D1D712F" w14:textId="6735AAD3" w:rsidR="0022111D" w:rsidRDefault="0022111D" w:rsidP="008101DB">
      <w:pPr>
        <w:pStyle w:val="ListParagraph"/>
        <w:numPr>
          <w:ilvl w:val="0"/>
          <w:numId w:val="16"/>
        </w:numPr>
      </w:pPr>
      <w:r>
        <w:t>Follow the formula in the template.</w:t>
      </w:r>
    </w:p>
    <w:p w14:paraId="6F95411D" w14:textId="77777777" w:rsidR="00D27CB1" w:rsidRDefault="00D27CB1" w:rsidP="008101DB">
      <w:pPr>
        <w:pStyle w:val="ListParagraph"/>
        <w:numPr>
          <w:ilvl w:val="0"/>
          <w:numId w:val="16"/>
        </w:numPr>
      </w:pPr>
      <w:r>
        <w:t>Retain this function:</w:t>
      </w:r>
    </w:p>
    <w:p w14:paraId="6AC67E4F" w14:textId="2231E7C5" w:rsidR="00D27CB1" w:rsidRDefault="00D27CB1" w:rsidP="00D27CB1">
      <w:pPr>
        <w:pStyle w:val="ListParagraph"/>
        <w:ind w:left="1800"/>
      </w:pPr>
      <w:r w:rsidRPr="00D27CB1">
        <w:rPr>
          <w:noProof/>
        </w:rPr>
        <w:lastRenderedPageBreak/>
        <w:t xml:space="preserve"> </w:t>
      </w:r>
      <w:r w:rsidRPr="00D27CB1">
        <w:drawing>
          <wp:inline distT="0" distB="0" distL="0" distR="0" wp14:anchorId="2E41BF40" wp14:editId="2B52BF1C">
            <wp:extent cx="1924149" cy="368319"/>
            <wp:effectExtent l="0" t="0" r="0" b="0"/>
            <wp:docPr id="185072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9F47" w14:textId="29D7612F" w:rsidR="00D27CB1" w:rsidRDefault="00D27CB1" w:rsidP="008101DB">
      <w:pPr>
        <w:pStyle w:val="ListParagraph"/>
        <w:numPr>
          <w:ilvl w:val="0"/>
          <w:numId w:val="16"/>
        </w:numPr>
      </w:pPr>
      <w:r>
        <w:rPr>
          <w:noProof/>
        </w:rPr>
        <w:t>Replace this list with NPC SBU list.</w:t>
      </w:r>
    </w:p>
    <w:p w14:paraId="1D08ED13" w14:textId="75A40703" w:rsidR="00D27CB1" w:rsidRDefault="00D27CB1" w:rsidP="00D27CB1">
      <w:pPr>
        <w:pStyle w:val="ListParagraph"/>
        <w:ind w:left="1800"/>
      </w:pPr>
      <w:r w:rsidRPr="00D27CB1">
        <w:drawing>
          <wp:inline distT="0" distB="0" distL="0" distR="0" wp14:anchorId="30ADE39E" wp14:editId="1A020309">
            <wp:extent cx="1835244" cy="2495678"/>
            <wp:effectExtent l="0" t="0" r="0" b="0"/>
            <wp:docPr id="17190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4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9A36" w14:textId="77777777" w:rsidR="00C51C01" w:rsidRDefault="00C51C01" w:rsidP="00C51C01">
      <w:pPr>
        <w:pStyle w:val="ListParagraph"/>
        <w:numPr>
          <w:ilvl w:val="0"/>
          <w:numId w:val="16"/>
        </w:numPr>
      </w:pPr>
      <w:r>
        <w:t>The table function and ‘Open Spreadsheet Template’ button is not yet available this 2026 since there is no budgeting data for 2026 (to start only in 2027).</w:t>
      </w:r>
    </w:p>
    <w:p w14:paraId="515D181E" w14:textId="5E694589" w:rsidR="00C51C01" w:rsidRDefault="00C51C01" w:rsidP="00C51C01">
      <w:pPr>
        <w:pStyle w:val="ListParagraph"/>
        <w:numPr>
          <w:ilvl w:val="0"/>
          <w:numId w:val="16"/>
        </w:numPr>
      </w:pPr>
      <w:r>
        <w:t>For the meantime, the users can only use the ‘Upload Forecast Template’.</w:t>
      </w:r>
    </w:p>
    <w:p w14:paraId="3D862609" w14:textId="77777777" w:rsidR="00B511A2" w:rsidRDefault="00B511A2" w:rsidP="00B511A2">
      <w:pPr>
        <w:pStyle w:val="ListParagraph"/>
        <w:numPr>
          <w:ilvl w:val="0"/>
          <w:numId w:val="16"/>
        </w:numPr>
      </w:pPr>
      <w:r>
        <w:t>Consider the ff. in the template:</w:t>
      </w:r>
    </w:p>
    <w:p w14:paraId="5E6DEB61" w14:textId="77777777" w:rsidR="00B511A2" w:rsidRDefault="00B511A2" w:rsidP="00B511A2">
      <w:pPr>
        <w:pStyle w:val="ListParagraph"/>
        <w:numPr>
          <w:ilvl w:val="0"/>
          <w:numId w:val="17"/>
        </w:numPr>
      </w:pPr>
      <w:r>
        <w:t>Calendar Year – make this hardcoded. Should follow the calendar year set in the system.</w:t>
      </w:r>
    </w:p>
    <w:p w14:paraId="39EBC659" w14:textId="4B2FFD6F" w:rsidR="00B511A2" w:rsidRDefault="00B511A2" w:rsidP="00B511A2">
      <w:pPr>
        <w:pStyle w:val="ListParagraph"/>
        <w:numPr>
          <w:ilvl w:val="0"/>
          <w:numId w:val="17"/>
        </w:numPr>
      </w:pPr>
      <w:r>
        <w:t>SBU –</w:t>
      </w:r>
      <w:r>
        <w:t xml:space="preserve"> </w:t>
      </w:r>
      <w:r>
        <w:t xml:space="preserve">make this a dropdown list of </w:t>
      </w:r>
      <w:r w:rsidR="008958D7">
        <w:t xml:space="preserve">NPC </w:t>
      </w:r>
      <w:r>
        <w:t>SBUs</w:t>
      </w:r>
    </w:p>
    <w:p w14:paraId="08098A9E" w14:textId="648B817C" w:rsidR="008101DB" w:rsidRDefault="00E27D0C" w:rsidP="00E27D0C">
      <w:pPr>
        <w:pStyle w:val="ListParagraph"/>
        <w:numPr>
          <w:ilvl w:val="0"/>
          <w:numId w:val="4"/>
        </w:numPr>
      </w:pPr>
      <w:r>
        <w:t>Forecast</w:t>
      </w:r>
      <w:r w:rsidR="00C51C01">
        <w:t xml:space="preserve"> – GAE, DOE, Revenue</w:t>
      </w:r>
    </w:p>
    <w:p w14:paraId="1053FBD5" w14:textId="627DE851" w:rsidR="00E27D0C" w:rsidRDefault="00E27D0C" w:rsidP="00E27D0C">
      <w:pPr>
        <w:pStyle w:val="ListParagraph"/>
        <w:numPr>
          <w:ilvl w:val="0"/>
          <w:numId w:val="16"/>
        </w:numPr>
      </w:pPr>
      <w:r>
        <w:t>The</w:t>
      </w:r>
      <w:r w:rsidR="00C616A9">
        <w:t xml:space="preserve"> </w:t>
      </w:r>
      <w:r w:rsidR="000E7B2E">
        <w:t>‘Open Spreadsheet Template’ button</w:t>
      </w:r>
      <w:r w:rsidR="000E7B2E">
        <w:t xml:space="preserve"> </w:t>
      </w:r>
      <w:r>
        <w:t>is not yet available this 2026 since there is no budgeting data for 2026 (to start only in 2027).</w:t>
      </w:r>
    </w:p>
    <w:p w14:paraId="3DA8C34D" w14:textId="5CE61EF8" w:rsidR="007B5A99" w:rsidRDefault="007B5A99" w:rsidP="00E27D0C">
      <w:pPr>
        <w:pStyle w:val="ListParagraph"/>
        <w:numPr>
          <w:ilvl w:val="0"/>
          <w:numId w:val="16"/>
        </w:numPr>
      </w:pPr>
      <w:r>
        <w:t>This ‘Open Spreadsheet Template’ button</w:t>
      </w:r>
      <w:r>
        <w:t xml:space="preserve"> </w:t>
      </w:r>
      <w:r>
        <w:t xml:space="preserve">is a pre-populated live template. The GAE, DOE, Revenue budget approved for the current calendar year is pre-populated here per </w:t>
      </w:r>
      <w:r>
        <w:t>Budget</w:t>
      </w:r>
      <w:r>
        <w:t xml:space="preserve"> Code.</w:t>
      </w:r>
    </w:p>
    <w:p w14:paraId="7B9BD140" w14:textId="7464751A" w:rsidR="00E27D0C" w:rsidRDefault="00E27D0C" w:rsidP="00E27D0C">
      <w:pPr>
        <w:pStyle w:val="ListParagraph"/>
        <w:numPr>
          <w:ilvl w:val="0"/>
          <w:numId w:val="16"/>
        </w:numPr>
      </w:pPr>
      <w:r>
        <w:t xml:space="preserve">For the meantime, the users can only use the </w:t>
      </w:r>
      <w:r w:rsidR="004B3026">
        <w:t>‘Upload Forecast Template’</w:t>
      </w:r>
      <w:r w:rsidR="00C616A9">
        <w:t xml:space="preserve"> then the table on the Dashboard will be updated once the filled-out template is uploaded.</w:t>
      </w:r>
    </w:p>
    <w:p w14:paraId="26FF0BB5" w14:textId="51BAF390" w:rsidR="005357F9" w:rsidRDefault="007477F6" w:rsidP="00E27D0C">
      <w:pPr>
        <w:pStyle w:val="ListParagraph"/>
        <w:numPr>
          <w:ilvl w:val="0"/>
          <w:numId w:val="16"/>
        </w:numPr>
      </w:pPr>
      <w:r>
        <w:t>Consider the ff. in the template:</w:t>
      </w:r>
    </w:p>
    <w:p w14:paraId="1448C61D" w14:textId="6D3A23C4" w:rsidR="007477F6" w:rsidRDefault="007477F6" w:rsidP="007477F6">
      <w:pPr>
        <w:pStyle w:val="ListParagraph"/>
        <w:numPr>
          <w:ilvl w:val="0"/>
          <w:numId w:val="17"/>
        </w:numPr>
      </w:pPr>
      <w:r>
        <w:t>Calendar Year – make this hardcoded. Should follow the calendar year set in the system.</w:t>
      </w:r>
    </w:p>
    <w:p w14:paraId="0FA71F11" w14:textId="6656DA9B" w:rsidR="007477F6" w:rsidRDefault="007477F6" w:rsidP="007477F6">
      <w:pPr>
        <w:pStyle w:val="ListParagraph"/>
        <w:numPr>
          <w:ilvl w:val="0"/>
          <w:numId w:val="17"/>
        </w:numPr>
      </w:pPr>
      <w:r>
        <w:t xml:space="preserve">SBU – </w:t>
      </w:r>
      <w:r w:rsidR="000B34AA">
        <w:t xml:space="preserve">for DOE and Revenue, </w:t>
      </w:r>
      <w:r>
        <w:t>make this a dropdown list of SBUs</w:t>
      </w:r>
      <w:r w:rsidR="000B34AA">
        <w:t>; for GAE, hardcode ‘Corporate’.</w:t>
      </w:r>
    </w:p>
    <w:p w14:paraId="2AA804DA" w14:textId="3111007F" w:rsidR="007C1C8E" w:rsidRDefault="007C1C8E" w:rsidP="007477F6">
      <w:pPr>
        <w:pStyle w:val="ListParagraph"/>
        <w:numPr>
          <w:ilvl w:val="0"/>
          <w:numId w:val="17"/>
        </w:numPr>
      </w:pPr>
      <w:r>
        <w:t>‘Actual’ columns – reflect only the ‘</w:t>
      </w:r>
      <w:r w:rsidRPr="007C1C8E">
        <w:t>YTD Actuals</w:t>
      </w:r>
      <w:r>
        <w:t>’ on the Dashboard table.</w:t>
      </w:r>
    </w:p>
    <w:sectPr w:rsidR="007C1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E32"/>
    <w:multiLevelType w:val="hybridMultilevel"/>
    <w:tmpl w:val="564864C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B4527E"/>
    <w:multiLevelType w:val="hybridMultilevel"/>
    <w:tmpl w:val="E8104A10"/>
    <w:lvl w:ilvl="0" w:tplc="08090013">
      <w:start w:val="1"/>
      <w:numFmt w:val="upp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FC90EF9"/>
    <w:multiLevelType w:val="hybridMultilevel"/>
    <w:tmpl w:val="D0E6B5A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1B53F8"/>
    <w:multiLevelType w:val="hybridMultilevel"/>
    <w:tmpl w:val="1BDAEE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3D855F8"/>
    <w:multiLevelType w:val="hybridMultilevel"/>
    <w:tmpl w:val="89E22E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060598"/>
    <w:multiLevelType w:val="hybridMultilevel"/>
    <w:tmpl w:val="37B6D12C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E0113B8"/>
    <w:multiLevelType w:val="hybridMultilevel"/>
    <w:tmpl w:val="72FC8C3E"/>
    <w:lvl w:ilvl="0" w:tplc="08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E87E83"/>
    <w:multiLevelType w:val="hybridMultilevel"/>
    <w:tmpl w:val="7F5A2BCE"/>
    <w:lvl w:ilvl="0" w:tplc="08090013">
      <w:start w:val="1"/>
      <w:numFmt w:val="upp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4AA73239"/>
    <w:multiLevelType w:val="hybridMultilevel"/>
    <w:tmpl w:val="CF2C5C7E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B2E5588"/>
    <w:multiLevelType w:val="hybridMultilevel"/>
    <w:tmpl w:val="2B3886E8"/>
    <w:lvl w:ilvl="0" w:tplc="08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730681"/>
    <w:multiLevelType w:val="hybridMultilevel"/>
    <w:tmpl w:val="5246B986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5BDD73A3"/>
    <w:multiLevelType w:val="hybridMultilevel"/>
    <w:tmpl w:val="9272B8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85E68"/>
    <w:multiLevelType w:val="hybridMultilevel"/>
    <w:tmpl w:val="3AE0F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B029F0"/>
    <w:multiLevelType w:val="hybridMultilevel"/>
    <w:tmpl w:val="23DE597E"/>
    <w:lvl w:ilvl="0" w:tplc="08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4" w15:restartNumberingAfterBreak="0">
    <w:nsid w:val="751D3078"/>
    <w:multiLevelType w:val="hybridMultilevel"/>
    <w:tmpl w:val="3A5688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94F1BAC"/>
    <w:multiLevelType w:val="hybridMultilevel"/>
    <w:tmpl w:val="CBAE66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211F0"/>
    <w:multiLevelType w:val="hybridMultilevel"/>
    <w:tmpl w:val="0E54E9CE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28345212">
    <w:abstractNumId w:val="15"/>
  </w:num>
  <w:num w:numId="2" w16cid:durableId="358556135">
    <w:abstractNumId w:val="11"/>
  </w:num>
  <w:num w:numId="3" w16cid:durableId="173883958">
    <w:abstractNumId w:val="9"/>
  </w:num>
  <w:num w:numId="4" w16cid:durableId="977876858">
    <w:abstractNumId w:val="12"/>
  </w:num>
  <w:num w:numId="5" w16cid:durableId="1812866381">
    <w:abstractNumId w:val="6"/>
  </w:num>
  <w:num w:numId="6" w16cid:durableId="1439564141">
    <w:abstractNumId w:val="13"/>
  </w:num>
  <w:num w:numId="7" w16cid:durableId="1812677079">
    <w:abstractNumId w:val="2"/>
  </w:num>
  <w:num w:numId="8" w16cid:durableId="1432971425">
    <w:abstractNumId w:val="5"/>
  </w:num>
  <w:num w:numId="9" w16cid:durableId="653266640">
    <w:abstractNumId w:val="0"/>
  </w:num>
  <w:num w:numId="10" w16cid:durableId="1966814619">
    <w:abstractNumId w:val="8"/>
  </w:num>
  <w:num w:numId="11" w16cid:durableId="2078818577">
    <w:abstractNumId w:val="14"/>
  </w:num>
  <w:num w:numId="12" w16cid:durableId="1887568932">
    <w:abstractNumId w:val="16"/>
  </w:num>
  <w:num w:numId="13" w16cid:durableId="379330223">
    <w:abstractNumId w:val="7"/>
  </w:num>
  <w:num w:numId="14" w16cid:durableId="882786685">
    <w:abstractNumId w:val="1"/>
  </w:num>
  <w:num w:numId="15" w16cid:durableId="188222835">
    <w:abstractNumId w:val="4"/>
  </w:num>
  <w:num w:numId="16" w16cid:durableId="2009941103">
    <w:abstractNumId w:val="3"/>
  </w:num>
  <w:num w:numId="17" w16cid:durableId="764227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3E"/>
    <w:rsid w:val="00000E56"/>
    <w:rsid w:val="0006555A"/>
    <w:rsid w:val="0006777F"/>
    <w:rsid w:val="000B34AA"/>
    <w:rsid w:val="000E08BB"/>
    <w:rsid w:val="000E7B2E"/>
    <w:rsid w:val="000F7547"/>
    <w:rsid w:val="001405CD"/>
    <w:rsid w:val="001471F7"/>
    <w:rsid w:val="00193D11"/>
    <w:rsid w:val="001A1BFD"/>
    <w:rsid w:val="001B4931"/>
    <w:rsid w:val="001B792D"/>
    <w:rsid w:val="0022111D"/>
    <w:rsid w:val="0025247C"/>
    <w:rsid w:val="002868D2"/>
    <w:rsid w:val="002F08CA"/>
    <w:rsid w:val="00302D23"/>
    <w:rsid w:val="003168F6"/>
    <w:rsid w:val="00396CE0"/>
    <w:rsid w:val="003B6836"/>
    <w:rsid w:val="004A4085"/>
    <w:rsid w:val="004B26BA"/>
    <w:rsid w:val="004B3026"/>
    <w:rsid w:val="004C7D69"/>
    <w:rsid w:val="004D745C"/>
    <w:rsid w:val="005357F9"/>
    <w:rsid w:val="00550C8E"/>
    <w:rsid w:val="005C4F7D"/>
    <w:rsid w:val="00634509"/>
    <w:rsid w:val="00650311"/>
    <w:rsid w:val="006879B3"/>
    <w:rsid w:val="006A01CC"/>
    <w:rsid w:val="006A12CB"/>
    <w:rsid w:val="006E3447"/>
    <w:rsid w:val="006E4092"/>
    <w:rsid w:val="006E4F9F"/>
    <w:rsid w:val="00707452"/>
    <w:rsid w:val="00721724"/>
    <w:rsid w:val="007477F6"/>
    <w:rsid w:val="00754B72"/>
    <w:rsid w:val="007B5A99"/>
    <w:rsid w:val="007C1C8E"/>
    <w:rsid w:val="008101DB"/>
    <w:rsid w:val="008958D7"/>
    <w:rsid w:val="008B5188"/>
    <w:rsid w:val="008D7293"/>
    <w:rsid w:val="008D77E3"/>
    <w:rsid w:val="00963039"/>
    <w:rsid w:val="00970063"/>
    <w:rsid w:val="00972730"/>
    <w:rsid w:val="009756A1"/>
    <w:rsid w:val="009F1A42"/>
    <w:rsid w:val="00A176D6"/>
    <w:rsid w:val="00A65D81"/>
    <w:rsid w:val="00A81A3E"/>
    <w:rsid w:val="00A83CE1"/>
    <w:rsid w:val="00A90616"/>
    <w:rsid w:val="00AD5796"/>
    <w:rsid w:val="00AF28C9"/>
    <w:rsid w:val="00B2690D"/>
    <w:rsid w:val="00B35813"/>
    <w:rsid w:val="00B42667"/>
    <w:rsid w:val="00B46472"/>
    <w:rsid w:val="00B511A2"/>
    <w:rsid w:val="00B536C4"/>
    <w:rsid w:val="00BA7D54"/>
    <w:rsid w:val="00BB42D0"/>
    <w:rsid w:val="00BE7597"/>
    <w:rsid w:val="00C0491D"/>
    <w:rsid w:val="00C15A5C"/>
    <w:rsid w:val="00C51C01"/>
    <w:rsid w:val="00C616A9"/>
    <w:rsid w:val="00C939B8"/>
    <w:rsid w:val="00CA7728"/>
    <w:rsid w:val="00CD4442"/>
    <w:rsid w:val="00D164DF"/>
    <w:rsid w:val="00D27CB1"/>
    <w:rsid w:val="00D52F1F"/>
    <w:rsid w:val="00E27D0C"/>
    <w:rsid w:val="00E55F6E"/>
    <w:rsid w:val="00E635DC"/>
    <w:rsid w:val="00E85D77"/>
    <w:rsid w:val="00FB586A"/>
    <w:rsid w:val="00FB6491"/>
    <w:rsid w:val="00FE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D46C"/>
  <w15:chartTrackingRefBased/>
  <w15:docId w15:val="{6B89817E-493F-4F12-A48A-97F63A83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93</cp:revision>
  <dcterms:created xsi:type="dcterms:W3CDTF">2026-09-07T07:21:00Z</dcterms:created>
  <dcterms:modified xsi:type="dcterms:W3CDTF">2026-09-08T01:19:00Z</dcterms:modified>
</cp:coreProperties>
</file>