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9BCB" w14:textId="77777777" w:rsidR="00E419AC" w:rsidRDefault="00E419AC" w:rsidP="00D051D0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New Request</w:t>
      </w:r>
    </w:p>
    <w:p w14:paraId="0B438348" w14:textId="77777777" w:rsidR="00E419AC" w:rsidRDefault="00E419AC" w:rsidP="00D051D0">
      <w:pPr>
        <w:pStyle w:val="ListParagraph"/>
        <w:numPr>
          <w:ilvl w:val="0"/>
          <w:numId w:val="2"/>
        </w:numPr>
        <w:shd w:val="clear" w:color="auto" w:fill="D9D9D9" w:themeFill="background1" w:themeFillShade="D9"/>
        <w:ind w:left="1418"/>
      </w:pPr>
      <w:r>
        <w:t>Include a sub-menu for ‘Non-Project Capex (NPC)’</w:t>
      </w:r>
    </w:p>
    <w:p w14:paraId="38100E0A" w14:textId="77777777" w:rsidR="00E419AC" w:rsidRDefault="00E419AC" w:rsidP="00D051D0">
      <w:pPr>
        <w:pStyle w:val="ListParagraph"/>
        <w:numPr>
          <w:ilvl w:val="0"/>
          <w:numId w:val="2"/>
        </w:numPr>
        <w:shd w:val="clear" w:color="auto" w:fill="D9D9D9" w:themeFill="background1" w:themeFillShade="D9"/>
        <w:ind w:left="1418"/>
      </w:pPr>
      <w:r>
        <w:t>Include a sub-menu for ‘Revenue’</w:t>
      </w:r>
    </w:p>
    <w:p w14:paraId="5AF767E7" w14:textId="77777777" w:rsidR="00E419AC" w:rsidRDefault="00E419AC" w:rsidP="00D051D0">
      <w:pPr>
        <w:pStyle w:val="ListParagraph"/>
        <w:numPr>
          <w:ilvl w:val="0"/>
          <w:numId w:val="2"/>
        </w:numPr>
        <w:shd w:val="clear" w:color="auto" w:fill="D9D9D9" w:themeFill="background1" w:themeFillShade="D9"/>
        <w:ind w:left="1418"/>
      </w:pPr>
      <w:r>
        <w:t>Standard Request – revise to ‘Expense’</w:t>
      </w:r>
    </w:p>
    <w:p w14:paraId="6059F3B0" w14:textId="77777777" w:rsidR="00E419AC" w:rsidRDefault="00E419AC" w:rsidP="00D051D0">
      <w:pPr>
        <w:pStyle w:val="ListParagraph"/>
        <w:numPr>
          <w:ilvl w:val="0"/>
          <w:numId w:val="2"/>
        </w:numPr>
        <w:shd w:val="clear" w:color="auto" w:fill="D9D9D9" w:themeFill="background1" w:themeFillShade="D9"/>
        <w:ind w:left="1418"/>
      </w:pPr>
      <w:r>
        <w:t>Additional Headcount Request – revise to ‘Additional Headcount’</w:t>
      </w:r>
    </w:p>
    <w:p w14:paraId="75E6A0EB" w14:textId="77777777" w:rsidR="00E419AC" w:rsidRDefault="00E419AC" w:rsidP="00D051D0">
      <w:pPr>
        <w:pStyle w:val="ListParagraph"/>
        <w:numPr>
          <w:ilvl w:val="0"/>
          <w:numId w:val="2"/>
        </w:numPr>
        <w:shd w:val="clear" w:color="auto" w:fill="D9D9D9" w:themeFill="background1" w:themeFillShade="D9"/>
        <w:ind w:left="1418"/>
      </w:pPr>
      <w:r>
        <w:t>Order of New Request sub-menu will be:</w:t>
      </w:r>
    </w:p>
    <w:p w14:paraId="2BB84C7C" w14:textId="77777777" w:rsidR="00E419AC" w:rsidRDefault="00E419AC" w:rsidP="00D051D0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>Expense</w:t>
      </w:r>
    </w:p>
    <w:p w14:paraId="585B074A" w14:textId="77777777" w:rsidR="00E419AC" w:rsidRDefault="00E419AC" w:rsidP="00D051D0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>Additional Headcount</w:t>
      </w:r>
    </w:p>
    <w:p w14:paraId="37337E58" w14:textId="77777777" w:rsidR="00E419AC" w:rsidRDefault="00E419AC" w:rsidP="00D051D0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>Non-Project Capex (NPC)</w:t>
      </w:r>
    </w:p>
    <w:p w14:paraId="7E5F5F4A" w14:textId="025B416D" w:rsidR="002F1C6D" w:rsidRDefault="00E419AC" w:rsidP="00D051D0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>Revenue</w:t>
      </w:r>
    </w:p>
    <w:p w14:paraId="3E8A1C6E" w14:textId="47277582" w:rsidR="00FB7A33" w:rsidRDefault="002D6B54" w:rsidP="00D051D0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Standard Re</w:t>
      </w:r>
      <w:r w:rsidR="00FB7A33">
        <w:t>quest</w:t>
      </w:r>
    </w:p>
    <w:p w14:paraId="0EA82641" w14:textId="49C44C9B" w:rsidR="00FB7A33" w:rsidRDefault="00FB7A33" w:rsidP="003135B1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 w:rsidRPr="00FB7A33">
        <w:t>Monthly Spend Grid (Jan–Dec)</w:t>
      </w:r>
      <w:r>
        <w:t xml:space="preserve"> </w:t>
      </w:r>
      <w:r w:rsidR="00057762">
        <w:t>– amount should be in ‘Accounting’ format, e.g., 1000</w:t>
      </w:r>
      <w:r w:rsidR="004F32BD">
        <w:t xml:space="preserve"> should be reflected as 1,000</w:t>
      </w:r>
      <w:r w:rsidR="00D051D0">
        <w:t>.</w:t>
      </w:r>
    </w:p>
    <w:p w14:paraId="52E7277A" w14:textId="741B3342" w:rsidR="00D051D0" w:rsidRDefault="006C4CC1" w:rsidP="003135B1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Inbox</w:t>
      </w:r>
    </w:p>
    <w:p w14:paraId="22755E83" w14:textId="21CB54DE" w:rsidR="006C4CC1" w:rsidRDefault="00E21317" w:rsidP="003135B1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>On the menu bar, p</w:t>
      </w:r>
      <w:r w:rsidR="006C4CC1">
        <w:t xml:space="preserve">ut a </w:t>
      </w:r>
      <w:r>
        <w:t>count</w:t>
      </w:r>
      <w:r w:rsidR="00904163">
        <w:t xml:space="preserve"> of how many tasks are pending</w:t>
      </w:r>
      <w:r w:rsidR="00EC54CA">
        <w:t xml:space="preserve"> for that user.</w:t>
      </w:r>
    </w:p>
    <w:p w14:paraId="5EA3620F" w14:textId="2FAAEB34" w:rsidR="00DF2346" w:rsidRDefault="00E93B84" w:rsidP="007E2C6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Additional Headcount</w:t>
      </w:r>
    </w:p>
    <w:p w14:paraId="71A10666" w14:textId="5C76DCBA" w:rsidR="00E93B84" w:rsidRDefault="00BA4925" w:rsidP="007E2C69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 xml:space="preserve">Request of Additional Headcount will automatically trigger </w:t>
      </w:r>
      <w:r w:rsidR="00745B34">
        <w:t xml:space="preserve">request for </w:t>
      </w:r>
      <w:r>
        <w:t xml:space="preserve">additional </w:t>
      </w:r>
      <w:r w:rsidR="00745B34">
        <w:t>Office 365 Account</w:t>
      </w:r>
      <w:r w:rsidR="00081CCC">
        <w:t>.</w:t>
      </w:r>
      <w:r w:rsidR="00490AEB">
        <w:t xml:space="preserve"> This will route to IS &amp; IT for review and approval.</w:t>
      </w:r>
    </w:p>
    <w:p w14:paraId="3EC485A3" w14:textId="74F862E1" w:rsidR="002D7286" w:rsidRDefault="002D7286" w:rsidP="007E2C69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 xml:space="preserve">Request of Additional Headcount will </w:t>
      </w:r>
      <w:r w:rsidR="00544EA3">
        <w:t xml:space="preserve">also </w:t>
      </w:r>
      <w:r>
        <w:t xml:space="preserve">automatically trigger request for </w:t>
      </w:r>
      <w:r w:rsidR="00544EA3">
        <w:t>Mobile Phone budget</w:t>
      </w:r>
      <w:r w:rsidR="00510652">
        <w:t xml:space="preserve"> once the Additional Headcount is approved</w:t>
      </w:r>
      <w:r>
        <w:t xml:space="preserve">. This will route to </w:t>
      </w:r>
      <w:r w:rsidR="00F5144B">
        <w:t>Admin Services for</w:t>
      </w:r>
      <w:r>
        <w:t xml:space="preserve"> review and approval.</w:t>
      </w:r>
    </w:p>
    <w:p w14:paraId="135B67B1" w14:textId="42EAA4E4" w:rsidR="00D1565F" w:rsidRPr="00FB7A33" w:rsidRDefault="009D307D" w:rsidP="007E2C69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 xml:space="preserve">Revised: </w:t>
      </w:r>
      <w:r w:rsidR="00081CCC">
        <w:t xml:space="preserve">Put additional field for Mobile Phone request. </w:t>
      </w:r>
      <w:r w:rsidR="00DF79D1">
        <w:t xml:space="preserve">Budget limit per Rank </w:t>
      </w:r>
      <w:r w:rsidR="00C12566">
        <w:t>is</w:t>
      </w:r>
      <w:r w:rsidR="00DF79D1">
        <w:t xml:space="preserve"> as follows:</w:t>
      </w:r>
    </w:p>
    <w:tbl>
      <w:tblPr>
        <w:tblW w:w="2495" w:type="dxa"/>
        <w:tblInd w:w="3894" w:type="dxa"/>
        <w:tblLook w:val="04A0" w:firstRow="1" w:lastRow="0" w:firstColumn="1" w:lastColumn="0" w:noHBand="0" w:noVBand="1"/>
      </w:tblPr>
      <w:tblGrid>
        <w:gridCol w:w="1255"/>
        <w:gridCol w:w="1240"/>
      </w:tblGrid>
      <w:tr w:rsidR="00D1565F" w:rsidRPr="00D1565F" w14:paraId="1C71A60D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5AFCB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Rank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5C4F4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Budget Limit</w:t>
            </w:r>
          </w:p>
        </w:tc>
      </w:tr>
      <w:tr w:rsidR="00D1565F" w:rsidRPr="00D1565F" w14:paraId="58B2107B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BF94B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 and 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79168" w14:textId="6B73D2E8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  <w:r w:rsidR="00D07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</w:t>
            </w: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500</w:t>
            </w:r>
          </w:p>
        </w:tc>
      </w:tr>
      <w:tr w:rsidR="00D1565F" w:rsidRPr="00D1565F" w14:paraId="2CC641DC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F2662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666E" w14:textId="556EF11C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  <w:r w:rsidR="00D07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</w:t>
            </w: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800</w:t>
            </w:r>
          </w:p>
        </w:tc>
      </w:tr>
      <w:tr w:rsidR="00D1565F" w:rsidRPr="00D1565F" w14:paraId="3BF26AC0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95BBB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 and 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0E15C" w14:textId="1C24AF7E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  <w:r w:rsidR="00D07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</w:t>
            </w: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499</w:t>
            </w:r>
          </w:p>
        </w:tc>
      </w:tr>
      <w:tr w:rsidR="00D1565F" w:rsidRPr="00D1565F" w14:paraId="2612514C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29E8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 to 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2812C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999</w:t>
            </w:r>
          </w:p>
        </w:tc>
      </w:tr>
      <w:tr w:rsidR="00D1565F" w:rsidRPr="00D1565F" w14:paraId="2ADCF46A" w14:textId="77777777" w:rsidTr="00776CAC">
        <w:trPr>
          <w:trHeight w:val="290"/>
        </w:trPr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5A20F" w14:textId="33363ACE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  <w:r w:rsidR="003414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  <w:r w:rsidR="003414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 Project-Based and Outsourced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DDEF" w14:textId="77777777" w:rsidR="00D1565F" w:rsidRPr="00D1565F" w:rsidRDefault="00D1565F" w:rsidP="007E2C69">
            <w:pPr>
              <w:shd w:val="clear" w:color="auto" w:fill="D9D9D9" w:themeFill="background1" w:themeFillShade="D9"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156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</w:t>
            </w:r>
          </w:p>
        </w:tc>
      </w:tr>
    </w:tbl>
    <w:p w14:paraId="02A222E7" w14:textId="6B1648ED" w:rsidR="00081CCC" w:rsidRDefault="00FB1137" w:rsidP="007E2C6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Expense Line Items</w:t>
      </w:r>
    </w:p>
    <w:p w14:paraId="47C30800" w14:textId="6A9A5E85" w:rsidR="00FB1137" w:rsidRDefault="005B0ED2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>
        <w:t>Mobile Phone – Require input of Rank (same as in Additional Headcount request)</w:t>
      </w:r>
      <w:r w:rsidR="001B39D0">
        <w:t>. Automatically reflect Budget Limit based on Rank chosen.</w:t>
      </w:r>
      <w:r w:rsidR="008237E6">
        <w:t xml:space="preserve"> </w:t>
      </w:r>
      <w:r w:rsidR="00723AE1">
        <w:t xml:space="preserve">Reflect </w:t>
      </w:r>
      <w:r w:rsidR="008237E6">
        <w:t>Budget Limit</w:t>
      </w:r>
      <w:r w:rsidR="00723AE1">
        <w:t xml:space="preserve"> on the monthly spend grid </w:t>
      </w:r>
      <w:r w:rsidR="00B105B8">
        <w:t>starting</w:t>
      </w:r>
      <w:r w:rsidR="0062063D">
        <w:t xml:space="preserve"> on the </w:t>
      </w:r>
      <w:r w:rsidR="005A23D1">
        <w:t>Month Start</w:t>
      </w:r>
      <w:r w:rsidR="00B105B8">
        <w:t xml:space="preserve"> input by the user then</w:t>
      </w:r>
      <w:r w:rsidR="005A23D1">
        <w:t>.</w:t>
      </w:r>
    </w:p>
    <w:p w14:paraId="2B34D2A2" w14:textId="14571D5B" w:rsidR="00C61ACB" w:rsidRDefault="00C61ACB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>
        <w:t>Column J (Spend Grid Frequency) – ‘User to select which month’</w:t>
      </w:r>
      <w:r w:rsidR="00D12E23">
        <w:t xml:space="preserve"> – put an additional required field for expense line items with this remark.</w:t>
      </w:r>
    </w:p>
    <w:p w14:paraId="5FD2D369" w14:textId="06407BB7" w:rsidR="00063175" w:rsidRDefault="00063175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 w:rsidRPr="00AA634B">
        <w:lastRenderedPageBreak/>
        <w:t>Additional Field (required)</w:t>
      </w:r>
      <w:r>
        <w:t xml:space="preserve"> for </w:t>
      </w:r>
      <w:r w:rsidRPr="00AA634B">
        <w:t>Mobile Phone</w:t>
      </w:r>
      <w:r>
        <w:t xml:space="preserve"> - </w:t>
      </w:r>
      <w:r w:rsidRPr="009820AF">
        <w:t>Employee Name, Department</w:t>
      </w:r>
      <w:r w:rsidR="00925681">
        <w:t xml:space="preserve"> (dropdown list from </w:t>
      </w:r>
      <w:r w:rsidR="002440C7" w:rsidRPr="002440C7">
        <w:t xml:space="preserve">Budgeting </w:t>
      </w:r>
      <w:proofErr w:type="spellStart"/>
      <w:r w:rsidR="002440C7" w:rsidRPr="002440C7">
        <w:t>System_Employee</w:t>
      </w:r>
      <w:proofErr w:type="spellEnd"/>
      <w:r w:rsidR="002440C7" w:rsidRPr="002440C7">
        <w:t xml:space="preserve"> List</w:t>
      </w:r>
      <w:r w:rsidR="002440C7">
        <w:t>, column J)</w:t>
      </w:r>
      <w:r w:rsidR="0017035D">
        <w:t>.</w:t>
      </w:r>
    </w:p>
    <w:p w14:paraId="2E9A306A" w14:textId="0B875859" w:rsidR="0017035D" w:rsidRDefault="0017035D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>
        <w:t xml:space="preserve">Mobile Phone – Put a note that this request is for </w:t>
      </w:r>
      <w:r w:rsidR="004E762D">
        <w:t xml:space="preserve">new mobile phone applications only, </w:t>
      </w:r>
      <w:r w:rsidR="006536A4">
        <w:t xml:space="preserve">no need to </w:t>
      </w:r>
      <w:r w:rsidR="004E762D">
        <w:t xml:space="preserve">request for </w:t>
      </w:r>
      <w:r w:rsidR="006536A4">
        <w:t>those with existing mobile phone</w:t>
      </w:r>
      <w:r w:rsidR="00B64D81">
        <w:t>.</w:t>
      </w:r>
    </w:p>
    <w:p w14:paraId="7B3CE134" w14:textId="04AF4898" w:rsidR="008A5A2F" w:rsidRDefault="008A5A2F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>
        <w:t xml:space="preserve">Those expense </w:t>
      </w:r>
      <w:r w:rsidR="00685846">
        <w:t>where users to select which month to spend – allow selection of multiple months.</w:t>
      </w:r>
    </w:p>
    <w:p w14:paraId="36ACA25B" w14:textId="25B2F9E3" w:rsidR="00491CB3" w:rsidRDefault="00491CB3" w:rsidP="007E2C69">
      <w:pPr>
        <w:pStyle w:val="ListParagraph"/>
        <w:numPr>
          <w:ilvl w:val="0"/>
          <w:numId w:val="5"/>
        </w:numPr>
        <w:shd w:val="clear" w:color="auto" w:fill="D9D9D9" w:themeFill="background1" w:themeFillShade="D9"/>
      </w:pPr>
      <w:r>
        <w:t xml:space="preserve">Mobile Phone – Put a note </w:t>
      </w:r>
      <w:r w:rsidR="00FD451B">
        <w:t xml:space="preserve">that request </w:t>
      </w:r>
      <w:r w:rsidR="00D21646">
        <w:t xml:space="preserve">of mobile phone </w:t>
      </w:r>
      <w:r w:rsidR="00FD451B">
        <w:t xml:space="preserve">for new </w:t>
      </w:r>
      <w:r w:rsidR="00DF2393">
        <w:t>headcount</w:t>
      </w:r>
      <w:r w:rsidR="00FD451B">
        <w:t xml:space="preserve"> is automatically requested through the </w:t>
      </w:r>
      <w:r w:rsidR="00DF2393">
        <w:t>‘Additional Headcount’</w:t>
      </w:r>
      <w:r w:rsidR="00D21646">
        <w:t>.</w:t>
      </w:r>
      <w:r w:rsidR="00DF2393">
        <w:t xml:space="preserve"> </w:t>
      </w:r>
    </w:p>
    <w:p w14:paraId="35148C0A" w14:textId="55780212" w:rsidR="003135B1" w:rsidRDefault="00B779E8" w:rsidP="007E2C6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 xml:space="preserve">New </w:t>
      </w:r>
      <w:r w:rsidR="00A07862">
        <w:t>Request – Expense</w:t>
      </w:r>
    </w:p>
    <w:p w14:paraId="6B5237C8" w14:textId="68AD11FF" w:rsidR="00A07862" w:rsidRDefault="00A07862" w:rsidP="007E2C69">
      <w:pPr>
        <w:pStyle w:val="ListParagraph"/>
        <w:numPr>
          <w:ilvl w:val="0"/>
          <w:numId w:val="6"/>
        </w:numPr>
        <w:shd w:val="clear" w:color="auto" w:fill="D9D9D9" w:themeFill="background1" w:themeFillShade="D9"/>
      </w:pPr>
      <w:r>
        <w:t>Move up ‘</w:t>
      </w:r>
      <w:r w:rsidRPr="00A07862">
        <w:t>Additional Fields’</w:t>
      </w:r>
      <w:r>
        <w:t xml:space="preserve"> </w:t>
      </w:r>
      <w:r w:rsidR="00C04226">
        <w:t>above Business Justification.</w:t>
      </w:r>
    </w:p>
    <w:p w14:paraId="6F4E398E" w14:textId="7C0AA562" w:rsidR="00CB3D87" w:rsidRDefault="00754293" w:rsidP="007E2C6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Additional Headcount</w:t>
      </w:r>
    </w:p>
    <w:p w14:paraId="6B74EFC0" w14:textId="371AE9AF" w:rsidR="00F21943" w:rsidRDefault="00F21943" w:rsidP="007E2C69">
      <w:pPr>
        <w:pStyle w:val="ListParagraph"/>
        <w:numPr>
          <w:ilvl w:val="0"/>
          <w:numId w:val="6"/>
        </w:numPr>
        <w:shd w:val="clear" w:color="auto" w:fill="D9D9D9" w:themeFill="background1" w:themeFillShade="D9"/>
      </w:pPr>
      <w:r>
        <w:t xml:space="preserve">Submitted request will generate </w:t>
      </w:r>
      <w:r w:rsidR="000C140C">
        <w:t>a code</w:t>
      </w:r>
      <w:r w:rsidR="00DF524E">
        <w:t xml:space="preserve"> - MR</w:t>
      </w:r>
      <w:proofErr w:type="gramStart"/>
      <w:r w:rsidR="00DF524E">
        <w:t>-‘</w:t>
      </w:r>
      <w:proofErr w:type="gramEnd"/>
      <w:r w:rsidR="00DF524E">
        <w:t>YY’-001</w:t>
      </w:r>
      <w:r w:rsidR="00B87739">
        <w:t xml:space="preserve">. This will reflect on the list of employees </w:t>
      </w:r>
      <w:r w:rsidR="00162D44">
        <w:t>for Mobile Phone and other sections that need employee list.</w:t>
      </w:r>
      <w:r w:rsidR="006A4013">
        <w:t xml:space="preserve"> This will also reflect on the automatic request of Office365 Account for IS &amp; IT approval</w:t>
      </w:r>
      <w:r w:rsidR="00185C7A">
        <w:t xml:space="preserve"> and Mobile Phone for Admin Services approval</w:t>
      </w:r>
      <w:r w:rsidR="006A4013">
        <w:t>.</w:t>
      </w:r>
    </w:p>
    <w:p w14:paraId="3BC1B126" w14:textId="3DD6ABE4" w:rsidR="007E2C69" w:rsidRDefault="00912B81" w:rsidP="00430BEF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New Request</w:t>
      </w:r>
    </w:p>
    <w:p w14:paraId="196F96DB" w14:textId="4516FC8C" w:rsidR="00912B81" w:rsidRDefault="00912B81" w:rsidP="00430BEF">
      <w:pPr>
        <w:pStyle w:val="ListParagraph"/>
        <w:numPr>
          <w:ilvl w:val="0"/>
          <w:numId w:val="6"/>
        </w:numPr>
        <w:shd w:val="clear" w:color="auto" w:fill="D9D9D9" w:themeFill="background1" w:themeFillShade="D9"/>
      </w:pPr>
      <w:r>
        <w:t xml:space="preserve">Expense – Revise to </w:t>
      </w:r>
      <w:r w:rsidR="009400AA">
        <w:t>‘</w:t>
      </w:r>
      <w:r w:rsidR="00F76FB2">
        <w:t>General &amp; Admin</w:t>
      </w:r>
      <w:r w:rsidR="009400AA">
        <w:t>istrative Expenses (GAE)’.</w:t>
      </w:r>
    </w:p>
    <w:p w14:paraId="05D0812E" w14:textId="4362DBDB" w:rsidR="00805DD6" w:rsidRDefault="00805DD6" w:rsidP="00430BEF">
      <w:pPr>
        <w:pStyle w:val="ListParagraph"/>
        <w:numPr>
          <w:ilvl w:val="0"/>
          <w:numId w:val="6"/>
        </w:numPr>
        <w:shd w:val="clear" w:color="auto" w:fill="D9D9D9" w:themeFill="background1" w:themeFillShade="D9"/>
      </w:pPr>
      <w:r>
        <w:t>Add new sub-menu under GAE – ‘Direct Operating Expenses (DOE)</w:t>
      </w:r>
      <w:r w:rsidR="00ED6CBF">
        <w:t>’</w:t>
      </w:r>
      <w:r>
        <w:t>.</w:t>
      </w:r>
      <w:r w:rsidR="00372039">
        <w:t xml:space="preserve"> Inside this section</w:t>
      </w:r>
      <w:r w:rsidR="002943F5">
        <w:t>, p</w:t>
      </w:r>
      <w:r w:rsidR="00372039">
        <w:t>ut a</w:t>
      </w:r>
      <w:r w:rsidR="00483177">
        <w:t>n</w:t>
      </w:r>
      <w:r w:rsidR="00372039">
        <w:t xml:space="preserve"> </w:t>
      </w:r>
      <w:r w:rsidR="00483177">
        <w:t>SBU selection as follows:</w:t>
      </w:r>
    </w:p>
    <w:p w14:paraId="16F2E542" w14:textId="1756AF04" w:rsidR="00483177" w:rsidRDefault="00C3344E" w:rsidP="00430BEF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Residential</w:t>
      </w:r>
    </w:p>
    <w:p w14:paraId="4FC56EA3" w14:textId="3A6D77A6" w:rsidR="00C3344E" w:rsidRDefault="00C3344E" w:rsidP="00430BEF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Malls</w:t>
      </w:r>
    </w:p>
    <w:p w14:paraId="0BC017A7" w14:textId="2CF10A96" w:rsidR="00C3344E" w:rsidRDefault="00C3344E" w:rsidP="00430BEF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Offices</w:t>
      </w:r>
    </w:p>
    <w:p w14:paraId="68045851" w14:textId="3F93B847" w:rsidR="00C3344E" w:rsidRDefault="00C3344E" w:rsidP="00430BEF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Estates</w:t>
      </w:r>
    </w:p>
    <w:p w14:paraId="33595F24" w14:textId="278B6E11" w:rsidR="00C3344E" w:rsidRDefault="00C3344E" w:rsidP="00430BEF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Leisure</w:t>
      </w:r>
    </w:p>
    <w:p w14:paraId="0C2BA1CC" w14:textId="506CBE81" w:rsidR="001B145C" w:rsidRDefault="001B145C" w:rsidP="00430BEF">
      <w:pPr>
        <w:pStyle w:val="ListParagraph"/>
        <w:numPr>
          <w:ilvl w:val="0"/>
          <w:numId w:val="12"/>
        </w:numPr>
        <w:shd w:val="clear" w:color="auto" w:fill="D9D9D9" w:themeFill="background1" w:themeFillShade="D9"/>
        <w:ind w:left="1418"/>
      </w:pPr>
      <w:r>
        <w:t xml:space="preserve">NPC </w:t>
      </w:r>
      <w:r w:rsidR="001D5CDF">
        <w:t>–</w:t>
      </w:r>
      <w:r>
        <w:t xml:space="preserve"> Inside this section, put also the SBU selection above.</w:t>
      </w:r>
    </w:p>
    <w:p w14:paraId="4425FD68" w14:textId="51823B59" w:rsidR="00C3344E" w:rsidRDefault="00C3344E" w:rsidP="00430BEF">
      <w:pPr>
        <w:pStyle w:val="ListParagraph"/>
        <w:numPr>
          <w:ilvl w:val="0"/>
          <w:numId w:val="12"/>
        </w:numPr>
        <w:shd w:val="clear" w:color="auto" w:fill="D9D9D9" w:themeFill="background1" w:themeFillShade="D9"/>
        <w:ind w:left="1418"/>
      </w:pPr>
      <w:r>
        <w:t xml:space="preserve">Revenue – Inside this section, put </w:t>
      </w:r>
      <w:r w:rsidR="007F76D8">
        <w:t>also the SBU selection above.</w:t>
      </w:r>
    </w:p>
    <w:p w14:paraId="3CF82782" w14:textId="30346F59" w:rsidR="004B163B" w:rsidRDefault="00C43EAD" w:rsidP="00430BEF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Officer’s ‘Finalization &amp; SAP Upload’</w:t>
      </w:r>
    </w:p>
    <w:p w14:paraId="26932308" w14:textId="6ADA7A6B" w:rsidR="00854492" w:rsidRDefault="00854492" w:rsidP="00430BEF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 xml:space="preserve">Inside this section, </w:t>
      </w:r>
      <w:r w:rsidR="00105DF8">
        <w:t>put an option as follows:</w:t>
      </w:r>
    </w:p>
    <w:p w14:paraId="7C067437" w14:textId="1E9D8181" w:rsidR="00105DF8" w:rsidRDefault="00105DF8" w:rsidP="00430BEF">
      <w:pPr>
        <w:pStyle w:val="ListParagraph"/>
        <w:numPr>
          <w:ilvl w:val="0"/>
          <w:numId w:val="10"/>
        </w:numPr>
        <w:shd w:val="clear" w:color="auto" w:fill="D9D9D9" w:themeFill="background1" w:themeFillShade="D9"/>
      </w:pPr>
      <w:r>
        <w:t>GAE</w:t>
      </w:r>
      <w:r w:rsidR="000B5B64">
        <w:t xml:space="preserve"> – connected to the requests under ‘General &amp; Administrative Expenses (GAE)’.</w:t>
      </w:r>
    </w:p>
    <w:p w14:paraId="1CBAE584" w14:textId="62A0AF54" w:rsidR="00ED6CBF" w:rsidRDefault="00ED6CBF" w:rsidP="00430BEF">
      <w:pPr>
        <w:pStyle w:val="ListParagraph"/>
        <w:numPr>
          <w:ilvl w:val="0"/>
          <w:numId w:val="10"/>
        </w:numPr>
        <w:shd w:val="clear" w:color="auto" w:fill="D9D9D9" w:themeFill="background1" w:themeFillShade="D9"/>
      </w:pPr>
      <w:r>
        <w:t>DOE - connected to the requests under ‘Direct Operating Expenses (DOE)’</w:t>
      </w:r>
      <w:r w:rsidR="00F94569">
        <w:t xml:space="preserve"> with Residential, Malls, Offices, Estates and Leisure sub-section</w:t>
      </w:r>
      <w:r w:rsidR="00BC3EA2">
        <w:t>.</w:t>
      </w:r>
    </w:p>
    <w:p w14:paraId="25C01895" w14:textId="2638B535" w:rsidR="00105DF8" w:rsidRDefault="00105DF8" w:rsidP="00430BEF">
      <w:pPr>
        <w:pStyle w:val="ListParagraph"/>
        <w:numPr>
          <w:ilvl w:val="0"/>
          <w:numId w:val="10"/>
        </w:numPr>
        <w:shd w:val="clear" w:color="auto" w:fill="D9D9D9" w:themeFill="background1" w:themeFillShade="D9"/>
      </w:pPr>
      <w:r>
        <w:t>Revenue</w:t>
      </w:r>
      <w:r w:rsidR="00A96075">
        <w:t xml:space="preserve"> - connected to the requests under ‘Revenue’</w:t>
      </w:r>
      <w:r w:rsidR="00BC3EA2">
        <w:t xml:space="preserve"> with Residential, Malls, Offices, Estates and Leisure sub-section.</w:t>
      </w:r>
    </w:p>
    <w:p w14:paraId="6F8BCD0E" w14:textId="77777777" w:rsidR="00BC3EA2" w:rsidRDefault="00BC3EA2" w:rsidP="00430BEF">
      <w:pPr>
        <w:pStyle w:val="ListParagraph"/>
        <w:shd w:val="clear" w:color="auto" w:fill="D9D9D9" w:themeFill="background1" w:themeFillShade="D9"/>
        <w:ind w:left="2160"/>
      </w:pPr>
    </w:p>
    <w:p w14:paraId="343A1EA9" w14:textId="45A1D4AE" w:rsidR="00C43EAD" w:rsidRDefault="00D40458" w:rsidP="00430BEF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lastRenderedPageBreak/>
        <w:t>Board-approved Budget</w:t>
      </w:r>
      <w:r w:rsidR="00AC0F2D">
        <w:t xml:space="preserve"> - put separate fields for the ff</w:t>
      </w:r>
      <w:r w:rsidR="009844AF"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69"/>
        <w:gridCol w:w="3707"/>
      </w:tblGrid>
      <w:tr w:rsidR="00645DB6" w14:paraId="1DCDED35" w14:textId="77777777" w:rsidTr="00645DB6">
        <w:tc>
          <w:tcPr>
            <w:tcW w:w="3869" w:type="dxa"/>
          </w:tcPr>
          <w:p w14:paraId="08C08546" w14:textId="34AE4B3A" w:rsidR="00645DB6" w:rsidRPr="00645DB6" w:rsidRDefault="00645DB6" w:rsidP="00430BEF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 w:rsidRPr="00645DB6">
              <w:rPr>
                <w:b/>
                <w:bCs/>
              </w:rPr>
              <w:t>Expense</w:t>
            </w:r>
          </w:p>
        </w:tc>
        <w:tc>
          <w:tcPr>
            <w:tcW w:w="3707" w:type="dxa"/>
          </w:tcPr>
          <w:p w14:paraId="5CC572B2" w14:textId="7BF1EC9B" w:rsidR="00645DB6" w:rsidRPr="00645DB6" w:rsidRDefault="00645DB6" w:rsidP="00430BEF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 w:rsidRPr="00645DB6">
              <w:rPr>
                <w:b/>
                <w:bCs/>
              </w:rPr>
              <w:t>Revenue</w:t>
            </w:r>
          </w:p>
        </w:tc>
      </w:tr>
      <w:tr w:rsidR="00645DB6" w14:paraId="044CED34" w14:textId="77777777" w:rsidTr="00645DB6">
        <w:tc>
          <w:tcPr>
            <w:tcW w:w="3869" w:type="dxa"/>
          </w:tcPr>
          <w:p w14:paraId="0011DC3B" w14:textId="3122E25E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GAE</w:t>
            </w:r>
          </w:p>
        </w:tc>
        <w:tc>
          <w:tcPr>
            <w:tcW w:w="3707" w:type="dxa"/>
          </w:tcPr>
          <w:p w14:paraId="483A6BF8" w14:textId="76B3BB8A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N/A</w:t>
            </w:r>
          </w:p>
        </w:tc>
      </w:tr>
      <w:tr w:rsidR="00645DB6" w14:paraId="65DB9625" w14:textId="77777777" w:rsidTr="00645DB6">
        <w:tc>
          <w:tcPr>
            <w:tcW w:w="3869" w:type="dxa"/>
          </w:tcPr>
          <w:p w14:paraId="1634986B" w14:textId="608BEB6F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DOE – Residential</w:t>
            </w:r>
          </w:p>
        </w:tc>
        <w:tc>
          <w:tcPr>
            <w:tcW w:w="3707" w:type="dxa"/>
          </w:tcPr>
          <w:p w14:paraId="7AC80102" w14:textId="4E986C87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Residential</w:t>
            </w:r>
          </w:p>
        </w:tc>
      </w:tr>
      <w:tr w:rsidR="00645DB6" w14:paraId="2EF7319C" w14:textId="77777777" w:rsidTr="00645DB6">
        <w:tc>
          <w:tcPr>
            <w:tcW w:w="3869" w:type="dxa"/>
          </w:tcPr>
          <w:p w14:paraId="341C035A" w14:textId="619E28A0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DOE – Malls</w:t>
            </w:r>
          </w:p>
        </w:tc>
        <w:tc>
          <w:tcPr>
            <w:tcW w:w="3707" w:type="dxa"/>
          </w:tcPr>
          <w:p w14:paraId="31B95B7A" w14:textId="085D6E16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Malls</w:t>
            </w:r>
          </w:p>
        </w:tc>
      </w:tr>
      <w:tr w:rsidR="00645DB6" w14:paraId="63FE1A9E" w14:textId="77777777" w:rsidTr="00645DB6">
        <w:tc>
          <w:tcPr>
            <w:tcW w:w="3869" w:type="dxa"/>
          </w:tcPr>
          <w:p w14:paraId="5C3702CA" w14:textId="327A94B7" w:rsidR="0045767B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DOE – Offices</w:t>
            </w:r>
          </w:p>
        </w:tc>
        <w:tc>
          <w:tcPr>
            <w:tcW w:w="3707" w:type="dxa"/>
          </w:tcPr>
          <w:p w14:paraId="4572E669" w14:textId="52BEDA23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Offices</w:t>
            </w:r>
          </w:p>
        </w:tc>
      </w:tr>
      <w:tr w:rsidR="00645DB6" w14:paraId="32B1A62D" w14:textId="77777777" w:rsidTr="00645DB6">
        <w:tc>
          <w:tcPr>
            <w:tcW w:w="3869" w:type="dxa"/>
          </w:tcPr>
          <w:p w14:paraId="264FFC63" w14:textId="798E55CF" w:rsidR="0045767B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DOE – Estates</w:t>
            </w:r>
          </w:p>
        </w:tc>
        <w:tc>
          <w:tcPr>
            <w:tcW w:w="3707" w:type="dxa"/>
          </w:tcPr>
          <w:p w14:paraId="65922566" w14:textId="2B6A126A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Estates</w:t>
            </w:r>
          </w:p>
        </w:tc>
      </w:tr>
      <w:tr w:rsidR="00645DB6" w14:paraId="3D76A262" w14:textId="77777777" w:rsidTr="00645DB6">
        <w:tc>
          <w:tcPr>
            <w:tcW w:w="3869" w:type="dxa"/>
          </w:tcPr>
          <w:p w14:paraId="24243259" w14:textId="564384E6" w:rsidR="0045767B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DOE – Leisure</w:t>
            </w:r>
          </w:p>
        </w:tc>
        <w:tc>
          <w:tcPr>
            <w:tcW w:w="3707" w:type="dxa"/>
          </w:tcPr>
          <w:p w14:paraId="1BAC5647" w14:textId="2BD87606" w:rsidR="00645DB6" w:rsidRDefault="0045767B" w:rsidP="00430BEF">
            <w:pPr>
              <w:pStyle w:val="ListParagraph"/>
              <w:shd w:val="clear" w:color="auto" w:fill="D9D9D9" w:themeFill="background1" w:themeFillShade="D9"/>
              <w:ind w:left="0"/>
            </w:pPr>
            <w:r>
              <w:t>Leisure</w:t>
            </w:r>
          </w:p>
        </w:tc>
      </w:tr>
    </w:tbl>
    <w:p w14:paraId="309BEC2C" w14:textId="7340247B" w:rsidR="00D15B19" w:rsidRDefault="007524F8" w:rsidP="00D006D6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Admin Console – Role Assignments</w:t>
      </w:r>
    </w:p>
    <w:p w14:paraId="500CBC2F" w14:textId="65EB9D91" w:rsidR="007524F8" w:rsidRDefault="0032730F" w:rsidP="00D006D6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 xml:space="preserve">Allow override of Department of </w:t>
      </w:r>
      <w:r w:rsidR="00744358">
        <w:t>employees as some employee</w:t>
      </w:r>
      <w:r w:rsidR="00D006D6">
        <w:t>s</w:t>
      </w:r>
      <w:r w:rsidR="00744358">
        <w:t xml:space="preserve"> may become an approver of more than two departments.</w:t>
      </w:r>
    </w:p>
    <w:p w14:paraId="3E9FCAEC" w14:textId="4986BA1F" w:rsidR="00D52F22" w:rsidRDefault="00D52F22" w:rsidP="00DE74CF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Forecast</w:t>
      </w:r>
    </w:p>
    <w:p w14:paraId="00B08C03" w14:textId="6C6434F5" w:rsidR="00D52F22" w:rsidRDefault="002F072C" w:rsidP="00DE74CF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>Follow the format in the attached file ‘</w:t>
      </w:r>
      <w:r w:rsidRPr="002F072C">
        <w:t xml:space="preserve">Budgeting </w:t>
      </w:r>
      <w:proofErr w:type="spellStart"/>
      <w:r w:rsidRPr="002F072C">
        <w:t>System_Forecast</w:t>
      </w:r>
      <w:proofErr w:type="spellEnd"/>
      <w:r w:rsidRPr="002F072C">
        <w:t xml:space="preserve"> Template</w:t>
      </w:r>
      <w:r>
        <w:t>’.</w:t>
      </w:r>
    </w:p>
    <w:p w14:paraId="58D45342" w14:textId="39B27BA4" w:rsidR="009635FF" w:rsidRDefault="009635FF" w:rsidP="003E73CC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My Requests</w:t>
      </w:r>
    </w:p>
    <w:p w14:paraId="5C060FDA" w14:textId="4ABA52F6" w:rsidR="009635FF" w:rsidRDefault="009635FF" w:rsidP="003E73CC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 xml:space="preserve">Put a column for </w:t>
      </w:r>
      <w:r w:rsidR="00493F50">
        <w:t xml:space="preserve">‘Budget Cut’ and </w:t>
      </w:r>
      <w:r>
        <w:t xml:space="preserve">‘Approved Amount’ </w:t>
      </w:r>
      <w:r w:rsidR="005A06F5">
        <w:t xml:space="preserve">for the amount approved and loaded in SAP by the Budget Officer. The Budget Officer is the only </w:t>
      </w:r>
      <w:r w:rsidR="0099169E">
        <w:t>one who can</w:t>
      </w:r>
      <w:r w:rsidR="00493F50">
        <w:t xml:space="preserve"> </w:t>
      </w:r>
      <w:r w:rsidR="00F11403">
        <w:t>put budget cut during the approval process.</w:t>
      </w:r>
    </w:p>
    <w:p w14:paraId="384FEC43" w14:textId="247B5DCC" w:rsidR="00A21F13" w:rsidRDefault="003E1E5B" w:rsidP="003E73CC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>All requests should be clickable and will be directed to ‘Details’ page</w:t>
      </w:r>
      <w:r w:rsidR="00B17A17">
        <w:t>.</w:t>
      </w:r>
    </w:p>
    <w:p w14:paraId="392A28F4" w14:textId="1EDC36D2" w:rsidR="00B3103E" w:rsidRDefault="00B17A17" w:rsidP="00B3103E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>
        <w:t>Additional Manpower – put N/A on the proposed amount, budget cut, approved amount and SAP doc #.</w:t>
      </w:r>
    </w:p>
    <w:p w14:paraId="23AF3B1B" w14:textId="1B61A868" w:rsidR="00B3103E" w:rsidRDefault="00B3103E" w:rsidP="00B3103E">
      <w:pPr>
        <w:pStyle w:val="ListParagraph"/>
        <w:numPr>
          <w:ilvl w:val="0"/>
          <w:numId w:val="8"/>
        </w:numPr>
      </w:pPr>
      <w:r>
        <w:t xml:space="preserve">For those pending review – put the name of the </w:t>
      </w:r>
      <w:r w:rsidR="00382544">
        <w:t>user pending the review.</w:t>
      </w:r>
    </w:p>
    <w:p w14:paraId="06D5D4E8" w14:textId="24F38D25" w:rsidR="003E73CC" w:rsidRDefault="003905C0" w:rsidP="003E73CC">
      <w:pPr>
        <w:pStyle w:val="ListParagraph"/>
        <w:numPr>
          <w:ilvl w:val="0"/>
          <w:numId w:val="1"/>
        </w:numPr>
      </w:pPr>
      <w:r>
        <w:t>New Request</w:t>
      </w:r>
    </w:p>
    <w:p w14:paraId="2C3779F5" w14:textId="4ACD3C97" w:rsidR="003905C0" w:rsidRPr="00FB7A33" w:rsidRDefault="003905C0" w:rsidP="003905C0">
      <w:pPr>
        <w:pStyle w:val="ListParagraph"/>
        <w:numPr>
          <w:ilvl w:val="0"/>
          <w:numId w:val="13"/>
        </w:numPr>
      </w:pPr>
      <w:r>
        <w:t xml:space="preserve">For those expenses with </w:t>
      </w:r>
      <w:r w:rsidR="001E2699">
        <w:t xml:space="preserve">Spend grid computation, don’t allow the manual input of amount on the </w:t>
      </w:r>
      <w:r w:rsidR="00AA0DD0" w:rsidRPr="00AA0DD0">
        <w:t>Monthly Spend Grid (Jan–Dec)</w:t>
      </w:r>
      <w:r w:rsidR="00F50CD5">
        <w:t xml:space="preserve"> as these will be automatically filled-out once the </w:t>
      </w:r>
      <w:r w:rsidR="00955939">
        <w:t xml:space="preserve">additional required fields are </w:t>
      </w:r>
      <w:r w:rsidR="008A5D76">
        <w:t xml:space="preserve">manually </w:t>
      </w:r>
      <w:r w:rsidR="00955939">
        <w:t>filled-out.</w:t>
      </w:r>
    </w:p>
    <w:sectPr w:rsidR="003905C0" w:rsidRPr="00FB7A33" w:rsidSect="00E4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383"/>
    <w:multiLevelType w:val="hybridMultilevel"/>
    <w:tmpl w:val="7BC84D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10A96"/>
    <w:multiLevelType w:val="hybridMultilevel"/>
    <w:tmpl w:val="B4D83FF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21F4FFD"/>
    <w:multiLevelType w:val="hybridMultilevel"/>
    <w:tmpl w:val="5EF6A0B8"/>
    <w:lvl w:ilvl="0" w:tplc="03788C4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48E04EC"/>
    <w:multiLevelType w:val="hybridMultilevel"/>
    <w:tmpl w:val="A05A1F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556F3E"/>
    <w:multiLevelType w:val="hybridMultilevel"/>
    <w:tmpl w:val="DE5AB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33A5B"/>
    <w:multiLevelType w:val="hybridMultilevel"/>
    <w:tmpl w:val="48508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D5EA6"/>
    <w:multiLevelType w:val="hybridMultilevel"/>
    <w:tmpl w:val="984401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1B52F4"/>
    <w:multiLevelType w:val="hybridMultilevel"/>
    <w:tmpl w:val="3AB0016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6BB2C18"/>
    <w:multiLevelType w:val="hybridMultilevel"/>
    <w:tmpl w:val="9214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9D043C"/>
    <w:multiLevelType w:val="hybridMultilevel"/>
    <w:tmpl w:val="4B601A4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8242D04"/>
    <w:multiLevelType w:val="hybridMultilevel"/>
    <w:tmpl w:val="5BF6546A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D7C3332"/>
    <w:multiLevelType w:val="hybridMultilevel"/>
    <w:tmpl w:val="92B82B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8928B4"/>
    <w:multiLevelType w:val="hybridMultilevel"/>
    <w:tmpl w:val="9D4620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0828366">
    <w:abstractNumId w:val="5"/>
  </w:num>
  <w:num w:numId="2" w16cid:durableId="1533228202">
    <w:abstractNumId w:val="1"/>
  </w:num>
  <w:num w:numId="3" w16cid:durableId="48843630">
    <w:abstractNumId w:val="2"/>
  </w:num>
  <w:num w:numId="4" w16cid:durableId="1046830212">
    <w:abstractNumId w:val="0"/>
  </w:num>
  <w:num w:numId="5" w16cid:durableId="369453231">
    <w:abstractNumId w:val="11"/>
  </w:num>
  <w:num w:numId="6" w16cid:durableId="1244684621">
    <w:abstractNumId w:val="3"/>
  </w:num>
  <w:num w:numId="7" w16cid:durableId="1408914006">
    <w:abstractNumId w:val="12"/>
  </w:num>
  <w:num w:numId="8" w16cid:durableId="460079039">
    <w:abstractNumId w:val="6"/>
  </w:num>
  <w:num w:numId="9" w16cid:durableId="833376319">
    <w:abstractNumId w:val="7"/>
  </w:num>
  <w:num w:numId="10" w16cid:durableId="1471365826">
    <w:abstractNumId w:val="10"/>
  </w:num>
  <w:num w:numId="11" w16cid:durableId="107162174">
    <w:abstractNumId w:val="9"/>
  </w:num>
  <w:num w:numId="12" w16cid:durableId="361977832">
    <w:abstractNumId w:val="4"/>
  </w:num>
  <w:num w:numId="13" w16cid:durableId="1516116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AC"/>
    <w:rsid w:val="00030AB2"/>
    <w:rsid w:val="000445E9"/>
    <w:rsid w:val="00057762"/>
    <w:rsid w:val="00063175"/>
    <w:rsid w:val="000648B0"/>
    <w:rsid w:val="00081CCC"/>
    <w:rsid w:val="000B5B64"/>
    <w:rsid w:val="000B5E34"/>
    <w:rsid w:val="000C140C"/>
    <w:rsid w:val="000F1CA4"/>
    <w:rsid w:val="00105DF8"/>
    <w:rsid w:val="00162D44"/>
    <w:rsid w:val="0017035D"/>
    <w:rsid w:val="00185C7A"/>
    <w:rsid w:val="001A6654"/>
    <w:rsid w:val="001B145C"/>
    <w:rsid w:val="001B39D0"/>
    <w:rsid w:val="001B6AD0"/>
    <w:rsid w:val="001D5CDF"/>
    <w:rsid w:val="001E2699"/>
    <w:rsid w:val="002440C7"/>
    <w:rsid w:val="002943F5"/>
    <w:rsid w:val="002D6B54"/>
    <w:rsid w:val="002D7286"/>
    <w:rsid w:val="002F072C"/>
    <w:rsid w:val="002F1C6D"/>
    <w:rsid w:val="003135B1"/>
    <w:rsid w:val="0032730F"/>
    <w:rsid w:val="003348C1"/>
    <w:rsid w:val="0034149D"/>
    <w:rsid w:val="00372039"/>
    <w:rsid w:val="00382544"/>
    <w:rsid w:val="003905C0"/>
    <w:rsid w:val="003D3FD1"/>
    <w:rsid w:val="003E1E5B"/>
    <w:rsid w:val="003E73CC"/>
    <w:rsid w:val="003F4E3C"/>
    <w:rsid w:val="00430BEF"/>
    <w:rsid w:val="0045767B"/>
    <w:rsid w:val="00483177"/>
    <w:rsid w:val="00490AEB"/>
    <w:rsid w:val="00491CB3"/>
    <w:rsid w:val="00493F50"/>
    <w:rsid w:val="004B163B"/>
    <w:rsid w:val="004C542F"/>
    <w:rsid w:val="004E762D"/>
    <w:rsid w:val="004F32BD"/>
    <w:rsid w:val="00503E14"/>
    <w:rsid w:val="00510652"/>
    <w:rsid w:val="00544EA3"/>
    <w:rsid w:val="00550C8E"/>
    <w:rsid w:val="005A06F5"/>
    <w:rsid w:val="005A23D1"/>
    <w:rsid w:val="005B0ED2"/>
    <w:rsid w:val="0062063D"/>
    <w:rsid w:val="00624387"/>
    <w:rsid w:val="00634509"/>
    <w:rsid w:val="006450C3"/>
    <w:rsid w:val="00645DB6"/>
    <w:rsid w:val="006536A4"/>
    <w:rsid w:val="00684786"/>
    <w:rsid w:val="00685846"/>
    <w:rsid w:val="006A4013"/>
    <w:rsid w:val="006A791D"/>
    <w:rsid w:val="006C4CC1"/>
    <w:rsid w:val="006E19A2"/>
    <w:rsid w:val="00723AE1"/>
    <w:rsid w:val="00744358"/>
    <w:rsid w:val="00745B34"/>
    <w:rsid w:val="007524F8"/>
    <w:rsid w:val="00754293"/>
    <w:rsid w:val="00776CAC"/>
    <w:rsid w:val="00786DA6"/>
    <w:rsid w:val="007C2067"/>
    <w:rsid w:val="007E2C69"/>
    <w:rsid w:val="007F76D8"/>
    <w:rsid w:val="00805DD6"/>
    <w:rsid w:val="008237E6"/>
    <w:rsid w:val="00854492"/>
    <w:rsid w:val="00881772"/>
    <w:rsid w:val="008A5A2F"/>
    <w:rsid w:val="008A5D76"/>
    <w:rsid w:val="00904163"/>
    <w:rsid w:val="0091096A"/>
    <w:rsid w:val="00912B81"/>
    <w:rsid w:val="00925681"/>
    <w:rsid w:val="009367E2"/>
    <w:rsid w:val="009400AA"/>
    <w:rsid w:val="00953255"/>
    <w:rsid w:val="00955939"/>
    <w:rsid w:val="009635FF"/>
    <w:rsid w:val="009820AF"/>
    <w:rsid w:val="00983970"/>
    <w:rsid w:val="009844AF"/>
    <w:rsid w:val="0099169E"/>
    <w:rsid w:val="00996F2B"/>
    <w:rsid w:val="009D307D"/>
    <w:rsid w:val="00A07862"/>
    <w:rsid w:val="00A16564"/>
    <w:rsid w:val="00A216B7"/>
    <w:rsid w:val="00A21F13"/>
    <w:rsid w:val="00A44CEF"/>
    <w:rsid w:val="00A96075"/>
    <w:rsid w:val="00AA0DD0"/>
    <w:rsid w:val="00AA634B"/>
    <w:rsid w:val="00AC0F2D"/>
    <w:rsid w:val="00AC14A8"/>
    <w:rsid w:val="00B105B8"/>
    <w:rsid w:val="00B17A17"/>
    <w:rsid w:val="00B3103E"/>
    <w:rsid w:val="00B46870"/>
    <w:rsid w:val="00B47FB9"/>
    <w:rsid w:val="00B64D81"/>
    <w:rsid w:val="00B779E8"/>
    <w:rsid w:val="00B87739"/>
    <w:rsid w:val="00B96A62"/>
    <w:rsid w:val="00BA4925"/>
    <w:rsid w:val="00BC3EA2"/>
    <w:rsid w:val="00C03E80"/>
    <w:rsid w:val="00C04226"/>
    <w:rsid w:val="00C12566"/>
    <w:rsid w:val="00C16B3D"/>
    <w:rsid w:val="00C2186D"/>
    <w:rsid w:val="00C253F4"/>
    <w:rsid w:val="00C3344E"/>
    <w:rsid w:val="00C43EAD"/>
    <w:rsid w:val="00C61ACB"/>
    <w:rsid w:val="00C74D43"/>
    <w:rsid w:val="00CB3D87"/>
    <w:rsid w:val="00D006D6"/>
    <w:rsid w:val="00D051D0"/>
    <w:rsid w:val="00D070B0"/>
    <w:rsid w:val="00D12E23"/>
    <w:rsid w:val="00D1565F"/>
    <w:rsid w:val="00D15B19"/>
    <w:rsid w:val="00D21646"/>
    <w:rsid w:val="00D40458"/>
    <w:rsid w:val="00D52F22"/>
    <w:rsid w:val="00DE74CF"/>
    <w:rsid w:val="00DF2346"/>
    <w:rsid w:val="00DF2393"/>
    <w:rsid w:val="00DF524E"/>
    <w:rsid w:val="00DF79D1"/>
    <w:rsid w:val="00E21317"/>
    <w:rsid w:val="00E419AC"/>
    <w:rsid w:val="00E83B57"/>
    <w:rsid w:val="00E93B84"/>
    <w:rsid w:val="00EB42D5"/>
    <w:rsid w:val="00EC54CA"/>
    <w:rsid w:val="00EC67BF"/>
    <w:rsid w:val="00ED6CBF"/>
    <w:rsid w:val="00F11403"/>
    <w:rsid w:val="00F21943"/>
    <w:rsid w:val="00F50CD5"/>
    <w:rsid w:val="00F5144B"/>
    <w:rsid w:val="00F705F5"/>
    <w:rsid w:val="00F76FB2"/>
    <w:rsid w:val="00F80CD7"/>
    <w:rsid w:val="00F94569"/>
    <w:rsid w:val="00FB1137"/>
    <w:rsid w:val="00FB7A33"/>
    <w:rsid w:val="00FD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0CBF"/>
  <w15:chartTrackingRefBased/>
  <w15:docId w15:val="{85DB84C1-9517-414D-91B4-9CB8442E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169</cp:revision>
  <dcterms:created xsi:type="dcterms:W3CDTF">2026-08-14T02:31:00Z</dcterms:created>
  <dcterms:modified xsi:type="dcterms:W3CDTF">2026-08-19T01:45:00Z</dcterms:modified>
</cp:coreProperties>
</file>