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50CA9" w14:textId="7DC35EE5" w:rsidR="001D2CD4" w:rsidRDefault="00F330D2" w:rsidP="004E1E50">
      <w:pPr>
        <w:pStyle w:val="Heading1"/>
        <w:rPr>
          <w:lang w:val="es-ES"/>
        </w:rPr>
      </w:pPr>
      <w:r>
        <w:rPr>
          <w:lang w:val="es-ES"/>
        </w:rPr>
        <w:t xml:space="preserve">Variables </w:t>
      </w:r>
      <w:r w:rsidR="00DE3E67">
        <w:rPr>
          <w:lang w:val="es-ES"/>
        </w:rPr>
        <w:t>sociales y voto por el PSOE en 2023</w:t>
      </w:r>
    </w:p>
    <w:p w14:paraId="1B7EF916" w14:textId="761411A9" w:rsidR="00FD30A5" w:rsidRDefault="0053057A" w:rsidP="00FD30A5">
      <w:pPr>
        <w:rPr>
          <w:lang w:val="es-ES"/>
        </w:rPr>
      </w:pPr>
      <w:r>
        <w:rPr>
          <w:lang w:val="es-ES"/>
        </w:rPr>
        <w:t xml:space="preserve">Las variables determinantes del voto </w:t>
      </w:r>
      <w:r w:rsidR="00A20715">
        <w:rPr>
          <w:lang w:val="es-ES"/>
        </w:rPr>
        <w:t xml:space="preserve">de cada individuo </w:t>
      </w:r>
      <w:r w:rsidR="008E6E58">
        <w:rPr>
          <w:lang w:val="es-ES"/>
        </w:rPr>
        <w:t xml:space="preserve">pueden agruparse en tres niveles básicos: </w:t>
      </w:r>
      <w:r w:rsidR="00B579C8">
        <w:rPr>
          <w:lang w:val="es-ES"/>
        </w:rPr>
        <w:t xml:space="preserve">idiosincráticas, familiares y sociales. El peso de cada una de ellas en la decisión electoral </w:t>
      </w:r>
      <w:r w:rsidR="003401B4">
        <w:rPr>
          <w:lang w:val="es-ES"/>
        </w:rPr>
        <w:t xml:space="preserve">puede variar, pero su influencia </w:t>
      </w:r>
      <w:r w:rsidR="00CB2A34">
        <w:rPr>
          <w:lang w:val="es-ES"/>
        </w:rPr>
        <w:t xml:space="preserve">general puede ser determinada para </w:t>
      </w:r>
      <w:r w:rsidR="002D4A43">
        <w:rPr>
          <w:lang w:val="es-ES"/>
        </w:rPr>
        <w:t xml:space="preserve">diferentes grupos. El objetivo de este estudio es </w:t>
      </w:r>
      <w:r w:rsidR="000D38CB">
        <w:rPr>
          <w:lang w:val="es-ES"/>
        </w:rPr>
        <w:t xml:space="preserve">evaluar la </w:t>
      </w:r>
      <w:r w:rsidR="00292739">
        <w:rPr>
          <w:lang w:val="es-ES"/>
        </w:rPr>
        <w:t>influencia de un conjunto de variables en la determinación de la probabilidad de votar por el Partido Obrero Socialista Español (PSOE) en 2023.</w:t>
      </w:r>
      <w:r>
        <w:rPr>
          <w:lang w:val="es-ES"/>
        </w:rPr>
        <w:t xml:space="preserve"> </w:t>
      </w:r>
    </w:p>
    <w:p w14:paraId="15A6CAE1" w14:textId="155DEF85" w:rsidR="005F5EAE" w:rsidRPr="00FD30A5" w:rsidRDefault="005F5EAE" w:rsidP="005F5EAE">
      <w:pPr>
        <w:pStyle w:val="Heading1"/>
        <w:rPr>
          <w:lang w:val="es-ES"/>
        </w:rPr>
      </w:pPr>
      <w:r>
        <w:rPr>
          <w:lang w:val="es-ES"/>
        </w:rPr>
        <w:t>Metodología</w:t>
      </w:r>
    </w:p>
    <w:p w14:paraId="43D12802" w14:textId="4D929BA9" w:rsidR="004E1E50" w:rsidRDefault="00C34708" w:rsidP="005F5EAE">
      <w:pPr>
        <w:pStyle w:val="Heading2"/>
        <w:rPr>
          <w:lang w:val="es-ES"/>
        </w:rPr>
      </w:pPr>
      <w:r>
        <w:rPr>
          <w:lang w:val="es-ES"/>
        </w:rPr>
        <w:t>Problema de investigación</w:t>
      </w:r>
    </w:p>
    <w:p w14:paraId="12A39F10" w14:textId="24F59D85" w:rsidR="00663D3C" w:rsidRPr="00663D3C" w:rsidRDefault="0082569F" w:rsidP="00663D3C">
      <w:pPr>
        <w:rPr>
          <w:lang w:val="es-ES"/>
        </w:rPr>
      </w:pPr>
      <w:r>
        <w:rPr>
          <w:lang w:val="es-ES"/>
        </w:rPr>
        <w:t>El problema de investigación puede ser definido de la manera siguiente</w:t>
      </w:r>
      <w:r w:rsidR="00E90767">
        <w:rPr>
          <w:lang w:val="es-ES"/>
        </w:rPr>
        <w:t xml:space="preserve">: </w:t>
      </w:r>
      <w:r w:rsidR="009564CD">
        <w:rPr>
          <w:lang w:val="es-ES"/>
        </w:rPr>
        <w:t>bajo la premisa de que cada individuo</w:t>
      </w:r>
      <w:r w:rsidR="008B0FE1">
        <w:rPr>
          <w:lang w:val="es-ES"/>
        </w:rPr>
        <w:t xml:space="preserve">, en tanto que miembro de un grupo social base (amigos, </w:t>
      </w:r>
      <w:r w:rsidR="003B0539">
        <w:rPr>
          <w:lang w:val="es-ES"/>
        </w:rPr>
        <w:t xml:space="preserve">condiscípulos, colegas, etc.) </w:t>
      </w:r>
      <w:r w:rsidR="00DE2A2D">
        <w:rPr>
          <w:lang w:val="es-ES"/>
        </w:rPr>
        <w:t>tiende a unirse con personas de características semejantes</w:t>
      </w:r>
      <w:r w:rsidR="007A1B52">
        <w:rPr>
          <w:lang w:val="es-ES"/>
        </w:rPr>
        <w:t xml:space="preserve">, ¿cuál es la influencia de estos rasgos en su decisión </w:t>
      </w:r>
      <w:r w:rsidR="00002278">
        <w:rPr>
          <w:lang w:val="es-ES"/>
        </w:rPr>
        <w:t>de voto por el PSOE</w:t>
      </w:r>
      <w:r w:rsidR="007A1B52">
        <w:rPr>
          <w:lang w:val="es-ES"/>
        </w:rPr>
        <w:t>?</w:t>
      </w:r>
      <w:r w:rsidR="009C2D71">
        <w:rPr>
          <w:lang w:val="es-ES"/>
        </w:rPr>
        <w:t xml:space="preserve"> En particular, éste estudio se centrará </w:t>
      </w:r>
      <w:r w:rsidR="00AC69A1">
        <w:rPr>
          <w:lang w:val="es-ES"/>
        </w:rPr>
        <w:t xml:space="preserve">evaluar la influencia de </w:t>
      </w:r>
      <w:r w:rsidR="00F65C76">
        <w:rPr>
          <w:lang w:val="es-ES"/>
        </w:rPr>
        <w:t xml:space="preserve">sexo, </w:t>
      </w:r>
      <w:r w:rsidR="00AC69A1">
        <w:rPr>
          <w:lang w:val="es-ES"/>
        </w:rPr>
        <w:t>edad,</w:t>
      </w:r>
      <w:r w:rsidR="00F65C76">
        <w:rPr>
          <w:lang w:val="es-ES"/>
        </w:rPr>
        <w:t xml:space="preserve"> nivel educativo,</w:t>
      </w:r>
      <w:r w:rsidR="00AC69A1">
        <w:rPr>
          <w:lang w:val="es-ES"/>
        </w:rPr>
        <w:t xml:space="preserve"> ingreso</w:t>
      </w:r>
      <w:r w:rsidR="00F65C76">
        <w:rPr>
          <w:lang w:val="es-ES"/>
        </w:rPr>
        <w:t xml:space="preserve"> y religión</w:t>
      </w:r>
      <w:r w:rsidR="00F42BDA">
        <w:rPr>
          <w:lang w:val="es-ES"/>
        </w:rPr>
        <w:t>.</w:t>
      </w:r>
      <w:r w:rsidR="00AC69A1">
        <w:rPr>
          <w:lang w:val="es-ES"/>
        </w:rPr>
        <w:t xml:space="preserve"> </w:t>
      </w:r>
    </w:p>
    <w:p w14:paraId="0E078FE8" w14:textId="5EE6966C" w:rsidR="00F40DFB" w:rsidRDefault="00C34708" w:rsidP="005F5EAE">
      <w:pPr>
        <w:pStyle w:val="Heading2"/>
        <w:rPr>
          <w:lang w:val="es-ES"/>
        </w:rPr>
      </w:pPr>
      <w:r>
        <w:rPr>
          <w:lang w:val="es-ES"/>
        </w:rPr>
        <w:t>Hipótesis y variables</w:t>
      </w:r>
    </w:p>
    <w:p w14:paraId="4CDD8633" w14:textId="7E3FC173" w:rsidR="00F42BDA" w:rsidRDefault="00AF3A40" w:rsidP="008C709F">
      <w:pPr>
        <w:pStyle w:val="Heading3"/>
        <w:rPr>
          <w:lang w:val="es-ES"/>
        </w:rPr>
      </w:pPr>
      <w:r>
        <w:rPr>
          <w:lang w:val="es-ES"/>
        </w:rPr>
        <w:t>Hipótesis nula</w:t>
      </w:r>
    </w:p>
    <w:p w14:paraId="65D02A26" w14:textId="64CD9387" w:rsidR="00A25120" w:rsidRPr="00A25120" w:rsidRDefault="002C3E6C" w:rsidP="00A25120">
      <w:pPr>
        <w:rPr>
          <w:lang w:val="es-ES"/>
        </w:rPr>
      </w:pPr>
      <w:r>
        <w:rPr>
          <w:lang w:val="es-ES"/>
        </w:rPr>
        <w:t>La proba</w:t>
      </w:r>
      <w:r w:rsidR="00D011F3">
        <w:rPr>
          <w:lang w:val="es-ES"/>
        </w:rPr>
        <w:t>bi</w:t>
      </w:r>
      <w:r>
        <w:rPr>
          <w:lang w:val="es-ES"/>
        </w:rPr>
        <w:t>lidad de</w:t>
      </w:r>
      <w:r w:rsidR="00D011F3">
        <w:rPr>
          <w:lang w:val="es-ES"/>
        </w:rPr>
        <w:t xml:space="preserve"> voto por el PSOE no está </w:t>
      </w:r>
      <w:r w:rsidR="00D27C9D">
        <w:rPr>
          <w:lang w:val="es-ES"/>
        </w:rPr>
        <w:t xml:space="preserve">significativamente asociada con </w:t>
      </w:r>
      <w:r w:rsidR="001D073B">
        <w:rPr>
          <w:lang w:val="es-ES"/>
        </w:rPr>
        <w:t>el sexo, la edad, el nivel educativo, el ingreso o la religión.</w:t>
      </w:r>
    </w:p>
    <w:p w14:paraId="233BFE58" w14:textId="039E7F95" w:rsidR="00AF3A40" w:rsidRDefault="00AF3A40" w:rsidP="008C709F">
      <w:pPr>
        <w:pStyle w:val="Heading3"/>
        <w:rPr>
          <w:lang w:val="es-ES"/>
        </w:rPr>
      </w:pPr>
      <w:r>
        <w:rPr>
          <w:lang w:val="es-ES"/>
        </w:rPr>
        <w:t>Hipótesis alterna</w:t>
      </w:r>
    </w:p>
    <w:p w14:paraId="06F20314" w14:textId="1D87C2BC" w:rsidR="00CE5BD8" w:rsidRDefault="00A72666" w:rsidP="004E411D">
      <w:pPr>
        <w:rPr>
          <w:lang w:val="es-ES"/>
        </w:rPr>
      </w:pPr>
      <w:r>
        <w:rPr>
          <w:lang w:val="es-ES"/>
        </w:rPr>
        <w:t xml:space="preserve">La probabilidad de voto por el PSOE está </w:t>
      </w:r>
      <w:r w:rsidR="008C6B5F">
        <w:rPr>
          <w:lang w:val="es-ES"/>
        </w:rPr>
        <w:t xml:space="preserve">significativamente asociada </w:t>
      </w:r>
      <w:r w:rsidR="00806B0F">
        <w:rPr>
          <w:lang w:val="es-ES"/>
        </w:rPr>
        <w:t xml:space="preserve">con </w:t>
      </w:r>
      <w:r w:rsidR="004B0DCA">
        <w:rPr>
          <w:lang w:val="es-ES"/>
        </w:rPr>
        <w:t>el sexo, la edad, el nivel educativo, el ingreso y la religión.</w:t>
      </w:r>
      <w:r w:rsidR="00806B0F">
        <w:rPr>
          <w:lang w:val="es-ES"/>
        </w:rPr>
        <w:t xml:space="preserve"> </w:t>
      </w:r>
      <w:r w:rsidR="00476F88">
        <w:rPr>
          <w:lang w:val="es-ES"/>
        </w:rPr>
        <w:t>La forma específica de la asociación es:</w:t>
      </w:r>
    </w:p>
    <w:p w14:paraId="37233703" w14:textId="367FDEA8" w:rsidR="00741895" w:rsidRDefault="00741895" w:rsidP="005C06C7">
      <w:pPr>
        <w:pStyle w:val="ListParagraph"/>
      </w:pPr>
      <w:r>
        <w:t>Intención de voto por el PSOE</w:t>
      </w:r>
      <w:r w:rsidR="0071624A">
        <w:t>. Variable dependiente, dicotómica.</w:t>
      </w:r>
    </w:p>
    <w:p w14:paraId="36C89ABC" w14:textId="6ACB89A4" w:rsidR="00476F88" w:rsidRDefault="00143585" w:rsidP="005C06C7">
      <w:pPr>
        <w:pStyle w:val="ListParagraph"/>
      </w:pPr>
      <w:r w:rsidRPr="005C06C7">
        <w:t>Sexo: Hay una diferencia significative entre hombres y mujeres</w:t>
      </w:r>
      <w:r w:rsidR="0062541F" w:rsidRPr="005C06C7">
        <w:t>, de forma tal que los hombres votan más por el PSOE.</w:t>
      </w:r>
      <w:r w:rsidR="00325266">
        <w:t xml:space="preserve"> Variable independiente, dicotómica.</w:t>
      </w:r>
    </w:p>
    <w:p w14:paraId="408BEAFC" w14:textId="55685FC7" w:rsidR="005C06C7" w:rsidRDefault="005C06C7" w:rsidP="005C06C7">
      <w:pPr>
        <w:pStyle w:val="ListParagraph"/>
      </w:pPr>
      <w:r>
        <w:t>Edad: Los votantes más jóvenes son más propensos a votar por el PSOE que los de mayor edad.</w:t>
      </w:r>
      <w:r w:rsidR="00325266">
        <w:t xml:space="preserve"> Variable independiente, </w:t>
      </w:r>
      <w:r w:rsidR="00CB5C40">
        <w:t>continua.</w:t>
      </w:r>
    </w:p>
    <w:p w14:paraId="77DF5FAD" w14:textId="376AD07F" w:rsidR="005C06C7" w:rsidRDefault="009D3DD5" w:rsidP="005C06C7">
      <w:pPr>
        <w:pStyle w:val="ListParagraph"/>
      </w:pPr>
      <w:r>
        <w:t>Nivel educativo: Las personas con un mayor nivel educativo votan más por el PSOE</w:t>
      </w:r>
      <w:r w:rsidR="009B6970">
        <w:t>.</w:t>
      </w:r>
      <w:r w:rsidR="00615A1A">
        <w:t xml:space="preserve"> Variable independiente, </w:t>
      </w:r>
      <w:r w:rsidR="0087535E">
        <w:t>continua</w:t>
      </w:r>
      <w:r w:rsidR="00615A1A">
        <w:t>.</w:t>
      </w:r>
    </w:p>
    <w:p w14:paraId="6F3EB5EF" w14:textId="0C792AE2" w:rsidR="009B6970" w:rsidRDefault="009B6970" w:rsidP="005C06C7">
      <w:pPr>
        <w:pStyle w:val="ListParagraph"/>
      </w:pPr>
      <w:r>
        <w:t xml:space="preserve">Ingreso: Un </w:t>
      </w:r>
      <w:r w:rsidR="00B41327">
        <w:t>menor</w:t>
      </w:r>
      <w:r>
        <w:t xml:space="preserve"> nivel de ingresos está asociado con una </w:t>
      </w:r>
      <w:r w:rsidR="00B41327">
        <w:t>mayor</w:t>
      </w:r>
      <w:r>
        <w:t xml:space="preserve"> probabilidad de voto por el PSOE.</w:t>
      </w:r>
      <w:r w:rsidR="00615A1A">
        <w:t xml:space="preserve"> Variable independiente</w:t>
      </w:r>
      <w:r w:rsidR="0087535E">
        <w:t>, continua.</w:t>
      </w:r>
    </w:p>
    <w:p w14:paraId="707DB3D4" w14:textId="3D67510E" w:rsidR="009B6970" w:rsidRPr="005C06C7" w:rsidRDefault="00B41327" w:rsidP="005C06C7">
      <w:pPr>
        <w:pStyle w:val="ListParagraph"/>
      </w:pPr>
      <w:r>
        <w:t xml:space="preserve">Religión: Los católicos </w:t>
      </w:r>
      <w:r w:rsidR="00CC3A16">
        <w:t>tiene una menor probabilidad de votar por el PSOE.</w:t>
      </w:r>
      <w:r w:rsidR="0087535E">
        <w:t xml:space="preserve"> Variable independiente, dicotómica.</w:t>
      </w:r>
    </w:p>
    <w:p w14:paraId="17D16221" w14:textId="77777777" w:rsidR="008C6B5F" w:rsidRPr="001D073B" w:rsidRDefault="008C6B5F" w:rsidP="001D073B">
      <w:pPr>
        <w:rPr>
          <w:lang w:val="es-ES"/>
        </w:rPr>
      </w:pPr>
    </w:p>
    <w:p w14:paraId="3C9234D3" w14:textId="15B0621C" w:rsidR="00CC7A8C" w:rsidRDefault="00A05D9D" w:rsidP="00CC7A8C">
      <w:pPr>
        <w:pStyle w:val="Heading1"/>
        <w:rPr>
          <w:lang w:val="es-ES"/>
        </w:rPr>
      </w:pPr>
      <w:r>
        <w:rPr>
          <w:lang w:val="es-ES"/>
        </w:rPr>
        <w:lastRenderedPageBreak/>
        <w:t>Estadística descriptiva</w:t>
      </w:r>
    </w:p>
    <w:p w14:paraId="35D1FDE9" w14:textId="40CAB0AD" w:rsidR="008372A7" w:rsidRDefault="00791D1B" w:rsidP="000B1507">
      <w:pPr>
        <w:pStyle w:val="Caption"/>
        <w:rPr>
          <w:lang w:val="es-ES"/>
        </w:rPr>
      </w:pPr>
      <w:r>
        <w:rPr>
          <w:lang w:val="es-ES"/>
        </w:rPr>
        <w:t>Descripción de las variables</w:t>
      </w:r>
    </w:p>
    <w:p w14:paraId="5C125D1A" w14:textId="1F929D87" w:rsidR="00A14F08" w:rsidRPr="00A14F08" w:rsidRDefault="00A14F08" w:rsidP="00A14F08">
      <w:pPr>
        <w:rPr>
          <w:lang w:val="es-ES"/>
        </w:rPr>
      </w:pPr>
      <w:r>
        <w:rPr>
          <w:lang w:val="es-ES"/>
        </w:rPr>
        <w:t>Texto</w:t>
      </w:r>
    </w:p>
    <w:p w14:paraId="3E531F26" w14:textId="3AEE7F5D" w:rsidR="001D23F4" w:rsidRPr="009515B8" w:rsidRDefault="001D23F4" w:rsidP="001D23F4">
      <w:pPr>
        <w:pStyle w:val="Caption"/>
        <w:keepNext/>
        <w:rPr>
          <w:lang w:val="es-ES"/>
        </w:rPr>
      </w:pPr>
      <w:r w:rsidRPr="009515B8">
        <w:rPr>
          <w:lang w:val="es-ES"/>
        </w:rPr>
        <w:t xml:space="preserve">Tabla </w:t>
      </w:r>
      <w:r>
        <w:fldChar w:fldCharType="begin"/>
      </w:r>
      <w:r w:rsidRPr="009515B8">
        <w:rPr>
          <w:lang w:val="es-ES"/>
        </w:rPr>
        <w:instrText xml:space="preserve"> SEQ Tabla \* ARABIC </w:instrText>
      </w:r>
      <w:r>
        <w:fldChar w:fldCharType="separate"/>
      </w:r>
      <w:r w:rsidR="006C24E2">
        <w:rPr>
          <w:noProof/>
          <w:lang w:val="es-ES"/>
        </w:rPr>
        <w:t>1</w:t>
      </w:r>
      <w:r>
        <w:fldChar w:fldCharType="end"/>
      </w:r>
      <w:r w:rsidRPr="009515B8">
        <w:rPr>
          <w:lang w:val="es-ES"/>
        </w:rPr>
        <w:br w:type="textWrapping" w:clear="all"/>
      </w:r>
      <w:r w:rsidR="009515B8" w:rsidRPr="006A447D">
        <w:rPr>
          <w:b w:val="0"/>
          <w:bCs/>
          <w:i/>
          <w:iCs w:val="0"/>
          <w:lang w:val="es-ES"/>
        </w:rPr>
        <w:t>Estadísticos descriptivos de las variables cuant</w:t>
      </w:r>
      <w:r w:rsidR="006A447D" w:rsidRPr="006A447D">
        <w:rPr>
          <w:b w:val="0"/>
          <w:bCs/>
          <w:i/>
          <w:iCs w:val="0"/>
          <w:lang w:val="es-ES"/>
        </w:rPr>
        <w:t>itativas</w:t>
      </w:r>
    </w:p>
    <w:tbl>
      <w:tblPr>
        <w:tblW w:w="8694" w:type="dxa"/>
        <w:jc w:val="center"/>
        <w:tblLook w:val="04A0" w:firstRow="1" w:lastRow="0" w:firstColumn="1" w:lastColumn="0" w:noHBand="0" w:noVBand="1"/>
      </w:tblPr>
      <w:tblGrid>
        <w:gridCol w:w="3029"/>
        <w:gridCol w:w="1476"/>
        <w:gridCol w:w="1476"/>
        <w:gridCol w:w="1337"/>
        <w:gridCol w:w="1376"/>
      </w:tblGrid>
      <w:tr w:rsidR="006F2718" w:rsidRPr="006F2718" w14:paraId="482FD7BA" w14:textId="77777777" w:rsidTr="008372A7">
        <w:trPr>
          <w:trHeight w:val="288"/>
          <w:jc w:val="center"/>
        </w:trPr>
        <w:tc>
          <w:tcPr>
            <w:tcW w:w="30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44AA6D" w14:textId="77777777" w:rsidR="006F2718" w:rsidRPr="006F2718" w:rsidRDefault="006F2718" w:rsidP="002C56BF">
            <w:pPr>
              <w:jc w:val="center"/>
              <w:rPr>
                <w:lang w:eastAsia="en-IE"/>
              </w:rPr>
            </w:pPr>
            <w:r w:rsidRPr="006F2718">
              <w:rPr>
                <w:lang w:eastAsia="en-IE"/>
              </w:rPr>
              <w:t>Variable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4B09A3" w14:textId="77777777" w:rsidR="006F2718" w:rsidRPr="006F2718" w:rsidRDefault="006F2718" w:rsidP="002C56BF">
            <w:pPr>
              <w:jc w:val="center"/>
              <w:rPr>
                <w:lang w:eastAsia="en-IE"/>
              </w:rPr>
            </w:pPr>
            <w:r w:rsidRPr="006F2718">
              <w:rPr>
                <w:lang w:eastAsia="en-IE"/>
              </w:rPr>
              <w:t>M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BD9DBE" w14:textId="77777777" w:rsidR="006F2718" w:rsidRPr="006F2718" w:rsidRDefault="006F2718" w:rsidP="002C56BF">
            <w:pPr>
              <w:jc w:val="center"/>
              <w:rPr>
                <w:lang w:eastAsia="en-IE"/>
              </w:rPr>
            </w:pPr>
            <w:r w:rsidRPr="006F2718">
              <w:rPr>
                <w:lang w:eastAsia="en-IE"/>
              </w:rPr>
              <w:t>SD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59283E" w14:textId="77777777" w:rsidR="006F2718" w:rsidRPr="006F2718" w:rsidRDefault="006F2718" w:rsidP="002C56BF">
            <w:pPr>
              <w:jc w:val="center"/>
              <w:rPr>
                <w:lang w:eastAsia="en-IE"/>
              </w:rPr>
            </w:pPr>
            <w:r w:rsidRPr="006F2718">
              <w:rPr>
                <w:lang w:eastAsia="en-IE"/>
              </w:rPr>
              <w:t>Min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69780F" w14:textId="77777777" w:rsidR="006F2718" w:rsidRPr="006F2718" w:rsidRDefault="006F2718" w:rsidP="002C56BF">
            <w:pPr>
              <w:jc w:val="center"/>
              <w:rPr>
                <w:lang w:eastAsia="en-IE"/>
              </w:rPr>
            </w:pPr>
            <w:r w:rsidRPr="006F2718">
              <w:rPr>
                <w:lang w:eastAsia="en-IE"/>
              </w:rPr>
              <w:t>Max</w:t>
            </w:r>
          </w:p>
        </w:tc>
      </w:tr>
      <w:tr w:rsidR="006F2718" w:rsidRPr="006F2718" w14:paraId="256D9202" w14:textId="77777777" w:rsidTr="008372A7">
        <w:trPr>
          <w:trHeight w:val="288"/>
          <w:jc w:val="center"/>
        </w:trPr>
        <w:tc>
          <w:tcPr>
            <w:tcW w:w="30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D335" w14:textId="77777777" w:rsidR="006F2718" w:rsidRPr="006F2718" w:rsidRDefault="006F2718" w:rsidP="00766888">
            <w:pPr>
              <w:rPr>
                <w:lang w:eastAsia="en-IE"/>
              </w:rPr>
            </w:pPr>
            <w:r w:rsidRPr="006F2718">
              <w:rPr>
                <w:lang w:eastAsia="en-IE"/>
              </w:rPr>
              <w:t>EDAD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A93E2" w14:textId="44F9BF51" w:rsidR="006F2718" w:rsidRPr="006F2718" w:rsidRDefault="006F2718" w:rsidP="00FF6A29">
            <w:pPr>
              <w:jc w:val="right"/>
              <w:rPr>
                <w:lang w:eastAsia="en-IE"/>
              </w:rPr>
            </w:pPr>
            <w:r w:rsidRPr="006F2718">
              <w:rPr>
                <w:lang w:eastAsia="en-IE"/>
              </w:rPr>
              <w:t>50</w:t>
            </w:r>
            <w:r w:rsidR="00FF6A29">
              <w:rPr>
                <w:lang w:eastAsia="en-IE"/>
              </w:rPr>
              <w:t>,</w:t>
            </w:r>
            <w:r w:rsidRPr="006F2718">
              <w:rPr>
                <w:lang w:eastAsia="en-IE"/>
              </w:rPr>
              <w:t>27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83A37" w14:textId="060D6B5A" w:rsidR="006F2718" w:rsidRPr="006F2718" w:rsidRDefault="006F2718" w:rsidP="00FF6A29">
            <w:pPr>
              <w:jc w:val="right"/>
              <w:rPr>
                <w:lang w:eastAsia="en-IE"/>
              </w:rPr>
            </w:pPr>
            <w:r w:rsidRPr="006F2718">
              <w:rPr>
                <w:lang w:eastAsia="en-IE"/>
              </w:rPr>
              <w:t>16</w:t>
            </w:r>
            <w:r w:rsidR="00FF6A29">
              <w:rPr>
                <w:lang w:eastAsia="en-IE"/>
              </w:rPr>
              <w:t>,</w:t>
            </w:r>
            <w:r w:rsidRPr="006F2718">
              <w:rPr>
                <w:lang w:eastAsia="en-IE"/>
              </w:rPr>
              <w:t>53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E2639" w14:textId="77777777" w:rsidR="006F2718" w:rsidRPr="006F2718" w:rsidRDefault="006F2718" w:rsidP="00FF6A29">
            <w:pPr>
              <w:jc w:val="right"/>
              <w:rPr>
                <w:lang w:eastAsia="en-IE"/>
              </w:rPr>
            </w:pPr>
            <w:r w:rsidRPr="006F2718">
              <w:rPr>
                <w:lang w:eastAsia="en-IE"/>
              </w:rPr>
              <w:t>18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D352A" w14:textId="77777777" w:rsidR="006F2718" w:rsidRPr="006F2718" w:rsidRDefault="006F2718" w:rsidP="00FF6A29">
            <w:pPr>
              <w:jc w:val="right"/>
              <w:rPr>
                <w:lang w:eastAsia="en-IE"/>
              </w:rPr>
            </w:pPr>
            <w:r w:rsidRPr="006F2718">
              <w:rPr>
                <w:lang w:eastAsia="en-IE"/>
              </w:rPr>
              <w:t>93</w:t>
            </w:r>
          </w:p>
        </w:tc>
      </w:tr>
      <w:tr w:rsidR="006F2718" w:rsidRPr="006F2718" w14:paraId="33596E1B" w14:textId="77777777" w:rsidTr="00A14F08">
        <w:trPr>
          <w:trHeight w:val="288"/>
          <w:jc w:val="center"/>
        </w:trPr>
        <w:tc>
          <w:tcPr>
            <w:tcW w:w="302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7130A" w14:textId="77777777" w:rsidR="006F2718" w:rsidRPr="006F2718" w:rsidRDefault="006F2718" w:rsidP="00766888">
            <w:pPr>
              <w:rPr>
                <w:lang w:eastAsia="en-IE"/>
              </w:rPr>
            </w:pPr>
            <w:r w:rsidRPr="006F2718">
              <w:rPr>
                <w:lang w:eastAsia="en-IE"/>
              </w:rPr>
              <w:t>NIVELESTENTREV</w:t>
            </w:r>
          </w:p>
        </w:tc>
        <w:tc>
          <w:tcPr>
            <w:tcW w:w="14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26F4E" w14:textId="351A9F19" w:rsidR="006F2718" w:rsidRPr="006F2718" w:rsidRDefault="006F2718" w:rsidP="00FF6A29">
            <w:pPr>
              <w:jc w:val="right"/>
              <w:rPr>
                <w:lang w:eastAsia="en-IE"/>
              </w:rPr>
            </w:pPr>
            <w:r w:rsidRPr="006F2718">
              <w:rPr>
                <w:lang w:eastAsia="en-IE"/>
              </w:rPr>
              <w:t>8</w:t>
            </w:r>
            <w:r w:rsidR="00FF6A29">
              <w:rPr>
                <w:lang w:eastAsia="en-IE"/>
              </w:rPr>
              <w:t>,</w:t>
            </w:r>
            <w:r w:rsidRPr="006F2718">
              <w:rPr>
                <w:lang w:eastAsia="en-IE"/>
              </w:rPr>
              <w:t>09</w:t>
            </w:r>
          </w:p>
        </w:tc>
        <w:tc>
          <w:tcPr>
            <w:tcW w:w="14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4C2CD" w14:textId="4CC2C7B8" w:rsidR="006F2718" w:rsidRPr="006F2718" w:rsidRDefault="006F2718" w:rsidP="00FF6A29">
            <w:pPr>
              <w:jc w:val="right"/>
              <w:rPr>
                <w:lang w:eastAsia="en-IE"/>
              </w:rPr>
            </w:pPr>
            <w:r w:rsidRPr="006F2718">
              <w:rPr>
                <w:lang w:eastAsia="en-IE"/>
              </w:rPr>
              <w:t>3</w:t>
            </w:r>
            <w:r w:rsidR="00FF6A29">
              <w:rPr>
                <w:lang w:eastAsia="en-IE"/>
              </w:rPr>
              <w:t>,</w:t>
            </w:r>
            <w:r w:rsidRPr="006F2718">
              <w:rPr>
                <w:lang w:eastAsia="en-IE"/>
              </w:rPr>
              <w:t>39</w:t>
            </w:r>
          </w:p>
        </w:tc>
        <w:tc>
          <w:tcPr>
            <w:tcW w:w="13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2068C" w14:textId="77777777" w:rsidR="006F2718" w:rsidRPr="006F2718" w:rsidRDefault="006F2718" w:rsidP="00FF6A29">
            <w:pPr>
              <w:jc w:val="right"/>
              <w:rPr>
                <w:lang w:eastAsia="en-IE"/>
              </w:rPr>
            </w:pPr>
            <w:r w:rsidRPr="006F2718">
              <w:rPr>
                <w:lang w:eastAsia="en-IE"/>
              </w:rPr>
              <w:t>1</w:t>
            </w:r>
          </w:p>
        </w:tc>
        <w:tc>
          <w:tcPr>
            <w:tcW w:w="13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1D4B1" w14:textId="77777777" w:rsidR="006F2718" w:rsidRPr="006F2718" w:rsidRDefault="006F2718" w:rsidP="00FF6A29">
            <w:pPr>
              <w:jc w:val="right"/>
              <w:rPr>
                <w:lang w:eastAsia="en-IE"/>
              </w:rPr>
            </w:pPr>
            <w:r w:rsidRPr="006F2718">
              <w:rPr>
                <w:lang w:eastAsia="en-IE"/>
              </w:rPr>
              <w:t>15</w:t>
            </w:r>
          </w:p>
        </w:tc>
      </w:tr>
      <w:tr w:rsidR="00A14F08" w:rsidRPr="006F2718" w14:paraId="7966E460" w14:textId="77777777" w:rsidTr="00A14F08">
        <w:trPr>
          <w:trHeight w:val="288"/>
          <w:jc w:val="center"/>
        </w:trPr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E1D98E" w14:textId="77777777" w:rsidR="006F2718" w:rsidRPr="006F2718" w:rsidRDefault="006F2718" w:rsidP="00766888">
            <w:pPr>
              <w:rPr>
                <w:lang w:eastAsia="en-IE"/>
              </w:rPr>
            </w:pPr>
            <w:r w:rsidRPr="006F2718">
              <w:rPr>
                <w:lang w:eastAsia="en-IE"/>
              </w:rPr>
              <w:t>INGRESHOG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63C499" w14:textId="5E623D50" w:rsidR="006F2718" w:rsidRPr="006F2718" w:rsidRDefault="006F2718" w:rsidP="00FF6A29">
            <w:pPr>
              <w:jc w:val="right"/>
              <w:rPr>
                <w:lang w:eastAsia="en-IE"/>
              </w:rPr>
            </w:pPr>
            <w:r w:rsidRPr="006F2718">
              <w:rPr>
                <w:lang w:eastAsia="en-IE"/>
              </w:rPr>
              <w:t>3</w:t>
            </w:r>
            <w:r w:rsidR="00FF6A29">
              <w:rPr>
                <w:lang w:eastAsia="en-IE"/>
              </w:rPr>
              <w:t>,</w:t>
            </w:r>
            <w:r w:rsidRPr="006F2718">
              <w:rPr>
                <w:lang w:eastAsia="en-IE"/>
              </w:rPr>
              <w:t>46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79FB46" w14:textId="4BF286BF" w:rsidR="006F2718" w:rsidRPr="006F2718" w:rsidRDefault="006F2718" w:rsidP="00FF6A29">
            <w:pPr>
              <w:jc w:val="right"/>
              <w:rPr>
                <w:lang w:eastAsia="en-IE"/>
              </w:rPr>
            </w:pPr>
            <w:r w:rsidRPr="006F2718">
              <w:rPr>
                <w:lang w:eastAsia="en-IE"/>
              </w:rPr>
              <w:t>1</w:t>
            </w:r>
            <w:r w:rsidR="00FF6A29">
              <w:rPr>
                <w:lang w:eastAsia="en-IE"/>
              </w:rPr>
              <w:t>,</w:t>
            </w:r>
            <w:r w:rsidRPr="006F2718">
              <w:rPr>
                <w:lang w:eastAsia="en-IE"/>
              </w:rPr>
              <w:t>46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A9702A" w14:textId="77777777" w:rsidR="006F2718" w:rsidRPr="006F2718" w:rsidRDefault="006F2718" w:rsidP="00FF6A29">
            <w:pPr>
              <w:jc w:val="right"/>
              <w:rPr>
                <w:lang w:eastAsia="en-IE"/>
              </w:rPr>
            </w:pPr>
            <w:r w:rsidRPr="006F2718">
              <w:rPr>
                <w:lang w:eastAsia="en-IE"/>
              </w:rPr>
              <w:t>1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40DCE3" w14:textId="77777777" w:rsidR="006F2718" w:rsidRPr="006F2718" w:rsidRDefault="006F2718" w:rsidP="00FF6A29">
            <w:pPr>
              <w:jc w:val="right"/>
              <w:rPr>
                <w:lang w:eastAsia="en-IE"/>
              </w:rPr>
            </w:pPr>
            <w:r w:rsidRPr="006F2718">
              <w:rPr>
                <w:lang w:eastAsia="en-IE"/>
              </w:rPr>
              <w:t>6</w:t>
            </w:r>
          </w:p>
        </w:tc>
      </w:tr>
      <w:tr w:rsidR="00A14F08" w:rsidRPr="006F2718" w14:paraId="3B9475DC" w14:textId="77777777" w:rsidTr="001865D3">
        <w:trPr>
          <w:trHeight w:val="288"/>
          <w:jc w:val="center"/>
        </w:trPr>
        <w:tc>
          <w:tcPr>
            <w:tcW w:w="302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8F7E01A" w14:textId="65B53AA8" w:rsidR="00A14F08" w:rsidRPr="006F2718" w:rsidRDefault="006C24E2" w:rsidP="00766888">
            <w:pPr>
              <w:rPr>
                <w:lang w:eastAsia="en-IE"/>
              </w:rPr>
            </w:pPr>
            <w:r>
              <w:rPr>
                <w:lang w:eastAsia="en-IE"/>
              </w:rPr>
              <w:t>n</w:t>
            </w:r>
            <w:r w:rsidR="00107249">
              <w:rPr>
                <w:lang w:eastAsia="en-IE"/>
              </w:rPr>
              <w:t xml:space="preserve"> = </w:t>
            </w:r>
            <w:r>
              <w:rPr>
                <w:lang w:eastAsia="en-IE"/>
              </w:rPr>
              <w:t>3951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85D2AF9" w14:textId="77777777" w:rsidR="00A14F08" w:rsidRPr="006F2718" w:rsidRDefault="00A14F08" w:rsidP="00FF6A29">
            <w:pPr>
              <w:jc w:val="right"/>
              <w:rPr>
                <w:lang w:eastAsia="en-IE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9467104" w14:textId="77777777" w:rsidR="00A14F08" w:rsidRPr="006F2718" w:rsidRDefault="00A14F08" w:rsidP="00FF6A29">
            <w:pPr>
              <w:jc w:val="right"/>
              <w:rPr>
                <w:lang w:eastAsia="en-IE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E6A8921" w14:textId="77777777" w:rsidR="00A14F08" w:rsidRPr="006F2718" w:rsidRDefault="00A14F08" w:rsidP="00FF6A29">
            <w:pPr>
              <w:jc w:val="right"/>
              <w:rPr>
                <w:lang w:eastAsia="en-IE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81BBFA8" w14:textId="77777777" w:rsidR="00A14F08" w:rsidRPr="006F2718" w:rsidRDefault="00A14F08" w:rsidP="00FF6A29">
            <w:pPr>
              <w:jc w:val="right"/>
              <w:rPr>
                <w:lang w:eastAsia="en-IE"/>
              </w:rPr>
            </w:pPr>
          </w:p>
        </w:tc>
      </w:tr>
      <w:tr w:rsidR="001865D3" w:rsidRPr="006F2718" w14:paraId="21CBC218" w14:textId="77777777" w:rsidTr="001865D3">
        <w:trPr>
          <w:trHeight w:val="288"/>
          <w:jc w:val="center"/>
        </w:trPr>
        <w:tc>
          <w:tcPr>
            <w:tcW w:w="302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49A061D5" w14:textId="77777777" w:rsidR="001865D3" w:rsidRPr="006F2718" w:rsidRDefault="001865D3" w:rsidP="00766888">
            <w:pPr>
              <w:rPr>
                <w:lang w:eastAsia="en-IE"/>
              </w:rPr>
            </w:pPr>
          </w:p>
        </w:tc>
        <w:tc>
          <w:tcPr>
            <w:tcW w:w="147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28D5F389" w14:textId="77777777" w:rsidR="001865D3" w:rsidRPr="006F2718" w:rsidRDefault="001865D3" w:rsidP="00FF6A29">
            <w:pPr>
              <w:jc w:val="right"/>
              <w:rPr>
                <w:lang w:eastAsia="en-IE"/>
              </w:rPr>
            </w:pPr>
          </w:p>
        </w:tc>
        <w:tc>
          <w:tcPr>
            <w:tcW w:w="147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32EC895D" w14:textId="77777777" w:rsidR="001865D3" w:rsidRPr="006F2718" w:rsidRDefault="001865D3" w:rsidP="00FF6A29">
            <w:pPr>
              <w:jc w:val="right"/>
              <w:rPr>
                <w:lang w:eastAsia="en-IE"/>
              </w:rPr>
            </w:pPr>
          </w:p>
        </w:tc>
        <w:tc>
          <w:tcPr>
            <w:tcW w:w="133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375E9046" w14:textId="77777777" w:rsidR="001865D3" w:rsidRPr="006F2718" w:rsidRDefault="001865D3" w:rsidP="00FF6A29">
            <w:pPr>
              <w:jc w:val="right"/>
              <w:rPr>
                <w:lang w:eastAsia="en-IE"/>
              </w:rPr>
            </w:pPr>
          </w:p>
        </w:tc>
        <w:tc>
          <w:tcPr>
            <w:tcW w:w="137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41D19EF4" w14:textId="77777777" w:rsidR="001865D3" w:rsidRPr="006F2718" w:rsidRDefault="001865D3" w:rsidP="00FF6A29">
            <w:pPr>
              <w:jc w:val="right"/>
              <w:rPr>
                <w:lang w:eastAsia="en-IE"/>
              </w:rPr>
            </w:pPr>
          </w:p>
        </w:tc>
      </w:tr>
    </w:tbl>
    <w:p w14:paraId="10DE7BC4" w14:textId="1424EA03" w:rsidR="000F1F3F" w:rsidRDefault="00A14F08" w:rsidP="000F1F3F">
      <w:pPr>
        <w:rPr>
          <w:lang w:val="en-US"/>
        </w:rPr>
      </w:pPr>
      <w:proofErr w:type="spellStart"/>
      <w:r>
        <w:rPr>
          <w:lang w:val="en-US"/>
        </w:rPr>
        <w:t>Texto</w:t>
      </w:r>
      <w:proofErr w:type="spellEnd"/>
    </w:p>
    <w:p w14:paraId="14983B24" w14:textId="1D6B9D5D" w:rsidR="006C24E2" w:rsidRPr="001D4EF2" w:rsidRDefault="006C24E2" w:rsidP="006C24E2">
      <w:pPr>
        <w:pStyle w:val="Caption"/>
        <w:keepNext/>
        <w:rPr>
          <w:lang w:val="es-ES"/>
        </w:rPr>
      </w:pPr>
      <w:r w:rsidRPr="001D4EF2">
        <w:rPr>
          <w:lang w:val="es-ES"/>
        </w:rPr>
        <w:t xml:space="preserve">Tabla </w:t>
      </w:r>
      <w:r>
        <w:fldChar w:fldCharType="begin"/>
      </w:r>
      <w:r w:rsidRPr="001D4EF2">
        <w:rPr>
          <w:lang w:val="es-ES"/>
        </w:rPr>
        <w:instrText xml:space="preserve"> SEQ Tabla \* ARABIC </w:instrText>
      </w:r>
      <w:r>
        <w:fldChar w:fldCharType="separate"/>
      </w:r>
      <w:r w:rsidRPr="001D4EF2">
        <w:rPr>
          <w:noProof/>
          <w:lang w:val="es-ES"/>
        </w:rPr>
        <w:t>2</w:t>
      </w:r>
      <w:r>
        <w:fldChar w:fldCharType="end"/>
      </w:r>
      <w:r w:rsidR="001D4EF2" w:rsidRPr="001D4EF2">
        <w:rPr>
          <w:lang w:val="es-ES"/>
        </w:rPr>
        <w:br w:type="textWrapping" w:clear="all"/>
      </w:r>
      <w:r w:rsidR="001D4EF2" w:rsidRPr="001D4EF2">
        <w:rPr>
          <w:b w:val="0"/>
          <w:bCs/>
          <w:i/>
          <w:iCs w:val="0"/>
          <w:lang w:val="es-ES"/>
        </w:rPr>
        <w:t>Estadísticos descriptivos de las variables dicotómicas</w:t>
      </w:r>
    </w:p>
    <w:tbl>
      <w:tblPr>
        <w:tblW w:w="8640" w:type="dxa"/>
        <w:jc w:val="center"/>
        <w:tblLook w:val="04A0" w:firstRow="1" w:lastRow="0" w:firstColumn="1" w:lastColumn="0" w:noHBand="0" w:noVBand="1"/>
      </w:tblPr>
      <w:tblGrid>
        <w:gridCol w:w="2489"/>
        <w:gridCol w:w="2104"/>
        <w:gridCol w:w="1703"/>
        <w:gridCol w:w="2344"/>
      </w:tblGrid>
      <w:tr w:rsidR="006C24E2" w:rsidRPr="00BB064E" w14:paraId="62831FA2" w14:textId="77777777" w:rsidTr="006C24E2">
        <w:trPr>
          <w:trHeight w:val="288"/>
          <w:jc w:val="center"/>
        </w:trPr>
        <w:tc>
          <w:tcPr>
            <w:tcW w:w="24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4C3474" w14:textId="77777777" w:rsidR="00BB064E" w:rsidRPr="00BB064E" w:rsidRDefault="00BB064E" w:rsidP="00FE2CB0">
            <w:pPr>
              <w:jc w:val="center"/>
              <w:rPr>
                <w:lang w:eastAsia="en-IE"/>
              </w:rPr>
            </w:pPr>
            <w:r w:rsidRPr="00BB064E">
              <w:rPr>
                <w:lang w:eastAsia="en-IE"/>
              </w:rPr>
              <w:t>Variable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852EE4" w14:textId="77777777" w:rsidR="00BB064E" w:rsidRPr="00BB064E" w:rsidRDefault="00BB064E" w:rsidP="00FE2CB0">
            <w:pPr>
              <w:jc w:val="center"/>
              <w:rPr>
                <w:lang w:eastAsia="en-IE"/>
              </w:rPr>
            </w:pPr>
            <w:r w:rsidRPr="00BB064E">
              <w:rPr>
                <w:lang w:eastAsia="en-IE"/>
              </w:rPr>
              <w:t>Valores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64B845" w14:textId="77777777" w:rsidR="00BB064E" w:rsidRPr="00BB064E" w:rsidRDefault="00BB064E" w:rsidP="00FE2CB0">
            <w:pPr>
              <w:jc w:val="center"/>
              <w:rPr>
                <w:lang w:eastAsia="en-IE"/>
              </w:rPr>
            </w:pPr>
            <w:r w:rsidRPr="00BB064E">
              <w:rPr>
                <w:lang w:eastAsia="en-IE"/>
              </w:rPr>
              <w:t>n</w:t>
            </w:r>
          </w:p>
        </w:tc>
        <w:tc>
          <w:tcPr>
            <w:tcW w:w="23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FE07EF" w14:textId="77777777" w:rsidR="00BB064E" w:rsidRPr="00BB064E" w:rsidRDefault="00BB064E" w:rsidP="00FE2CB0">
            <w:pPr>
              <w:jc w:val="center"/>
              <w:rPr>
                <w:lang w:eastAsia="en-IE"/>
              </w:rPr>
            </w:pPr>
            <w:proofErr w:type="spellStart"/>
            <w:r w:rsidRPr="00BB064E">
              <w:rPr>
                <w:lang w:eastAsia="en-IE"/>
              </w:rPr>
              <w:t>Porcentaje</w:t>
            </w:r>
            <w:proofErr w:type="spellEnd"/>
          </w:p>
        </w:tc>
      </w:tr>
      <w:tr w:rsidR="00BB064E" w:rsidRPr="00BB064E" w14:paraId="6A58A4E4" w14:textId="77777777" w:rsidTr="006C24E2">
        <w:trPr>
          <w:trHeight w:val="288"/>
          <w:jc w:val="center"/>
        </w:trPr>
        <w:tc>
          <w:tcPr>
            <w:tcW w:w="24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17273" w14:textId="77777777" w:rsidR="00BB064E" w:rsidRPr="00BB064E" w:rsidRDefault="00BB064E" w:rsidP="002C56BF">
            <w:pPr>
              <w:rPr>
                <w:lang w:eastAsia="en-IE"/>
              </w:rPr>
            </w:pPr>
            <w:r w:rsidRPr="00BB064E">
              <w:rPr>
                <w:lang w:eastAsia="en-IE"/>
              </w:rPr>
              <w:t>SEXO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0957F" w14:textId="77777777" w:rsidR="00BB064E" w:rsidRPr="00BB064E" w:rsidRDefault="00BB064E" w:rsidP="002C56BF">
            <w:pPr>
              <w:rPr>
                <w:lang w:eastAsia="en-IE"/>
              </w:rPr>
            </w:pPr>
            <w:proofErr w:type="spellStart"/>
            <w:r w:rsidRPr="00BB064E">
              <w:rPr>
                <w:lang w:eastAsia="en-IE"/>
              </w:rPr>
              <w:t>Mujer</w:t>
            </w:r>
            <w:proofErr w:type="spellEnd"/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3FC4F" w14:textId="77777777" w:rsidR="00BB064E" w:rsidRPr="00BB064E" w:rsidRDefault="00BB064E" w:rsidP="00323095">
            <w:pPr>
              <w:jc w:val="right"/>
              <w:rPr>
                <w:lang w:eastAsia="en-IE"/>
              </w:rPr>
            </w:pPr>
            <w:r w:rsidRPr="00BB064E">
              <w:rPr>
                <w:lang w:eastAsia="en-IE"/>
              </w:rPr>
              <w:t>1921</w:t>
            </w:r>
          </w:p>
        </w:tc>
        <w:tc>
          <w:tcPr>
            <w:tcW w:w="23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32E01" w14:textId="20F8719E" w:rsidR="00BB064E" w:rsidRPr="00BB064E" w:rsidRDefault="00BB064E" w:rsidP="00323095">
            <w:pPr>
              <w:jc w:val="right"/>
              <w:rPr>
                <w:lang w:eastAsia="en-IE"/>
              </w:rPr>
            </w:pPr>
            <w:r w:rsidRPr="00BB064E">
              <w:rPr>
                <w:lang w:eastAsia="en-IE"/>
              </w:rPr>
              <w:t>48</w:t>
            </w:r>
            <w:r w:rsidR="00323095">
              <w:rPr>
                <w:lang w:eastAsia="en-IE"/>
              </w:rPr>
              <w:t>,</w:t>
            </w:r>
            <w:r w:rsidRPr="00BB064E">
              <w:rPr>
                <w:lang w:eastAsia="en-IE"/>
              </w:rPr>
              <w:t>62</w:t>
            </w:r>
          </w:p>
        </w:tc>
      </w:tr>
      <w:tr w:rsidR="00BB064E" w:rsidRPr="00BB064E" w14:paraId="2E5C73C2" w14:textId="77777777" w:rsidTr="006C24E2">
        <w:trPr>
          <w:trHeight w:val="288"/>
          <w:jc w:val="center"/>
        </w:trPr>
        <w:tc>
          <w:tcPr>
            <w:tcW w:w="2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AB86F" w14:textId="7459F8A1" w:rsidR="00BB064E" w:rsidRPr="00BB064E" w:rsidRDefault="00BB064E" w:rsidP="002C56BF">
            <w:pPr>
              <w:rPr>
                <w:lang w:eastAsia="en-IE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272F5" w14:textId="77777777" w:rsidR="00BB064E" w:rsidRPr="00BB064E" w:rsidRDefault="00BB064E" w:rsidP="002C56BF">
            <w:pPr>
              <w:rPr>
                <w:lang w:eastAsia="en-IE"/>
              </w:rPr>
            </w:pPr>
            <w:r w:rsidRPr="00BB064E">
              <w:rPr>
                <w:lang w:eastAsia="en-IE"/>
              </w:rPr>
              <w:t>Hombre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10BC6" w14:textId="77777777" w:rsidR="00BB064E" w:rsidRPr="00BB064E" w:rsidRDefault="00BB064E" w:rsidP="00323095">
            <w:pPr>
              <w:jc w:val="right"/>
              <w:rPr>
                <w:lang w:eastAsia="en-IE"/>
              </w:rPr>
            </w:pPr>
            <w:r w:rsidRPr="00BB064E">
              <w:rPr>
                <w:lang w:eastAsia="en-IE"/>
              </w:rPr>
              <w:t>2030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DA4E9" w14:textId="7D4AE336" w:rsidR="00BB064E" w:rsidRPr="00BB064E" w:rsidRDefault="00BB064E" w:rsidP="00323095">
            <w:pPr>
              <w:jc w:val="right"/>
              <w:rPr>
                <w:lang w:eastAsia="en-IE"/>
              </w:rPr>
            </w:pPr>
            <w:r w:rsidRPr="00BB064E">
              <w:rPr>
                <w:lang w:eastAsia="en-IE"/>
              </w:rPr>
              <w:t>51</w:t>
            </w:r>
            <w:r w:rsidR="00323095">
              <w:rPr>
                <w:lang w:eastAsia="en-IE"/>
              </w:rPr>
              <w:t>,</w:t>
            </w:r>
            <w:r w:rsidRPr="00BB064E">
              <w:rPr>
                <w:lang w:eastAsia="en-IE"/>
              </w:rPr>
              <w:t>38</w:t>
            </w:r>
          </w:p>
        </w:tc>
      </w:tr>
      <w:tr w:rsidR="00BB064E" w:rsidRPr="00BB064E" w14:paraId="2B8411BF" w14:textId="77777777" w:rsidTr="006C24E2">
        <w:trPr>
          <w:trHeight w:val="288"/>
          <w:jc w:val="center"/>
        </w:trPr>
        <w:tc>
          <w:tcPr>
            <w:tcW w:w="248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1AFA5" w14:textId="77777777" w:rsidR="00BB064E" w:rsidRPr="00BB064E" w:rsidRDefault="00BB064E" w:rsidP="002C56BF">
            <w:pPr>
              <w:rPr>
                <w:lang w:eastAsia="en-IE"/>
              </w:rPr>
            </w:pPr>
            <w:r w:rsidRPr="00BB064E">
              <w:rPr>
                <w:lang w:eastAsia="en-IE"/>
              </w:rPr>
              <w:t>RELIGION</w:t>
            </w:r>
          </w:p>
        </w:tc>
        <w:tc>
          <w:tcPr>
            <w:tcW w:w="210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C2270" w14:textId="2A73AA13" w:rsidR="00BB064E" w:rsidRPr="00BB064E" w:rsidRDefault="00BB064E" w:rsidP="002C56BF">
            <w:pPr>
              <w:rPr>
                <w:lang w:eastAsia="en-IE"/>
              </w:rPr>
            </w:pPr>
            <w:r w:rsidRPr="00BB064E">
              <w:rPr>
                <w:lang w:eastAsia="en-IE"/>
              </w:rPr>
              <w:t xml:space="preserve">No </w:t>
            </w:r>
            <w:proofErr w:type="spellStart"/>
            <w:r w:rsidRPr="00BB064E">
              <w:rPr>
                <w:lang w:eastAsia="en-IE"/>
              </w:rPr>
              <w:t>cat</w:t>
            </w:r>
            <w:r w:rsidR="00323095">
              <w:rPr>
                <w:lang w:eastAsia="en-IE"/>
              </w:rPr>
              <w:t>ó</w:t>
            </w:r>
            <w:r w:rsidRPr="00BB064E">
              <w:rPr>
                <w:lang w:eastAsia="en-IE"/>
              </w:rPr>
              <w:t>lico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1DFD4" w14:textId="77777777" w:rsidR="00BB064E" w:rsidRPr="00BB064E" w:rsidRDefault="00BB064E" w:rsidP="00323095">
            <w:pPr>
              <w:jc w:val="right"/>
              <w:rPr>
                <w:lang w:eastAsia="en-IE"/>
              </w:rPr>
            </w:pPr>
            <w:r w:rsidRPr="00BB064E">
              <w:rPr>
                <w:lang w:eastAsia="en-IE"/>
              </w:rPr>
              <w:t>1909</w:t>
            </w:r>
          </w:p>
        </w:tc>
        <w:tc>
          <w:tcPr>
            <w:tcW w:w="234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4AA3E" w14:textId="1BBF47BA" w:rsidR="00BB064E" w:rsidRPr="00BB064E" w:rsidRDefault="00BB064E" w:rsidP="00323095">
            <w:pPr>
              <w:jc w:val="right"/>
              <w:rPr>
                <w:lang w:eastAsia="en-IE"/>
              </w:rPr>
            </w:pPr>
            <w:r w:rsidRPr="00BB064E">
              <w:rPr>
                <w:lang w:eastAsia="en-IE"/>
              </w:rPr>
              <w:t>48</w:t>
            </w:r>
            <w:r w:rsidR="00323095">
              <w:rPr>
                <w:lang w:eastAsia="en-IE"/>
              </w:rPr>
              <w:t>,</w:t>
            </w:r>
            <w:r w:rsidRPr="00BB064E">
              <w:rPr>
                <w:lang w:eastAsia="en-IE"/>
              </w:rPr>
              <w:t>32</w:t>
            </w:r>
          </w:p>
        </w:tc>
      </w:tr>
      <w:tr w:rsidR="00BB064E" w:rsidRPr="00BB064E" w14:paraId="0068668B" w14:textId="77777777" w:rsidTr="006C24E2">
        <w:trPr>
          <w:trHeight w:val="288"/>
          <w:jc w:val="center"/>
        </w:trPr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A9A4BB" w14:textId="3AA42728" w:rsidR="00BB064E" w:rsidRPr="00BB064E" w:rsidRDefault="00BB064E" w:rsidP="002C56BF">
            <w:pPr>
              <w:rPr>
                <w:lang w:eastAsia="en-IE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215353" w14:textId="4FF81899" w:rsidR="00BB064E" w:rsidRPr="00BB064E" w:rsidRDefault="00BB064E" w:rsidP="002C56BF">
            <w:pPr>
              <w:rPr>
                <w:lang w:eastAsia="en-IE"/>
              </w:rPr>
            </w:pPr>
            <w:proofErr w:type="spellStart"/>
            <w:r w:rsidRPr="00BB064E">
              <w:rPr>
                <w:lang w:eastAsia="en-IE"/>
              </w:rPr>
              <w:t>Cat</w:t>
            </w:r>
            <w:r w:rsidR="00323095">
              <w:rPr>
                <w:lang w:eastAsia="en-IE"/>
              </w:rPr>
              <w:t>ó</w:t>
            </w:r>
            <w:r w:rsidRPr="00BB064E">
              <w:rPr>
                <w:lang w:eastAsia="en-IE"/>
              </w:rPr>
              <w:t>lico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869C99" w14:textId="77777777" w:rsidR="00BB064E" w:rsidRPr="00BB064E" w:rsidRDefault="00BB064E" w:rsidP="00323095">
            <w:pPr>
              <w:jc w:val="right"/>
              <w:rPr>
                <w:lang w:eastAsia="en-IE"/>
              </w:rPr>
            </w:pPr>
            <w:r w:rsidRPr="00BB064E">
              <w:rPr>
                <w:lang w:eastAsia="en-IE"/>
              </w:rPr>
              <w:t>2042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3286C0" w14:textId="781265B6" w:rsidR="00BB064E" w:rsidRPr="00BB064E" w:rsidRDefault="00BB064E" w:rsidP="00323095">
            <w:pPr>
              <w:jc w:val="right"/>
              <w:rPr>
                <w:lang w:eastAsia="en-IE"/>
              </w:rPr>
            </w:pPr>
            <w:r w:rsidRPr="00BB064E">
              <w:rPr>
                <w:lang w:eastAsia="en-IE"/>
              </w:rPr>
              <w:t>51</w:t>
            </w:r>
            <w:r w:rsidR="00323095">
              <w:rPr>
                <w:lang w:eastAsia="en-IE"/>
              </w:rPr>
              <w:t>,</w:t>
            </w:r>
            <w:r w:rsidRPr="00BB064E">
              <w:rPr>
                <w:lang w:eastAsia="en-IE"/>
              </w:rPr>
              <w:t>68</w:t>
            </w:r>
          </w:p>
        </w:tc>
      </w:tr>
      <w:tr w:rsidR="003F1393" w:rsidRPr="00BB064E" w14:paraId="5DF06160" w14:textId="77777777" w:rsidTr="006C24E2">
        <w:trPr>
          <w:trHeight w:val="288"/>
          <w:jc w:val="center"/>
        </w:trPr>
        <w:tc>
          <w:tcPr>
            <w:tcW w:w="248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AC359C3" w14:textId="1A75B14F" w:rsidR="003F1393" w:rsidRPr="00BB064E" w:rsidRDefault="006C24E2" w:rsidP="002C56BF">
            <w:pPr>
              <w:rPr>
                <w:lang w:eastAsia="en-IE"/>
              </w:rPr>
            </w:pPr>
            <w:r>
              <w:rPr>
                <w:lang w:eastAsia="en-IE"/>
              </w:rPr>
              <w:t>n = 3951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35777CA" w14:textId="77777777" w:rsidR="003F1393" w:rsidRPr="00BB064E" w:rsidRDefault="003F1393" w:rsidP="002C56BF">
            <w:pPr>
              <w:rPr>
                <w:lang w:eastAsia="en-IE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D9B543A" w14:textId="77777777" w:rsidR="003F1393" w:rsidRPr="00BB064E" w:rsidRDefault="003F1393" w:rsidP="002C56BF">
            <w:pPr>
              <w:rPr>
                <w:lang w:eastAsia="en-IE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AFB18BA" w14:textId="77777777" w:rsidR="003F1393" w:rsidRPr="00BB064E" w:rsidRDefault="003F1393" w:rsidP="002C56BF">
            <w:pPr>
              <w:rPr>
                <w:lang w:eastAsia="en-IE"/>
              </w:rPr>
            </w:pPr>
          </w:p>
        </w:tc>
      </w:tr>
      <w:tr w:rsidR="006C24E2" w:rsidRPr="00BB064E" w14:paraId="5FDF7418" w14:textId="77777777" w:rsidTr="006C24E2">
        <w:trPr>
          <w:trHeight w:val="288"/>
          <w:jc w:val="center"/>
        </w:trPr>
        <w:tc>
          <w:tcPr>
            <w:tcW w:w="24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CA7F65" w14:textId="77777777" w:rsidR="006C24E2" w:rsidRPr="00BB064E" w:rsidRDefault="006C24E2" w:rsidP="002C56BF">
            <w:pPr>
              <w:rPr>
                <w:lang w:eastAsia="en-IE"/>
              </w:rPr>
            </w:pPr>
          </w:p>
        </w:tc>
        <w:tc>
          <w:tcPr>
            <w:tcW w:w="210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86296B" w14:textId="77777777" w:rsidR="006C24E2" w:rsidRPr="00BB064E" w:rsidRDefault="006C24E2" w:rsidP="002C56BF">
            <w:pPr>
              <w:rPr>
                <w:lang w:eastAsia="en-IE"/>
              </w:rPr>
            </w:pPr>
          </w:p>
        </w:tc>
        <w:tc>
          <w:tcPr>
            <w:tcW w:w="170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EFE501" w14:textId="77777777" w:rsidR="006C24E2" w:rsidRPr="00BB064E" w:rsidRDefault="006C24E2" w:rsidP="002C56BF">
            <w:pPr>
              <w:rPr>
                <w:lang w:eastAsia="en-IE"/>
              </w:rPr>
            </w:pPr>
          </w:p>
        </w:tc>
        <w:tc>
          <w:tcPr>
            <w:tcW w:w="234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315039" w14:textId="77777777" w:rsidR="006C24E2" w:rsidRPr="00BB064E" w:rsidRDefault="006C24E2" w:rsidP="002C56BF">
            <w:pPr>
              <w:rPr>
                <w:lang w:eastAsia="en-IE"/>
              </w:rPr>
            </w:pPr>
          </w:p>
        </w:tc>
      </w:tr>
    </w:tbl>
    <w:p w14:paraId="061CB534" w14:textId="15903A14" w:rsidR="00791D1B" w:rsidRDefault="00EF1D42" w:rsidP="00791D1B">
      <w:pPr>
        <w:pStyle w:val="Heading2"/>
        <w:rPr>
          <w:lang w:val="es-ES"/>
        </w:rPr>
      </w:pPr>
      <w:r>
        <w:rPr>
          <w:lang w:val="es-ES"/>
        </w:rPr>
        <w:t xml:space="preserve">Análisis de </w:t>
      </w:r>
      <w:r w:rsidR="00FA42B5">
        <w:rPr>
          <w:lang w:val="es-ES"/>
        </w:rPr>
        <w:t>Multicolinealidad</w:t>
      </w:r>
    </w:p>
    <w:p w14:paraId="22B7D8A8" w14:textId="31336454" w:rsidR="00671D1B" w:rsidRDefault="00671D1B" w:rsidP="00671D1B">
      <w:pPr>
        <w:rPr>
          <w:lang w:val="es-ES"/>
        </w:rPr>
      </w:pPr>
      <w:r>
        <w:rPr>
          <w:lang w:val="es-ES"/>
        </w:rPr>
        <w:t>Texto</w:t>
      </w:r>
    </w:p>
    <w:p w14:paraId="68A4230A" w14:textId="77777777" w:rsidR="00671D1B" w:rsidRPr="00671D1B" w:rsidRDefault="00671D1B" w:rsidP="00671D1B">
      <w:pPr>
        <w:rPr>
          <w:lang w:val="es-ES"/>
        </w:rPr>
      </w:pPr>
    </w:p>
    <w:p w14:paraId="50FE0AE3" w14:textId="6508F1B3" w:rsidR="00A05D9D" w:rsidRDefault="009519C5" w:rsidP="00A05D9D">
      <w:pPr>
        <w:pStyle w:val="Heading1"/>
        <w:rPr>
          <w:lang w:val="es-ES"/>
        </w:rPr>
      </w:pPr>
      <w:r>
        <w:rPr>
          <w:lang w:val="es-ES"/>
        </w:rPr>
        <w:t>Resultados</w:t>
      </w:r>
    </w:p>
    <w:p w14:paraId="1B595112" w14:textId="43F1AA6F" w:rsidR="009519C5" w:rsidRDefault="009519C5" w:rsidP="009519C5">
      <w:pPr>
        <w:pStyle w:val="Heading1"/>
        <w:rPr>
          <w:lang w:val="es-ES"/>
        </w:rPr>
      </w:pPr>
      <w:r>
        <w:rPr>
          <w:lang w:val="es-ES"/>
        </w:rPr>
        <w:t>Conclusión</w:t>
      </w:r>
    </w:p>
    <w:p w14:paraId="705A4CF1" w14:textId="4E183AB7" w:rsidR="009519C5" w:rsidRPr="009519C5" w:rsidRDefault="009519C5" w:rsidP="009519C5">
      <w:pPr>
        <w:pStyle w:val="Heading1"/>
        <w:rPr>
          <w:lang w:val="es-ES"/>
        </w:rPr>
      </w:pPr>
      <w:r>
        <w:rPr>
          <w:lang w:val="es-ES"/>
        </w:rPr>
        <w:t>Referencias</w:t>
      </w:r>
    </w:p>
    <w:p w14:paraId="5EC95AE8" w14:textId="77777777" w:rsidR="00FA42B5" w:rsidRPr="00FA42B5" w:rsidRDefault="00FA42B5" w:rsidP="00FA42B5">
      <w:pPr>
        <w:pStyle w:val="Heading2"/>
        <w:rPr>
          <w:lang w:val="es-ES"/>
        </w:rPr>
      </w:pPr>
    </w:p>
    <w:sectPr w:rsidR="00FA42B5" w:rsidRPr="00FA42B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28D71F" w14:textId="77777777" w:rsidR="002D11F7" w:rsidRDefault="002D11F7" w:rsidP="007935BC">
      <w:pPr>
        <w:spacing w:line="240" w:lineRule="auto"/>
      </w:pPr>
      <w:r>
        <w:separator/>
      </w:r>
    </w:p>
  </w:endnote>
  <w:endnote w:type="continuationSeparator" w:id="0">
    <w:p w14:paraId="67408099" w14:textId="77777777" w:rsidR="002D11F7" w:rsidRDefault="002D11F7" w:rsidP="007935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A0B3FA" w14:textId="77777777" w:rsidR="002D11F7" w:rsidRDefault="002D11F7" w:rsidP="007935BC">
      <w:pPr>
        <w:spacing w:line="240" w:lineRule="auto"/>
      </w:pPr>
      <w:r>
        <w:separator/>
      </w:r>
    </w:p>
  </w:footnote>
  <w:footnote w:type="continuationSeparator" w:id="0">
    <w:p w14:paraId="6221C33A" w14:textId="77777777" w:rsidR="002D11F7" w:rsidRDefault="002D11F7" w:rsidP="007935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716773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DEDB9D3" w14:textId="29644E33" w:rsidR="007935BC" w:rsidRDefault="007935B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40B68A" w14:textId="77777777" w:rsidR="007935BC" w:rsidRDefault="007935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13CD4"/>
    <w:multiLevelType w:val="hybridMultilevel"/>
    <w:tmpl w:val="9168EE28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0222C3C"/>
    <w:multiLevelType w:val="hybridMultilevel"/>
    <w:tmpl w:val="4E241950"/>
    <w:lvl w:ilvl="0" w:tplc="8CFAF28C">
      <w:start w:val="1"/>
      <w:numFmt w:val="bullet"/>
      <w:pStyle w:val="ListParagraph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6B60000"/>
    <w:multiLevelType w:val="hybridMultilevel"/>
    <w:tmpl w:val="63B819A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9C0840"/>
    <w:multiLevelType w:val="hybridMultilevel"/>
    <w:tmpl w:val="4CB6389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25189991">
    <w:abstractNumId w:val="2"/>
  </w:num>
  <w:num w:numId="2" w16cid:durableId="1570185466">
    <w:abstractNumId w:val="3"/>
  </w:num>
  <w:num w:numId="3" w16cid:durableId="1284195983">
    <w:abstractNumId w:val="0"/>
  </w:num>
  <w:num w:numId="4" w16cid:durableId="1175193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91"/>
    <w:rsid w:val="00002278"/>
    <w:rsid w:val="00017B2B"/>
    <w:rsid w:val="000A265E"/>
    <w:rsid w:val="000B1507"/>
    <w:rsid w:val="000C62B5"/>
    <w:rsid w:val="000D38CB"/>
    <w:rsid w:val="000F1F3F"/>
    <w:rsid w:val="00101A6D"/>
    <w:rsid w:val="00107249"/>
    <w:rsid w:val="00143585"/>
    <w:rsid w:val="001865D3"/>
    <w:rsid w:val="001D073B"/>
    <w:rsid w:val="001D23F4"/>
    <w:rsid w:val="001D2CD4"/>
    <w:rsid w:val="001D4EF2"/>
    <w:rsid w:val="0020355F"/>
    <w:rsid w:val="00211A86"/>
    <w:rsid w:val="00292739"/>
    <w:rsid w:val="002C3E6C"/>
    <w:rsid w:val="002C56BF"/>
    <w:rsid w:val="002D11F7"/>
    <w:rsid w:val="002D4A43"/>
    <w:rsid w:val="00305DE2"/>
    <w:rsid w:val="00323095"/>
    <w:rsid w:val="00325266"/>
    <w:rsid w:val="003401B4"/>
    <w:rsid w:val="003B0539"/>
    <w:rsid w:val="003F1393"/>
    <w:rsid w:val="0040159D"/>
    <w:rsid w:val="004365E2"/>
    <w:rsid w:val="00442AF2"/>
    <w:rsid w:val="00476F88"/>
    <w:rsid w:val="004B0DCA"/>
    <w:rsid w:val="004E1E50"/>
    <w:rsid w:val="004E411D"/>
    <w:rsid w:val="004E6300"/>
    <w:rsid w:val="0053057A"/>
    <w:rsid w:val="005366F6"/>
    <w:rsid w:val="005A3C9B"/>
    <w:rsid w:val="005C06C7"/>
    <w:rsid w:val="005E09A3"/>
    <w:rsid w:val="005F5EAE"/>
    <w:rsid w:val="00607B0C"/>
    <w:rsid w:val="00615A1A"/>
    <w:rsid w:val="00621F02"/>
    <w:rsid w:val="0062541F"/>
    <w:rsid w:val="006270B2"/>
    <w:rsid w:val="00637A11"/>
    <w:rsid w:val="00663D3C"/>
    <w:rsid w:val="00671D1B"/>
    <w:rsid w:val="006A447D"/>
    <w:rsid w:val="006C24E2"/>
    <w:rsid w:val="006F2718"/>
    <w:rsid w:val="0071624A"/>
    <w:rsid w:val="00741895"/>
    <w:rsid w:val="00766888"/>
    <w:rsid w:val="00791D1B"/>
    <w:rsid w:val="00792ACE"/>
    <w:rsid w:val="007935BC"/>
    <w:rsid w:val="007A1B52"/>
    <w:rsid w:val="00806B0F"/>
    <w:rsid w:val="00817DEE"/>
    <w:rsid w:val="0082569F"/>
    <w:rsid w:val="00827B51"/>
    <w:rsid w:val="008372A7"/>
    <w:rsid w:val="0086697F"/>
    <w:rsid w:val="0087535E"/>
    <w:rsid w:val="008B0FE1"/>
    <w:rsid w:val="008C19D9"/>
    <w:rsid w:val="008C6B5F"/>
    <w:rsid w:val="008C709F"/>
    <w:rsid w:val="008E6E58"/>
    <w:rsid w:val="009026BA"/>
    <w:rsid w:val="009515B8"/>
    <w:rsid w:val="009519C5"/>
    <w:rsid w:val="00954228"/>
    <w:rsid w:val="009564CD"/>
    <w:rsid w:val="009B6970"/>
    <w:rsid w:val="009C2D71"/>
    <w:rsid w:val="009D3DD5"/>
    <w:rsid w:val="00A0223F"/>
    <w:rsid w:val="00A05D9D"/>
    <w:rsid w:val="00A14F08"/>
    <w:rsid w:val="00A20715"/>
    <w:rsid w:val="00A25120"/>
    <w:rsid w:val="00A72666"/>
    <w:rsid w:val="00AC69A1"/>
    <w:rsid w:val="00AF3A40"/>
    <w:rsid w:val="00B41327"/>
    <w:rsid w:val="00B579C8"/>
    <w:rsid w:val="00B62E21"/>
    <w:rsid w:val="00BB064E"/>
    <w:rsid w:val="00C34708"/>
    <w:rsid w:val="00C7082D"/>
    <w:rsid w:val="00C74085"/>
    <w:rsid w:val="00CB2A34"/>
    <w:rsid w:val="00CB5C40"/>
    <w:rsid w:val="00CC3A16"/>
    <w:rsid w:val="00CC7A8C"/>
    <w:rsid w:val="00CE5BD8"/>
    <w:rsid w:val="00D011F3"/>
    <w:rsid w:val="00D27C9D"/>
    <w:rsid w:val="00DA72BB"/>
    <w:rsid w:val="00DD54A4"/>
    <w:rsid w:val="00DE2A2D"/>
    <w:rsid w:val="00DE3E67"/>
    <w:rsid w:val="00E1195C"/>
    <w:rsid w:val="00E744A3"/>
    <w:rsid w:val="00E90767"/>
    <w:rsid w:val="00EE49A9"/>
    <w:rsid w:val="00EF1D42"/>
    <w:rsid w:val="00F17453"/>
    <w:rsid w:val="00F330D2"/>
    <w:rsid w:val="00F33591"/>
    <w:rsid w:val="00F40DFB"/>
    <w:rsid w:val="00F42BDA"/>
    <w:rsid w:val="00F65C76"/>
    <w:rsid w:val="00FA42B5"/>
    <w:rsid w:val="00FD30A5"/>
    <w:rsid w:val="00FE2CB0"/>
    <w:rsid w:val="00FF36FB"/>
    <w:rsid w:val="00FF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13164"/>
  <w15:chartTrackingRefBased/>
  <w15:docId w15:val="{0CC8CBA5-F013-4E1B-AA0C-76BC8D335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E50"/>
    <w:pPr>
      <w:spacing w:after="0" w:line="360" w:lineRule="auto"/>
      <w:ind w:firstLine="72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3D3C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C9B"/>
    <w:pPr>
      <w:keepNext/>
      <w:keepLines/>
      <w:ind w:firstLine="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6BA"/>
    <w:pPr>
      <w:keepNext/>
      <w:keepLines/>
      <w:ind w:firstLine="0"/>
      <w:outlineLvl w:val="2"/>
    </w:pPr>
    <w:rPr>
      <w:rFonts w:eastAsiaTheme="majorEastAsia" w:cstheme="majorBidi"/>
      <w:b/>
      <w:i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5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5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5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5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5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5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D3C"/>
    <w:rPr>
      <w:rFonts w:ascii="Times New Roman" w:eastAsiaTheme="majorEastAsia" w:hAnsi="Times New Roman" w:cstheme="majorBidi"/>
      <w:b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3C9B"/>
    <w:rPr>
      <w:rFonts w:ascii="Times New Roman" w:eastAsiaTheme="majorEastAsia" w:hAnsi="Times New Roman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26BA"/>
    <w:rPr>
      <w:rFonts w:ascii="Times New Roman" w:eastAsiaTheme="majorEastAsia" w:hAnsi="Times New Roman" w:cstheme="majorBidi"/>
      <w:b/>
      <w:i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5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5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5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5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5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5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5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591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5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5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5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6C7"/>
    <w:pPr>
      <w:numPr>
        <w:numId w:val="4"/>
      </w:numPr>
      <w:ind w:left="1080"/>
      <w:contextualSpacing/>
    </w:pPr>
    <w:rPr>
      <w:lang w:val="es-ES"/>
    </w:rPr>
  </w:style>
  <w:style w:type="character" w:styleId="IntenseEmphasis">
    <w:name w:val="Intense Emphasis"/>
    <w:basedOn w:val="DefaultParagraphFont"/>
    <w:uiPriority w:val="21"/>
    <w:qFormat/>
    <w:rsid w:val="00F335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5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5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59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935B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5BC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7935B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5BC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4E6300"/>
    <w:pPr>
      <w:ind w:firstLine="0"/>
    </w:pPr>
    <w:rPr>
      <w:b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9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D675A-9AAE-4081-B08F-EAA15D5AE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Ortiz Palanques</dc:creator>
  <cp:keywords/>
  <dc:description/>
  <cp:lastModifiedBy>Marco Ortiz Palanques</cp:lastModifiedBy>
  <cp:revision>114</cp:revision>
  <dcterms:created xsi:type="dcterms:W3CDTF">2025-04-23T17:40:00Z</dcterms:created>
  <dcterms:modified xsi:type="dcterms:W3CDTF">2025-04-26T10:42:00Z</dcterms:modified>
</cp:coreProperties>
</file>