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sdt>
      <w:sdtPr>
        <w:rPr>
          <w:lang w:val="es-ES"/>
        </w:rPr>
        <w:id w:val="-423415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0FDD" w:rsidRDefault="00310FDD">
          <w:pPr>
            <w:pStyle w:val="TtulodeTDC"/>
          </w:pPr>
          <w:r>
            <w:rPr>
              <w:lang w:val="es-ES"/>
            </w:rPr>
            <w:t>Contenido</w:t>
          </w:r>
        </w:p>
        <w:p w:rsidR="00310FDD" w:rsidRDefault="00310F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6465" w:history="1">
            <w:r w:rsidRPr="00801633">
              <w:rPr>
                <w:rStyle w:val="Hipervnculo"/>
                <w:rFonts w:ascii="Times New Roman" w:hAnsi="Times New Roman" w:cs="Times New Roman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66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HHD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67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68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69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0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DVD-ROM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1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Blue-Raid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2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PC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3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Memoria flas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4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(USB)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5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Almacenamiento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6" w:history="1">
            <w:r w:rsidRPr="00801633">
              <w:rPr>
                <w:rStyle w:val="Hipervnculo"/>
                <w:rFonts w:ascii="Wingdings" w:hAnsi="Wingdings"/>
                <w:noProof/>
              </w:rPr>
              <w:t>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801633">
              <w:rPr>
                <w:rStyle w:val="Hipervnculo"/>
                <w:noProof/>
              </w:rPr>
              <w:t>Memorias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6477" w:history="1">
            <w:r w:rsidRPr="00801633">
              <w:rPr>
                <w:rStyle w:val="Hipervnculo"/>
                <w:rFonts w:ascii="Times New Roman" w:hAnsi="Times New Roman" w:cs="Times New Roman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FDD" w:rsidRDefault="00310FDD">
          <w:r>
            <w:rPr>
              <w:b/>
              <w:bCs/>
              <w:lang w:val="es-ES"/>
            </w:rPr>
            <w:fldChar w:fldCharType="end"/>
          </w:r>
        </w:p>
      </w:sdtContent>
    </w:sdt>
    <w:p w:rsidR="00310FDD" w:rsidRDefault="00B964E5">
      <w:bookmarkStart w:id="0" w:name="_GoBack"/>
      <w:bookmarkEnd w:id="0"/>
      <w:r>
        <w:br w:type="page"/>
      </w:r>
    </w:p>
    <w:p w:rsidR="00310FDD" w:rsidRDefault="00310FDD"/>
    <w:p w:rsidR="00B964E5" w:rsidRDefault="00B964E5"/>
    <w:p w:rsidR="002D58E1" w:rsidRDefault="00B964E5" w:rsidP="00B964E5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B964E5">
        <w:rPr>
          <w:rFonts w:ascii="Times New Roman" w:hAnsi="Times New Roman" w:cs="Times New Roman"/>
          <w:color w:val="FF0000"/>
          <w:sz w:val="40"/>
          <w:szCs w:val="40"/>
        </w:rPr>
        <w:t>Dispositivos de almacenamiento</w:t>
      </w:r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:rsidR="00B964E5" w:rsidRPr="00310FDD" w:rsidRDefault="00B964E5" w:rsidP="00310FDD">
      <w:pPr>
        <w:pStyle w:val="Ttulo1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1" w:name="_Toc516666450"/>
      <w:bookmarkStart w:id="2" w:name="_Toc516666465"/>
      <w:r w:rsidRPr="00310FDD">
        <w:rPr>
          <w:rFonts w:ascii="Times New Roman" w:hAnsi="Times New Roman" w:cs="Times New Roman"/>
          <w:color w:val="FF0000"/>
          <w:sz w:val="36"/>
          <w:szCs w:val="36"/>
        </w:rPr>
        <w:t>Introducción:</w:t>
      </w:r>
      <w:bookmarkEnd w:id="1"/>
      <w:bookmarkEnd w:id="2"/>
    </w:p>
    <w:p w:rsidR="00B964E5" w:rsidRP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  <w:r w:rsidRPr="00B964E5">
        <w:rPr>
          <w:rFonts w:ascii="Arial" w:hAnsi="Arial" w:cs="Arial"/>
          <w:sz w:val="24"/>
          <w:szCs w:val="24"/>
        </w:rPr>
        <w:t>La siguiente información está basada en los diferentes tipos de almacenamiento que un usuario puede tener diversos tipos de almacenamientos,</w:t>
      </w:r>
    </w:p>
    <w:p w:rsidR="00B964E5" w:rsidRP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  <w:r w:rsidRPr="00B964E5">
        <w:rPr>
          <w:rFonts w:ascii="Arial" w:hAnsi="Arial" w:cs="Arial"/>
          <w:sz w:val="24"/>
          <w:szCs w:val="24"/>
        </w:rPr>
        <w:t>Los dispositivos de almacenamiento son 12 diferentes que un usuario puede tener en su trabajo u casa.</w:t>
      </w:r>
    </w:p>
    <w:p w:rsid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  <w:r w:rsidRPr="00B964E5">
        <w:rPr>
          <w:rFonts w:ascii="Arial" w:hAnsi="Arial" w:cs="Arial"/>
          <w:sz w:val="24"/>
          <w:szCs w:val="24"/>
        </w:rPr>
        <w:t xml:space="preserve">Algunos dispositivos pueden ser muy útiles y otros pueden ser un poco menos útiles, unos pueden ser </w:t>
      </w:r>
      <w:proofErr w:type="gramStart"/>
      <w:r w:rsidRPr="00B964E5">
        <w:rPr>
          <w:rFonts w:ascii="Arial" w:hAnsi="Arial" w:cs="Arial"/>
          <w:sz w:val="24"/>
          <w:szCs w:val="24"/>
        </w:rPr>
        <w:t>la</w:t>
      </w:r>
      <w:proofErr w:type="gramEnd"/>
      <w:r w:rsidRPr="00B964E5">
        <w:rPr>
          <w:rFonts w:ascii="Arial" w:hAnsi="Arial" w:cs="Arial"/>
          <w:sz w:val="24"/>
          <w:szCs w:val="24"/>
        </w:rPr>
        <w:t xml:space="preserve"> principal subsistema de almacenamiento, mientras que otros brindan almacenamiento a diversos servidores.</w:t>
      </w:r>
    </w:p>
    <w:p w:rsid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</w:p>
    <w:p w:rsidR="00B964E5" w:rsidRPr="00310FDD" w:rsidRDefault="00B964E5" w:rsidP="00310FDD">
      <w:pPr>
        <w:jc w:val="center"/>
        <w:rPr>
          <w:rFonts w:ascii="Arial" w:hAnsi="Arial" w:cs="Arial"/>
          <w:sz w:val="24"/>
          <w:szCs w:val="24"/>
        </w:rPr>
      </w:pPr>
      <w:r w:rsidRPr="00310FDD">
        <w:rPr>
          <w:rFonts w:ascii="Arial" w:hAnsi="Arial" w:cs="Arial"/>
          <w:sz w:val="24"/>
          <w:szCs w:val="24"/>
        </w:rPr>
        <w:t>Los dispositivos de almacenamiento son los siguientes:</w:t>
      </w:r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3" w:name="_Toc516666451"/>
      <w:bookmarkStart w:id="4" w:name="_Toc516666466"/>
      <w:r w:rsidRPr="00310FDD">
        <w:rPr>
          <w:color w:val="002060"/>
        </w:rPr>
        <w:t>HHD</w:t>
      </w:r>
      <w:bookmarkEnd w:id="3"/>
      <w:bookmarkEnd w:id="4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5" w:name="_Toc516666452"/>
      <w:bookmarkStart w:id="6" w:name="_Toc516666467"/>
      <w:r w:rsidRPr="00310FDD">
        <w:rPr>
          <w:color w:val="002060"/>
        </w:rPr>
        <w:t>SSD</w:t>
      </w:r>
      <w:bookmarkEnd w:id="5"/>
      <w:bookmarkEnd w:id="6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7" w:name="_Toc516666453"/>
      <w:bookmarkStart w:id="8" w:name="_Toc516666468"/>
      <w:r w:rsidRPr="00310FDD">
        <w:rPr>
          <w:color w:val="002060"/>
        </w:rPr>
        <w:t>RAID</w:t>
      </w:r>
      <w:bookmarkEnd w:id="7"/>
      <w:bookmarkEnd w:id="8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9" w:name="_Toc516666454"/>
      <w:bookmarkStart w:id="10" w:name="_Toc516666469"/>
      <w:r w:rsidRPr="00310FDD">
        <w:rPr>
          <w:color w:val="002060"/>
        </w:rPr>
        <w:t>NAS</w:t>
      </w:r>
      <w:bookmarkEnd w:id="9"/>
      <w:bookmarkEnd w:id="10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11" w:name="_Toc516666455"/>
      <w:bookmarkStart w:id="12" w:name="_Toc516666470"/>
      <w:r w:rsidRPr="00310FDD">
        <w:rPr>
          <w:color w:val="002060"/>
        </w:rPr>
        <w:t>DVD-ROM</w:t>
      </w:r>
      <w:bookmarkEnd w:id="11"/>
      <w:bookmarkEnd w:id="12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13" w:name="_Toc516666456"/>
      <w:bookmarkStart w:id="14" w:name="_Toc516666471"/>
      <w:r w:rsidRPr="00310FDD">
        <w:rPr>
          <w:color w:val="002060"/>
        </w:rPr>
        <w:t>Blue-Raid</w:t>
      </w:r>
      <w:bookmarkEnd w:id="13"/>
      <w:bookmarkEnd w:id="14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15" w:name="_Toc516666457"/>
      <w:bookmarkStart w:id="16" w:name="_Toc516666472"/>
      <w:r w:rsidRPr="00310FDD">
        <w:rPr>
          <w:color w:val="002060"/>
        </w:rPr>
        <w:t>PC Card</w:t>
      </w:r>
      <w:bookmarkEnd w:id="15"/>
      <w:bookmarkEnd w:id="16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17" w:name="_Toc516666458"/>
      <w:bookmarkStart w:id="18" w:name="_Toc516666473"/>
      <w:r w:rsidRPr="00310FDD">
        <w:rPr>
          <w:color w:val="002060"/>
        </w:rPr>
        <w:t>Memoria flas</w:t>
      </w:r>
      <w:bookmarkEnd w:id="17"/>
      <w:bookmarkEnd w:id="18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19" w:name="_Toc516666459"/>
      <w:bookmarkStart w:id="20" w:name="_Toc516666474"/>
      <w:r w:rsidRPr="00310FDD">
        <w:rPr>
          <w:color w:val="002060"/>
        </w:rPr>
        <w:t>(USB)</w:t>
      </w:r>
      <w:bookmarkEnd w:id="19"/>
      <w:bookmarkEnd w:id="20"/>
    </w:p>
    <w:p w:rsidR="00B964E5" w:rsidRPr="00310FDD" w:rsidRDefault="00B964E5" w:rsidP="00310FDD">
      <w:pPr>
        <w:pStyle w:val="Ttulo2"/>
        <w:numPr>
          <w:ilvl w:val="0"/>
          <w:numId w:val="2"/>
        </w:numPr>
        <w:jc w:val="center"/>
        <w:rPr>
          <w:color w:val="002060"/>
        </w:rPr>
      </w:pPr>
      <w:bookmarkStart w:id="21" w:name="_Toc516666460"/>
      <w:bookmarkStart w:id="22" w:name="_Toc516666475"/>
      <w:r w:rsidRPr="00310FDD">
        <w:rPr>
          <w:color w:val="002060"/>
        </w:rPr>
        <w:t>Almacenamiento Nube</w:t>
      </w:r>
      <w:bookmarkEnd w:id="21"/>
      <w:bookmarkEnd w:id="22"/>
    </w:p>
    <w:p w:rsidR="00B964E5" w:rsidRPr="00B964E5" w:rsidRDefault="00B964E5" w:rsidP="00310FDD">
      <w:pPr>
        <w:pStyle w:val="Ttulo2"/>
        <w:numPr>
          <w:ilvl w:val="0"/>
          <w:numId w:val="2"/>
        </w:numPr>
        <w:jc w:val="center"/>
        <w:rPr>
          <w:color w:val="auto"/>
        </w:rPr>
      </w:pPr>
      <w:bookmarkStart w:id="23" w:name="_Toc516666461"/>
      <w:bookmarkStart w:id="24" w:name="_Toc516666476"/>
      <w:r w:rsidRPr="00310FDD">
        <w:rPr>
          <w:color w:val="002060"/>
        </w:rPr>
        <w:t>Memorias auxiliares</w:t>
      </w:r>
      <w:bookmarkEnd w:id="23"/>
      <w:bookmarkEnd w:id="24"/>
    </w:p>
    <w:p w:rsid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</w:p>
    <w:p w:rsidR="00B964E5" w:rsidRPr="00310FDD" w:rsidRDefault="00B964E5" w:rsidP="00310FDD">
      <w:pPr>
        <w:pStyle w:val="Ttulo1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25" w:name="_Toc516666462"/>
      <w:bookmarkStart w:id="26" w:name="_Toc516666477"/>
      <w:r w:rsidRPr="00310FDD">
        <w:rPr>
          <w:rFonts w:ascii="Times New Roman" w:hAnsi="Times New Roman" w:cs="Times New Roman"/>
          <w:color w:val="FF0000"/>
          <w:sz w:val="36"/>
          <w:szCs w:val="36"/>
        </w:rPr>
        <w:t>Conclusión:</w:t>
      </w:r>
      <w:bookmarkEnd w:id="25"/>
      <w:bookmarkEnd w:id="26"/>
    </w:p>
    <w:p w:rsidR="00B964E5" w:rsidRPr="00310FDD" w:rsidRDefault="00B964E5" w:rsidP="00B964E5">
      <w:pPr>
        <w:jc w:val="center"/>
        <w:rPr>
          <w:rFonts w:ascii="Arial" w:hAnsi="Arial" w:cs="Arial"/>
          <w:sz w:val="24"/>
          <w:szCs w:val="24"/>
        </w:rPr>
      </w:pPr>
      <w:r w:rsidRPr="00310FDD">
        <w:rPr>
          <w:rFonts w:ascii="Arial" w:hAnsi="Arial" w:cs="Arial"/>
          <w:sz w:val="24"/>
          <w:szCs w:val="24"/>
        </w:rPr>
        <w:t xml:space="preserve">La información presentada fue útil o espero que sea útil para las personas que quieran saber </w:t>
      </w:r>
      <w:r w:rsidR="00310FDD" w:rsidRPr="00310FDD">
        <w:rPr>
          <w:rFonts w:ascii="Arial" w:hAnsi="Arial" w:cs="Arial"/>
          <w:sz w:val="24"/>
          <w:szCs w:val="24"/>
        </w:rPr>
        <w:t>más</w:t>
      </w:r>
      <w:r w:rsidRPr="00310FDD">
        <w:rPr>
          <w:rFonts w:ascii="Arial" w:hAnsi="Arial" w:cs="Arial"/>
          <w:sz w:val="24"/>
          <w:szCs w:val="24"/>
        </w:rPr>
        <w:t xml:space="preserve"> de los </w:t>
      </w:r>
      <w:r w:rsidR="00310FDD" w:rsidRPr="00310FDD">
        <w:rPr>
          <w:rFonts w:ascii="Arial" w:hAnsi="Arial" w:cs="Arial"/>
          <w:sz w:val="24"/>
          <w:szCs w:val="24"/>
        </w:rPr>
        <w:t>dispositivos</w:t>
      </w:r>
      <w:r w:rsidRPr="00310FDD">
        <w:rPr>
          <w:rFonts w:ascii="Arial" w:hAnsi="Arial" w:cs="Arial"/>
          <w:sz w:val="24"/>
          <w:szCs w:val="24"/>
        </w:rPr>
        <w:t xml:space="preserve"> que puede tener la pc o computadora personal. </w:t>
      </w:r>
    </w:p>
    <w:p w:rsidR="00B964E5" w:rsidRDefault="00B964E5" w:rsidP="00B964E5">
      <w:pPr>
        <w:jc w:val="center"/>
        <w:rPr>
          <w:rFonts w:ascii="Arial" w:hAnsi="Arial" w:cs="Arial"/>
          <w:sz w:val="24"/>
          <w:szCs w:val="24"/>
        </w:rPr>
      </w:pPr>
      <w:r w:rsidRPr="00310FDD">
        <w:rPr>
          <w:rFonts w:ascii="Arial" w:hAnsi="Arial" w:cs="Arial"/>
          <w:sz w:val="24"/>
          <w:szCs w:val="24"/>
        </w:rPr>
        <w:t xml:space="preserve">Espero que sea útil para las personas que quieran saber </w:t>
      </w:r>
      <w:r w:rsidR="00310FDD" w:rsidRPr="00310FDD">
        <w:rPr>
          <w:rFonts w:ascii="Arial" w:hAnsi="Arial" w:cs="Arial"/>
          <w:sz w:val="24"/>
          <w:szCs w:val="24"/>
        </w:rPr>
        <w:t>o aprender los nombres de los dispositivos de almacenamiento.</w:t>
      </w:r>
    </w:p>
    <w:p w:rsidR="00310FDD" w:rsidRPr="00310FDD" w:rsidRDefault="00310FDD" w:rsidP="00B964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vieron hay diferentes tipos pero hay unos que sirven más que otros como el disco duro o el NAS, que ambos sirven mucho soilo que uno lo usan en áreas más específicas que otro.</w:t>
      </w:r>
    </w:p>
    <w:sectPr w:rsidR="00310FDD" w:rsidRPr="00310FDD" w:rsidSect="00B96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bats" w:sz="31" w:space="24" w:color="auto"/>
        <w:left w:val="bats" w:sz="31" w:space="24" w:color="auto"/>
        <w:bottom w:val="bats" w:sz="31" w:space="24" w:color="auto"/>
        <w:right w:val="bat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97" w:rsidRDefault="00111997" w:rsidP="00B964E5">
      <w:pPr>
        <w:spacing w:after="0" w:line="240" w:lineRule="auto"/>
      </w:pPr>
      <w:r>
        <w:separator/>
      </w:r>
    </w:p>
  </w:endnote>
  <w:endnote w:type="continuationSeparator" w:id="0">
    <w:p w:rsidR="00111997" w:rsidRDefault="00111997" w:rsidP="00B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97" w:rsidRDefault="00111997" w:rsidP="00B964E5">
      <w:pPr>
        <w:spacing w:after="0" w:line="240" w:lineRule="auto"/>
      </w:pPr>
      <w:r>
        <w:separator/>
      </w:r>
    </w:p>
  </w:footnote>
  <w:footnote w:type="continuationSeparator" w:id="0">
    <w:p w:rsidR="00111997" w:rsidRDefault="00111997" w:rsidP="00B96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5211" o:spid="_x0000_s2050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ian Mendez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5212" o:spid="_x0000_s2051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ian Mendez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E5" w:rsidRDefault="00B964E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05210" o:spid="_x0000_s2049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ian Mendez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1C7"/>
    <w:multiLevelType w:val="hybridMultilevel"/>
    <w:tmpl w:val="1DB4EAE8"/>
    <w:lvl w:ilvl="0" w:tplc="892024A0">
      <w:start w:val="1"/>
      <w:numFmt w:val="bullet"/>
      <w:lvlText w:val=""/>
      <w:lvlJc w:val="left"/>
      <w:pPr>
        <w:ind w:left="928" w:hanging="360"/>
      </w:pPr>
      <w:rPr>
        <w:rFonts w:ascii="Wingdings" w:hAnsi="Wingdings" w:hint="default"/>
        <w:color w:val="FF0000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51A636B"/>
    <w:multiLevelType w:val="hybridMultilevel"/>
    <w:tmpl w:val="2520A776"/>
    <w:lvl w:ilvl="0" w:tplc="EDBE510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E5"/>
    <w:rsid w:val="00111997"/>
    <w:rsid w:val="002D58E1"/>
    <w:rsid w:val="00310FDD"/>
    <w:rsid w:val="00B9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3F24FBE-FE86-4DAD-9619-DFA32D7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4E5"/>
  </w:style>
  <w:style w:type="paragraph" w:styleId="Piedepgina">
    <w:name w:val="footer"/>
    <w:basedOn w:val="Normal"/>
    <w:link w:val="PiedepginaCar"/>
    <w:uiPriority w:val="99"/>
    <w:unhideWhenUsed/>
    <w:rsid w:val="00B96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4E5"/>
  </w:style>
  <w:style w:type="paragraph" w:styleId="Prrafodelista">
    <w:name w:val="List Paragraph"/>
    <w:basedOn w:val="Normal"/>
    <w:uiPriority w:val="34"/>
    <w:qFormat/>
    <w:rsid w:val="00B96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0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10FD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10F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0FD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60C9-EA19-4CAF-87AB-FA3C3634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2018-06-13T21:02:00Z</dcterms:created>
  <dcterms:modified xsi:type="dcterms:W3CDTF">2018-06-13T21:19:00Z</dcterms:modified>
</cp:coreProperties>
</file>