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spacing w:after="160" w:line="276"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EX1 - DL Basics</w:t>
      </w:r>
    </w:p>
    <w:p w:rsidR="00000000" w:rsidDel="00000000" w:rsidP="00000000" w:rsidRDefault="00000000" w:rsidRPr="00000000" w14:paraId="00000003">
      <w:pPr>
        <w:pStyle w:val="Heading1"/>
        <w:spacing w:after="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76" w:lineRule="auto"/>
        <w:ind w:left="3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This readme file describes how to run the code in the notebook of exercise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code is written such that we train all the cases and </w:t>
      </w:r>
      <w:r w:rsidDel="00000000" w:rsidR="00000000" w:rsidRPr="00000000">
        <w:rPr>
          <w:rFonts w:ascii="Arial" w:cs="Arial" w:eastAsia="Arial" w:hAnsi="Arial"/>
          <w:sz w:val="20"/>
          <w:szCs w:val="20"/>
          <w:rtl w:val="0"/>
        </w:rPr>
        <w:t xml:space="preserve">show</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the required graphs </w:t>
      </w:r>
      <w:r w:rsidDel="00000000" w:rsidR="00000000" w:rsidRPr="00000000">
        <w:rPr>
          <w:rFonts w:ascii="Arial" w:cs="Arial" w:eastAsia="Arial" w:hAnsi="Arial"/>
          <w:sz w:val="20"/>
          <w:szCs w:val="20"/>
          <w:rtl w:val="0"/>
        </w:rPr>
        <w:t xml:space="preserve">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Tensorboard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spacing w:after="180" w:before="1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76" w:lineRule="auto"/>
        <w:ind w:left="36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Run the code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br w:type="textWrapping"/>
        <w:t xml:space="preserve">Prior to the training or loading weight step, please run the following steps \ functions \ cells: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1: Mount to google drive.</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2: Import libraries.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3: Set the device that PyTorch will use for computation based on the available hardware resources.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4: Load Tensorboard extension.</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5: Transform the data into a PyTorch tensor.</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6: Initializes the train_dataset and test_dataset, using the Fashion-MNIST dataset.</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7: Implementation of LeNet-5 and get_optimizer method</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8: Run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train_one_ephoc function</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9: Run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evaluate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function</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Cell10: Run the get_model function</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11: Run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train_lenet5 function</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80" w:before="0" w:line="276" w:lineRule="auto"/>
        <w:ind w:left="81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Cell 12: Run the test_lenet5 function</w:t>
      </w:r>
    </w:p>
    <w:p w:rsidR="00000000" w:rsidDel="00000000" w:rsidP="00000000" w:rsidRDefault="00000000" w:rsidRPr="00000000" w14:paraId="00000015">
      <w:pPr>
        <w:spacing w:after="180" w:before="1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76" w:lineRule="auto"/>
        <w:ind w:left="36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 to train</w:t>
        <w:br w:type="textWrapp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Run the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train_lenet5</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function as shown in the following table.</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9"/>
        <w:gridCol w:w="6661"/>
        <w:tblGridChange w:id="0">
          <w:tblGrid>
            <w:gridCol w:w="1969"/>
            <w:gridCol w:w="6661"/>
          </w:tblGrid>
        </w:tblGridChange>
      </w:tblGrid>
      <w:tr>
        <w:trPr>
          <w:cantSplit w:val="0"/>
          <w:tblHeader w:val="0"/>
        </w:trPr>
        <w:tc>
          <w:tcPr>
            <w:vAlign w:val="center"/>
          </w:tcPr>
          <w:p w:rsidR="00000000" w:rsidDel="00000000" w:rsidP="00000000" w:rsidRDefault="00000000" w:rsidRPr="00000000" w14:paraId="00000017">
            <w:pPr>
              <w:spacing w:after="180" w:before="1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Regularization</w:t>
            </w:r>
          </w:p>
        </w:tc>
        <w:tc>
          <w:tcPr>
            <w:vAlign w:val="center"/>
          </w:tcPr>
          <w:p w:rsidR="00000000" w:rsidDel="00000000" w:rsidP="00000000" w:rsidRDefault="00000000" w:rsidRPr="00000000" w14:paraId="00000018">
            <w:pPr>
              <w:spacing w:after="180" w:before="180" w:lineRule="auto"/>
              <w:ind w:left="36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Command</w:t>
            </w:r>
          </w:p>
        </w:tc>
      </w:tr>
      <w:tr>
        <w:trPr>
          <w:cantSplit w:val="0"/>
          <w:trHeight w:val="819.9609375" w:hRule="atLeast"/>
          <w:tblHeader w:val="0"/>
        </w:trPr>
        <w:tc>
          <w:tcPr>
            <w:vAlign w:val="center"/>
          </w:tcPr>
          <w:p w:rsidR="00000000" w:rsidDel="00000000" w:rsidP="00000000" w:rsidRDefault="00000000" w:rsidRPr="00000000" w14:paraId="00000019">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Without Regularization</w:t>
            </w:r>
          </w:p>
        </w:tc>
        <w:tc>
          <w:tcPr>
            <w:vAlign w:val="center"/>
          </w:tcPr>
          <w:p w:rsidR="00000000" w:rsidDel="00000000" w:rsidP="00000000" w:rsidRDefault="00000000" w:rsidRPr="00000000" w14:paraId="0000001A">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train_lenet5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64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initial_lr=</w:t>
            </w:r>
            <w:r w:rsidDel="00000000" w:rsidR="00000000" w:rsidRPr="00000000">
              <w:rPr>
                <w:rFonts w:ascii="Arial" w:cs="Arial" w:eastAsia="Arial" w:hAnsi="Arial"/>
                <w:color w:val="b5cea8"/>
                <w:sz w:val="18"/>
                <w:szCs w:val="18"/>
                <w:rtl w:val="0"/>
              </w:rPr>
              <w:t xml:space="preserve">0.01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num_epochs=</w:t>
            </w:r>
            <w:r w:rsidDel="00000000" w:rsidR="00000000" w:rsidRPr="00000000">
              <w:rPr>
                <w:rFonts w:ascii="Arial" w:cs="Arial" w:eastAsia="Arial" w:hAnsi="Arial"/>
                <w:color w:val="b5cea8"/>
                <w:sz w:val="18"/>
                <w:szCs w:val="18"/>
                <w:rtl w:val="0"/>
              </w:rPr>
              <w:t xml:space="preserve">30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batch_norm_enabled=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weight_decay_enabled=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weight_decay=</w:t>
            </w:r>
            <w:r w:rsidDel="00000000" w:rsidR="00000000" w:rsidRPr="00000000">
              <w:rPr>
                <w:rFonts w:ascii="Arial" w:cs="Arial" w:eastAsia="Arial" w:hAnsi="Arial"/>
                <w:color w:val="b5cea8"/>
                <w:sz w:val="18"/>
                <w:szCs w:val="18"/>
                <w:rtl w:val="0"/>
              </w:rPr>
              <w:t xml:space="preserve">0.0001</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9609375" w:hRule="atLeast"/>
          <w:tblHeader w:val="0"/>
        </w:trPr>
        <w:tc>
          <w:tcPr>
            <w:vAlign w:val="center"/>
          </w:tcPr>
          <w:p w:rsidR="00000000" w:rsidDel="00000000" w:rsidP="00000000" w:rsidRDefault="00000000" w:rsidRPr="00000000" w14:paraId="0000001B">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Batch Normalization</w:t>
            </w:r>
          </w:p>
        </w:tc>
        <w:tc>
          <w:tcPr>
            <w:vAlign w:val="center"/>
          </w:tcPr>
          <w:p w:rsidR="00000000" w:rsidDel="00000000" w:rsidP="00000000" w:rsidRDefault="00000000" w:rsidRPr="00000000" w14:paraId="0000001C">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train_lenet5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64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initial_lr=</w:t>
            </w:r>
            <w:r w:rsidDel="00000000" w:rsidR="00000000" w:rsidRPr="00000000">
              <w:rPr>
                <w:rFonts w:ascii="Arial" w:cs="Arial" w:eastAsia="Arial" w:hAnsi="Arial"/>
                <w:color w:val="b5cea8"/>
                <w:sz w:val="18"/>
                <w:szCs w:val="18"/>
                <w:rtl w:val="0"/>
              </w:rPr>
              <w:t xml:space="preserve">0.01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num_epochs=</w:t>
            </w:r>
            <w:r w:rsidDel="00000000" w:rsidR="00000000" w:rsidRPr="00000000">
              <w:rPr>
                <w:rFonts w:ascii="Arial" w:cs="Arial" w:eastAsia="Arial" w:hAnsi="Arial"/>
                <w:color w:val="b5cea8"/>
                <w:sz w:val="18"/>
                <w:szCs w:val="18"/>
                <w:rtl w:val="0"/>
              </w:rPr>
              <w:t xml:space="preserve">30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batch_norm_enabled=</w:t>
            </w:r>
            <w:r w:rsidDel="00000000" w:rsidR="00000000" w:rsidRPr="00000000">
              <w:rPr>
                <w:rFonts w:ascii="Arial" w:cs="Arial" w:eastAsia="Arial" w:hAnsi="Arial"/>
                <w:color w:val="569cd6"/>
                <w:sz w:val="18"/>
                <w:szCs w:val="18"/>
                <w:rtl w:val="0"/>
              </w:rPr>
              <w:t xml:space="preserve">True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weight_decay_enabled=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weight_decay=</w:t>
            </w:r>
            <w:r w:rsidDel="00000000" w:rsidR="00000000" w:rsidRPr="00000000">
              <w:rPr>
                <w:rFonts w:ascii="Arial" w:cs="Arial" w:eastAsia="Arial" w:hAnsi="Arial"/>
                <w:color w:val="b5cea8"/>
                <w:sz w:val="18"/>
                <w:szCs w:val="18"/>
                <w:rtl w:val="0"/>
              </w:rPr>
              <w:t xml:space="preserve">0.0001</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9609375" w:hRule="atLeast"/>
          <w:tblHeader w:val="0"/>
        </w:trPr>
        <w:tc>
          <w:tcPr>
            <w:vAlign w:val="center"/>
          </w:tcPr>
          <w:p w:rsidR="00000000" w:rsidDel="00000000" w:rsidP="00000000" w:rsidRDefault="00000000" w:rsidRPr="00000000" w14:paraId="0000001D">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Dropout</w:t>
            </w:r>
          </w:p>
        </w:tc>
        <w:tc>
          <w:tcPr>
            <w:vAlign w:val="center"/>
          </w:tcPr>
          <w:p w:rsidR="00000000" w:rsidDel="00000000" w:rsidP="00000000" w:rsidRDefault="00000000" w:rsidRPr="00000000" w14:paraId="0000001E">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train_lenet5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64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initial_lr=</w:t>
            </w:r>
            <w:r w:rsidDel="00000000" w:rsidR="00000000" w:rsidRPr="00000000">
              <w:rPr>
                <w:rFonts w:ascii="Arial" w:cs="Arial" w:eastAsia="Arial" w:hAnsi="Arial"/>
                <w:color w:val="b5cea8"/>
                <w:sz w:val="18"/>
                <w:szCs w:val="18"/>
                <w:rtl w:val="0"/>
              </w:rPr>
              <w:t xml:space="preserve">0.01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num_epochs=</w:t>
            </w:r>
            <w:r w:rsidDel="00000000" w:rsidR="00000000" w:rsidRPr="00000000">
              <w:rPr>
                <w:rFonts w:ascii="Arial" w:cs="Arial" w:eastAsia="Arial" w:hAnsi="Arial"/>
                <w:color w:val="b5cea8"/>
                <w:sz w:val="18"/>
                <w:szCs w:val="18"/>
                <w:rtl w:val="0"/>
              </w:rPr>
              <w:t xml:space="preserve">30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batch_norm_enabled=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dropout_enabled=</w:t>
            </w:r>
            <w:r w:rsidDel="00000000" w:rsidR="00000000" w:rsidRPr="00000000">
              <w:rPr>
                <w:rFonts w:ascii="Arial" w:cs="Arial" w:eastAsia="Arial" w:hAnsi="Arial"/>
                <w:color w:val="569cd6"/>
                <w:sz w:val="18"/>
                <w:szCs w:val="18"/>
                <w:rtl w:val="0"/>
              </w:rPr>
              <w:t xml:space="preserve">True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weight_decay_enabled=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weight_decay=</w:t>
            </w:r>
            <w:r w:rsidDel="00000000" w:rsidR="00000000" w:rsidRPr="00000000">
              <w:rPr>
                <w:rFonts w:ascii="Arial" w:cs="Arial" w:eastAsia="Arial" w:hAnsi="Arial"/>
                <w:color w:val="b5cea8"/>
                <w:sz w:val="18"/>
                <w:szCs w:val="18"/>
                <w:rtl w:val="0"/>
              </w:rPr>
              <w:t xml:space="preserve">0.0001</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9609375" w:hRule="atLeast"/>
          <w:tblHeader w:val="0"/>
        </w:trPr>
        <w:tc>
          <w:tcPr>
            <w:vAlign w:val="center"/>
          </w:tcPr>
          <w:p w:rsidR="00000000" w:rsidDel="00000000" w:rsidP="00000000" w:rsidRDefault="00000000" w:rsidRPr="00000000" w14:paraId="0000001F">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Weight Decay</w:t>
            </w:r>
          </w:p>
        </w:tc>
        <w:tc>
          <w:tcPr>
            <w:vAlign w:val="center"/>
          </w:tcPr>
          <w:p w:rsidR="00000000" w:rsidDel="00000000" w:rsidP="00000000" w:rsidRDefault="00000000" w:rsidRPr="00000000" w14:paraId="00000020">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train_lenet5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64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initial_lr=</w:t>
            </w:r>
            <w:r w:rsidDel="00000000" w:rsidR="00000000" w:rsidRPr="00000000">
              <w:rPr>
                <w:rFonts w:ascii="Arial" w:cs="Arial" w:eastAsia="Arial" w:hAnsi="Arial"/>
                <w:color w:val="b5cea8"/>
                <w:sz w:val="18"/>
                <w:szCs w:val="18"/>
                <w:rtl w:val="0"/>
              </w:rPr>
              <w:t xml:space="preserve">0.01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num_epochs=</w:t>
            </w:r>
            <w:r w:rsidDel="00000000" w:rsidR="00000000" w:rsidRPr="00000000">
              <w:rPr>
                <w:rFonts w:ascii="Arial" w:cs="Arial" w:eastAsia="Arial" w:hAnsi="Arial"/>
                <w:color w:val="b5cea8"/>
                <w:sz w:val="18"/>
                <w:szCs w:val="18"/>
                <w:rtl w:val="0"/>
              </w:rPr>
              <w:t xml:space="preserve">30</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batch_norm_enabled=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weight_decay_enabled=</w:t>
            </w:r>
            <w:r w:rsidDel="00000000" w:rsidR="00000000" w:rsidRPr="00000000">
              <w:rPr>
                <w:rFonts w:ascii="Arial" w:cs="Arial" w:eastAsia="Arial" w:hAnsi="Arial"/>
                <w:color w:val="569cd6"/>
                <w:sz w:val="18"/>
                <w:szCs w:val="18"/>
                <w:rtl w:val="0"/>
              </w:rPr>
              <w:t xml:space="preserve">True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weight_decay=</w:t>
            </w:r>
            <w:r w:rsidDel="00000000" w:rsidR="00000000" w:rsidRPr="00000000">
              <w:rPr>
                <w:rFonts w:ascii="Arial" w:cs="Arial" w:eastAsia="Arial" w:hAnsi="Arial"/>
                <w:color w:val="b5cea8"/>
                <w:sz w:val="18"/>
                <w:szCs w:val="18"/>
                <w:rtl w:val="0"/>
              </w:rPr>
              <w:t xml:space="preserve">0.0001</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76" w:lineRule="auto"/>
        <w:ind w:left="360" w:right="0" w:firstLine="0"/>
        <w:jc w:val="left"/>
        <w:rPr>
          <w:rFonts w:ascii="Arial" w:cs="Arial" w:eastAsia="Arial" w:hAnsi="Arial"/>
          <w:i w:val="0"/>
          <w:smallCaps w:val="0"/>
          <w:strike w:val="0"/>
          <w:color w:val="000000"/>
          <w:sz w:val="22"/>
          <w:szCs w:val="22"/>
          <w:u w:val="single"/>
          <w:shd w:fill="auto" w:val="clear"/>
          <w:vertAlign w:val="baseline"/>
        </w:rPr>
      </w:pPr>
      <w:r w:rsidDel="00000000" w:rsidR="00000000" w:rsidRPr="00000000">
        <w:rPr>
          <w:rFonts w:ascii="Arial" w:cs="Arial" w:eastAsia="Arial" w:hAnsi="Arial"/>
          <w:i w:val="0"/>
          <w:smallCaps w:val="0"/>
          <w:strike w:val="0"/>
          <w:color w:val="000000"/>
          <w:sz w:val="22"/>
          <w:szCs w:val="22"/>
          <w:u w:val="single"/>
          <w:shd w:fill="auto" w:val="clear"/>
          <w:vertAlign w:val="baseline"/>
          <w:rtl w:val="0"/>
        </w:rPr>
        <w:t xml:space="preserve">Function Description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36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Trains a LeNet-5 model on a given dataset and returns the final training and testing accuracies.</w:t>
        <w:br w:type="textWrapping"/>
        <w:t xml:space="preserve">Args:</w:t>
        <w:br w:type="textWrapping"/>
        <w:t xml:space="preserve">    - batch_size (int): the number of samples per batch to load in the data loaders.</w:t>
        <w:br w:type="textWrapping"/>
        <w:t xml:space="preserve">    - initial_lr (float): the initial learning rate to use for the optimizer.</w:t>
        <w:br w:type="textWrapping"/>
        <w:t xml:space="preserve">    - num_epochs (int): the number of epochs to train the model for.</w:t>
        <w:br w:type="textWrapping"/>
        <w:t xml:space="preserve">    - batch_norm_enabled (bool): whether to enable batch normalization in the model.</w:t>
        <w:br w:type="textWrapping"/>
        <w:t xml:space="preserve">    - dropout_enabled (bool): whether to enable dropout in the model.</w:t>
        <w:br w:type="textWrapping"/>
        <w:t xml:space="preserve">    - weight_decay_enabled (bool): whether to enable weight decay in the model.</w:t>
        <w:br w:type="textWrapping"/>
        <w:t xml:space="preserve">    - weight_decay (float): the weight decay value to use for the optimizer.</w:t>
        <w:br w:type="textWrapping"/>
        <w:t xml:space="preserve">    - weights_path (str): (optional) the file path to save the trained model weights to. </w:t>
      </w:r>
      <w:r w:rsidDel="00000000" w:rsidR="00000000" w:rsidRPr="00000000">
        <w:rPr>
          <w:rFonts w:ascii="Arial" w:cs="Arial" w:eastAsia="Arial" w:hAnsi="Arial"/>
          <w:sz w:val="18"/>
          <w:szCs w:val="18"/>
          <w:rtl w:val="0"/>
        </w:rPr>
        <w:t xml:space="preserve">If no value is provided then wights_path will be assigned with ‘lenet_5_bn{}_dp{}_wd{}_weights.pth’ when {} will be true or false according to the function values.</w:t>
      </w:r>
      <w:r w:rsidDel="00000000" w:rsidR="00000000" w:rsidRPr="00000000">
        <w:rPr>
          <w:rFonts w:ascii="Arial" w:cs="Arial" w:eastAsia="Arial" w:hAnsi="Arial"/>
          <w:i w:val="0"/>
          <w:smallCaps w:val="0"/>
          <w:strike w:val="0"/>
          <w:color w:val="000000"/>
          <w:sz w:val="18"/>
          <w:szCs w:val="18"/>
          <w:u w:val="none"/>
          <w:vertAlign w:val="baseline"/>
          <w:rtl w:val="0"/>
        </w:rPr>
        <w:br w:type="textWrapping"/>
        <w:br w:type="textWrapping"/>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Returns:</w:t>
        <w:br w:type="textWrapping"/>
        <w:t xml:space="preserve">    - train_acc (float): the final training accuracy of the model on the train set.</w:t>
        <w:br w:type="textWrapping"/>
        <w:t xml:space="preserve">    - test_acc (float): the final testing accuracy of the model on the test set.</w:t>
      </w:r>
    </w:p>
    <w:p w:rsidR="00000000" w:rsidDel="00000000" w:rsidP="00000000" w:rsidRDefault="00000000" w:rsidRPr="00000000" w14:paraId="00000023">
      <w:pP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76" w:lineRule="auto"/>
        <w:ind w:left="360" w:right="0" w:hanging="36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 to test with saved weights </w:t>
        <w:br w:type="textWrapp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Run the </w:t>
      </w:r>
      <w:r w:rsidDel="00000000" w:rsidR="00000000" w:rsidRPr="00000000">
        <w:rPr>
          <w:rFonts w:ascii="Arial" w:cs="Arial" w:eastAsia="Arial" w:hAnsi="Arial"/>
          <w:i w:val="1"/>
          <w:smallCaps w:val="0"/>
          <w:strike w:val="0"/>
          <w:color w:val="000000"/>
          <w:sz w:val="20"/>
          <w:szCs w:val="20"/>
          <w:shd w:fill="auto" w:val="clear"/>
          <w:vertAlign w:val="baseline"/>
          <w:rtl w:val="0"/>
        </w:rPr>
        <w:t xml:space="preserve">test_lenet5</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function as shown in the following table.</w:t>
      </w:r>
    </w:p>
    <w:tbl>
      <w:tblPr>
        <w:tblStyle w:val="Table2"/>
        <w:tblW w:w="92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7545"/>
        <w:tblGridChange w:id="0">
          <w:tblGrid>
            <w:gridCol w:w="1680"/>
            <w:gridCol w:w="7545"/>
          </w:tblGrid>
        </w:tblGridChange>
      </w:tblGrid>
      <w:tr>
        <w:trPr>
          <w:cantSplit w:val="0"/>
          <w:tblHeader w:val="0"/>
        </w:trPr>
        <w:tc>
          <w:tcPr>
            <w:vAlign w:val="center"/>
          </w:tcPr>
          <w:p w:rsidR="00000000" w:rsidDel="00000000" w:rsidP="00000000" w:rsidRDefault="00000000" w:rsidRPr="00000000" w14:paraId="00000025">
            <w:pPr>
              <w:spacing w:after="180" w:before="1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Regularization</w:t>
            </w:r>
          </w:p>
        </w:tc>
        <w:tc>
          <w:tcPr>
            <w:vAlign w:val="center"/>
          </w:tcPr>
          <w:p w:rsidR="00000000" w:rsidDel="00000000" w:rsidP="00000000" w:rsidRDefault="00000000" w:rsidRPr="00000000" w14:paraId="00000026">
            <w:pPr>
              <w:spacing w:after="180" w:before="180" w:lineRule="auto"/>
              <w:ind w:left="36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Command</w:t>
            </w:r>
          </w:p>
        </w:tc>
      </w:tr>
      <w:tr>
        <w:trPr>
          <w:cantSplit w:val="0"/>
          <w:trHeight w:val="819.9609375" w:hRule="atLeast"/>
          <w:tblHeader w:val="0"/>
        </w:trPr>
        <w:tc>
          <w:tcPr>
            <w:vAlign w:val="center"/>
          </w:tcPr>
          <w:p w:rsidR="00000000" w:rsidDel="00000000" w:rsidP="00000000" w:rsidRDefault="00000000" w:rsidRPr="00000000" w14:paraId="00000027">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Without Regularization</w:t>
            </w:r>
          </w:p>
        </w:tc>
        <w:tc>
          <w:tcPr>
            <w:vAlign w:val="center"/>
          </w:tcPr>
          <w:p w:rsidR="00000000" w:rsidDel="00000000" w:rsidP="00000000" w:rsidRDefault="00000000" w:rsidRPr="00000000" w14:paraId="00000028">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test_lenet5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64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batch_norm_enabled=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weight_decay_enabled=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weight_decay=</w:t>
            </w:r>
            <w:r w:rsidDel="00000000" w:rsidR="00000000" w:rsidRPr="00000000">
              <w:rPr>
                <w:rFonts w:ascii="Arial" w:cs="Arial" w:eastAsia="Arial" w:hAnsi="Arial"/>
                <w:color w:val="b5cea8"/>
                <w:sz w:val="18"/>
                <w:szCs w:val="18"/>
                <w:rtl w:val="0"/>
              </w:rPr>
              <w:t xml:space="preserve">0.0001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weights_path =</w:t>
            </w:r>
            <w:r w:rsidDel="00000000" w:rsidR="00000000" w:rsidRPr="00000000">
              <w:rPr>
                <w:rFonts w:ascii="Arial" w:cs="Arial" w:eastAsia="Arial" w:hAnsi="Arial"/>
                <w:color w:val="ce9178"/>
                <w:sz w:val="18"/>
                <w:szCs w:val="18"/>
                <w:rtl w:val="0"/>
              </w:rPr>
              <w:t xml:space="preserve">'lenet5_bnFalse_dpFalse_wdFalse_weights.pth'</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9609375" w:hRule="atLeast"/>
          <w:tblHeader w:val="0"/>
        </w:trPr>
        <w:tc>
          <w:tcPr>
            <w:vAlign w:val="center"/>
          </w:tcPr>
          <w:p w:rsidR="00000000" w:rsidDel="00000000" w:rsidP="00000000" w:rsidRDefault="00000000" w:rsidRPr="00000000" w14:paraId="00000029">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Batch Normalization</w:t>
            </w:r>
          </w:p>
        </w:tc>
        <w:tc>
          <w:tcPr>
            <w:vAlign w:val="center"/>
          </w:tcPr>
          <w:p w:rsidR="00000000" w:rsidDel="00000000" w:rsidP="00000000" w:rsidRDefault="00000000" w:rsidRPr="00000000" w14:paraId="0000002A">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test_lenet5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64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batch_norm_enabled=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weight_decay_enabled=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weight_decay=</w:t>
            </w:r>
            <w:r w:rsidDel="00000000" w:rsidR="00000000" w:rsidRPr="00000000">
              <w:rPr>
                <w:rFonts w:ascii="Arial" w:cs="Arial" w:eastAsia="Arial" w:hAnsi="Arial"/>
                <w:color w:val="b5cea8"/>
                <w:sz w:val="18"/>
                <w:szCs w:val="18"/>
                <w:rtl w:val="0"/>
              </w:rPr>
              <w:t xml:space="preserve">0.0001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weights_path =</w:t>
            </w:r>
            <w:r w:rsidDel="00000000" w:rsidR="00000000" w:rsidRPr="00000000">
              <w:rPr>
                <w:rFonts w:ascii="Arial" w:cs="Arial" w:eastAsia="Arial" w:hAnsi="Arial"/>
                <w:color w:val="ce9178"/>
                <w:sz w:val="18"/>
                <w:szCs w:val="18"/>
                <w:rtl w:val="0"/>
              </w:rPr>
              <w:t xml:space="preserve">'lenet5_bnTrue_dpFalse_wdFalse_weights.pth'</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9609375" w:hRule="atLeast"/>
          <w:tblHeader w:val="0"/>
        </w:trPr>
        <w:tc>
          <w:tcPr>
            <w:vAlign w:val="center"/>
          </w:tcPr>
          <w:p w:rsidR="00000000" w:rsidDel="00000000" w:rsidP="00000000" w:rsidRDefault="00000000" w:rsidRPr="00000000" w14:paraId="0000002B">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Dropout</w:t>
            </w:r>
          </w:p>
        </w:tc>
        <w:tc>
          <w:tcPr>
            <w:vAlign w:val="center"/>
          </w:tcPr>
          <w:p w:rsidR="00000000" w:rsidDel="00000000" w:rsidP="00000000" w:rsidRDefault="00000000" w:rsidRPr="00000000" w14:paraId="0000002C">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test_lenet5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64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batch_norm_enabled=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weight_decay_enabled=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weight_decay=</w:t>
            </w:r>
            <w:r w:rsidDel="00000000" w:rsidR="00000000" w:rsidRPr="00000000">
              <w:rPr>
                <w:rFonts w:ascii="Arial" w:cs="Arial" w:eastAsia="Arial" w:hAnsi="Arial"/>
                <w:color w:val="b5cea8"/>
                <w:sz w:val="18"/>
                <w:szCs w:val="18"/>
                <w:rtl w:val="0"/>
              </w:rPr>
              <w:t xml:space="preserve">0.0001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weights_path =</w:t>
            </w:r>
            <w:r w:rsidDel="00000000" w:rsidR="00000000" w:rsidRPr="00000000">
              <w:rPr>
                <w:rFonts w:ascii="Arial" w:cs="Arial" w:eastAsia="Arial" w:hAnsi="Arial"/>
                <w:color w:val="ce9178"/>
                <w:sz w:val="18"/>
                <w:szCs w:val="18"/>
                <w:rtl w:val="0"/>
              </w:rPr>
              <w:t xml:space="preserve">'lenet5_bnFalse_dpFalse_wdTrue_weights.pth'</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r>
        <w:trPr>
          <w:cantSplit w:val="0"/>
          <w:trHeight w:val="819.9609375" w:hRule="atLeast"/>
          <w:tblHeader w:val="0"/>
        </w:trPr>
        <w:tc>
          <w:tcPr>
            <w:vAlign w:val="center"/>
          </w:tcPr>
          <w:p w:rsidR="00000000" w:rsidDel="00000000" w:rsidP="00000000" w:rsidRDefault="00000000" w:rsidRPr="00000000" w14:paraId="0000002D">
            <w:pPr>
              <w:spacing w:after="180" w:before="1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Weight Decay</w:t>
            </w:r>
          </w:p>
        </w:tc>
        <w:tc>
          <w:tcPr>
            <w:vAlign w:val="center"/>
          </w:tcPr>
          <w:p w:rsidR="00000000" w:rsidDel="00000000" w:rsidP="00000000" w:rsidRDefault="00000000" w:rsidRPr="00000000" w14:paraId="0000002E">
            <w:pPr>
              <w:shd w:fill="1e1e1e" w:val="clear"/>
              <w:rPr>
                <w:rFonts w:ascii="Arial" w:cs="Arial" w:eastAsia="Arial" w:hAnsi="Arial"/>
                <w:color w:val="d4d4d4"/>
                <w:sz w:val="18"/>
                <w:szCs w:val="18"/>
              </w:rPr>
            </w:pPr>
            <w:r w:rsidDel="00000000" w:rsidR="00000000" w:rsidRPr="00000000">
              <w:rPr>
                <w:rFonts w:ascii="Arial" w:cs="Arial" w:eastAsia="Arial" w:hAnsi="Arial"/>
                <w:color w:val="d4d4d4"/>
                <w:sz w:val="18"/>
                <w:szCs w:val="18"/>
                <w:rtl w:val="0"/>
              </w:rPr>
              <w:t xml:space="preserve">test_lenet5</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batch_size=</w:t>
            </w:r>
            <w:r w:rsidDel="00000000" w:rsidR="00000000" w:rsidRPr="00000000">
              <w:rPr>
                <w:rFonts w:ascii="Arial" w:cs="Arial" w:eastAsia="Arial" w:hAnsi="Arial"/>
                <w:color w:val="b5cea8"/>
                <w:sz w:val="18"/>
                <w:szCs w:val="18"/>
                <w:rtl w:val="0"/>
              </w:rPr>
              <w:t xml:space="preserve">64</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batch_norm_enabled=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dropout_enabled=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 weight_decay_enabled=</w:t>
            </w:r>
            <w:r w:rsidDel="00000000" w:rsidR="00000000" w:rsidRPr="00000000">
              <w:rPr>
                <w:rFonts w:ascii="Arial" w:cs="Arial" w:eastAsia="Arial" w:hAnsi="Arial"/>
                <w:color w:val="569cd6"/>
                <w:sz w:val="18"/>
                <w:szCs w:val="18"/>
                <w:rtl w:val="0"/>
              </w:rPr>
              <w:t xml:space="preserve">False</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weight_decay=</w:t>
            </w:r>
            <w:r w:rsidDel="00000000" w:rsidR="00000000" w:rsidRPr="00000000">
              <w:rPr>
                <w:rFonts w:ascii="Arial" w:cs="Arial" w:eastAsia="Arial" w:hAnsi="Arial"/>
                <w:color w:val="b5cea8"/>
                <w:sz w:val="18"/>
                <w:szCs w:val="18"/>
                <w:rtl w:val="0"/>
              </w:rPr>
              <w:t xml:space="preserve">0.0001</w:t>
            </w:r>
            <w:r w:rsidDel="00000000" w:rsidR="00000000" w:rsidRPr="00000000">
              <w:rPr>
                <w:rFonts w:ascii="Arial" w:cs="Arial" w:eastAsia="Arial" w:hAnsi="Arial"/>
                <w:color w:val="dcdcdc"/>
                <w:sz w:val="18"/>
                <w:szCs w:val="18"/>
                <w:rtl w:val="0"/>
              </w:rPr>
              <w:t xml:space="preserve">,</w:t>
            </w:r>
            <w:r w:rsidDel="00000000" w:rsidR="00000000" w:rsidRPr="00000000">
              <w:rPr>
                <w:rFonts w:ascii="Arial" w:cs="Arial" w:eastAsia="Arial" w:hAnsi="Arial"/>
                <w:color w:val="d4d4d4"/>
                <w:sz w:val="18"/>
                <w:szCs w:val="18"/>
                <w:rtl w:val="0"/>
              </w:rPr>
              <w:t xml:space="preserve">weights_path =</w:t>
            </w:r>
            <w:r w:rsidDel="00000000" w:rsidR="00000000" w:rsidRPr="00000000">
              <w:rPr>
                <w:rFonts w:ascii="Arial" w:cs="Arial" w:eastAsia="Arial" w:hAnsi="Arial"/>
                <w:color w:val="ce9178"/>
                <w:sz w:val="18"/>
                <w:szCs w:val="18"/>
                <w:rtl w:val="0"/>
              </w:rPr>
              <w:t xml:space="preserve">'lenet5_bnFalse_dpFalse_wdTrue_weights.pth'</w:t>
            </w:r>
            <w:r w:rsidDel="00000000" w:rsidR="00000000" w:rsidRPr="00000000">
              <w:rPr>
                <w:rFonts w:ascii="Arial" w:cs="Arial" w:eastAsia="Arial" w:hAnsi="Arial"/>
                <w:color w:val="dcdcdc"/>
                <w:sz w:val="18"/>
                <w:szCs w:val="18"/>
                <w:rtl w:val="0"/>
              </w:rPr>
              <w:t xml:space="preserve">)</w:t>
            </w:r>
            <w:r w:rsidDel="00000000" w:rsidR="00000000" w:rsidRPr="00000000">
              <w:rPr>
                <w:rtl w:val="0"/>
              </w:rPr>
            </w:r>
          </w:p>
        </w:tc>
      </w:tr>
    </w:tbl>
    <w:p w:rsidR="00000000" w:rsidDel="00000000" w:rsidP="00000000" w:rsidRDefault="00000000" w:rsidRPr="00000000" w14:paraId="0000002F">
      <w:pPr>
        <w:spacing w:after="180" w:before="18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spacing w:before="180" w:line="276" w:lineRule="auto"/>
        <w:ind w:left="360" w:firstLine="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Function Description</w:t>
      </w:r>
    </w:p>
    <w:p w:rsidR="00000000" w:rsidDel="00000000" w:rsidP="00000000" w:rsidRDefault="00000000" w:rsidRPr="00000000" w14:paraId="00000031">
      <w:pPr>
        <w:spacing w:after="180" w:line="276" w:lineRule="auto"/>
        <w:ind w:left="36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Test a LeNet-5 model on a given dataset and return the final training and testing accuracies on a pre-trained model.</w:t>
        <w:br w:type="textWrapping"/>
        <w:t xml:space="preserve">Args:</w:t>
        <w:br w:type="textWrapping"/>
        <w:t xml:space="preserve">    - batch_size (int): the number of samples per batch to load in the data loaders.</w:t>
        <w:br w:type="textWrapping"/>
        <w:t xml:space="preserve">    - batch_norm_enabled (bool): whether to enable batch normalization in the model.</w:t>
        <w:br w:type="textWrapping"/>
        <w:t xml:space="preserve">    - dropout_enabled (bool): whether to enable dropout in the model.</w:t>
        <w:br w:type="textWrapping"/>
        <w:t xml:space="preserve">    - weight_decay_enabled (bool): whether to enable weight decay in the model.</w:t>
        <w:br w:type="textWrapping"/>
        <w:t xml:space="preserve">    - weight_decay (float): the weight decay value to use for the optimizer.</w:t>
        <w:br w:type="textWrapping"/>
        <w:t xml:space="preserve">    - weights_path (str):  the file path to load the trained model weights to.</w:t>
        <w:br w:type="textWrapping"/>
        <w:br w:type="textWrapping"/>
        <w:t xml:space="preserve">Returns:</w:t>
        <w:br w:type="textWrapping"/>
        <w:t xml:space="preserve">    - train_acc (float): the final testing accuracy of the model on the train set.</w:t>
        <w:br w:type="textWrapping"/>
        <w:t xml:space="preserve">    - test_acc (float): the final testing accuracy of the model on the test set.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76" w:lineRule="auto"/>
        <w:ind w:left="360" w:right="0" w:hanging="360"/>
        <w:jc w:val="left"/>
        <w:rPr>
          <w:rFonts w:ascii="Monaco" w:cs="Monaco" w:eastAsia="Monaco" w:hAnsi="Monaco"/>
          <w:b w:val="0"/>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By running Cell 20 you can see a</w:t>
      </w:r>
      <w:r w:rsidDel="00000000" w:rsidR="00000000" w:rsidRPr="00000000">
        <w:rPr>
          <w:rFonts w:ascii="Arial" w:cs="Arial" w:eastAsia="Arial" w:hAnsi="Arial"/>
          <w:b w:val="1"/>
          <w:sz w:val="20"/>
          <w:szCs w:val="20"/>
          <w:rtl w:val="0"/>
        </w:rPr>
        <w:t xml:space="preserve"> table of the summary</w:t>
        <w:br w:type="textWrapping"/>
        <w:tab/>
        <w:br w:type="textWrapping"/>
        <w:tab/>
        <w:tab/>
      </w:r>
      <w:r w:rsidDel="00000000" w:rsidR="00000000" w:rsidRPr="00000000">
        <w:rPr>
          <w:rFonts w:ascii="Arial" w:cs="Arial" w:eastAsia="Arial" w:hAnsi="Arial"/>
          <w:i w:val="0"/>
          <w:smallCaps w:val="0"/>
          <w:strike w:val="0"/>
          <w:color w:val="000000"/>
          <w:sz w:val="18"/>
          <w:szCs w:val="18"/>
          <w:u w:val="none"/>
          <w:shd w:fill="auto" w:val="clear"/>
          <w:vertAlign w:val="baseline"/>
        </w:rPr>
        <w:drawing>
          <wp:inline distB="0" distT="0" distL="0" distR="0">
            <wp:extent cx="3657600" cy="633439"/>
            <wp:effectExtent b="0" l="0" r="0" t="0"/>
            <wp:docPr id="1688786809" name="image2.png"/>
            <a:graphic>
              <a:graphicData uri="http://schemas.openxmlformats.org/drawingml/2006/picture">
                <pic:pic>
                  <pic:nvPicPr>
                    <pic:cNvPr id="0" name="image2.png"/>
                    <pic:cNvPicPr preferRelativeResize="0"/>
                  </pic:nvPicPr>
                  <pic:blipFill>
                    <a:blip r:embed="rId7"/>
                    <a:srcRect b="19070" l="0" r="0" t="20024"/>
                    <a:stretch>
                      <a:fillRect/>
                    </a:stretch>
                  </pic:blipFill>
                  <pic:spPr>
                    <a:xfrm>
                      <a:off x="0" y="0"/>
                      <a:ext cx="3657600" cy="63343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76" w:lineRule="auto"/>
        <w:ind w:left="360" w:right="0" w:hanging="360"/>
        <w:jc w:val="left"/>
        <w:rPr>
          <w:rFonts w:ascii="Arial" w:cs="Arial" w:eastAsia="Arial" w:hAnsi="Arial"/>
          <w:i w:val="0"/>
          <w:smallCaps w:val="0"/>
          <w:strike w:val="0"/>
          <w:color w:val="000000"/>
          <w:sz w:val="20"/>
          <w:szCs w:val="20"/>
          <w:shd w:fill="auto" w:val="clear"/>
          <w:vertAlign w:val="baseline"/>
        </w:rPr>
      </w:pPr>
      <w:bookmarkStart w:colFirst="0" w:colLast="0" w:name="_heading=h.30j0zll" w:id="1"/>
      <w:bookmarkEnd w:id="1"/>
      <w:r w:rsidDel="00000000" w:rsidR="00000000" w:rsidRPr="00000000">
        <w:rPr>
          <w:rFonts w:ascii="Arial" w:cs="Arial" w:eastAsia="Arial" w:hAnsi="Arial"/>
          <w:sz w:val="18"/>
          <w:szCs w:val="18"/>
          <w:rtl w:val="0"/>
        </w:rPr>
        <w:t xml:space="preserve">By running Cell 21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%tensorboard </w:t>
      </w:r>
      <w:r w:rsidDel="00000000" w:rsidR="00000000" w:rsidRPr="00000000">
        <w:rPr>
          <w:rFonts w:ascii="Courier New" w:cs="Courier New" w:eastAsia="Courier New" w:hAnsi="Courier New"/>
          <w:sz w:val="18"/>
          <w:szCs w:val="18"/>
          <w:rtl w:val="0"/>
        </w:rPr>
        <w:t xml:space="preserve">--logdir logs)</w:t>
      </w:r>
      <w:r w:rsidDel="00000000" w:rsidR="00000000" w:rsidRPr="00000000">
        <w:rPr>
          <w:rFonts w:ascii="Arial" w:cs="Arial" w:eastAsia="Arial" w:hAnsi="Arial"/>
          <w:sz w:val="18"/>
          <w:szCs w:val="18"/>
          <w:rtl w:val="0"/>
        </w:rPr>
        <w:t xml:space="preserve"> you can see the Tensorboard visualization of all the graphs. Then follow the illustration below in order to choose the relevant graph\s you want to see. It is possible to compare all the train-test combinations.</w:t>
        <w:br w:type="textWrapping"/>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76" w:lineRule="auto"/>
        <w:ind w:left="360" w:right="0" w:hanging="360"/>
        <w:jc w:val="left"/>
        <w:rPr>
          <w:rFonts w:ascii="Arial" w:cs="Arial" w:eastAsia="Arial" w:hAnsi="Arial"/>
          <w:i w:val="0"/>
          <w:smallCaps w:val="0"/>
          <w:strike w:val="0"/>
          <w:color w:val="000000"/>
          <w:sz w:val="20"/>
          <w:szCs w:val="20"/>
          <w:shd w:fill="auto" w:val="clear"/>
          <w:vertAlign w:val="baseline"/>
        </w:rPr>
      </w:pPr>
      <w:bookmarkStart w:colFirst="0" w:colLast="0" w:name="_heading=h.s33bpoe7jdbk" w:id="2"/>
      <w:bookmarkEnd w:id="2"/>
      <w:r w:rsidDel="00000000" w:rsidR="00000000" w:rsidRPr="00000000">
        <w:rPr>
          <w:rFonts w:ascii="Arial" w:cs="Arial" w:eastAsia="Arial" w:hAnsi="Arial"/>
          <w:sz w:val="18"/>
          <w:szCs w:val="18"/>
          <w:rtl w:val="0"/>
        </w:rPr>
        <w:t xml:space="preserve">For example - if we want to compare the test and the train of batch normalization we will choose test/lenet_5_</w:t>
      </w:r>
      <w:r w:rsidDel="00000000" w:rsidR="00000000" w:rsidRPr="00000000">
        <w:rPr>
          <w:rFonts w:ascii="Arial" w:cs="Arial" w:eastAsia="Arial" w:hAnsi="Arial"/>
          <w:b w:val="1"/>
          <w:sz w:val="18"/>
          <w:szCs w:val="18"/>
          <w:rtl w:val="0"/>
        </w:rPr>
        <w:t xml:space="preserve">bnTrue</w:t>
      </w:r>
      <w:r w:rsidDel="00000000" w:rsidR="00000000" w:rsidRPr="00000000">
        <w:rPr>
          <w:rFonts w:ascii="Arial" w:cs="Arial" w:eastAsia="Arial" w:hAnsi="Arial"/>
          <w:sz w:val="18"/>
          <w:szCs w:val="18"/>
          <w:rtl w:val="0"/>
        </w:rPr>
        <w:t xml:space="preserve">… and train/lenet5_</w:t>
      </w:r>
      <w:r w:rsidDel="00000000" w:rsidR="00000000" w:rsidRPr="00000000">
        <w:rPr>
          <w:rFonts w:ascii="Arial" w:cs="Arial" w:eastAsia="Arial" w:hAnsi="Arial"/>
          <w:b w:val="1"/>
          <w:sz w:val="18"/>
          <w:szCs w:val="18"/>
          <w:rtl w:val="0"/>
        </w:rPr>
        <w:t xml:space="preserve">bnTrue</w:t>
      </w:r>
      <w:r w:rsidDel="00000000" w:rsidR="00000000" w:rsidRPr="00000000">
        <w:rPr>
          <w:rFonts w:ascii="Arial" w:cs="Arial" w:eastAsia="Arial" w:hAnsi="Arial"/>
          <w:sz w:val="18"/>
          <w:szCs w:val="18"/>
          <w:rtl w:val="0"/>
        </w:rPr>
        <w:t xml:space="preserve">.</w:t>
        <w:br w:type="textWrapping"/>
        <w:br w:type="textWrapping"/>
        <w:tab/>
      </w:r>
      <w:r w:rsidDel="00000000" w:rsidR="00000000" w:rsidRPr="00000000">
        <w:rPr>
          <w:rFonts w:ascii="Arial" w:cs="Arial" w:eastAsia="Arial" w:hAnsi="Arial"/>
          <w:sz w:val="18"/>
          <w:szCs w:val="18"/>
        </w:rPr>
        <w:drawing>
          <wp:inline distB="114300" distT="114300" distL="114300" distR="114300">
            <wp:extent cx="5486400" cy="3496418"/>
            <wp:effectExtent b="12700" l="12700" r="12700" t="12700"/>
            <wp:docPr id="1688786807" name="image1.png"/>
            <a:graphic>
              <a:graphicData uri="http://schemas.openxmlformats.org/drawingml/2006/picture">
                <pic:pic>
                  <pic:nvPicPr>
                    <pic:cNvPr id="0" name="image1.png"/>
                    <pic:cNvPicPr preferRelativeResize="0"/>
                  </pic:nvPicPr>
                  <pic:blipFill>
                    <a:blip r:embed="rId8"/>
                    <a:srcRect b="3189" l="0" r="0" t="3003"/>
                    <a:stretch>
                      <a:fillRect/>
                    </a:stretch>
                  </pic:blipFill>
                  <pic:spPr>
                    <a:xfrm>
                      <a:off x="0" y="0"/>
                      <a:ext cx="5486400" cy="3496418"/>
                    </a:xfrm>
                    <a:prstGeom prst="rect"/>
                    <a:ln w="12700">
                      <a:solidFill>
                        <a:srgbClr val="000000"/>
                      </a:solidFill>
                      <a:prstDash val="solid"/>
                    </a:ln>
                  </pic:spPr>
                </pic:pic>
              </a:graphicData>
            </a:graphic>
          </wp:inline>
        </w:drawing>
      </w:r>
      <w:r w:rsidDel="00000000" w:rsidR="00000000" w:rsidRPr="00000000">
        <w:rPr>
          <w:rtl w:val="0"/>
        </w:rPr>
      </w:r>
    </w:p>
    <w:sectPr>
      <w:headerReference r:id="rId9" w:type="default"/>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Monaco"/>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widowControl w:val="0"/>
      <w:spacing w:line="276" w:lineRule="auto"/>
      <w:rPr>
        <w:rFonts w:ascii="Arial" w:cs="Arial" w:eastAsia="Arial" w:hAnsi="Arial"/>
        <w:sz w:val="16"/>
        <w:szCs w:val="16"/>
      </w:rPr>
    </w:pPr>
    <w:r w:rsidDel="00000000" w:rsidR="00000000" w:rsidRPr="00000000">
      <w:rPr>
        <w:rtl w:val="0"/>
      </w:rPr>
    </w:r>
  </w:p>
  <w:tbl>
    <w:tblPr>
      <w:tblStyle w:val="Table3"/>
      <w:tblW w:w="11010.0" w:type="dxa"/>
      <w:jc w:val="left"/>
      <w:tblInd w:w="-8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5"/>
      <w:gridCol w:w="5265"/>
      <w:gridCol w:w="2940"/>
      <w:tblGridChange w:id="0">
        <w:tblGrid>
          <w:gridCol w:w="2805"/>
          <w:gridCol w:w="5265"/>
          <w:gridCol w:w="2940"/>
        </w:tblGrid>
      </w:tblGridChange>
    </w:tblGrid>
    <w:tr>
      <w:trPr>
        <w:cantSplit w:val="0"/>
        <w:trHeight w:val="1110" w:hRule="atLeast"/>
        <w:tblHeader w:val="0"/>
      </w:trPr>
      <w:tc>
        <w:tcPr/>
        <w:p w:rsidR="00000000" w:rsidDel="00000000" w:rsidP="00000000" w:rsidRDefault="00000000" w:rsidRPr="00000000" w14:paraId="00000036">
          <w:pPr>
            <w:spacing w:after="180" w:before="180" w:lineRule="auto"/>
            <w:rPr>
              <w:rFonts w:ascii="Arial" w:cs="Arial" w:eastAsia="Arial" w:hAnsi="Arial"/>
              <w:color w:val="858585"/>
              <w:sz w:val="20"/>
              <w:szCs w:val="20"/>
            </w:rPr>
          </w:pPr>
          <w:r w:rsidDel="00000000" w:rsidR="00000000" w:rsidRPr="00000000">
            <w:rPr>
              <w:rFonts w:ascii="Arial" w:cs="Arial" w:eastAsia="Arial" w:hAnsi="Arial"/>
              <w:color w:val="858585"/>
              <w:sz w:val="20"/>
              <w:szCs w:val="20"/>
              <w:rtl w:val="0"/>
            </w:rPr>
            <w:t xml:space="preserve">ID1: 208560086</w:t>
          </w:r>
        </w:p>
        <w:p w:rsidR="00000000" w:rsidDel="00000000" w:rsidP="00000000" w:rsidRDefault="00000000" w:rsidRPr="00000000" w14:paraId="00000037">
          <w:pPr>
            <w:spacing w:after="180" w:before="180" w:lineRule="auto"/>
            <w:rPr>
              <w:rFonts w:ascii="Arial" w:cs="Arial" w:eastAsia="Arial" w:hAnsi="Arial"/>
              <w:color w:val="858585"/>
              <w:sz w:val="20"/>
              <w:szCs w:val="20"/>
            </w:rPr>
          </w:pPr>
          <w:r w:rsidDel="00000000" w:rsidR="00000000" w:rsidRPr="00000000">
            <w:rPr>
              <w:rFonts w:ascii="Arial" w:cs="Arial" w:eastAsia="Arial" w:hAnsi="Arial"/>
              <w:color w:val="858585"/>
              <w:sz w:val="20"/>
              <w:szCs w:val="20"/>
              <w:rtl w:val="0"/>
            </w:rPr>
            <w:t xml:space="preserve">ID2: 301613501</w:t>
          </w:r>
        </w:p>
      </w:tc>
      <w:tc>
        <w:tcPr/>
        <w:p w:rsidR="00000000" w:rsidDel="00000000" w:rsidP="00000000" w:rsidRDefault="00000000" w:rsidRPr="00000000" w14:paraId="00000038">
          <w:pPr>
            <w:spacing w:after="180" w:before="180" w:lineRule="auto"/>
            <w:jc w:val="center"/>
            <w:rPr>
              <w:rFonts w:ascii="Arial" w:cs="Arial" w:eastAsia="Arial" w:hAnsi="Arial"/>
              <w:b w:val="1"/>
              <w:color w:val="858585"/>
            </w:rPr>
          </w:pPr>
          <w:r w:rsidDel="00000000" w:rsidR="00000000" w:rsidRPr="00000000">
            <w:rPr>
              <w:rFonts w:ascii="Arial" w:cs="Arial" w:eastAsia="Arial" w:hAnsi="Arial"/>
              <w:b w:val="1"/>
              <w:color w:val="858585"/>
              <w:rtl w:val="0"/>
            </w:rPr>
            <w:t xml:space="preserve">Deep Learning </w:t>
          </w:r>
        </w:p>
        <w:p w:rsidR="00000000" w:rsidDel="00000000" w:rsidP="00000000" w:rsidRDefault="00000000" w:rsidRPr="00000000" w14:paraId="00000039">
          <w:pPr>
            <w:spacing w:after="180" w:before="180" w:lineRule="auto"/>
            <w:jc w:val="center"/>
            <w:rPr>
              <w:rFonts w:ascii="Arial" w:cs="Arial" w:eastAsia="Arial" w:hAnsi="Arial"/>
              <w:b w:val="1"/>
              <w:color w:val="858585"/>
              <w:sz w:val="18"/>
              <w:szCs w:val="18"/>
            </w:rPr>
          </w:pPr>
          <w:r w:rsidDel="00000000" w:rsidR="00000000" w:rsidRPr="00000000">
            <w:rPr>
              <w:rFonts w:ascii="Arial" w:cs="Arial" w:eastAsia="Arial" w:hAnsi="Arial"/>
              <w:b w:val="1"/>
              <w:color w:val="858585"/>
              <w:rtl w:val="0"/>
            </w:rPr>
            <w:t xml:space="preserve">2022-2023</w:t>
          </w:r>
          <w:r w:rsidDel="00000000" w:rsidR="00000000" w:rsidRPr="00000000">
            <w:rPr>
              <w:rtl w:val="0"/>
            </w:rPr>
          </w:r>
        </w:p>
      </w:tc>
      <w:tc>
        <w:tcPr/>
        <w:p w:rsidR="00000000" w:rsidDel="00000000" w:rsidP="00000000" w:rsidRDefault="00000000" w:rsidRPr="00000000" w14:paraId="0000003A">
          <w:pPr>
            <w:spacing w:after="180" w:before="180" w:lineRule="auto"/>
            <w:jc w:val="right"/>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659765" cy="277495"/>
                <wp:effectExtent b="0" l="0" r="0" t="0"/>
                <wp:docPr id="1688786808" name="image3.png"/>
                <a:graphic>
                  <a:graphicData uri="http://schemas.openxmlformats.org/drawingml/2006/picture">
                    <pic:pic>
                      <pic:nvPicPr>
                        <pic:cNvPr id="0" name="image3.png"/>
                        <pic:cNvPicPr preferRelativeResize="0"/>
                      </pic:nvPicPr>
                      <pic:blipFill>
                        <a:blip r:embed="rId1">
                          <a:alphaModFix amt="48000"/>
                        </a:blip>
                        <a:srcRect b="0" l="0" r="0" t="0"/>
                        <a:stretch>
                          <a:fillRect/>
                        </a:stretch>
                      </pic:blipFill>
                      <pic:spPr>
                        <a:xfrm>
                          <a:off x="0" y="0"/>
                          <a:ext cx="659765" cy="2774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81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line="276" w:lineRule="auto"/>
    </w:pPr>
    <w:rPr>
      <w:rFonts w:ascii="Arial" w:cs="Arial" w:eastAsia="Arial" w:hAnsi="Arial"/>
      <w:sz w:val="22"/>
      <w:szCs w:val="2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FE31D8"/>
    <w:pPr>
      <w:spacing w:line="240" w:lineRule="auto"/>
    </w:pPr>
    <w:rPr>
      <w:rFonts w:ascii="Times New Roman" w:cs="Times New Roman" w:eastAsia="Times New Roman" w:hAnsi="Times New Roman"/>
      <w:sz w:val="24"/>
      <w:szCs w:val="24"/>
      <w:lang w:val="en-IL"/>
    </w:rPr>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val="en"/>
    </w:rPr>
  </w:style>
  <w:style w:type="paragraph" w:styleId="Heading2">
    <w:name w:val="heading 2"/>
    <w:basedOn w:val="Normal"/>
    <w:next w:val="Normal"/>
    <w:uiPriority w:val="9"/>
    <w:semiHidden w:val="1"/>
    <w:unhideWhenUsed w:val="1"/>
    <w:qFormat w:val="1"/>
    <w:pPr>
      <w:keepNext w:val="1"/>
      <w:keepLines w:val="1"/>
      <w:spacing w:line="276" w:lineRule="auto"/>
      <w:outlineLvl w:val="1"/>
    </w:pPr>
    <w:rPr>
      <w:rFonts w:ascii="Arial" w:cs="Arial" w:eastAsia="Arial" w:hAnsi="Arial"/>
      <w:sz w:val="22"/>
      <w:szCs w:val="22"/>
      <w:lang w:val="en"/>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lang w:val="en"/>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val="en"/>
    </w:rPr>
  </w:style>
  <w:style w:type="paragraph" w:styleId="ListParagraph">
    <w:name w:val="List Paragraph"/>
    <w:basedOn w:val="Normal"/>
    <w:uiPriority w:val="34"/>
    <w:qFormat w:val="1"/>
    <w:rsid w:val="00E1141A"/>
    <w:pPr>
      <w:spacing w:line="276" w:lineRule="auto"/>
      <w:ind w:left="720"/>
      <w:contextualSpacing w:val="1"/>
    </w:pPr>
    <w:rPr>
      <w:rFonts w:ascii="Arial" w:cs="Arial" w:eastAsia="Arial" w:hAnsi="Arial"/>
      <w:sz w:val="22"/>
      <w:szCs w:val="22"/>
      <w:lang w:val="en"/>
    </w:rPr>
  </w:style>
  <w:style w:type="character" w:styleId="Hyperlink">
    <w:name w:val="Hyperlink"/>
    <w:basedOn w:val="DefaultParagraphFont"/>
    <w:uiPriority w:val="99"/>
    <w:unhideWhenUsed w:val="1"/>
    <w:rsid w:val="00AE03F8"/>
    <w:rPr>
      <w:color w:val="0000ff" w:themeColor="hyperlink"/>
      <w:u w:val="single"/>
    </w:rPr>
  </w:style>
  <w:style w:type="character" w:styleId="UnresolvedMention">
    <w:name w:val="Unresolved Mention"/>
    <w:basedOn w:val="DefaultParagraphFont"/>
    <w:uiPriority w:val="99"/>
    <w:semiHidden w:val="1"/>
    <w:unhideWhenUsed w:val="1"/>
    <w:rsid w:val="00AE03F8"/>
    <w:rPr>
      <w:color w:val="605e5c"/>
      <w:shd w:color="auto" w:fill="e1dfdd" w:val="clear"/>
    </w:rPr>
  </w:style>
  <w:style w:type="character" w:styleId="PlaceholderText">
    <w:name w:val="Placeholder Text"/>
    <w:basedOn w:val="DefaultParagraphFont"/>
    <w:uiPriority w:val="99"/>
    <w:semiHidden w:val="1"/>
    <w:rsid w:val="00AE03F8"/>
    <w:rPr>
      <w:color w:val="808080"/>
    </w:rPr>
  </w:style>
  <w:style w:type="paragraph" w:styleId="q-text" w:customStyle="1">
    <w:name w:val="q-text"/>
    <w:basedOn w:val="Normal"/>
    <w:rsid w:val="005272CD"/>
    <w:pPr>
      <w:spacing w:after="100" w:afterAutospacing="1" w:before="100" w:beforeAutospacing="1"/>
    </w:pPr>
  </w:style>
  <w:style w:type="character" w:styleId="mi" w:customStyle="1">
    <w:name w:val="mi"/>
    <w:basedOn w:val="DefaultParagraphFont"/>
    <w:rsid w:val="005272CD"/>
  </w:style>
  <w:style w:type="character" w:styleId="mjxassistivemathml" w:customStyle="1">
    <w:name w:val="mjx_assistive_mathml"/>
    <w:basedOn w:val="DefaultParagraphFont"/>
    <w:rsid w:val="005272CD"/>
  </w:style>
  <w:style w:type="character" w:styleId="mn" w:customStyle="1">
    <w:name w:val="mn"/>
    <w:basedOn w:val="DefaultParagraphFont"/>
    <w:rsid w:val="005272CD"/>
  </w:style>
  <w:style w:type="character" w:styleId="mo" w:customStyle="1">
    <w:name w:val="mo"/>
    <w:basedOn w:val="DefaultParagraphFont"/>
    <w:rsid w:val="005272CD"/>
  </w:style>
  <w:style w:type="paragraph" w:styleId="NormalWeb">
    <w:name w:val="Normal (Web)"/>
    <w:basedOn w:val="Normal"/>
    <w:uiPriority w:val="99"/>
    <w:semiHidden w:val="1"/>
    <w:unhideWhenUsed w:val="1"/>
    <w:rsid w:val="00D9039A"/>
  </w:style>
  <w:style w:type="paragraph" w:styleId="Header">
    <w:name w:val="header"/>
    <w:basedOn w:val="Normal"/>
    <w:link w:val="HeaderChar"/>
    <w:uiPriority w:val="99"/>
    <w:unhideWhenUsed w:val="1"/>
    <w:rsid w:val="00E4414F"/>
    <w:pPr>
      <w:tabs>
        <w:tab w:val="center" w:pos="4680"/>
        <w:tab w:val="right" w:pos="9360"/>
      </w:tabs>
    </w:pPr>
  </w:style>
  <w:style w:type="character" w:styleId="HeaderChar" w:customStyle="1">
    <w:name w:val="Header Char"/>
    <w:basedOn w:val="DefaultParagraphFont"/>
    <w:link w:val="Header"/>
    <w:uiPriority w:val="99"/>
    <w:rsid w:val="00E4414F"/>
    <w:rPr>
      <w:rFonts w:ascii="Times New Roman" w:cs="Times New Roman" w:eastAsia="Times New Roman" w:hAnsi="Times New Roman"/>
      <w:sz w:val="24"/>
      <w:szCs w:val="24"/>
      <w:lang w:val="en-IL"/>
    </w:rPr>
  </w:style>
  <w:style w:type="paragraph" w:styleId="Footer">
    <w:name w:val="footer"/>
    <w:basedOn w:val="Normal"/>
    <w:link w:val="FooterChar"/>
    <w:uiPriority w:val="99"/>
    <w:unhideWhenUsed w:val="1"/>
    <w:rsid w:val="00E4414F"/>
    <w:pPr>
      <w:tabs>
        <w:tab w:val="center" w:pos="4680"/>
        <w:tab w:val="right" w:pos="9360"/>
      </w:tabs>
    </w:pPr>
  </w:style>
  <w:style w:type="character" w:styleId="FooterChar" w:customStyle="1">
    <w:name w:val="Footer Char"/>
    <w:basedOn w:val="DefaultParagraphFont"/>
    <w:link w:val="Footer"/>
    <w:uiPriority w:val="99"/>
    <w:rsid w:val="00E4414F"/>
    <w:rPr>
      <w:rFonts w:ascii="Times New Roman" w:cs="Times New Roman" w:eastAsia="Times New Roman" w:hAnsi="Times New Roman"/>
      <w:sz w:val="24"/>
      <w:szCs w:val="24"/>
      <w:lang w:val="en-IL"/>
    </w:rPr>
  </w:style>
  <w:style w:type="table" w:styleId="TableGrid">
    <w:name w:val="Table Grid"/>
    <w:basedOn w:val="TableNormal"/>
    <w:uiPriority w:val="39"/>
    <w:rsid w:val="005500E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W895BZMr1/8D4lUEkKdA1nIiwQ==">AMUW2mU3NpTYEd2u1Cb6Fug8TXDlPaJ8zMFQ4JkFPx7Ztt+yi40jUxZ72XN3TEkX88/Nye53rNla2kBPTb3FNZ+BLw3LPd3UKpmCLH6L295Y5wNH5tDDVOU6dDjYA68MGHJN/GBDIt8CsALxGNCIsFgI+6T9waHutpTmWaIL75YV0CTh9TB49IyAUhqV2EnsGTf+K88X45LK47sjWGugB/RbbWCn4EjDPT00Oo2S+LoBYsg7+1DPRVacGtDW42trUyFST/Us70EX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2023-04-10T14:35:00Z</dcterms:created>
</cp:coreProperties>
</file>