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2">
      <w:pPr>
        <w:spacing w:after="160" w:line="276"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EX2 - RNN</w:t>
      </w:r>
    </w:p>
    <w:p w:rsidR="00000000" w:rsidDel="00000000" w:rsidP="00000000" w:rsidRDefault="00000000" w:rsidRPr="00000000" w14:paraId="00000003">
      <w:pPr>
        <w:pStyle w:val="Heading1"/>
        <w:spacing w:after="0" w:before="120" w:line="240" w:lineRule="auto"/>
        <w:rPr>
          <w:b w:val="1"/>
          <w:sz w:val="32"/>
          <w:szCs w:val="32"/>
        </w:rPr>
      </w:pPr>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pacing w:before="180" w:line="276" w:lineRule="auto"/>
        <w:ind w:left="36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General</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ind w:left="36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readme file describes how to run the code in the notebook of exercise 2.</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ind w:left="36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code is written such that we train all the cases and </w:t>
      </w:r>
      <w:r w:rsidDel="00000000" w:rsidR="00000000" w:rsidRPr="00000000">
        <w:rPr>
          <w:rFonts w:ascii="Arial" w:cs="Arial" w:eastAsia="Arial" w:hAnsi="Arial"/>
          <w:sz w:val="20"/>
          <w:szCs w:val="20"/>
          <w:rtl w:val="0"/>
        </w:rPr>
        <w:t xml:space="preserve">show</w:t>
      </w:r>
      <w:r w:rsidDel="00000000" w:rsidR="00000000" w:rsidRPr="00000000">
        <w:rPr>
          <w:rFonts w:ascii="Arial" w:cs="Arial" w:eastAsia="Arial" w:hAnsi="Arial"/>
          <w:color w:val="000000"/>
          <w:sz w:val="20"/>
          <w:szCs w:val="20"/>
          <w:rtl w:val="0"/>
        </w:rPr>
        <w:t xml:space="preserve"> the required graphs </w:t>
      </w:r>
      <w:r w:rsidDel="00000000" w:rsidR="00000000" w:rsidRPr="00000000">
        <w:rPr>
          <w:rFonts w:ascii="Arial" w:cs="Arial" w:eastAsia="Arial" w:hAnsi="Arial"/>
          <w:sz w:val="20"/>
          <w:szCs w:val="20"/>
          <w:rtl w:val="0"/>
        </w:rPr>
        <w:t xml:space="preserve">on</w:t>
      </w:r>
      <w:r w:rsidDel="00000000" w:rsidR="00000000" w:rsidRPr="00000000">
        <w:rPr>
          <w:rFonts w:ascii="Arial" w:cs="Arial" w:eastAsia="Arial" w:hAnsi="Arial"/>
          <w:color w:val="000000"/>
          <w:sz w:val="20"/>
          <w:szCs w:val="20"/>
          <w:rtl w:val="0"/>
        </w:rPr>
        <w:t xml:space="preserve"> a </w:t>
      </w:r>
      <w:r w:rsidDel="00000000" w:rsidR="00000000" w:rsidRPr="00000000">
        <w:rPr>
          <w:rFonts w:ascii="Arial" w:cs="Arial" w:eastAsia="Arial" w:hAnsi="Arial"/>
          <w:i w:val="1"/>
          <w:color w:val="000000"/>
          <w:sz w:val="20"/>
          <w:szCs w:val="20"/>
          <w:rtl w:val="0"/>
        </w:rPr>
        <w:t xml:space="preserve">Tensorboard</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pacing w:before="180" w:line="276" w:lineRule="auto"/>
        <w:ind w:left="360" w:hanging="360"/>
        <w:rPr>
          <w:rFonts w:ascii="Cambria" w:cs="Cambria" w:eastAsia="Cambria" w:hAnsi="Cambria"/>
          <w:color w:val="000000"/>
          <w:sz w:val="20"/>
          <w:szCs w:val="20"/>
        </w:rPr>
      </w:pPr>
      <w:r w:rsidDel="00000000" w:rsidR="00000000" w:rsidRPr="00000000">
        <w:rPr>
          <w:rFonts w:ascii="Arial" w:cs="Arial" w:eastAsia="Arial" w:hAnsi="Arial"/>
          <w:b w:val="1"/>
          <w:color w:val="000000"/>
          <w:sz w:val="20"/>
          <w:szCs w:val="20"/>
          <w:rtl w:val="0"/>
        </w:rPr>
        <w:t xml:space="preserve">Run the code</w:t>
      </w:r>
      <w:r w:rsidDel="00000000" w:rsidR="00000000" w:rsidRPr="00000000">
        <w:rPr>
          <w:rFonts w:ascii="Arial" w:cs="Arial" w:eastAsia="Arial" w:hAnsi="Arial"/>
          <w:color w:val="000000"/>
          <w:sz w:val="20"/>
          <w:szCs w:val="20"/>
          <w:rtl w:val="0"/>
        </w:rPr>
        <w:br w:type="textWrapping"/>
        <w:t xml:space="preserve">Prior to the training or loading weight step, please run the following steps \ functions \ cells: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1: Mount to google drive.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2: Import libraries.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3: Set the device that PyTorch will use for computation based on the available hardware resources.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4: Load Tensorboard extension.</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5: Run the preprocess_data function.</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6: Run the </w:t>
      </w:r>
      <w:r w:rsidDel="00000000" w:rsidR="00000000" w:rsidRPr="00000000">
        <w:rPr>
          <w:rFonts w:ascii="Arial" w:cs="Arial" w:eastAsia="Arial" w:hAnsi="Arial"/>
          <w:color w:val="000000"/>
          <w:sz w:val="20"/>
          <w:szCs w:val="20"/>
          <w:rtl w:val="0"/>
        </w:rPr>
        <w:t xml:space="preserve">batchify</w:t>
      </w:r>
      <w:r w:rsidDel="00000000" w:rsidR="00000000" w:rsidRPr="00000000">
        <w:rPr>
          <w:rFonts w:ascii="Arial" w:cs="Arial" w:eastAsia="Arial" w:hAnsi="Arial"/>
          <w:color w:val="000000"/>
          <w:sz w:val="20"/>
          <w:szCs w:val="20"/>
          <w:rtl w:val="0"/>
        </w:rPr>
        <w:t xml:space="preserve"> function which divides the data to batches.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7: Run the loader function which returns a list of tuples that each tuple contains a sequence of inputs and corresponding outputs for a single batch.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8: Preprocessing the data</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9: Run </w:t>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color w:val="000000"/>
          <w:sz w:val="20"/>
          <w:szCs w:val="20"/>
          <w:rtl w:val="0"/>
        </w:rPr>
        <w:t xml:space="preserve">RNN model class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10: Run the get_model function</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11: Run </w:t>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color w:val="000000"/>
          <w:sz w:val="20"/>
          <w:szCs w:val="20"/>
          <w:rtl w:val="0"/>
        </w:rPr>
        <w:t xml:space="preserve">repackage_hidden function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12: Run </w:t>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color w:val="000000"/>
          <w:sz w:val="20"/>
          <w:szCs w:val="20"/>
          <w:rtl w:val="0"/>
        </w:rPr>
        <w:t xml:space="preserve">train function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13: Run the evaluate function</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14: Run the test function</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15: Preprocess on data</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16: Run the train_RNN function</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17: Initialize dictionary</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18: Train the LSTM and save the perplexity in dictionary</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19: Train the GRU and save the perplexity in dictionary</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20: Train the LSTM with Dropout and save the perplexity in dictionary</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21: Train the GRU with Dropout and save the perplexity in dictionary</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80"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22: Create summary table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80" w:line="276" w:lineRule="auto"/>
        <w:ind w:left="81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Cell 23: Show the results on Tensorboard</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180" w:before="180" w:line="276" w:lineRule="auto"/>
        <w:ind w:left="360" w:hanging="360"/>
        <w:rPr>
          <w:rFonts w:ascii="Cambria" w:cs="Cambria" w:eastAsia="Cambria" w:hAnsi="Cambria"/>
          <w:color w:val="000000"/>
          <w:sz w:val="20"/>
          <w:szCs w:val="20"/>
        </w:rPr>
      </w:pPr>
      <w:r w:rsidDel="00000000" w:rsidR="00000000" w:rsidRPr="00000000">
        <w:rPr>
          <w:rFonts w:ascii="Arial" w:cs="Arial" w:eastAsia="Arial" w:hAnsi="Arial"/>
          <w:b w:val="1"/>
          <w:color w:val="000000"/>
          <w:sz w:val="20"/>
          <w:szCs w:val="20"/>
          <w:rtl w:val="0"/>
        </w:rPr>
        <w:t xml:space="preserve">How to train</w:t>
        <w:br w:type="textWrapping"/>
      </w:r>
      <w:r w:rsidDel="00000000" w:rsidR="00000000" w:rsidRPr="00000000">
        <w:rPr>
          <w:rFonts w:ascii="Arial" w:cs="Arial" w:eastAsia="Arial" w:hAnsi="Arial"/>
          <w:color w:val="000000"/>
          <w:sz w:val="20"/>
          <w:szCs w:val="20"/>
          <w:rtl w:val="0"/>
        </w:rPr>
        <w:t xml:space="preserve">Run the </w:t>
      </w:r>
      <w:r w:rsidDel="00000000" w:rsidR="00000000" w:rsidRPr="00000000">
        <w:rPr>
          <w:rFonts w:ascii="Arial" w:cs="Arial" w:eastAsia="Arial" w:hAnsi="Arial"/>
          <w:i w:val="1"/>
          <w:color w:val="000000"/>
          <w:sz w:val="20"/>
          <w:szCs w:val="20"/>
          <w:rtl w:val="0"/>
        </w:rPr>
        <w:t xml:space="preserve">train_lenet5</w:t>
      </w:r>
      <w:r w:rsidDel="00000000" w:rsidR="00000000" w:rsidRPr="00000000">
        <w:rPr>
          <w:rFonts w:ascii="Arial" w:cs="Arial" w:eastAsia="Arial" w:hAnsi="Arial"/>
          <w:color w:val="000000"/>
          <w:sz w:val="20"/>
          <w:szCs w:val="20"/>
          <w:rtl w:val="0"/>
        </w:rPr>
        <w:t xml:space="preserve"> function as shown in the following table.</w:t>
      </w:r>
      <w:r w:rsidDel="00000000" w:rsidR="00000000" w:rsidRPr="00000000">
        <w:rPr>
          <w:rtl w:val="0"/>
        </w:rPr>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9"/>
        <w:gridCol w:w="6661"/>
        <w:tblGridChange w:id="0">
          <w:tblGrid>
            <w:gridCol w:w="1969"/>
            <w:gridCol w:w="6661"/>
          </w:tblGrid>
        </w:tblGridChange>
      </w:tblGrid>
      <w:tr>
        <w:trPr>
          <w:cantSplit w:val="0"/>
          <w:tblHeader w:val="0"/>
        </w:trPr>
        <w:tc>
          <w:tcPr>
            <w:vAlign w:val="center"/>
          </w:tcPr>
          <w:p w:rsidR="00000000" w:rsidDel="00000000" w:rsidP="00000000" w:rsidRDefault="00000000" w:rsidRPr="00000000" w14:paraId="00000020">
            <w:pPr>
              <w:spacing w:after="180" w:before="18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NN Type</w:t>
            </w:r>
          </w:p>
        </w:tc>
        <w:tc>
          <w:tcPr>
            <w:vAlign w:val="center"/>
          </w:tcPr>
          <w:p w:rsidR="00000000" w:rsidDel="00000000" w:rsidP="00000000" w:rsidRDefault="00000000" w:rsidRPr="00000000" w14:paraId="00000021">
            <w:pPr>
              <w:spacing w:after="180" w:before="180" w:lineRule="auto"/>
              <w:ind w:left="36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Command</w:t>
            </w:r>
          </w:p>
        </w:tc>
      </w:tr>
      <w:tr>
        <w:trPr>
          <w:cantSplit w:val="0"/>
          <w:trHeight w:val="819" w:hRule="atLeast"/>
          <w:tblHeader w:val="0"/>
        </w:trPr>
        <w:tc>
          <w:tcPr>
            <w:vAlign w:val="center"/>
          </w:tcPr>
          <w:p w:rsidR="00000000" w:rsidDel="00000000" w:rsidP="00000000" w:rsidRDefault="00000000" w:rsidRPr="00000000" w14:paraId="00000022">
            <w:pPr>
              <w:spacing w:after="180" w:before="1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LSTM</w:t>
            </w:r>
          </w:p>
        </w:tc>
        <w:tc>
          <w:tcPr>
            <w:vAlign w:val="center"/>
          </w:tcPr>
          <w:p w:rsidR="00000000" w:rsidDel="00000000" w:rsidP="00000000" w:rsidRDefault="00000000" w:rsidRPr="00000000" w14:paraId="00000023">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train_RNN</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batch_size=</w:t>
            </w:r>
            <w:r w:rsidDel="00000000" w:rsidR="00000000" w:rsidRPr="00000000">
              <w:rPr>
                <w:rFonts w:ascii="Arial" w:cs="Arial" w:eastAsia="Arial" w:hAnsi="Arial"/>
                <w:color w:val="b5cea8"/>
                <w:sz w:val="18"/>
                <w:szCs w:val="18"/>
                <w:rtl w:val="0"/>
              </w:rPr>
              <w:t xml:space="preserve">20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seq_len=</w:t>
            </w:r>
            <w:r w:rsidDel="00000000" w:rsidR="00000000" w:rsidRPr="00000000">
              <w:rPr>
                <w:rFonts w:ascii="Arial" w:cs="Arial" w:eastAsia="Arial" w:hAnsi="Arial"/>
                <w:color w:val="b5cea8"/>
                <w:sz w:val="18"/>
                <w:szCs w:val="18"/>
                <w:rtl w:val="0"/>
              </w:rPr>
              <w:t xml:space="preserve">20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num_epochs=</w:t>
            </w:r>
            <w:r w:rsidDel="00000000" w:rsidR="00000000" w:rsidRPr="00000000">
              <w:rPr>
                <w:rFonts w:ascii="Arial" w:cs="Arial" w:eastAsia="Arial" w:hAnsi="Arial"/>
                <w:color w:val="b5cea8"/>
                <w:sz w:val="18"/>
                <w:szCs w:val="18"/>
                <w:rtl w:val="0"/>
              </w:rPr>
              <w:t xml:space="preserve">13</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embedding_dim=</w:t>
            </w:r>
            <w:r w:rsidDel="00000000" w:rsidR="00000000" w:rsidRPr="00000000">
              <w:rPr>
                <w:rFonts w:ascii="Arial" w:cs="Arial" w:eastAsia="Arial" w:hAnsi="Arial"/>
                <w:color w:val="b5cea8"/>
                <w:sz w:val="18"/>
                <w:szCs w:val="18"/>
                <w:rtl w:val="0"/>
              </w:rPr>
              <w:t xml:space="preserve">200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hidden_dim=</w:t>
            </w:r>
            <w:r w:rsidDel="00000000" w:rsidR="00000000" w:rsidRPr="00000000">
              <w:rPr>
                <w:rFonts w:ascii="Arial" w:cs="Arial" w:eastAsia="Arial" w:hAnsi="Arial"/>
                <w:color w:val="b5cea8"/>
                <w:sz w:val="18"/>
                <w:szCs w:val="18"/>
                <w:rtl w:val="0"/>
              </w:rPr>
              <w:t xml:space="preserve">200, </w:t>
            </w:r>
            <w:r w:rsidDel="00000000" w:rsidR="00000000" w:rsidRPr="00000000">
              <w:rPr>
                <w:rFonts w:ascii="Arial" w:cs="Arial" w:eastAsia="Arial" w:hAnsi="Arial"/>
                <w:color w:val="d4d4d4"/>
                <w:sz w:val="18"/>
                <w:szCs w:val="18"/>
                <w:rtl w:val="0"/>
              </w:rPr>
              <w:t xml:space="preserve">num_layers=</w:t>
            </w:r>
            <w:r w:rsidDel="00000000" w:rsidR="00000000" w:rsidRPr="00000000">
              <w:rPr>
                <w:rFonts w:ascii="Arial" w:cs="Arial" w:eastAsia="Arial" w:hAnsi="Arial"/>
                <w:color w:val="b5cea8"/>
                <w:sz w:val="18"/>
                <w:szCs w:val="18"/>
                <w:rtl w:val="0"/>
              </w:rPr>
              <w:t xml:space="preserve">2</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dropout=</w:t>
            </w:r>
            <w:r w:rsidDel="00000000" w:rsidR="00000000" w:rsidRPr="00000000">
              <w:rPr>
                <w:rFonts w:ascii="Arial" w:cs="Arial" w:eastAsia="Arial" w:hAnsi="Arial"/>
                <w:color w:val="b5cea8"/>
                <w:sz w:val="18"/>
                <w:szCs w:val="18"/>
                <w:rtl w:val="0"/>
              </w:rPr>
              <w:t xml:space="preserve">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rnn_type=</w:t>
            </w:r>
            <w:r w:rsidDel="00000000" w:rsidR="00000000" w:rsidRPr="00000000">
              <w:rPr>
                <w:rFonts w:ascii="Arial" w:cs="Arial" w:eastAsia="Arial" w:hAnsi="Arial"/>
                <w:color w:val="ce9178"/>
                <w:sz w:val="18"/>
                <w:szCs w:val="18"/>
                <w:rtl w:val="0"/>
              </w:rPr>
              <w:t xml:space="preserve">'lstm'</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opt_type=</w:t>
            </w:r>
            <w:r w:rsidDel="00000000" w:rsidR="00000000" w:rsidRPr="00000000">
              <w:rPr>
                <w:rFonts w:ascii="Arial" w:cs="Arial" w:eastAsia="Arial" w:hAnsi="Arial"/>
                <w:color w:val="ce9178"/>
                <w:sz w:val="18"/>
                <w:szCs w:val="18"/>
                <w:rtl w:val="0"/>
              </w:rPr>
              <w:t xml:space="preserve">'sgd'</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learning_rate=</w:t>
            </w:r>
            <w:r w:rsidDel="00000000" w:rsidR="00000000" w:rsidRPr="00000000">
              <w:rPr>
                <w:rFonts w:ascii="Arial" w:cs="Arial" w:eastAsia="Arial" w:hAnsi="Arial"/>
                <w:color w:val="b5cea8"/>
                <w:sz w:val="18"/>
                <w:szCs w:val="18"/>
                <w:rtl w:val="0"/>
              </w:rPr>
              <w:t xml:space="preserve">1, </w:t>
            </w:r>
            <w:r w:rsidDel="00000000" w:rsidR="00000000" w:rsidRPr="00000000">
              <w:rPr>
                <w:rFonts w:ascii="Arial" w:cs="Arial" w:eastAsia="Arial" w:hAnsi="Arial"/>
                <w:color w:val="d4d4d4"/>
                <w:sz w:val="18"/>
                <w:szCs w:val="18"/>
                <w:rtl w:val="0"/>
              </w:rPr>
              <w:t xml:space="preserve">factor=</w:t>
            </w:r>
            <w:r w:rsidDel="00000000" w:rsidR="00000000" w:rsidRPr="00000000">
              <w:rPr>
                <w:rFonts w:ascii="Arial" w:cs="Arial" w:eastAsia="Arial" w:hAnsi="Arial"/>
                <w:color w:val="b5cea8"/>
                <w:sz w:val="18"/>
                <w:szCs w:val="18"/>
                <w:rtl w:val="0"/>
              </w:rPr>
              <w:t xml:space="preserve">0.5</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steps=</w:t>
            </w:r>
            <w:r w:rsidDel="00000000" w:rsidR="00000000" w:rsidRPr="00000000">
              <w:rPr>
                <w:rFonts w:ascii="Arial" w:cs="Arial" w:eastAsia="Arial" w:hAnsi="Arial"/>
                <w:color w:val="b5cea8"/>
                <w:sz w:val="18"/>
                <w:szCs w:val="18"/>
                <w:rtl w:val="0"/>
              </w:rPr>
              <w:t xml:space="preserve">4</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weights_path=</w:t>
            </w:r>
            <w:r w:rsidDel="00000000" w:rsidR="00000000" w:rsidRPr="00000000">
              <w:rPr>
                <w:rFonts w:ascii="Arial" w:cs="Arial" w:eastAsia="Arial" w:hAnsi="Arial"/>
                <w:color w:val="569cd6"/>
                <w:sz w:val="18"/>
                <w:szCs w:val="18"/>
                <w:rtl w:val="0"/>
              </w:rPr>
              <w:t xml:space="preserve">None</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tc>
      </w:tr>
      <w:tr>
        <w:trPr>
          <w:cantSplit w:val="0"/>
          <w:trHeight w:val="819" w:hRule="atLeast"/>
          <w:tblHeader w:val="0"/>
        </w:trPr>
        <w:tc>
          <w:tcPr>
            <w:vAlign w:val="center"/>
          </w:tcPr>
          <w:p w:rsidR="00000000" w:rsidDel="00000000" w:rsidP="00000000" w:rsidRDefault="00000000" w:rsidRPr="00000000" w14:paraId="00000024">
            <w:pPr>
              <w:spacing w:after="180" w:before="1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GRU</w:t>
            </w:r>
          </w:p>
        </w:tc>
        <w:tc>
          <w:tcPr>
            <w:vAlign w:val="center"/>
          </w:tcPr>
          <w:p w:rsidR="00000000" w:rsidDel="00000000" w:rsidP="00000000" w:rsidRDefault="00000000" w:rsidRPr="00000000" w14:paraId="00000025">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train_RNN</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batch_size=</w:t>
            </w:r>
            <w:r w:rsidDel="00000000" w:rsidR="00000000" w:rsidRPr="00000000">
              <w:rPr>
                <w:rFonts w:ascii="Arial" w:cs="Arial" w:eastAsia="Arial" w:hAnsi="Arial"/>
                <w:color w:val="b5cea8"/>
                <w:sz w:val="18"/>
                <w:szCs w:val="18"/>
                <w:rtl w:val="0"/>
              </w:rPr>
              <w:t xml:space="preserve">20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seq_len=</w:t>
            </w:r>
            <w:r w:rsidDel="00000000" w:rsidR="00000000" w:rsidRPr="00000000">
              <w:rPr>
                <w:rFonts w:ascii="Arial" w:cs="Arial" w:eastAsia="Arial" w:hAnsi="Arial"/>
                <w:color w:val="b5cea8"/>
                <w:sz w:val="18"/>
                <w:szCs w:val="18"/>
                <w:rtl w:val="0"/>
              </w:rPr>
              <w:t xml:space="preserve">20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num_epochs=</w:t>
            </w:r>
            <w:r w:rsidDel="00000000" w:rsidR="00000000" w:rsidRPr="00000000">
              <w:rPr>
                <w:rFonts w:ascii="Arial" w:cs="Arial" w:eastAsia="Arial" w:hAnsi="Arial"/>
                <w:color w:val="b5cea8"/>
                <w:sz w:val="18"/>
                <w:szCs w:val="18"/>
                <w:rtl w:val="0"/>
              </w:rPr>
              <w:t xml:space="preserve">13</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embedding_dim=</w:t>
            </w:r>
            <w:r w:rsidDel="00000000" w:rsidR="00000000" w:rsidRPr="00000000">
              <w:rPr>
                <w:rFonts w:ascii="Arial" w:cs="Arial" w:eastAsia="Arial" w:hAnsi="Arial"/>
                <w:color w:val="b5cea8"/>
                <w:sz w:val="18"/>
                <w:szCs w:val="18"/>
                <w:rtl w:val="0"/>
              </w:rPr>
              <w:t xml:space="preserve">200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hidden_dim=</w:t>
            </w:r>
            <w:r w:rsidDel="00000000" w:rsidR="00000000" w:rsidRPr="00000000">
              <w:rPr>
                <w:rFonts w:ascii="Arial" w:cs="Arial" w:eastAsia="Arial" w:hAnsi="Arial"/>
                <w:color w:val="b5cea8"/>
                <w:sz w:val="18"/>
                <w:szCs w:val="18"/>
                <w:rtl w:val="0"/>
              </w:rPr>
              <w:t xml:space="preserve">200, </w:t>
            </w:r>
            <w:r w:rsidDel="00000000" w:rsidR="00000000" w:rsidRPr="00000000">
              <w:rPr>
                <w:rFonts w:ascii="Arial" w:cs="Arial" w:eastAsia="Arial" w:hAnsi="Arial"/>
                <w:color w:val="d4d4d4"/>
                <w:sz w:val="18"/>
                <w:szCs w:val="18"/>
                <w:rtl w:val="0"/>
              </w:rPr>
              <w:t xml:space="preserve">num_layers=</w:t>
            </w:r>
            <w:r w:rsidDel="00000000" w:rsidR="00000000" w:rsidRPr="00000000">
              <w:rPr>
                <w:rFonts w:ascii="Arial" w:cs="Arial" w:eastAsia="Arial" w:hAnsi="Arial"/>
                <w:color w:val="b5cea8"/>
                <w:sz w:val="18"/>
                <w:szCs w:val="18"/>
                <w:rtl w:val="0"/>
              </w:rPr>
              <w:t xml:space="preserve">2</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dropout=</w:t>
            </w:r>
            <w:r w:rsidDel="00000000" w:rsidR="00000000" w:rsidRPr="00000000">
              <w:rPr>
                <w:rFonts w:ascii="Arial" w:cs="Arial" w:eastAsia="Arial" w:hAnsi="Arial"/>
                <w:color w:val="b5cea8"/>
                <w:sz w:val="18"/>
                <w:szCs w:val="18"/>
                <w:rtl w:val="0"/>
              </w:rPr>
              <w:t xml:space="preserve">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rnn_type=</w:t>
            </w:r>
            <w:r w:rsidDel="00000000" w:rsidR="00000000" w:rsidRPr="00000000">
              <w:rPr>
                <w:rFonts w:ascii="Arial" w:cs="Arial" w:eastAsia="Arial" w:hAnsi="Arial"/>
                <w:color w:val="ce9178"/>
                <w:sz w:val="18"/>
                <w:szCs w:val="18"/>
                <w:rtl w:val="0"/>
              </w:rPr>
              <w:t xml:space="preserve">'gru'</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opt_type=</w:t>
            </w:r>
            <w:r w:rsidDel="00000000" w:rsidR="00000000" w:rsidRPr="00000000">
              <w:rPr>
                <w:rFonts w:ascii="Arial" w:cs="Arial" w:eastAsia="Arial" w:hAnsi="Arial"/>
                <w:color w:val="ce9178"/>
                <w:sz w:val="18"/>
                <w:szCs w:val="18"/>
                <w:rtl w:val="0"/>
              </w:rPr>
              <w:t xml:space="preserve">'sgd'</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learning_rate=</w:t>
            </w:r>
            <w:r w:rsidDel="00000000" w:rsidR="00000000" w:rsidRPr="00000000">
              <w:rPr>
                <w:rFonts w:ascii="Arial" w:cs="Arial" w:eastAsia="Arial" w:hAnsi="Arial"/>
                <w:color w:val="b5cea8"/>
                <w:sz w:val="18"/>
                <w:szCs w:val="18"/>
                <w:rtl w:val="0"/>
              </w:rPr>
              <w:t xml:space="preserve">1, </w:t>
            </w:r>
            <w:r w:rsidDel="00000000" w:rsidR="00000000" w:rsidRPr="00000000">
              <w:rPr>
                <w:rFonts w:ascii="Arial" w:cs="Arial" w:eastAsia="Arial" w:hAnsi="Arial"/>
                <w:color w:val="d4d4d4"/>
                <w:sz w:val="18"/>
                <w:szCs w:val="18"/>
                <w:rtl w:val="0"/>
              </w:rPr>
              <w:t xml:space="preserve">factor=</w:t>
            </w:r>
            <w:r w:rsidDel="00000000" w:rsidR="00000000" w:rsidRPr="00000000">
              <w:rPr>
                <w:rFonts w:ascii="Arial" w:cs="Arial" w:eastAsia="Arial" w:hAnsi="Arial"/>
                <w:color w:val="b5cea8"/>
                <w:sz w:val="18"/>
                <w:szCs w:val="18"/>
                <w:rtl w:val="0"/>
              </w:rPr>
              <w:t xml:space="preserve">0.5</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steps=</w:t>
            </w:r>
            <w:r w:rsidDel="00000000" w:rsidR="00000000" w:rsidRPr="00000000">
              <w:rPr>
                <w:rFonts w:ascii="Arial" w:cs="Arial" w:eastAsia="Arial" w:hAnsi="Arial"/>
                <w:color w:val="b5cea8"/>
                <w:sz w:val="18"/>
                <w:szCs w:val="18"/>
                <w:rtl w:val="0"/>
              </w:rPr>
              <w:t xml:space="preserve">4</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weights_path=</w:t>
            </w:r>
            <w:r w:rsidDel="00000000" w:rsidR="00000000" w:rsidRPr="00000000">
              <w:rPr>
                <w:rFonts w:ascii="Arial" w:cs="Arial" w:eastAsia="Arial" w:hAnsi="Arial"/>
                <w:color w:val="569cd6"/>
                <w:sz w:val="18"/>
                <w:szCs w:val="18"/>
                <w:rtl w:val="0"/>
              </w:rPr>
              <w:t xml:space="preserve">None</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tc>
      </w:tr>
      <w:tr>
        <w:trPr>
          <w:cantSplit w:val="0"/>
          <w:trHeight w:val="819" w:hRule="atLeast"/>
          <w:tblHeader w:val="0"/>
        </w:trPr>
        <w:tc>
          <w:tcPr>
            <w:vAlign w:val="center"/>
          </w:tcPr>
          <w:p w:rsidR="00000000" w:rsidDel="00000000" w:rsidP="00000000" w:rsidRDefault="00000000" w:rsidRPr="00000000" w14:paraId="00000026">
            <w:pPr>
              <w:spacing w:after="180" w:before="1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LSTM + Dropout</w:t>
            </w:r>
          </w:p>
        </w:tc>
        <w:tc>
          <w:tcPr>
            <w:vAlign w:val="center"/>
          </w:tcPr>
          <w:p w:rsidR="00000000" w:rsidDel="00000000" w:rsidP="00000000" w:rsidRDefault="00000000" w:rsidRPr="00000000" w14:paraId="00000027">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train_RNN</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batch_size=</w:t>
            </w:r>
            <w:r w:rsidDel="00000000" w:rsidR="00000000" w:rsidRPr="00000000">
              <w:rPr>
                <w:rFonts w:ascii="Arial" w:cs="Arial" w:eastAsia="Arial" w:hAnsi="Arial"/>
                <w:color w:val="b5cea8"/>
                <w:sz w:val="18"/>
                <w:szCs w:val="18"/>
                <w:rtl w:val="0"/>
              </w:rPr>
              <w:t xml:space="preserve">20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seq_len=</w:t>
            </w:r>
            <w:r w:rsidDel="00000000" w:rsidR="00000000" w:rsidRPr="00000000">
              <w:rPr>
                <w:rFonts w:ascii="Arial" w:cs="Arial" w:eastAsia="Arial" w:hAnsi="Arial"/>
                <w:color w:val="b5cea8"/>
                <w:sz w:val="18"/>
                <w:szCs w:val="18"/>
                <w:rtl w:val="0"/>
              </w:rPr>
              <w:t xml:space="preserve">20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num_epochs=</w:t>
            </w:r>
            <w:r w:rsidDel="00000000" w:rsidR="00000000" w:rsidRPr="00000000">
              <w:rPr>
                <w:rFonts w:ascii="Arial" w:cs="Arial" w:eastAsia="Arial" w:hAnsi="Arial"/>
                <w:color w:val="b5cea8"/>
                <w:sz w:val="18"/>
                <w:szCs w:val="18"/>
                <w:rtl w:val="0"/>
              </w:rPr>
              <w:t xml:space="preserve">75</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embedding_dim=</w:t>
            </w:r>
            <w:r w:rsidDel="00000000" w:rsidR="00000000" w:rsidRPr="00000000">
              <w:rPr>
                <w:rFonts w:ascii="Arial" w:cs="Arial" w:eastAsia="Arial" w:hAnsi="Arial"/>
                <w:color w:val="b5cea8"/>
                <w:sz w:val="18"/>
                <w:szCs w:val="18"/>
                <w:rtl w:val="0"/>
              </w:rPr>
              <w:t xml:space="preserve">200</w:t>
            </w:r>
            <w:r w:rsidDel="00000000" w:rsidR="00000000" w:rsidRPr="00000000">
              <w:rPr>
                <w:rFonts w:ascii="Arial" w:cs="Arial" w:eastAsia="Arial" w:hAnsi="Arial"/>
                <w:color w:val="dcdcdc"/>
                <w:sz w:val="18"/>
                <w:szCs w:val="18"/>
                <w:rtl w:val="0"/>
              </w:rPr>
              <w:t xml:space="preserve">, </w:t>
            </w:r>
            <w:r w:rsidDel="00000000" w:rsidR="00000000" w:rsidRPr="00000000">
              <w:rPr>
                <w:rFonts w:ascii="Arial" w:cs="Arial" w:eastAsia="Arial" w:hAnsi="Arial"/>
                <w:color w:val="d4d4d4"/>
                <w:sz w:val="18"/>
                <w:szCs w:val="18"/>
                <w:rtl w:val="0"/>
              </w:rPr>
              <w:t xml:space="preserve">hidden_dim=</w:t>
            </w:r>
            <w:r w:rsidDel="00000000" w:rsidR="00000000" w:rsidRPr="00000000">
              <w:rPr>
                <w:rFonts w:ascii="Arial" w:cs="Arial" w:eastAsia="Arial" w:hAnsi="Arial"/>
                <w:color w:val="b5cea8"/>
                <w:sz w:val="18"/>
                <w:szCs w:val="18"/>
                <w:rtl w:val="0"/>
              </w:rPr>
              <w:t xml:space="preserve">200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num_layers=</w:t>
            </w:r>
            <w:r w:rsidDel="00000000" w:rsidR="00000000" w:rsidRPr="00000000">
              <w:rPr>
                <w:rFonts w:ascii="Arial" w:cs="Arial" w:eastAsia="Arial" w:hAnsi="Arial"/>
                <w:color w:val="b5cea8"/>
                <w:sz w:val="18"/>
                <w:szCs w:val="18"/>
                <w:rtl w:val="0"/>
              </w:rPr>
              <w:t xml:space="preserve">2</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dropout=</w:t>
            </w:r>
            <w:r w:rsidDel="00000000" w:rsidR="00000000" w:rsidRPr="00000000">
              <w:rPr>
                <w:rFonts w:ascii="Arial" w:cs="Arial" w:eastAsia="Arial" w:hAnsi="Arial"/>
                <w:color w:val="b5cea8"/>
                <w:sz w:val="18"/>
                <w:szCs w:val="18"/>
                <w:rtl w:val="0"/>
              </w:rPr>
              <w:t xml:space="preserve">0.5</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rnn_type=</w:t>
            </w:r>
            <w:r w:rsidDel="00000000" w:rsidR="00000000" w:rsidRPr="00000000">
              <w:rPr>
                <w:rFonts w:ascii="Arial" w:cs="Arial" w:eastAsia="Arial" w:hAnsi="Arial"/>
                <w:color w:val="ce9178"/>
                <w:sz w:val="18"/>
                <w:szCs w:val="18"/>
                <w:rtl w:val="0"/>
              </w:rPr>
              <w:t xml:space="preserve">'lstm'</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opt_type=</w:t>
            </w:r>
            <w:r w:rsidDel="00000000" w:rsidR="00000000" w:rsidRPr="00000000">
              <w:rPr>
                <w:rFonts w:ascii="Arial" w:cs="Arial" w:eastAsia="Arial" w:hAnsi="Arial"/>
                <w:color w:val="ce9178"/>
                <w:sz w:val="18"/>
                <w:szCs w:val="18"/>
                <w:rtl w:val="0"/>
              </w:rPr>
              <w:t xml:space="preserve">'sgd'</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learning_rate=</w:t>
            </w:r>
            <w:r w:rsidDel="00000000" w:rsidR="00000000" w:rsidRPr="00000000">
              <w:rPr>
                <w:rFonts w:ascii="Arial" w:cs="Arial" w:eastAsia="Arial" w:hAnsi="Arial"/>
                <w:color w:val="b5cea8"/>
                <w:sz w:val="18"/>
                <w:szCs w:val="18"/>
                <w:rtl w:val="0"/>
              </w:rPr>
              <w:t xml:space="preserve">1</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factor=</w:t>
            </w:r>
            <w:r w:rsidDel="00000000" w:rsidR="00000000" w:rsidRPr="00000000">
              <w:rPr>
                <w:rFonts w:ascii="Arial" w:cs="Arial" w:eastAsia="Arial" w:hAnsi="Arial"/>
                <w:color w:val="b5cea8"/>
                <w:sz w:val="18"/>
                <w:szCs w:val="18"/>
                <w:rtl w:val="0"/>
              </w:rPr>
              <w:t xml:space="preserve">0.9</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steps=</w:t>
            </w:r>
            <w:r w:rsidDel="00000000" w:rsidR="00000000" w:rsidRPr="00000000">
              <w:rPr>
                <w:rFonts w:ascii="Arial" w:cs="Arial" w:eastAsia="Arial" w:hAnsi="Arial"/>
                <w:color w:val="b5cea8"/>
                <w:sz w:val="18"/>
                <w:szCs w:val="18"/>
                <w:rtl w:val="0"/>
              </w:rPr>
              <w:t xml:space="preserve">10, </w:t>
            </w:r>
            <w:r w:rsidDel="00000000" w:rsidR="00000000" w:rsidRPr="00000000">
              <w:rPr>
                <w:rFonts w:ascii="Arial" w:cs="Arial" w:eastAsia="Arial" w:hAnsi="Arial"/>
                <w:color w:val="d4d4d4"/>
                <w:sz w:val="18"/>
                <w:szCs w:val="18"/>
                <w:rtl w:val="0"/>
              </w:rPr>
              <w:t xml:space="preserve">weights_path=</w:t>
            </w:r>
            <w:r w:rsidDel="00000000" w:rsidR="00000000" w:rsidRPr="00000000">
              <w:rPr>
                <w:rFonts w:ascii="Arial" w:cs="Arial" w:eastAsia="Arial" w:hAnsi="Arial"/>
                <w:color w:val="569cd6"/>
                <w:sz w:val="18"/>
                <w:szCs w:val="18"/>
                <w:rtl w:val="0"/>
              </w:rPr>
              <w:t xml:space="preserve">None</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tc>
      </w:tr>
      <w:tr>
        <w:trPr>
          <w:cantSplit w:val="0"/>
          <w:trHeight w:val="819" w:hRule="atLeast"/>
          <w:tblHeader w:val="0"/>
        </w:trPr>
        <w:tc>
          <w:tcPr>
            <w:vAlign w:val="center"/>
          </w:tcPr>
          <w:p w:rsidR="00000000" w:rsidDel="00000000" w:rsidP="00000000" w:rsidRDefault="00000000" w:rsidRPr="00000000" w14:paraId="00000028">
            <w:pPr>
              <w:spacing w:after="180" w:before="1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GRU + Dropout</w:t>
            </w:r>
          </w:p>
        </w:tc>
        <w:tc>
          <w:tcPr>
            <w:vAlign w:val="center"/>
          </w:tcPr>
          <w:p w:rsidR="00000000" w:rsidDel="00000000" w:rsidP="00000000" w:rsidRDefault="00000000" w:rsidRPr="00000000" w14:paraId="00000029">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d</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ce9178"/>
                <w:sz w:val="18"/>
                <w:szCs w:val="18"/>
                <w:rtl w:val="0"/>
              </w:rPr>
              <w:t xml:space="preserve">'gru with dropout'</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 train_RNN</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batch_size=</w:t>
            </w:r>
            <w:r w:rsidDel="00000000" w:rsidR="00000000" w:rsidRPr="00000000">
              <w:rPr>
                <w:rFonts w:ascii="Arial" w:cs="Arial" w:eastAsia="Arial" w:hAnsi="Arial"/>
                <w:color w:val="b5cea8"/>
                <w:sz w:val="18"/>
                <w:szCs w:val="18"/>
                <w:rtl w:val="0"/>
              </w:rPr>
              <w:t xml:space="preserve">20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seq_len=</w:t>
            </w:r>
            <w:r w:rsidDel="00000000" w:rsidR="00000000" w:rsidRPr="00000000">
              <w:rPr>
                <w:rFonts w:ascii="Arial" w:cs="Arial" w:eastAsia="Arial" w:hAnsi="Arial"/>
                <w:color w:val="b5cea8"/>
                <w:sz w:val="18"/>
                <w:szCs w:val="18"/>
                <w:rtl w:val="0"/>
              </w:rPr>
              <w:t xml:space="preserve">20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num_epochs=</w:t>
            </w:r>
            <w:r w:rsidDel="00000000" w:rsidR="00000000" w:rsidRPr="00000000">
              <w:rPr>
                <w:rFonts w:ascii="Arial" w:cs="Arial" w:eastAsia="Arial" w:hAnsi="Arial"/>
                <w:color w:val="b5cea8"/>
                <w:sz w:val="18"/>
                <w:szCs w:val="18"/>
                <w:rtl w:val="0"/>
              </w:rPr>
              <w:t xml:space="preserve">40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embedding_dim=</w:t>
            </w:r>
            <w:r w:rsidDel="00000000" w:rsidR="00000000" w:rsidRPr="00000000">
              <w:rPr>
                <w:rFonts w:ascii="Arial" w:cs="Arial" w:eastAsia="Arial" w:hAnsi="Arial"/>
                <w:color w:val="b5cea8"/>
                <w:sz w:val="18"/>
                <w:szCs w:val="18"/>
                <w:rtl w:val="0"/>
              </w:rPr>
              <w:t xml:space="preserve">200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hidden_dim=</w:t>
            </w:r>
            <w:r w:rsidDel="00000000" w:rsidR="00000000" w:rsidRPr="00000000">
              <w:rPr>
                <w:rFonts w:ascii="Arial" w:cs="Arial" w:eastAsia="Arial" w:hAnsi="Arial"/>
                <w:color w:val="b5cea8"/>
                <w:sz w:val="18"/>
                <w:szCs w:val="18"/>
                <w:rtl w:val="0"/>
              </w:rPr>
              <w:t xml:space="preserve">200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num_layers=</w:t>
            </w:r>
            <w:r w:rsidDel="00000000" w:rsidR="00000000" w:rsidRPr="00000000">
              <w:rPr>
                <w:rFonts w:ascii="Arial" w:cs="Arial" w:eastAsia="Arial" w:hAnsi="Arial"/>
                <w:color w:val="b5cea8"/>
                <w:sz w:val="18"/>
                <w:szCs w:val="18"/>
                <w:rtl w:val="0"/>
              </w:rPr>
              <w:t xml:space="preserve">2</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dropout=</w:t>
            </w:r>
            <w:r w:rsidDel="00000000" w:rsidR="00000000" w:rsidRPr="00000000">
              <w:rPr>
                <w:rFonts w:ascii="Arial" w:cs="Arial" w:eastAsia="Arial" w:hAnsi="Arial"/>
                <w:color w:val="b5cea8"/>
                <w:sz w:val="18"/>
                <w:szCs w:val="18"/>
                <w:rtl w:val="0"/>
              </w:rPr>
              <w:t xml:space="preserve">0.5</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rnn_type=</w:t>
            </w:r>
            <w:r w:rsidDel="00000000" w:rsidR="00000000" w:rsidRPr="00000000">
              <w:rPr>
                <w:rFonts w:ascii="Arial" w:cs="Arial" w:eastAsia="Arial" w:hAnsi="Arial"/>
                <w:color w:val="ce9178"/>
                <w:sz w:val="18"/>
                <w:szCs w:val="18"/>
                <w:rtl w:val="0"/>
              </w:rPr>
              <w:t xml:space="preserve">'gru'</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opt_type=</w:t>
            </w:r>
            <w:r w:rsidDel="00000000" w:rsidR="00000000" w:rsidRPr="00000000">
              <w:rPr>
                <w:rFonts w:ascii="Arial" w:cs="Arial" w:eastAsia="Arial" w:hAnsi="Arial"/>
                <w:color w:val="ce9178"/>
                <w:sz w:val="18"/>
                <w:szCs w:val="18"/>
                <w:rtl w:val="0"/>
              </w:rPr>
              <w:t xml:space="preserve">'adam'</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learning_rate=</w:t>
            </w:r>
            <w:r w:rsidDel="00000000" w:rsidR="00000000" w:rsidRPr="00000000">
              <w:rPr>
                <w:rFonts w:ascii="Arial" w:cs="Arial" w:eastAsia="Arial" w:hAnsi="Arial"/>
                <w:color w:val="b5cea8"/>
                <w:sz w:val="18"/>
                <w:szCs w:val="18"/>
                <w:rtl w:val="0"/>
              </w:rPr>
              <w:t xml:space="preserve">0.001</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factor=</w:t>
            </w:r>
            <w:r w:rsidDel="00000000" w:rsidR="00000000" w:rsidRPr="00000000">
              <w:rPr>
                <w:rFonts w:ascii="Arial" w:cs="Arial" w:eastAsia="Arial" w:hAnsi="Arial"/>
                <w:color w:val="b5cea8"/>
                <w:sz w:val="18"/>
                <w:szCs w:val="18"/>
                <w:rtl w:val="0"/>
              </w:rPr>
              <w:t xml:space="preserve">0.5</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steps=</w:t>
            </w:r>
            <w:r w:rsidDel="00000000" w:rsidR="00000000" w:rsidRPr="00000000">
              <w:rPr>
                <w:rFonts w:ascii="Arial" w:cs="Arial" w:eastAsia="Arial" w:hAnsi="Arial"/>
                <w:color w:val="b5cea8"/>
                <w:sz w:val="18"/>
                <w:szCs w:val="18"/>
                <w:rtl w:val="0"/>
              </w:rPr>
              <w:t xml:space="preserve">10</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p w:rsidR="00000000" w:rsidDel="00000000" w:rsidP="00000000" w:rsidRDefault="00000000" w:rsidRPr="00000000" w14:paraId="0000002A">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weights_path=</w:t>
            </w:r>
            <w:r w:rsidDel="00000000" w:rsidR="00000000" w:rsidRPr="00000000">
              <w:rPr>
                <w:rFonts w:ascii="Arial" w:cs="Arial" w:eastAsia="Arial" w:hAnsi="Arial"/>
                <w:color w:val="569cd6"/>
                <w:sz w:val="18"/>
                <w:szCs w:val="18"/>
                <w:rtl w:val="0"/>
              </w:rPr>
              <w:t xml:space="preserve">None</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tc>
      </w:tr>
    </w:tbl>
    <w:p w:rsidR="00000000" w:rsidDel="00000000" w:rsidP="00000000" w:rsidRDefault="00000000" w:rsidRPr="00000000" w14:paraId="0000002B">
      <w:pPr>
        <w:rPr>
          <w:u w:val="single"/>
        </w:rPr>
      </w:pPr>
      <w:bookmarkStart w:colFirst="0" w:colLast="0" w:name="_heading=h.eihe6vfo62wd" w:id="0"/>
      <w:bookmarkEnd w:id="0"/>
      <w:r w:rsidDel="00000000" w:rsidR="00000000" w:rsidRPr="00000000">
        <w:rPr>
          <w:u w:val="single"/>
          <w:rtl w:val="0"/>
        </w:rPr>
        <w:t xml:space="preserve">Function Arguments:</w:t>
      </w:r>
    </w:p>
    <w:p w:rsidR="00000000" w:rsidDel="00000000" w:rsidP="00000000" w:rsidRDefault="00000000" w:rsidRPr="00000000" w14:paraId="0000002C">
      <w:pPr>
        <w:numPr>
          <w:ilvl w:val="0"/>
          <w:numId w:val="2"/>
        </w:numPr>
        <w:ind w:left="720" w:hanging="360"/>
      </w:pPr>
      <w:bookmarkStart w:colFirst="0" w:colLast="0" w:name="_heading=h.eihe6vfo62wd" w:id="0"/>
      <w:bookmarkEnd w:id="0"/>
      <w:r w:rsidDel="00000000" w:rsidR="00000000" w:rsidRPr="00000000">
        <w:rPr>
          <w:rtl w:val="0"/>
        </w:rPr>
        <w:t xml:space="preserve">batch_size: The batch size used during training and evaluation.</w:t>
      </w:r>
    </w:p>
    <w:p w:rsidR="00000000" w:rsidDel="00000000" w:rsidP="00000000" w:rsidRDefault="00000000" w:rsidRPr="00000000" w14:paraId="0000002D">
      <w:pPr>
        <w:numPr>
          <w:ilvl w:val="0"/>
          <w:numId w:val="2"/>
        </w:numPr>
        <w:ind w:left="720" w:hanging="360"/>
      </w:pPr>
      <w:bookmarkStart w:colFirst="0" w:colLast="0" w:name="_heading=h.eihe6vfo62wd" w:id="0"/>
      <w:bookmarkEnd w:id="0"/>
      <w:r w:rsidDel="00000000" w:rsidR="00000000" w:rsidRPr="00000000">
        <w:rPr>
          <w:rtl w:val="0"/>
        </w:rPr>
        <w:t xml:space="preserve">seq_len: The sequence length, i.e., the number of time steps in each input sequence.</w:t>
      </w:r>
    </w:p>
    <w:p w:rsidR="00000000" w:rsidDel="00000000" w:rsidP="00000000" w:rsidRDefault="00000000" w:rsidRPr="00000000" w14:paraId="0000002E">
      <w:pPr>
        <w:numPr>
          <w:ilvl w:val="0"/>
          <w:numId w:val="2"/>
        </w:numPr>
        <w:ind w:left="720" w:hanging="360"/>
      </w:pPr>
      <w:bookmarkStart w:colFirst="0" w:colLast="0" w:name="_heading=h.eihe6vfo62wd" w:id="0"/>
      <w:bookmarkEnd w:id="0"/>
      <w:r w:rsidDel="00000000" w:rsidR="00000000" w:rsidRPr="00000000">
        <w:rPr>
          <w:rtl w:val="0"/>
        </w:rPr>
        <w:t xml:space="preserve">num_epochs: The number of training epochs.</w:t>
      </w:r>
    </w:p>
    <w:p w:rsidR="00000000" w:rsidDel="00000000" w:rsidP="00000000" w:rsidRDefault="00000000" w:rsidRPr="00000000" w14:paraId="0000002F">
      <w:pPr>
        <w:numPr>
          <w:ilvl w:val="0"/>
          <w:numId w:val="2"/>
        </w:numPr>
        <w:ind w:left="720" w:hanging="360"/>
      </w:pPr>
      <w:bookmarkStart w:colFirst="0" w:colLast="0" w:name="_heading=h.eihe6vfo62wd" w:id="0"/>
      <w:bookmarkEnd w:id="0"/>
      <w:r w:rsidDel="00000000" w:rsidR="00000000" w:rsidRPr="00000000">
        <w:rPr>
          <w:rtl w:val="0"/>
        </w:rPr>
        <w:t xml:space="preserve">embedding_dim: The dimensionality of the word embeddings.</w:t>
      </w:r>
    </w:p>
    <w:p w:rsidR="00000000" w:rsidDel="00000000" w:rsidP="00000000" w:rsidRDefault="00000000" w:rsidRPr="00000000" w14:paraId="00000030">
      <w:pPr>
        <w:numPr>
          <w:ilvl w:val="0"/>
          <w:numId w:val="2"/>
        </w:numPr>
        <w:ind w:left="720" w:hanging="360"/>
      </w:pPr>
      <w:bookmarkStart w:colFirst="0" w:colLast="0" w:name="_heading=h.eihe6vfo62wd" w:id="0"/>
      <w:bookmarkEnd w:id="0"/>
      <w:r w:rsidDel="00000000" w:rsidR="00000000" w:rsidRPr="00000000">
        <w:rPr>
          <w:rtl w:val="0"/>
        </w:rPr>
        <w:t xml:space="preserve">hidden_dim: The dimensionality of the hidden state of the RNN.</w:t>
      </w:r>
    </w:p>
    <w:p w:rsidR="00000000" w:rsidDel="00000000" w:rsidP="00000000" w:rsidRDefault="00000000" w:rsidRPr="00000000" w14:paraId="00000031">
      <w:pPr>
        <w:numPr>
          <w:ilvl w:val="0"/>
          <w:numId w:val="2"/>
        </w:numPr>
        <w:ind w:left="720" w:hanging="360"/>
      </w:pPr>
      <w:bookmarkStart w:colFirst="0" w:colLast="0" w:name="_heading=h.eihe6vfo62wd" w:id="0"/>
      <w:bookmarkEnd w:id="0"/>
      <w:r w:rsidDel="00000000" w:rsidR="00000000" w:rsidRPr="00000000">
        <w:rPr>
          <w:rtl w:val="0"/>
        </w:rPr>
        <w:t xml:space="preserve">num_layers: The number of layers in the RNN.</w:t>
      </w:r>
    </w:p>
    <w:p w:rsidR="00000000" w:rsidDel="00000000" w:rsidP="00000000" w:rsidRDefault="00000000" w:rsidRPr="00000000" w14:paraId="00000032">
      <w:pPr>
        <w:numPr>
          <w:ilvl w:val="0"/>
          <w:numId w:val="2"/>
        </w:numPr>
        <w:ind w:left="720" w:hanging="360"/>
      </w:pPr>
      <w:bookmarkStart w:colFirst="0" w:colLast="0" w:name="_heading=h.eihe6vfo62wd" w:id="0"/>
      <w:bookmarkEnd w:id="0"/>
      <w:r w:rsidDel="00000000" w:rsidR="00000000" w:rsidRPr="00000000">
        <w:rPr>
          <w:rtl w:val="0"/>
        </w:rPr>
        <w:t xml:space="preserve">dropout: The dropout probability to apply between RNN layers.</w:t>
      </w:r>
    </w:p>
    <w:p w:rsidR="00000000" w:rsidDel="00000000" w:rsidP="00000000" w:rsidRDefault="00000000" w:rsidRPr="00000000" w14:paraId="00000033">
      <w:pPr>
        <w:numPr>
          <w:ilvl w:val="0"/>
          <w:numId w:val="2"/>
        </w:numPr>
        <w:ind w:left="720" w:hanging="360"/>
      </w:pPr>
      <w:bookmarkStart w:colFirst="0" w:colLast="0" w:name="_heading=h.eihe6vfo62wd" w:id="0"/>
      <w:bookmarkEnd w:id="0"/>
      <w:r w:rsidDel="00000000" w:rsidR="00000000" w:rsidRPr="00000000">
        <w:rPr>
          <w:rtl w:val="0"/>
        </w:rPr>
        <w:t xml:space="preserve">rnn_type: The type of RNN to use (e.g., 'LSTM', 'GRU').</w:t>
      </w:r>
    </w:p>
    <w:p w:rsidR="00000000" w:rsidDel="00000000" w:rsidP="00000000" w:rsidRDefault="00000000" w:rsidRPr="00000000" w14:paraId="00000034">
      <w:pPr>
        <w:numPr>
          <w:ilvl w:val="0"/>
          <w:numId w:val="2"/>
        </w:numPr>
        <w:ind w:left="720" w:hanging="360"/>
      </w:pPr>
      <w:bookmarkStart w:colFirst="0" w:colLast="0" w:name="_heading=h.eihe6vfo62wd" w:id="0"/>
      <w:bookmarkEnd w:id="0"/>
      <w:r w:rsidDel="00000000" w:rsidR="00000000" w:rsidRPr="00000000">
        <w:rPr>
          <w:rtl w:val="0"/>
        </w:rPr>
        <w:t xml:space="preserve">opt_type: The type of optimizer to use (e.g., 'SGD', 'Adam').</w:t>
      </w:r>
    </w:p>
    <w:p w:rsidR="00000000" w:rsidDel="00000000" w:rsidP="00000000" w:rsidRDefault="00000000" w:rsidRPr="00000000" w14:paraId="00000035">
      <w:pPr>
        <w:numPr>
          <w:ilvl w:val="0"/>
          <w:numId w:val="2"/>
        </w:numPr>
        <w:ind w:left="720" w:hanging="360"/>
      </w:pPr>
      <w:bookmarkStart w:colFirst="0" w:colLast="0" w:name="_heading=h.eihe6vfo62wd" w:id="0"/>
      <w:bookmarkEnd w:id="0"/>
      <w:r w:rsidDel="00000000" w:rsidR="00000000" w:rsidRPr="00000000">
        <w:rPr>
          <w:rtl w:val="0"/>
        </w:rPr>
        <w:t xml:space="preserve">learning_rate: The learning rate for the optimizer.</w:t>
      </w:r>
    </w:p>
    <w:p w:rsidR="00000000" w:rsidDel="00000000" w:rsidP="00000000" w:rsidRDefault="00000000" w:rsidRPr="00000000" w14:paraId="00000036">
      <w:pPr>
        <w:numPr>
          <w:ilvl w:val="0"/>
          <w:numId w:val="2"/>
        </w:numPr>
        <w:ind w:left="720" w:hanging="360"/>
      </w:pPr>
      <w:bookmarkStart w:colFirst="0" w:colLast="0" w:name="_heading=h.eihe6vfo62wd" w:id="0"/>
      <w:bookmarkEnd w:id="0"/>
      <w:r w:rsidDel="00000000" w:rsidR="00000000" w:rsidRPr="00000000">
        <w:rPr>
          <w:rtl w:val="0"/>
        </w:rPr>
        <w:t xml:space="preserve">factor: The factor by which the learning rate is reduced in the learning rate scheduler.</w:t>
      </w:r>
    </w:p>
    <w:p w:rsidR="00000000" w:rsidDel="00000000" w:rsidP="00000000" w:rsidRDefault="00000000" w:rsidRPr="00000000" w14:paraId="00000037">
      <w:pPr>
        <w:numPr>
          <w:ilvl w:val="0"/>
          <w:numId w:val="2"/>
        </w:numPr>
        <w:ind w:left="720" w:hanging="360"/>
      </w:pPr>
      <w:bookmarkStart w:colFirst="0" w:colLast="0" w:name="_heading=h.eihe6vfo62wd" w:id="0"/>
      <w:bookmarkEnd w:id="0"/>
      <w:r w:rsidDel="00000000" w:rsidR="00000000" w:rsidRPr="00000000">
        <w:rPr>
          <w:rtl w:val="0"/>
        </w:rPr>
        <w:t xml:space="preserve">Steps: The number of steps after which the learning rate is adjusted. This is relevant only when choosing the SGD optimizer. In the Adam optimizer, the learning rate will change automatically if the validation perplexity isn't improving.</w:t>
      </w:r>
    </w:p>
    <w:p w:rsidR="00000000" w:rsidDel="00000000" w:rsidP="00000000" w:rsidRDefault="00000000" w:rsidRPr="00000000" w14:paraId="00000038">
      <w:pPr>
        <w:numPr>
          <w:ilvl w:val="0"/>
          <w:numId w:val="2"/>
        </w:numPr>
        <w:ind w:left="720" w:hanging="360"/>
      </w:pPr>
      <w:bookmarkStart w:colFirst="0" w:colLast="0" w:name="_heading=h.eihe6vfo62wd" w:id="0"/>
      <w:bookmarkEnd w:id="0"/>
      <w:r w:rsidDel="00000000" w:rsidR="00000000" w:rsidRPr="00000000">
        <w:rPr>
          <w:rtl w:val="0"/>
        </w:rPr>
        <w:t xml:space="preserve">weights_path (optional): The path to save the weights of the best model. If not provided, a default path is generated based on the RNN type and dropout value.</w:t>
      </w:r>
    </w:p>
    <w:p w:rsidR="00000000" w:rsidDel="00000000" w:rsidP="00000000" w:rsidRDefault="00000000" w:rsidRPr="00000000" w14:paraId="00000039">
      <w:pPr>
        <w:rPr>
          <w:u w:val="single"/>
        </w:rPr>
      </w:pPr>
      <w:bookmarkStart w:colFirst="0" w:colLast="0" w:name="_heading=h.eihe6vfo62wd" w:id="0"/>
      <w:bookmarkEnd w:id="0"/>
      <w:r w:rsidDel="00000000" w:rsidR="00000000" w:rsidRPr="00000000">
        <w:rPr>
          <w:u w:val="single"/>
          <w:rtl w:val="0"/>
        </w:rPr>
        <w:t xml:space="preserve">Output:</w:t>
      </w:r>
    </w:p>
    <w:p w:rsidR="00000000" w:rsidDel="00000000" w:rsidP="00000000" w:rsidRDefault="00000000" w:rsidRPr="00000000" w14:paraId="0000003A">
      <w:pPr>
        <w:numPr>
          <w:ilvl w:val="0"/>
          <w:numId w:val="3"/>
        </w:numPr>
        <w:ind w:left="720" w:hanging="360"/>
      </w:pPr>
      <w:bookmarkStart w:colFirst="0" w:colLast="0" w:name="_heading=h.eihe6vfo62wd" w:id="0"/>
      <w:bookmarkEnd w:id="0"/>
      <w:r w:rsidDel="00000000" w:rsidR="00000000" w:rsidRPr="00000000">
        <w:rPr>
          <w:rtl w:val="0"/>
        </w:rPr>
        <w:t xml:space="preserve">train_perplexity: The perplexity of the model on the training set after the training process.</w:t>
      </w:r>
    </w:p>
    <w:p w:rsidR="00000000" w:rsidDel="00000000" w:rsidP="00000000" w:rsidRDefault="00000000" w:rsidRPr="00000000" w14:paraId="0000003B">
      <w:pPr>
        <w:numPr>
          <w:ilvl w:val="0"/>
          <w:numId w:val="3"/>
        </w:numPr>
        <w:ind w:left="720" w:hanging="360"/>
      </w:pPr>
      <w:bookmarkStart w:colFirst="0" w:colLast="0" w:name="_heading=h.eihe6vfo62wd" w:id="0"/>
      <w:bookmarkEnd w:id="0"/>
      <w:r w:rsidDel="00000000" w:rsidR="00000000" w:rsidRPr="00000000">
        <w:rPr>
          <w:rtl w:val="0"/>
        </w:rPr>
        <w:t xml:space="preserve">val_perplexity: The perplexity of the model on the validation set after the training process.</w:t>
      </w:r>
    </w:p>
    <w:p w:rsidR="00000000" w:rsidDel="00000000" w:rsidP="00000000" w:rsidRDefault="00000000" w:rsidRPr="00000000" w14:paraId="0000003C">
      <w:pPr>
        <w:numPr>
          <w:ilvl w:val="0"/>
          <w:numId w:val="3"/>
        </w:numPr>
        <w:ind w:left="720" w:hanging="360"/>
      </w:pPr>
      <w:bookmarkStart w:colFirst="0" w:colLast="0" w:name="_heading=h.eihe6vfo62wd" w:id="0"/>
      <w:bookmarkEnd w:id="0"/>
      <w:r w:rsidDel="00000000" w:rsidR="00000000" w:rsidRPr="00000000">
        <w:rPr>
          <w:rtl w:val="0"/>
        </w:rPr>
        <w:t xml:space="preserve">test_perplexity: The perplexity of the model on the test set after the training process.</w:t>
      </w:r>
    </w:p>
    <w:p w:rsidR="00000000" w:rsidDel="00000000" w:rsidP="00000000" w:rsidRDefault="00000000" w:rsidRPr="00000000" w14:paraId="0000003D">
      <w:pPr>
        <w:ind w:left="810" w:firstLine="0"/>
        <w:rPr/>
      </w:pPr>
      <w:bookmarkStart w:colFirst="0" w:colLast="0" w:name="_heading=h.eihe6vfo62wd" w:id="0"/>
      <w:bookmarkEnd w:id="0"/>
      <w:r w:rsidDel="00000000" w:rsidR="00000000" w:rsidRPr="00000000">
        <w:rPr>
          <w:rtl w:val="0"/>
        </w:rPr>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pacing w:after="180" w:before="180" w:line="276" w:lineRule="auto"/>
        <w:ind w:left="360" w:hanging="360"/>
        <w:rPr>
          <w:rFonts w:ascii="Cambria" w:cs="Cambria" w:eastAsia="Cambria" w:hAnsi="Cambria"/>
          <w:color w:val="000000"/>
          <w:sz w:val="20"/>
          <w:szCs w:val="20"/>
        </w:rPr>
      </w:pPr>
      <w:bookmarkStart w:colFirst="0" w:colLast="0" w:name="_heading=h.gjdgxs" w:id="1"/>
      <w:bookmarkEnd w:id="1"/>
      <w:r w:rsidDel="00000000" w:rsidR="00000000" w:rsidRPr="00000000">
        <w:rPr>
          <w:rFonts w:ascii="Arial" w:cs="Arial" w:eastAsia="Arial" w:hAnsi="Arial"/>
          <w:b w:val="1"/>
          <w:color w:val="000000"/>
          <w:sz w:val="20"/>
          <w:szCs w:val="20"/>
          <w:rtl w:val="0"/>
        </w:rPr>
        <w:t xml:space="preserve">How to test with saved weights </w:t>
        <w:br w:type="textWrapping"/>
      </w:r>
      <w:r w:rsidDel="00000000" w:rsidR="00000000" w:rsidRPr="00000000">
        <w:rPr>
          <w:rFonts w:ascii="Arial" w:cs="Arial" w:eastAsia="Arial" w:hAnsi="Arial"/>
          <w:color w:val="000000"/>
          <w:sz w:val="20"/>
          <w:szCs w:val="20"/>
          <w:rtl w:val="0"/>
        </w:rPr>
        <w:t xml:space="preserve">Run the </w:t>
      </w:r>
      <w:r w:rsidDel="00000000" w:rsidR="00000000" w:rsidRPr="00000000">
        <w:rPr>
          <w:rFonts w:ascii="Arial" w:cs="Arial" w:eastAsia="Arial" w:hAnsi="Arial"/>
          <w:i w:val="1"/>
          <w:color w:val="000000"/>
          <w:sz w:val="20"/>
          <w:szCs w:val="20"/>
          <w:rtl w:val="0"/>
        </w:rPr>
        <w:t xml:space="preserve">test_lenet5</w:t>
      </w:r>
      <w:r w:rsidDel="00000000" w:rsidR="00000000" w:rsidRPr="00000000">
        <w:rPr>
          <w:rFonts w:ascii="Arial" w:cs="Arial" w:eastAsia="Arial" w:hAnsi="Arial"/>
          <w:color w:val="000000"/>
          <w:sz w:val="20"/>
          <w:szCs w:val="20"/>
          <w:rtl w:val="0"/>
        </w:rPr>
        <w:t xml:space="preserve"> function as shown in the following table.</w:t>
      </w:r>
      <w:r w:rsidDel="00000000" w:rsidR="00000000" w:rsidRPr="00000000">
        <w:rPr>
          <w:rtl w:val="0"/>
        </w:rPr>
      </w:r>
    </w:p>
    <w:tbl>
      <w:tblPr>
        <w:tblStyle w:val="Table2"/>
        <w:tblW w:w="922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7545"/>
        <w:tblGridChange w:id="0">
          <w:tblGrid>
            <w:gridCol w:w="1680"/>
            <w:gridCol w:w="7545"/>
          </w:tblGrid>
        </w:tblGridChange>
      </w:tblGrid>
      <w:tr>
        <w:trPr>
          <w:cantSplit w:val="0"/>
          <w:tblHeader w:val="0"/>
        </w:trPr>
        <w:tc>
          <w:tcPr>
            <w:vAlign w:val="center"/>
          </w:tcPr>
          <w:p w:rsidR="00000000" w:rsidDel="00000000" w:rsidP="00000000" w:rsidRDefault="00000000" w:rsidRPr="00000000" w14:paraId="0000003F">
            <w:pPr>
              <w:spacing w:after="180" w:before="18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NN Type</w:t>
            </w:r>
          </w:p>
        </w:tc>
        <w:tc>
          <w:tcPr>
            <w:vAlign w:val="center"/>
          </w:tcPr>
          <w:p w:rsidR="00000000" w:rsidDel="00000000" w:rsidP="00000000" w:rsidRDefault="00000000" w:rsidRPr="00000000" w14:paraId="00000040">
            <w:pPr>
              <w:spacing w:after="180" w:before="180" w:lineRule="auto"/>
              <w:ind w:left="36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Command</w:t>
            </w:r>
          </w:p>
        </w:tc>
      </w:tr>
      <w:tr>
        <w:trPr>
          <w:cantSplit w:val="0"/>
          <w:trHeight w:val="819" w:hRule="atLeast"/>
          <w:tblHeader w:val="0"/>
        </w:trPr>
        <w:tc>
          <w:tcPr>
            <w:vAlign w:val="center"/>
          </w:tcPr>
          <w:p w:rsidR="00000000" w:rsidDel="00000000" w:rsidP="00000000" w:rsidRDefault="00000000" w:rsidRPr="00000000" w14:paraId="00000041">
            <w:pPr>
              <w:spacing w:after="180" w:before="1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LSTM</w:t>
            </w:r>
          </w:p>
        </w:tc>
        <w:tc>
          <w:tcPr>
            <w:vAlign w:val="center"/>
          </w:tcPr>
          <w:p w:rsidR="00000000" w:rsidDel="00000000" w:rsidP="00000000" w:rsidRDefault="00000000" w:rsidRPr="00000000" w14:paraId="00000042">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test_RNN</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batch_size=</w:t>
            </w:r>
            <w:r w:rsidDel="00000000" w:rsidR="00000000" w:rsidRPr="00000000">
              <w:rPr>
                <w:rFonts w:ascii="Arial" w:cs="Arial" w:eastAsia="Arial" w:hAnsi="Arial"/>
                <w:color w:val="b5cea8"/>
                <w:sz w:val="18"/>
                <w:szCs w:val="18"/>
                <w:rtl w:val="0"/>
              </w:rPr>
              <w:t xml:space="preserve">20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seq_len=</w:t>
            </w:r>
            <w:r w:rsidDel="00000000" w:rsidR="00000000" w:rsidRPr="00000000">
              <w:rPr>
                <w:rFonts w:ascii="Arial" w:cs="Arial" w:eastAsia="Arial" w:hAnsi="Arial"/>
                <w:color w:val="b5cea8"/>
                <w:sz w:val="18"/>
                <w:szCs w:val="18"/>
                <w:rtl w:val="0"/>
              </w:rPr>
              <w:t xml:space="preserve">20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embedding_dim=</w:t>
            </w:r>
            <w:r w:rsidDel="00000000" w:rsidR="00000000" w:rsidRPr="00000000">
              <w:rPr>
                <w:rFonts w:ascii="Arial" w:cs="Arial" w:eastAsia="Arial" w:hAnsi="Arial"/>
                <w:color w:val="b5cea8"/>
                <w:sz w:val="18"/>
                <w:szCs w:val="18"/>
                <w:rtl w:val="0"/>
              </w:rPr>
              <w:t xml:space="preserve">200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hidden_dim=</w:t>
            </w:r>
            <w:r w:rsidDel="00000000" w:rsidR="00000000" w:rsidRPr="00000000">
              <w:rPr>
                <w:rFonts w:ascii="Arial" w:cs="Arial" w:eastAsia="Arial" w:hAnsi="Arial"/>
                <w:color w:val="b5cea8"/>
                <w:sz w:val="18"/>
                <w:szCs w:val="18"/>
                <w:rtl w:val="0"/>
              </w:rPr>
              <w:t xml:space="preserve">200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num_layers=</w:t>
            </w:r>
            <w:r w:rsidDel="00000000" w:rsidR="00000000" w:rsidRPr="00000000">
              <w:rPr>
                <w:rFonts w:ascii="Arial" w:cs="Arial" w:eastAsia="Arial" w:hAnsi="Arial"/>
                <w:color w:val="b5cea8"/>
                <w:sz w:val="18"/>
                <w:szCs w:val="18"/>
                <w:rtl w:val="0"/>
              </w:rPr>
              <w:t xml:space="preserve">2</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dropout=</w:t>
            </w:r>
            <w:r w:rsidDel="00000000" w:rsidR="00000000" w:rsidRPr="00000000">
              <w:rPr>
                <w:rFonts w:ascii="Arial" w:cs="Arial" w:eastAsia="Arial" w:hAnsi="Arial"/>
                <w:color w:val="b5cea8"/>
                <w:sz w:val="18"/>
                <w:szCs w:val="18"/>
                <w:rtl w:val="0"/>
              </w:rPr>
              <w:t xml:space="preserve">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rnn_type=</w:t>
            </w:r>
            <w:r w:rsidDel="00000000" w:rsidR="00000000" w:rsidRPr="00000000">
              <w:rPr>
                <w:rFonts w:ascii="Arial" w:cs="Arial" w:eastAsia="Arial" w:hAnsi="Arial"/>
                <w:color w:val="ce9178"/>
                <w:sz w:val="18"/>
                <w:szCs w:val="18"/>
                <w:rtl w:val="0"/>
              </w:rPr>
              <w:t xml:space="preserve">'lstm'</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weights_path=</w:t>
            </w:r>
            <w:r w:rsidDel="00000000" w:rsidR="00000000" w:rsidRPr="00000000">
              <w:rPr>
                <w:rFonts w:ascii="Arial" w:cs="Arial" w:eastAsia="Arial" w:hAnsi="Arial"/>
                <w:color w:val="ce9178"/>
                <w:sz w:val="18"/>
                <w:szCs w:val="18"/>
                <w:rtl w:val="0"/>
              </w:rPr>
              <w:t xml:space="preserve">'lstm_dpFalse'</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tc>
      </w:tr>
      <w:tr>
        <w:trPr>
          <w:cantSplit w:val="0"/>
          <w:trHeight w:val="819" w:hRule="atLeast"/>
          <w:tblHeader w:val="0"/>
        </w:trPr>
        <w:tc>
          <w:tcPr>
            <w:vAlign w:val="center"/>
          </w:tcPr>
          <w:p w:rsidR="00000000" w:rsidDel="00000000" w:rsidP="00000000" w:rsidRDefault="00000000" w:rsidRPr="00000000" w14:paraId="00000043">
            <w:pPr>
              <w:spacing w:after="180" w:before="1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GRU</w:t>
            </w:r>
          </w:p>
        </w:tc>
        <w:tc>
          <w:tcPr>
            <w:vAlign w:val="center"/>
          </w:tcPr>
          <w:p w:rsidR="00000000" w:rsidDel="00000000" w:rsidP="00000000" w:rsidRDefault="00000000" w:rsidRPr="00000000" w14:paraId="00000044">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test_RNN</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batch_size=</w:t>
            </w:r>
            <w:r w:rsidDel="00000000" w:rsidR="00000000" w:rsidRPr="00000000">
              <w:rPr>
                <w:rFonts w:ascii="Arial" w:cs="Arial" w:eastAsia="Arial" w:hAnsi="Arial"/>
                <w:color w:val="b5cea8"/>
                <w:sz w:val="18"/>
                <w:szCs w:val="18"/>
                <w:rtl w:val="0"/>
              </w:rPr>
              <w:t xml:space="preserve">20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seq_len=</w:t>
            </w:r>
            <w:r w:rsidDel="00000000" w:rsidR="00000000" w:rsidRPr="00000000">
              <w:rPr>
                <w:rFonts w:ascii="Arial" w:cs="Arial" w:eastAsia="Arial" w:hAnsi="Arial"/>
                <w:color w:val="b5cea8"/>
                <w:sz w:val="18"/>
                <w:szCs w:val="18"/>
                <w:rtl w:val="0"/>
              </w:rPr>
              <w:t xml:space="preserve">20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embedding_dim=</w:t>
            </w:r>
            <w:r w:rsidDel="00000000" w:rsidR="00000000" w:rsidRPr="00000000">
              <w:rPr>
                <w:rFonts w:ascii="Arial" w:cs="Arial" w:eastAsia="Arial" w:hAnsi="Arial"/>
                <w:color w:val="b5cea8"/>
                <w:sz w:val="18"/>
                <w:szCs w:val="18"/>
                <w:rtl w:val="0"/>
              </w:rPr>
              <w:t xml:space="preserve">200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hidden_dim=</w:t>
            </w:r>
            <w:r w:rsidDel="00000000" w:rsidR="00000000" w:rsidRPr="00000000">
              <w:rPr>
                <w:rFonts w:ascii="Arial" w:cs="Arial" w:eastAsia="Arial" w:hAnsi="Arial"/>
                <w:color w:val="b5cea8"/>
                <w:sz w:val="18"/>
                <w:szCs w:val="18"/>
                <w:rtl w:val="0"/>
              </w:rPr>
              <w:t xml:space="preserve">200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num_layers=</w:t>
            </w:r>
            <w:r w:rsidDel="00000000" w:rsidR="00000000" w:rsidRPr="00000000">
              <w:rPr>
                <w:rFonts w:ascii="Arial" w:cs="Arial" w:eastAsia="Arial" w:hAnsi="Arial"/>
                <w:color w:val="b5cea8"/>
                <w:sz w:val="18"/>
                <w:szCs w:val="18"/>
                <w:rtl w:val="0"/>
              </w:rPr>
              <w:t xml:space="preserve">2</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dropout=</w:t>
            </w:r>
            <w:r w:rsidDel="00000000" w:rsidR="00000000" w:rsidRPr="00000000">
              <w:rPr>
                <w:rFonts w:ascii="Arial" w:cs="Arial" w:eastAsia="Arial" w:hAnsi="Arial"/>
                <w:color w:val="b5cea8"/>
                <w:sz w:val="18"/>
                <w:szCs w:val="18"/>
                <w:rtl w:val="0"/>
              </w:rPr>
              <w:t xml:space="preserve">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rnn_type=</w:t>
            </w:r>
            <w:r w:rsidDel="00000000" w:rsidR="00000000" w:rsidRPr="00000000">
              <w:rPr>
                <w:rFonts w:ascii="Arial" w:cs="Arial" w:eastAsia="Arial" w:hAnsi="Arial"/>
                <w:color w:val="ce9178"/>
                <w:sz w:val="18"/>
                <w:szCs w:val="18"/>
                <w:rtl w:val="0"/>
              </w:rPr>
              <w:t xml:space="preserve">'gru'</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weights_path=</w:t>
            </w:r>
            <w:r w:rsidDel="00000000" w:rsidR="00000000" w:rsidRPr="00000000">
              <w:rPr>
                <w:rFonts w:ascii="Arial" w:cs="Arial" w:eastAsia="Arial" w:hAnsi="Arial"/>
                <w:color w:val="ce9178"/>
                <w:sz w:val="18"/>
                <w:szCs w:val="18"/>
                <w:rtl w:val="0"/>
              </w:rPr>
              <w:t xml:space="preserve">'gru_dpFalse'</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tc>
      </w:tr>
      <w:tr>
        <w:trPr>
          <w:cantSplit w:val="0"/>
          <w:trHeight w:val="819" w:hRule="atLeast"/>
          <w:tblHeader w:val="0"/>
        </w:trPr>
        <w:tc>
          <w:tcPr>
            <w:vAlign w:val="center"/>
          </w:tcPr>
          <w:p w:rsidR="00000000" w:rsidDel="00000000" w:rsidP="00000000" w:rsidRDefault="00000000" w:rsidRPr="00000000" w14:paraId="00000045">
            <w:pPr>
              <w:spacing w:after="180" w:before="1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LSTM + Dropout</w:t>
            </w:r>
          </w:p>
        </w:tc>
        <w:tc>
          <w:tcPr>
            <w:vAlign w:val="center"/>
          </w:tcPr>
          <w:p w:rsidR="00000000" w:rsidDel="00000000" w:rsidP="00000000" w:rsidRDefault="00000000" w:rsidRPr="00000000" w14:paraId="00000046">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test_RNN</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batch_size=</w:t>
            </w:r>
            <w:r w:rsidDel="00000000" w:rsidR="00000000" w:rsidRPr="00000000">
              <w:rPr>
                <w:rFonts w:ascii="Arial" w:cs="Arial" w:eastAsia="Arial" w:hAnsi="Arial"/>
                <w:color w:val="b5cea8"/>
                <w:sz w:val="18"/>
                <w:szCs w:val="18"/>
                <w:rtl w:val="0"/>
              </w:rPr>
              <w:t xml:space="preserve">20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seq_len=</w:t>
            </w:r>
            <w:r w:rsidDel="00000000" w:rsidR="00000000" w:rsidRPr="00000000">
              <w:rPr>
                <w:rFonts w:ascii="Arial" w:cs="Arial" w:eastAsia="Arial" w:hAnsi="Arial"/>
                <w:color w:val="b5cea8"/>
                <w:sz w:val="18"/>
                <w:szCs w:val="18"/>
                <w:rtl w:val="0"/>
              </w:rPr>
              <w:t xml:space="preserve">20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embedding_dim=</w:t>
            </w:r>
            <w:r w:rsidDel="00000000" w:rsidR="00000000" w:rsidRPr="00000000">
              <w:rPr>
                <w:rFonts w:ascii="Arial" w:cs="Arial" w:eastAsia="Arial" w:hAnsi="Arial"/>
                <w:color w:val="b5cea8"/>
                <w:sz w:val="18"/>
                <w:szCs w:val="18"/>
                <w:rtl w:val="0"/>
              </w:rPr>
              <w:t xml:space="preserve">200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hidden_dim=</w:t>
            </w:r>
            <w:r w:rsidDel="00000000" w:rsidR="00000000" w:rsidRPr="00000000">
              <w:rPr>
                <w:rFonts w:ascii="Arial" w:cs="Arial" w:eastAsia="Arial" w:hAnsi="Arial"/>
                <w:color w:val="b5cea8"/>
                <w:sz w:val="18"/>
                <w:szCs w:val="18"/>
                <w:rtl w:val="0"/>
              </w:rPr>
              <w:t xml:space="preserve">200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num_layers=</w:t>
            </w:r>
            <w:r w:rsidDel="00000000" w:rsidR="00000000" w:rsidRPr="00000000">
              <w:rPr>
                <w:rFonts w:ascii="Arial" w:cs="Arial" w:eastAsia="Arial" w:hAnsi="Arial"/>
                <w:color w:val="b5cea8"/>
                <w:sz w:val="18"/>
                <w:szCs w:val="18"/>
                <w:rtl w:val="0"/>
              </w:rPr>
              <w:t xml:space="preserve">2</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dropout=</w:t>
            </w:r>
            <w:r w:rsidDel="00000000" w:rsidR="00000000" w:rsidRPr="00000000">
              <w:rPr>
                <w:rFonts w:ascii="Arial" w:cs="Arial" w:eastAsia="Arial" w:hAnsi="Arial"/>
                <w:color w:val="b5cea8"/>
                <w:sz w:val="18"/>
                <w:szCs w:val="18"/>
                <w:rtl w:val="0"/>
              </w:rPr>
              <w:t xml:space="preserve">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rnn_type=</w:t>
            </w:r>
            <w:r w:rsidDel="00000000" w:rsidR="00000000" w:rsidRPr="00000000">
              <w:rPr>
                <w:rFonts w:ascii="Arial" w:cs="Arial" w:eastAsia="Arial" w:hAnsi="Arial"/>
                <w:color w:val="ce9178"/>
                <w:sz w:val="18"/>
                <w:szCs w:val="18"/>
                <w:rtl w:val="0"/>
              </w:rPr>
              <w:t xml:space="preserve">'lstm'</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weights_path=</w:t>
            </w:r>
            <w:r w:rsidDel="00000000" w:rsidR="00000000" w:rsidRPr="00000000">
              <w:rPr>
                <w:rFonts w:ascii="Arial" w:cs="Arial" w:eastAsia="Arial" w:hAnsi="Arial"/>
                <w:color w:val="ce9178"/>
                <w:sz w:val="18"/>
                <w:szCs w:val="18"/>
                <w:rtl w:val="0"/>
              </w:rPr>
              <w:t xml:space="preserve">'lstm_dpTrue'</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tc>
      </w:tr>
      <w:tr>
        <w:trPr>
          <w:cantSplit w:val="0"/>
          <w:trHeight w:val="819" w:hRule="atLeast"/>
          <w:tblHeader w:val="0"/>
        </w:trPr>
        <w:tc>
          <w:tcPr>
            <w:vAlign w:val="center"/>
          </w:tcPr>
          <w:p w:rsidR="00000000" w:rsidDel="00000000" w:rsidP="00000000" w:rsidRDefault="00000000" w:rsidRPr="00000000" w14:paraId="00000047">
            <w:pPr>
              <w:spacing w:after="180" w:before="1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GRU + Dropout</w:t>
            </w:r>
          </w:p>
        </w:tc>
        <w:tc>
          <w:tcPr>
            <w:vAlign w:val="center"/>
          </w:tcPr>
          <w:p w:rsidR="00000000" w:rsidDel="00000000" w:rsidP="00000000" w:rsidRDefault="00000000" w:rsidRPr="00000000" w14:paraId="00000048">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test_RNN</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batch_size=</w:t>
            </w:r>
            <w:r w:rsidDel="00000000" w:rsidR="00000000" w:rsidRPr="00000000">
              <w:rPr>
                <w:rFonts w:ascii="Arial" w:cs="Arial" w:eastAsia="Arial" w:hAnsi="Arial"/>
                <w:color w:val="b5cea8"/>
                <w:sz w:val="18"/>
                <w:szCs w:val="18"/>
                <w:rtl w:val="0"/>
              </w:rPr>
              <w:t xml:space="preserve">20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seq_len=</w:t>
            </w:r>
            <w:r w:rsidDel="00000000" w:rsidR="00000000" w:rsidRPr="00000000">
              <w:rPr>
                <w:rFonts w:ascii="Arial" w:cs="Arial" w:eastAsia="Arial" w:hAnsi="Arial"/>
                <w:color w:val="b5cea8"/>
                <w:sz w:val="18"/>
                <w:szCs w:val="18"/>
                <w:rtl w:val="0"/>
              </w:rPr>
              <w:t xml:space="preserve">20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embedding_dim=</w:t>
            </w:r>
            <w:r w:rsidDel="00000000" w:rsidR="00000000" w:rsidRPr="00000000">
              <w:rPr>
                <w:rFonts w:ascii="Arial" w:cs="Arial" w:eastAsia="Arial" w:hAnsi="Arial"/>
                <w:color w:val="b5cea8"/>
                <w:sz w:val="18"/>
                <w:szCs w:val="18"/>
                <w:rtl w:val="0"/>
              </w:rPr>
              <w:t xml:space="preserve">200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hidden_dim=</w:t>
            </w:r>
            <w:r w:rsidDel="00000000" w:rsidR="00000000" w:rsidRPr="00000000">
              <w:rPr>
                <w:rFonts w:ascii="Arial" w:cs="Arial" w:eastAsia="Arial" w:hAnsi="Arial"/>
                <w:color w:val="b5cea8"/>
                <w:sz w:val="18"/>
                <w:szCs w:val="18"/>
                <w:rtl w:val="0"/>
              </w:rPr>
              <w:t xml:space="preserve">200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num_layers=</w:t>
            </w:r>
            <w:r w:rsidDel="00000000" w:rsidR="00000000" w:rsidRPr="00000000">
              <w:rPr>
                <w:rFonts w:ascii="Arial" w:cs="Arial" w:eastAsia="Arial" w:hAnsi="Arial"/>
                <w:color w:val="b5cea8"/>
                <w:sz w:val="18"/>
                <w:szCs w:val="18"/>
                <w:rtl w:val="0"/>
              </w:rPr>
              <w:t xml:space="preserve">2</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dropout=</w:t>
            </w:r>
            <w:r w:rsidDel="00000000" w:rsidR="00000000" w:rsidRPr="00000000">
              <w:rPr>
                <w:rFonts w:ascii="Arial" w:cs="Arial" w:eastAsia="Arial" w:hAnsi="Arial"/>
                <w:color w:val="b5cea8"/>
                <w:sz w:val="18"/>
                <w:szCs w:val="18"/>
                <w:rtl w:val="0"/>
              </w:rPr>
              <w:t xml:space="preserve">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rnn_type=</w:t>
            </w:r>
            <w:r w:rsidDel="00000000" w:rsidR="00000000" w:rsidRPr="00000000">
              <w:rPr>
                <w:rFonts w:ascii="Arial" w:cs="Arial" w:eastAsia="Arial" w:hAnsi="Arial"/>
                <w:color w:val="ce9178"/>
                <w:sz w:val="18"/>
                <w:szCs w:val="18"/>
                <w:rtl w:val="0"/>
              </w:rPr>
              <w:t xml:space="preserve">'gru'</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weights_path=</w:t>
            </w:r>
            <w:r w:rsidDel="00000000" w:rsidR="00000000" w:rsidRPr="00000000">
              <w:rPr>
                <w:rFonts w:ascii="Arial" w:cs="Arial" w:eastAsia="Arial" w:hAnsi="Arial"/>
                <w:color w:val="ce9178"/>
                <w:sz w:val="18"/>
                <w:szCs w:val="18"/>
                <w:rtl w:val="0"/>
              </w:rPr>
              <w:t xml:space="preserve">'gru_dpTrue'</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tc>
      </w:tr>
    </w:tbl>
    <w:p w:rsidR="00000000" w:rsidDel="00000000" w:rsidP="00000000" w:rsidRDefault="00000000" w:rsidRPr="00000000" w14:paraId="00000049">
      <w:pPr>
        <w:rPr>
          <w:u w:val="single"/>
        </w:rPr>
      </w:pPr>
      <w:r w:rsidDel="00000000" w:rsidR="00000000" w:rsidRPr="00000000">
        <w:rPr>
          <w:u w:val="single"/>
          <w:rtl w:val="0"/>
        </w:rPr>
        <w:t xml:space="preserve">Function Arguments:</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batch_size: The batch size used during testing.</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seq_len: The sequence length, i.e., the number of time steps in each input sequence.</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embedding_dim: The dimensionality of the word embeddings.</w:t>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hidden_dim: The dimensionality of the hidden state of the RNN.</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num_layers: The number of layers in the RNN.</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dropout: The dropout probability to apply between RNN layers.</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rnn_type: The type of RNN used during testing (e.g., 'LSTM', 'GRU').</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weights_path (optional): The path to the saved model weights. If not provided, the function assumes that the weights are already loaded in the model.</w:t>
      </w:r>
    </w:p>
    <w:p w:rsidR="00000000" w:rsidDel="00000000" w:rsidP="00000000" w:rsidRDefault="00000000" w:rsidRPr="00000000" w14:paraId="00000052">
      <w:pPr>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test_loss: The loss value of the model on the test set.</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test_perplexity: The perplexity of the model on the test set.</w:t>
      </w:r>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pacing w:after="180" w:before="180" w:line="276" w:lineRule="auto"/>
        <w:ind w:left="360" w:hanging="360"/>
        <w:rPr>
          <w:rFonts w:ascii="Monaco" w:cs="Monaco" w:eastAsia="Monaco" w:hAnsi="Monaco"/>
          <w:color w:val="000000"/>
          <w:sz w:val="18"/>
          <w:szCs w:val="18"/>
        </w:rPr>
      </w:pPr>
      <w:r w:rsidDel="00000000" w:rsidR="00000000" w:rsidRPr="00000000">
        <w:rPr>
          <w:rFonts w:ascii="Arial" w:cs="Arial" w:eastAsia="Arial" w:hAnsi="Arial"/>
          <w:color w:val="000000"/>
          <w:sz w:val="20"/>
          <w:szCs w:val="20"/>
          <w:rtl w:val="0"/>
        </w:rPr>
        <w:t xml:space="preserve">By running Cell 22 you can see a</w:t>
      </w:r>
      <w:r w:rsidDel="00000000" w:rsidR="00000000" w:rsidRPr="00000000">
        <w:rPr>
          <w:rFonts w:ascii="Arial" w:cs="Arial" w:eastAsia="Arial" w:hAnsi="Arial"/>
          <w:b w:val="1"/>
          <w:sz w:val="20"/>
          <w:szCs w:val="20"/>
          <w:rtl w:val="0"/>
        </w:rPr>
        <w:t xml:space="preserve"> table of the summary</w:t>
        <w:br w:type="textWrapping"/>
        <w:tab/>
        <w:br w:type="textWrapping"/>
        <w:tab/>
        <w:tab/>
      </w:r>
      <w:r w:rsidDel="00000000" w:rsidR="00000000" w:rsidRPr="00000000">
        <w:rPr>
          <w:rFonts w:ascii="Arial" w:cs="Arial" w:eastAsia="Arial" w:hAnsi="Arial"/>
          <w:b w:val="1"/>
          <w:sz w:val="20"/>
          <w:szCs w:val="20"/>
        </w:rPr>
        <w:drawing>
          <wp:inline distB="0" distT="0" distL="0" distR="0">
            <wp:extent cx="4380981" cy="630000"/>
            <wp:effectExtent b="0" l="0" r="0" t="0"/>
            <wp:docPr id="207290476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80981" cy="630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pacing w:after="180" w:before="180" w:line="276" w:lineRule="auto"/>
        <w:ind w:left="360" w:hanging="360"/>
        <w:rPr>
          <w:rFonts w:ascii="Arial" w:cs="Arial" w:eastAsia="Arial" w:hAnsi="Arial"/>
          <w:color w:val="000000"/>
          <w:sz w:val="20"/>
          <w:szCs w:val="20"/>
        </w:rPr>
      </w:pPr>
      <w:bookmarkStart w:colFirst="0" w:colLast="0" w:name="_heading=h.30j0zll" w:id="2"/>
      <w:bookmarkEnd w:id="2"/>
      <w:r w:rsidDel="00000000" w:rsidR="00000000" w:rsidRPr="00000000">
        <w:rPr>
          <w:rFonts w:ascii="Arial" w:cs="Arial" w:eastAsia="Arial" w:hAnsi="Arial"/>
          <w:sz w:val="18"/>
          <w:szCs w:val="18"/>
          <w:rtl w:val="0"/>
        </w:rPr>
        <w:t xml:space="preserve">By running Cell 23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%tensorboard </w:t>
      </w:r>
      <w:r w:rsidDel="00000000" w:rsidR="00000000" w:rsidRPr="00000000">
        <w:rPr>
          <w:rFonts w:ascii="Courier New" w:cs="Courier New" w:eastAsia="Courier New" w:hAnsi="Courier New"/>
          <w:sz w:val="18"/>
          <w:szCs w:val="18"/>
          <w:rtl w:val="0"/>
        </w:rPr>
        <w:t xml:space="preserve">--logdir logs)</w:t>
      </w:r>
      <w:r w:rsidDel="00000000" w:rsidR="00000000" w:rsidRPr="00000000">
        <w:rPr>
          <w:rFonts w:ascii="Arial" w:cs="Arial" w:eastAsia="Arial" w:hAnsi="Arial"/>
          <w:sz w:val="18"/>
          <w:szCs w:val="18"/>
          <w:rtl w:val="0"/>
        </w:rPr>
        <w:t xml:space="preserve"> you can see the Tensorboard visualization of all the graphs. Then follow the illustration below in order to choose the relevant graph\s you want to see. It is possible to compare all the train-test combinations.</w:t>
        <w:br w:type="textWrapping"/>
      </w:r>
      <w:r w:rsidDel="00000000" w:rsidR="00000000" w:rsidRPr="00000000">
        <w:rPr>
          <w:rtl w:val="0"/>
        </w:rPr>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pacing w:after="180" w:before="180" w:line="276" w:lineRule="auto"/>
        <w:ind w:left="360" w:hanging="360"/>
        <w:rPr>
          <w:rFonts w:ascii="Arial" w:cs="Arial" w:eastAsia="Arial" w:hAnsi="Arial"/>
          <w:color w:val="000000"/>
          <w:sz w:val="20"/>
          <w:szCs w:val="20"/>
        </w:rPr>
      </w:pPr>
      <w:bookmarkStart w:colFirst="0" w:colLast="0" w:name="_heading=h.s33bpoe7jdbk" w:id="3"/>
      <w:bookmarkEnd w:id="3"/>
      <w:r w:rsidDel="00000000" w:rsidR="00000000" w:rsidRPr="00000000">
        <w:rPr>
          <w:rFonts w:ascii="Arial" w:cs="Arial" w:eastAsia="Arial" w:hAnsi="Arial"/>
          <w:sz w:val="18"/>
          <w:szCs w:val="18"/>
          <w:rtl w:val="0"/>
        </w:rPr>
        <w:t xml:space="preserve">For example - if we want to compare the test and the train vs. test vs. validation sets of the </w:t>
      </w:r>
      <w:r w:rsidDel="00000000" w:rsidR="00000000" w:rsidRPr="00000000">
        <w:rPr>
          <w:rFonts w:ascii="Arial" w:cs="Arial" w:eastAsia="Arial" w:hAnsi="Arial"/>
          <w:b w:val="1"/>
          <w:sz w:val="18"/>
          <w:szCs w:val="18"/>
          <w:rtl w:val="0"/>
        </w:rPr>
        <w:t xml:space="preserve">GRU + Dropout</w:t>
      </w:r>
      <w:r w:rsidDel="00000000" w:rsidR="00000000" w:rsidRPr="00000000">
        <w:rPr>
          <w:rFonts w:ascii="Arial" w:cs="Arial" w:eastAsia="Arial" w:hAnsi="Arial"/>
          <w:sz w:val="18"/>
          <w:szCs w:val="18"/>
          <w:rtl w:val="0"/>
        </w:rPr>
        <w:t xml:space="preserve">, we will choose train/RNN_gru_</w:t>
      </w:r>
      <w:r w:rsidDel="00000000" w:rsidR="00000000" w:rsidRPr="00000000">
        <w:rPr>
          <w:rFonts w:ascii="Arial" w:cs="Arial" w:eastAsia="Arial" w:hAnsi="Arial"/>
          <w:b w:val="1"/>
          <w:sz w:val="18"/>
          <w:szCs w:val="18"/>
          <w:rtl w:val="0"/>
        </w:rPr>
        <w:t xml:space="preserve">dpTrue</w:t>
      </w:r>
      <w:r w:rsidDel="00000000" w:rsidR="00000000" w:rsidRPr="00000000">
        <w:rPr>
          <w:rFonts w:ascii="Arial" w:cs="Arial" w:eastAsia="Arial" w:hAnsi="Arial"/>
          <w:sz w:val="18"/>
          <w:szCs w:val="18"/>
          <w:rtl w:val="0"/>
        </w:rPr>
        <w:t xml:space="preserve">, test/RNN_gru_</w:t>
      </w:r>
      <w:r w:rsidDel="00000000" w:rsidR="00000000" w:rsidRPr="00000000">
        <w:rPr>
          <w:rFonts w:ascii="Arial" w:cs="Arial" w:eastAsia="Arial" w:hAnsi="Arial"/>
          <w:b w:val="1"/>
          <w:sz w:val="18"/>
          <w:szCs w:val="18"/>
          <w:rtl w:val="0"/>
        </w:rPr>
        <w:t xml:space="preserve">dpTrue</w:t>
      </w:r>
      <w:r w:rsidDel="00000000" w:rsidR="00000000" w:rsidRPr="00000000">
        <w:rPr>
          <w:rFonts w:ascii="Arial" w:cs="Arial" w:eastAsia="Arial" w:hAnsi="Arial"/>
          <w:sz w:val="18"/>
          <w:szCs w:val="18"/>
          <w:rtl w:val="0"/>
        </w:rPr>
        <w:t xml:space="preserve"> and val/RNN_gru_</w:t>
      </w:r>
      <w:r w:rsidDel="00000000" w:rsidR="00000000" w:rsidRPr="00000000">
        <w:rPr>
          <w:rFonts w:ascii="Arial" w:cs="Arial" w:eastAsia="Arial" w:hAnsi="Arial"/>
          <w:b w:val="1"/>
          <w:sz w:val="18"/>
          <w:szCs w:val="18"/>
          <w:rtl w:val="0"/>
        </w:rPr>
        <w:t xml:space="preserve">dpTrue </w:t>
      </w:r>
      <w:r w:rsidDel="00000000" w:rsidR="00000000" w:rsidRPr="00000000">
        <w:rPr>
          <w:rFonts w:ascii="Arial" w:cs="Arial" w:eastAsia="Arial" w:hAnsi="Arial"/>
          <w:sz w:val="18"/>
          <w:szCs w:val="18"/>
          <w:rtl w:val="0"/>
        </w:rPr>
        <w:t xml:space="preserve">(accordingly)</w:t>
        <w:br w:type="textWrapping"/>
        <w:tab/>
      </w:r>
      <w:r w:rsidDel="00000000" w:rsidR="00000000" w:rsidRPr="00000000">
        <w:rPr>
          <w:rFonts w:ascii="Arial" w:cs="Arial" w:eastAsia="Arial" w:hAnsi="Arial"/>
          <w:sz w:val="18"/>
          <w:szCs w:val="18"/>
        </w:rPr>
        <w:drawing>
          <wp:inline distB="0" distT="0" distL="0" distR="0">
            <wp:extent cx="5943600" cy="3776980"/>
            <wp:effectExtent b="25400" l="25400" r="25400" t="25400"/>
            <wp:docPr id="207290476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76980"/>
                    </a:xfrm>
                    <a:prstGeom prst="rect"/>
                    <a:ln w="25400">
                      <a:solidFill>
                        <a:srgbClr val="000000"/>
                      </a:solidFill>
                      <a:prstDash val="solid"/>
                    </a:ln>
                  </pic:spPr>
                </pic:pic>
              </a:graphicData>
            </a:graphic>
          </wp:inline>
        </w:drawing>
      </w:r>
      <w:r w:rsidDel="00000000" w:rsidR="00000000" w:rsidRPr="00000000">
        <w:rPr>
          <w:rtl w:val="0"/>
        </w:rPr>
      </w:r>
    </w:p>
    <w:sectPr>
      <w:headerReference r:id="rId9" w:type="default"/>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aco"/>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widowControl w:val="0"/>
      <w:spacing w:line="276" w:lineRule="auto"/>
      <w:rPr>
        <w:rFonts w:ascii="Arial" w:cs="Arial" w:eastAsia="Arial" w:hAnsi="Arial"/>
        <w:sz w:val="16"/>
        <w:szCs w:val="16"/>
      </w:rPr>
    </w:pPr>
    <w:r w:rsidDel="00000000" w:rsidR="00000000" w:rsidRPr="00000000">
      <w:rPr>
        <w:rtl w:val="0"/>
      </w:rPr>
    </w:r>
  </w:p>
  <w:tbl>
    <w:tblPr>
      <w:tblStyle w:val="Table3"/>
      <w:tblW w:w="11010.0" w:type="dxa"/>
      <w:jc w:val="left"/>
      <w:tblInd w:w="-8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5"/>
      <w:gridCol w:w="5265"/>
      <w:gridCol w:w="2940"/>
      <w:tblGridChange w:id="0">
        <w:tblGrid>
          <w:gridCol w:w="2805"/>
          <w:gridCol w:w="5265"/>
          <w:gridCol w:w="2940"/>
        </w:tblGrid>
      </w:tblGridChange>
    </w:tblGrid>
    <w:tr>
      <w:trPr>
        <w:cantSplit w:val="0"/>
        <w:trHeight w:val="1110" w:hRule="atLeast"/>
        <w:tblHeader w:val="0"/>
      </w:trPr>
      <w:tc>
        <w:tcPr/>
        <w:p w:rsidR="00000000" w:rsidDel="00000000" w:rsidP="00000000" w:rsidRDefault="00000000" w:rsidRPr="00000000" w14:paraId="00000059">
          <w:pPr>
            <w:spacing w:after="180" w:before="180" w:lineRule="auto"/>
            <w:rPr>
              <w:rFonts w:ascii="Arial" w:cs="Arial" w:eastAsia="Arial" w:hAnsi="Arial"/>
              <w:color w:val="858585"/>
              <w:sz w:val="20"/>
              <w:szCs w:val="20"/>
            </w:rPr>
          </w:pPr>
          <w:r w:rsidDel="00000000" w:rsidR="00000000" w:rsidRPr="00000000">
            <w:rPr>
              <w:rFonts w:ascii="Arial" w:cs="Arial" w:eastAsia="Arial" w:hAnsi="Arial"/>
              <w:color w:val="858585"/>
              <w:sz w:val="20"/>
              <w:szCs w:val="20"/>
              <w:rtl w:val="0"/>
            </w:rPr>
            <w:t xml:space="preserve">ID1: 208560086</w:t>
          </w:r>
        </w:p>
        <w:p w:rsidR="00000000" w:rsidDel="00000000" w:rsidP="00000000" w:rsidRDefault="00000000" w:rsidRPr="00000000" w14:paraId="0000005A">
          <w:pPr>
            <w:spacing w:after="180" w:before="180" w:lineRule="auto"/>
            <w:rPr>
              <w:rFonts w:ascii="Arial" w:cs="Arial" w:eastAsia="Arial" w:hAnsi="Arial"/>
              <w:color w:val="858585"/>
              <w:sz w:val="20"/>
              <w:szCs w:val="20"/>
            </w:rPr>
          </w:pPr>
          <w:r w:rsidDel="00000000" w:rsidR="00000000" w:rsidRPr="00000000">
            <w:rPr>
              <w:rFonts w:ascii="Arial" w:cs="Arial" w:eastAsia="Arial" w:hAnsi="Arial"/>
              <w:color w:val="858585"/>
              <w:sz w:val="20"/>
              <w:szCs w:val="20"/>
              <w:rtl w:val="0"/>
            </w:rPr>
            <w:t xml:space="preserve">ID2: 301613501</w:t>
          </w:r>
        </w:p>
      </w:tc>
      <w:tc>
        <w:tcPr/>
        <w:p w:rsidR="00000000" w:rsidDel="00000000" w:rsidP="00000000" w:rsidRDefault="00000000" w:rsidRPr="00000000" w14:paraId="0000005B">
          <w:pPr>
            <w:spacing w:after="180" w:before="180" w:lineRule="auto"/>
            <w:jc w:val="center"/>
            <w:rPr>
              <w:rFonts w:ascii="Arial" w:cs="Arial" w:eastAsia="Arial" w:hAnsi="Arial"/>
              <w:b w:val="1"/>
              <w:color w:val="858585"/>
            </w:rPr>
          </w:pPr>
          <w:r w:rsidDel="00000000" w:rsidR="00000000" w:rsidRPr="00000000">
            <w:rPr>
              <w:rFonts w:ascii="Arial" w:cs="Arial" w:eastAsia="Arial" w:hAnsi="Arial"/>
              <w:b w:val="1"/>
              <w:color w:val="858585"/>
              <w:rtl w:val="0"/>
            </w:rPr>
            <w:t xml:space="preserve">Deep Learning </w:t>
          </w:r>
        </w:p>
        <w:p w:rsidR="00000000" w:rsidDel="00000000" w:rsidP="00000000" w:rsidRDefault="00000000" w:rsidRPr="00000000" w14:paraId="0000005C">
          <w:pPr>
            <w:spacing w:after="180" w:before="180" w:lineRule="auto"/>
            <w:jc w:val="center"/>
            <w:rPr>
              <w:rFonts w:ascii="Arial" w:cs="Arial" w:eastAsia="Arial" w:hAnsi="Arial"/>
              <w:b w:val="1"/>
              <w:color w:val="858585"/>
              <w:sz w:val="18"/>
              <w:szCs w:val="18"/>
            </w:rPr>
          </w:pPr>
          <w:r w:rsidDel="00000000" w:rsidR="00000000" w:rsidRPr="00000000">
            <w:rPr>
              <w:rFonts w:ascii="Arial" w:cs="Arial" w:eastAsia="Arial" w:hAnsi="Arial"/>
              <w:b w:val="1"/>
              <w:color w:val="858585"/>
              <w:rtl w:val="0"/>
            </w:rPr>
            <w:t xml:space="preserve">2022-2023</w:t>
          </w:r>
          <w:r w:rsidDel="00000000" w:rsidR="00000000" w:rsidRPr="00000000">
            <w:rPr>
              <w:rtl w:val="0"/>
            </w:rPr>
          </w:r>
        </w:p>
      </w:tc>
      <w:tc>
        <w:tcPr/>
        <w:p w:rsidR="00000000" w:rsidDel="00000000" w:rsidP="00000000" w:rsidRDefault="00000000" w:rsidRPr="00000000" w14:paraId="0000005D">
          <w:pPr>
            <w:spacing w:after="180" w:before="180" w:lineRule="auto"/>
            <w:jc w:val="right"/>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659765" cy="277495"/>
                <wp:effectExtent b="0" l="0" r="0" t="0"/>
                <wp:docPr id="207290476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59765" cy="2774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680"/>
        <w:tab w:val="right" w:leader="none" w:pos="9360"/>
      </w:tabs>
      <w:rPr>
        <w:rFonts w:ascii="Cambria" w:cs="Cambria" w:eastAsia="Cambria" w:hAnsi="Cambria"/>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lvl>
    <w:lvl w:ilvl="1">
      <w:start w:val="1"/>
      <w:numFmt w:val="bullet"/>
      <w:lvlText w:val="○"/>
      <w:lvlJc w:val="left"/>
      <w:pPr>
        <w:ind w:left="810" w:hanging="360"/>
      </w:pPr>
      <w:rPr>
        <w:rFonts w:ascii="Noto Sans Symbols" w:cs="Noto Sans Symbols" w:eastAsia="Noto Sans Symbols" w:hAnsi="Noto Sans Symbols"/>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line="276" w:lineRule="auto"/>
    </w:pPr>
    <w:rPr>
      <w:rFonts w:ascii="Arial" w:cs="Arial" w:eastAsia="Arial" w:hAnsi="Arial"/>
      <w:sz w:val="22"/>
      <w:szCs w:val="2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096F1F"/>
    <w:rPr>
      <w:lang w:val="en-IL"/>
    </w:rPr>
  </w:style>
  <w:style w:type="paragraph" w:styleId="Heading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lang w:val="en"/>
    </w:rPr>
  </w:style>
  <w:style w:type="paragraph" w:styleId="Heading2">
    <w:name w:val="heading 2"/>
    <w:basedOn w:val="Normal"/>
    <w:next w:val="Normal"/>
    <w:uiPriority w:val="9"/>
    <w:semiHidden w:val="1"/>
    <w:unhideWhenUsed w:val="1"/>
    <w:qFormat w:val="1"/>
    <w:pPr>
      <w:keepNext w:val="1"/>
      <w:keepLines w:val="1"/>
      <w:spacing w:line="276" w:lineRule="auto"/>
      <w:outlineLvl w:val="1"/>
    </w:pPr>
    <w:rPr>
      <w:rFonts w:ascii="Arial" w:cs="Arial" w:eastAsia="Arial" w:hAnsi="Arial"/>
      <w:sz w:val="22"/>
      <w:szCs w:val="22"/>
      <w:lang w:val="en"/>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line="276" w:lineRule="auto"/>
    </w:pPr>
    <w:rPr>
      <w:rFonts w:ascii="Arial" w:cs="Arial" w:eastAsia="Arial" w:hAnsi="Arial"/>
      <w:sz w:val="52"/>
      <w:szCs w:val="52"/>
      <w:lang w:val="en"/>
    </w:rPr>
  </w:style>
  <w:style w:type="paragraph" w:styleId="Subtitle">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rPr>
  </w:style>
  <w:style w:type="paragraph" w:styleId="ListParagraph">
    <w:name w:val="List Paragraph"/>
    <w:basedOn w:val="Normal"/>
    <w:uiPriority w:val="34"/>
    <w:qFormat w:val="1"/>
    <w:rsid w:val="00E1141A"/>
    <w:pPr>
      <w:spacing w:line="276" w:lineRule="auto"/>
      <w:ind w:left="720"/>
      <w:contextualSpacing w:val="1"/>
    </w:pPr>
    <w:rPr>
      <w:rFonts w:ascii="Arial" w:cs="Arial" w:eastAsia="Arial" w:hAnsi="Arial"/>
      <w:sz w:val="22"/>
      <w:szCs w:val="22"/>
      <w:lang w:val="en"/>
    </w:rPr>
  </w:style>
  <w:style w:type="character" w:styleId="Hyperlink">
    <w:name w:val="Hyperlink"/>
    <w:basedOn w:val="DefaultParagraphFont"/>
    <w:uiPriority w:val="99"/>
    <w:unhideWhenUsed w:val="1"/>
    <w:rsid w:val="00AE03F8"/>
    <w:rPr>
      <w:color w:val="0000ff" w:themeColor="hyperlink"/>
      <w:u w:val="single"/>
    </w:rPr>
  </w:style>
  <w:style w:type="character" w:styleId="UnresolvedMention">
    <w:name w:val="Unresolved Mention"/>
    <w:basedOn w:val="DefaultParagraphFont"/>
    <w:uiPriority w:val="99"/>
    <w:semiHidden w:val="1"/>
    <w:unhideWhenUsed w:val="1"/>
    <w:rsid w:val="00AE03F8"/>
    <w:rPr>
      <w:color w:val="605e5c"/>
      <w:shd w:color="auto" w:fill="e1dfdd" w:val="clear"/>
    </w:rPr>
  </w:style>
  <w:style w:type="character" w:styleId="PlaceholderText">
    <w:name w:val="Placeholder Text"/>
    <w:basedOn w:val="DefaultParagraphFont"/>
    <w:uiPriority w:val="99"/>
    <w:semiHidden w:val="1"/>
    <w:rsid w:val="00AE03F8"/>
    <w:rPr>
      <w:color w:val="808080"/>
    </w:rPr>
  </w:style>
  <w:style w:type="paragraph" w:styleId="q-text" w:customStyle="1">
    <w:name w:val="q-text"/>
    <w:basedOn w:val="Normal"/>
    <w:rsid w:val="005272CD"/>
    <w:pPr>
      <w:spacing w:after="100" w:afterAutospacing="1" w:before="100" w:beforeAutospacing="1"/>
    </w:pPr>
  </w:style>
  <w:style w:type="character" w:styleId="mi" w:customStyle="1">
    <w:name w:val="mi"/>
    <w:basedOn w:val="DefaultParagraphFont"/>
    <w:rsid w:val="005272CD"/>
  </w:style>
  <w:style w:type="character" w:styleId="mjxassistivemathml" w:customStyle="1">
    <w:name w:val="mjx_assistive_mathml"/>
    <w:basedOn w:val="DefaultParagraphFont"/>
    <w:rsid w:val="005272CD"/>
  </w:style>
  <w:style w:type="character" w:styleId="mn" w:customStyle="1">
    <w:name w:val="mn"/>
    <w:basedOn w:val="DefaultParagraphFont"/>
    <w:rsid w:val="005272CD"/>
  </w:style>
  <w:style w:type="character" w:styleId="mo" w:customStyle="1">
    <w:name w:val="mo"/>
    <w:basedOn w:val="DefaultParagraphFont"/>
    <w:rsid w:val="005272CD"/>
  </w:style>
  <w:style w:type="paragraph" w:styleId="NormalWeb">
    <w:name w:val="Normal (Web)"/>
    <w:basedOn w:val="Normal"/>
    <w:uiPriority w:val="99"/>
    <w:semiHidden w:val="1"/>
    <w:unhideWhenUsed w:val="1"/>
    <w:rsid w:val="00D9039A"/>
  </w:style>
  <w:style w:type="paragraph" w:styleId="Header">
    <w:name w:val="header"/>
    <w:basedOn w:val="Normal"/>
    <w:link w:val="HeaderChar"/>
    <w:uiPriority w:val="99"/>
    <w:unhideWhenUsed w:val="1"/>
    <w:rsid w:val="00E4414F"/>
    <w:pPr>
      <w:tabs>
        <w:tab w:val="center" w:pos="4680"/>
        <w:tab w:val="right" w:pos="9360"/>
      </w:tabs>
    </w:pPr>
  </w:style>
  <w:style w:type="character" w:styleId="HeaderChar" w:customStyle="1">
    <w:name w:val="Header Char"/>
    <w:basedOn w:val="DefaultParagraphFont"/>
    <w:link w:val="Header"/>
    <w:uiPriority w:val="99"/>
    <w:rsid w:val="00E4414F"/>
    <w:rPr>
      <w:rFonts w:ascii="Times New Roman" w:cs="Times New Roman" w:eastAsia="Times New Roman" w:hAnsi="Times New Roman"/>
      <w:sz w:val="24"/>
      <w:szCs w:val="24"/>
      <w:lang w:val="en-IL"/>
    </w:rPr>
  </w:style>
  <w:style w:type="paragraph" w:styleId="Footer">
    <w:name w:val="footer"/>
    <w:basedOn w:val="Normal"/>
    <w:link w:val="FooterChar"/>
    <w:uiPriority w:val="99"/>
    <w:unhideWhenUsed w:val="1"/>
    <w:rsid w:val="00E4414F"/>
    <w:pPr>
      <w:tabs>
        <w:tab w:val="center" w:pos="4680"/>
        <w:tab w:val="right" w:pos="9360"/>
      </w:tabs>
    </w:pPr>
  </w:style>
  <w:style w:type="character" w:styleId="FooterChar" w:customStyle="1">
    <w:name w:val="Footer Char"/>
    <w:basedOn w:val="DefaultParagraphFont"/>
    <w:link w:val="Footer"/>
    <w:uiPriority w:val="99"/>
    <w:rsid w:val="00E4414F"/>
    <w:rPr>
      <w:rFonts w:ascii="Times New Roman" w:cs="Times New Roman" w:eastAsia="Times New Roman" w:hAnsi="Times New Roman"/>
      <w:sz w:val="24"/>
      <w:szCs w:val="24"/>
      <w:lang w:val="en-IL"/>
    </w:rPr>
  </w:style>
  <w:style w:type="table" w:styleId="TableGrid">
    <w:name w:val="Table Grid"/>
    <w:basedOn w:val="TableNormal"/>
    <w:uiPriority w:val="39"/>
    <w:rsid w:val="005500E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29/2meKIGtITXFBCpFD4eJdHRQ==">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2023-05-07T15:27:00Z</dcterms:created>
</cp:coreProperties>
</file>