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Contract Excerpt</w:t>
      </w:r>
    </w:p>
    <w:p>
      <w:r>
        <w:t>1. Grant of access. The Service Provider shall grant access to the system.</w:t>
      </w:r>
    </w:p>
    <w:p>
      <w:r>
        <w:t>2. Fees. Licensee shall pay $10,000 per annum.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7D95F5ADF0564DB5C7A1B26F7905B4" ma:contentTypeVersion="13" ma:contentTypeDescription="Create a new document." ma:contentTypeScope="" ma:versionID="1223d2a5bf98dbe49d5270787cc35506">
  <xsd:schema xmlns:xsd="http://www.w3.org/2001/XMLSchema" xmlns:xs="http://www.w3.org/2001/XMLSchema" xmlns:p="http://schemas.microsoft.com/office/2006/metadata/properties" xmlns:ns2="923a38d7-d514-489d-a8e6-360f03adea55" xmlns:ns3="0ecb7ef1-33b3-420e-8fd9-0732f3236cf0" targetNamespace="http://schemas.microsoft.com/office/2006/metadata/properties" ma:root="true" ma:fieldsID="b252818ce76eda939a22e9432c7e2b5f" ns2:_="" ns3:_="">
    <xsd:import namespace="923a38d7-d514-489d-a8e6-360f03adea55"/>
    <xsd:import namespace="0ecb7ef1-33b3-420e-8fd9-0732f3236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a38d7-d514-489d-a8e6-360f03adea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df4eb9-44cc-4c92-890f-dc5bc88c1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b7ef1-33b3-420e-8fd9-0732f3236c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fe8f52-c0a8-4e54-b409-3bb44a9ef10b}" ma:internalName="TaxCatchAll" ma:showField="CatchAllData" ma:web="0ecb7ef1-33b3-420e-8fd9-0732f3236c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3a38d7-d514-489d-a8e6-360f03adea55">
      <Terms xmlns="http://schemas.microsoft.com/office/infopath/2007/PartnerControls"/>
    </lcf76f155ced4ddcb4097134ff3c332f>
    <TaxCatchAll xmlns="0ecb7ef1-33b3-420e-8fd9-0732f3236cf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7557DD-550F-45E1-B6CD-57AE29EF26F8}"/>
</file>

<file path=customXml/itemProps3.xml><?xml version="1.0" encoding="utf-8"?>
<ds:datastoreItem xmlns:ds="http://schemas.openxmlformats.org/officeDocument/2006/customXml" ds:itemID="{2D8A93F2-F395-4A83-B449-81A72BC6D4CF}"/>
</file>

<file path=customXml/itemProps4.xml><?xml version="1.0" encoding="utf-8"?>
<ds:datastoreItem xmlns:ds="http://schemas.openxmlformats.org/officeDocument/2006/customXml" ds:itemID="{DFF37A3F-31DF-4FD1-BDEF-5EC7DFD8BF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0x010100317D95F5ADF0564DB5C7A1B26F7905B4</vt:lpwstr>
  </property>
</Properties>
</file>