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2E734D4E"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E01D215"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445D4" w:rsidRPr="00143EE9" w14:paraId="13027B82" w14:textId="77777777" w:rsidTr="00AA0640">
        <w:trPr>
          <w:trHeight w:val="120"/>
          <w:jc w:val="center"/>
        </w:trPr>
        <w:tc>
          <w:tcPr>
            <w:tcW w:w="1685" w:type="dxa"/>
          </w:tcPr>
          <w:p w14:paraId="3845A741" w14:textId="3F924949"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0003</w:t>
            </w:r>
          </w:p>
        </w:tc>
        <w:tc>
          <w:tcPr>
            <w:tcW w:w="1325" w:type="dxa"/>
          </w:tcPr>
          <w:p w14:paraId="632E29B9" w14:textId="355BD60C"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9/6/2018</w:t>
            </w:r>
          </w:p>
        </w:tc>
        <w:tc>
          <w:tcPr>
            <w:tcW w:w="1973" w:type="dxa"/>
          </w:tcPr>
          <w:p w14:paraId="7D03987D" w14:textId="66CAD2F3"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0DFDDE09" w14:textId="1F72B1D6"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BC507" w14:textId="7C5743D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5B223D" w:rsidRPr="00143EE9" w14:paraId="0359530D" w14:textId="77777777" w:rsidTr="00AA0640">
        <w:trPr>
          <w:trHeight w:val="120"/>
          <w:jc w:val="center"/>
        </w:trPr>
        <w:tc>
          <w:tcPr>
            <w:tcW w:w="1685" w:type="dxa"/>
          </w:tcPr>
          <w:p w14:paraId="2133A251" w14:textId="79610BA1"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w:t>
            </w:r>
            <w:r w:rsidR="009E7351">
              <w:rPr>
                <w:rFonts w:ascii="Calibri" w:eastAsiaTheme="minorEastAsia" w:hAnsi="Calibri" w:cs="Calibri"/>
                <w:sz w:val="23"/>
                <w:szCs w:val="23"/>
              </w:rPr>
              <w:t>4</w:t>
            </w:r>
          </w:p>
        </w:tc>
        <w:tc>
          <w:tcPr>
            <w:tcW w:w="1325" w:type="dxa"/>
          </w:tcPr>
          <w:p w14:paraId="54E6B3E6" w14:textId="2317D5A3"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w:t>
            </w:r>
            <w:r w:rsidR="009E7351">
              <w:rPr>
                <w:rFonts w:ascii="Calibri" w:eastAsiaTheme="minorEastAsia" w:hAnsi="Calibri" w:cs="Calibri"/>
                <w:sz w:val="23"/>
                <w:szCs w:val="23"/>
              </w:rPr>
              <w:t>6</w:t>
            </w:r>
            <w:r>
              <w:rPr>
                <w:rFonts w:ascii="Calibri" w:eastAsiaTheme="minorEastAsia" w:hAnsi="Calibri" w:cs="Calibri"/>
                <w:sz w:val="23"/>
                <w:szCs w:val="23"/>
              </w:rPr>
              <w:t>/2018</w:t>
            </w:r>
          </w:p>
        </w:tc>
        <w:tc>
          <w:tcPr>
            <w:tcW w:w="1973" w:type="dxa"/>
          </w:tcPr>
          <w:p w14:paraId="31905A6B" w14:textId="2E1C4837" w:rsidR="005B223D" w:rsidRDefault="009E7351"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Sells</w:t>
            </w:r>
          </w:p>
        </w:tc>
        <w:tc>
          <w:tcPr>
            <w:tcW w:w="1490" w:type="dxa"/>
          </w:tcPr>
          <w:p w14:paraId="09E988E0" w14:textId="30515CB5"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4B039" w14:textId="75AADBF1" w:rsidR="009E7351" w:rsidRPr="009E7351" w:rsidRDefault="009E7351" w:rsidP="00B445D4">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tc>
      </w:tr>
      <w:tr w:rsidR="009E7351" w:rsidRPr="00143EE9" w14:paraId="0F55119C" w14:textId="77777777" w:rsidTr="00AA0640">
        <w:trPr>
          <w:trHeight w:val="120"/>
          <w:jc w:val="center"/>
        </w:trPr>
        <w:tc>
          <w:tcPr>
            <w:tcW w:w="1685" w:type="dxa"/>
          </w:tcPr>
          <w:p w14:paraId="05CAD803" w14:textId="266BA035"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0005</w:t>
            </w:r>
          </w:p>
        </w:tc>
        <w:tc>
          <w:tcPr>
            <w:tcW w:w="1325" w:type="dxa"/>
          </w:tcPr>
          <w:p w14:paraId="51CD97F9" w14:textId="13DF87CB"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9/7/2018</w:t>
            </w:r>
          </w:p>
        </w:tc>
        <w:tc>
          <w:tcPr>
            <w:tcW w:w="1973" w:type="dxa"/>
          </w:tcPr>
          <w:p w14:paraId="574BFDBA" w14:textId="6EB86702"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w:t>
            </w:r>
            <w:proofErr w:type="spellStart"/>
            <w:r>
              <w:rPr>
                <w:rFonts w:ascii="Calibri" w:eastAsiaTheme="minorEastAsia" w:hAnsi="Calibri" w:cs="Calibri"/>
                <w:sz w:val="23"/>
                <w:szCs w:val="23"/>
              </w:rPr>
              <w:t>Christiano</w:t>
            </w:r>
            <w:proofErr w:type="spellEnd"/>
            <w:r>
              <w:rPr>
                <w:rFonts w:ascii="Calibri" w:eastAsiaTheme="minorEastAsia" w:hAnsi="Calibri" w:cs="Calibri"/>
                <w:sz w:val="23"/>
                <w:szCs w:val="23"/>
              </w:rPr>
              <w:t xml:space="preserve">, Brian </w:t>
            </w:r>
            <w:proofErr w:type="spellStart"/>
            <w:r>
              <w:rPr>
                <w:rFonts w:ascii="Calibri" w:eastAsiaTheme="minorEastAsia" w:hAnsi="Calibri" w:cs="Calibri"/>
                <w:sz w:val="23"/>
                <w:szCs w:val="23"/>
              </w:rPr>
              <w:t>Orwick</w:t>
            </w:r>
            <w:proofErr w:type="spellEnd"/>
            <w:r>
              <w:rPr>
                <w:rFonts w:ascii="Calibri" w:eastAsiaTheme="minorEastAsia" w:hAnsi="Calibri" w:cs="Calibri"/>
                <w:sz w:val="23"/>
                <w:szCs w:val="23"/>
              </w:rPr>
              <w:t>, Julia Sells, Yrume Fernandez</w:t>
            </w:r>
          </w:p>
        </w:tc>
        <w:tc>
          <w:tcPr>
            <w:tcW w:w="1490" w:type="dxa"/>
          </w:tcPr>
          <w:p w14:paraId="1951B359" w14:textId="6D1B0E9B" w:rsidR="009E7351" w:rsidRDefault="00B7562C"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Validated</w:t>
            </w:r>
          </w:p>
        </w:tc>
        <w:tc>
          <w:tcPr>
            <w:tcW w:w="3109" w:type="dxa"/>
          </w:tcPr>
          <w:p w14:paraId="1CE30742" w14:textId="77777777"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sidRPr="00664035">
              <w:rPr>
                <w:rFonts w:ascii="Calibri" w:eastAsiaTheme="minorEastAsia" w:hAnsi="Calibri" w:cs="Calibri"/>
                <w:sz w:val="23"/>
                <w:szCs w:val="23"/>
              </w:rPr>
              <w:t>ajchristiano91@gmail.com</w:t>
            </w:r>
          </w:p>
          <w:p w14:paraId="4C9A3CD4" w14:textId="77777777" w:rsidR="009E7351" w:rsidRDefault="009E7351" w:rsidP="009E7351">
            <w:pPr>
              <w:autoSpaceDE w:val="0"/>
              <w:autoSpaceDN w:val="0"/>
              <w:adjustRightInd w:val="0"/>
              <w:spacing w:after="0" w:line="240" w:lineRule="auto"/>
              <w:ind w:left="0" w:firstLine="0"/>
              <w:jc w:val="left"/>
              <w:rPr>
                <w:rFonts w:eastAsiaTheme="minorEastAsia"/>
              </w:rPr>
            </w:pPr>
            <w:r w:rsidRPr="00664035">
              <w:rPr>
                <w:rFonts w:eastAsiaTheme="minorEastAsia"/>
              </w:rPr>
              <w:t>o</w:t>
            </w:r>
            <w:r w:rsidRPr="00664035">
              <w:rPr>
                <w:rFonts w:ascii="Calibri" w:eastAsiaTheme="minorEastAsia" w:hAnsi="Calibri" w:cs="Calibri"/>
                <w:sz w:val="23"/>
                <w:szCs w:val="23"/>
              </w:rPr>
              <w:t>rwick12@outlook.com</w:t>
            </w:r>
          </w:p>
          <w:p w14:paraId="541C604A" w14:textId="77777777" w:rsidR="009E7351" w:rsidRDefault="009E7351" w:rsidP="009E7351">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p w14:paraId="6E5A0A96" w14:textId="5FA6D777" w:rsidR="009E7351" w:rsidRPr="00664035"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7562C" w:rsidRPr="00143EE9" w14:paraId="31F93B6F" w14:textId="77777777" w:rsidTr="00AA0640">
        <w:trPr>
          <w:trHeight w:val="120"/>
          <w:jc w:val="center"/>
        </w:trPr>
        <w:tc>
          <w:tcPr>
            <w:tcW w:w="1685" w:type="dxa"/>
          </w:tcPr>
          <w:p w14:paraId="28505A66" w14:textId="6AF4144F"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TNC_PA_0006</w:t>
            </w:r>
          </w:p>
        </w:tc>
        <w:tc>
          <w:tcPr>
            <w:tcW w:w="1325" w:type="dxa"/>
          </w:tcPr>
          <w:p w14:paraId="2DA8BEB7" w14:textId="41652FEC"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3DA94D25" w14:textId="58A1D1CB"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Brian </w:t>
            </w:r>
            <w:proofErr w:type="spellStart"/>
            <w:r>
              <w:rPr>
                <w:rFonts w:ascii="Calibri" w:eastAsiaTheme="minorEastAsia" w:hAnsi="Calibri" w:cs="Calibri"/>
                <w:sz w:val="23"/>
                <w:szCs w:val="23"/>
              </w:rPr>
              <w:t>Orwick</w:t>
            </w:r>
            <w:proofErr w:type="spellEnd"/>
          </w:p>
        </w:tc>
        <w:tc>
          <w:tcPr>
            <w:tcW w:w="1490" w:type="dxa"/>
          </w:tcPr>
          <w:p w14:paraId="2301560A" w14:textId="4050CAD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Reviewed</w:t>
            </w:r>
          </w:p>
        </w:tc>
        <w:tc>
          <w:tcPr>
            <w:tcW w:w="3109" w:type="dxa"/>
          </w:tcPr>
          <w:p w14:paraId="054E900F" w14:textId="67110C85"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eastAsiaTheme="minorEastAsia"/>
              </w:rPr>
              <w:t>o</w:t>
            </w:r>
            <w:r>
              <w:rPr>
                <w:rFonts w:ascii="Calibri" w:eastAsiaTheme="minorEastAsia" w:hAnsi="Calibri" w:cs="Calibri"/>
                <w:sz w:val="23"/>
                <w:szCs w:val="23"/>
              </w:rPr>
              <w:t>rwick12@outlook.com</w:t>
            </w:r>
          </w:p>
        </w:tc>
      </w:tr>
      <w:tr w:rsidR="00B7562C" w:rsidRPr="00143EE9" w14:paraId="42CDECC5" w14:textId="77777777" w:rsidTr="00AA0640">
        <w:trPr>
          <w:trHeight w:val="120"/>
          <w:jc w:val="center"/>
        </w:trPr>
        <w:tc>
          <w:tcPr>
            <w:tcW w:w="1685" w:type="dxa"/>
          </w:tcPr>
          <w:p w14:paraId="209111F2" w14:textId="38F6DD65"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TNC_PA_0007</w:t>
            </w:r>
          </w:p>
        </w:tc>
        <w:tc>
          <w:tcPr>
            <w:tcW w:w="1325" w:type="dxa"/>
          </w:tcPr>
          <w:p w14:paraId="786A4189" w14:textId="3F9438D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1F610FB2" w14:textId="0D00D9FB"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w:t>
            </w:r>
            <w:proofErr w:type="spellStart"/>
            <w:r>
              <w:rPr>
                <w:rFonts w:ascii="Calibri" w:eastAsiaTheme="minorEastAsia" w:hAnsi="Calibri" w:cs="Calibri"/>
                <w:sz w:val="23"/>
                <w:szCs w:val="23"/>
              </w:rPr>
              <w:t>Christiano</w:t>
            </w:r>
            <w:proofErr w:type="spellEnd"/>
          </w:p>
        </w:tc>
        <w:tc>
          <w:tcPr>
            <w:tcW w:w="1490" w:type="dxa"/>
          </w:tcPr>
          <w:p w14:paraId="69A3DAEE" w14:textId="6DAC423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Reviewed</w:t>
            </w:r>
          </w:p>
        </w:tc>
        <w:tc>
          <w:tcPr>
            <w:tcW w:w="3109" w:type="dxa"/>
          </w:tcPr>
          <w:p w14:paraId="4E12D04D" w14:textId="2F638AA1"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B7562C" w:rsidRPr="00143EE9" w14:paraId="6D4C3882" w14:textId="77777777" w:rsidTr="00AA0640">
        <w:trPr>
          <w:trHeight w:val="120"/>
          <w:jc w:val="center"/>
        </w:trPr>
        <w:tc>
          <w:tcPr>
            <w:tcW w:w="1685" w:type="dxa"/>
          </w:tcPr>
          <w:p w14:paraId="77B196BC" w14:textId="7A2BDE84"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TNC_PA_0008</w:t>
            </w:r>
          </w:p>
        </w:tc>
        <w:tc>
          <w:tcPr>
            <w:tcW w:w="1325" w:type="dxa"/>
          </w:tcPr>
          <w:p w14:paraId="72F0ADB8" w14:textId="506E854E"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16455CC3" w14:textId="4C01B2E4"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w:t>
            </w:r>
          </w:p>
        </w:tc>
        <w:tc>
          <w:tcPr>
            <w:tcW w:w="1490" w:type="dxa"/>
          </w:tcPr>
          <w:p w14:paraId="7E04747C" w14:textId="0694E4F3"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proofErr w:type="spellStart"/>
            <w:r>
              <w:rPr>
                <w:rFonts w:ascii="Calibri" w:eastAsiaTheme="minorEastAsia" w:hAnsi="Calibri" w:cs="Calibri"/>
                <w:sz w:val="23"/>
                <w:szCs w:val="23"/>
              </w:rPr>
              <w:t>Reviwed</w:t>
            </w:r>
            <w:proofErr w:type="spellEnd"/>
          </w:p>
        </w:tc>
        <w:tc>
          <w:tcPr>
            <w:tcW w:w="3109" w:type="dxa"/>
          </w:tcPr>
          <w:p w14:paraId="0BF5BC7A" w14:textId="31D98490"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hAnsi="Calibri"/>
              </w:rPr>
              <w:t>selljm14@gmail.com</w:t>
            </w:r>
          </w:p>
        </w:tc>
      </w:tr>
      <w:tr w:rsidR="00B7562C" w:rsidRPr="00143EE9" w14:paraId="315132BB" w14:textId="77777777" w:rsidTr="00AA0640">
        <w:trPr>
          <w:trHeight w:val="120"/>
          <w:jc w:val="center"/>
        </w:trPr>
        <w:tc>
          <w:tcPr>
            <w:tcW w:w="1685" w:type="dxa"/>
          </w:tcPr>
          <w:p w14:paraId="08DDD895" w14:textId="63C608E7"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TNC_PA_0009</w:t>
            </w:r>
          </w:p>
        </w:tc>
        <w:tc>
          <w:tcPr>
            <w:tcW w:w="1325" w:type="dxa"/>
          </w:tcPr>
          <w:p w14:paraId="41CA8154" w14:textId="16BAA507"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sidRPr="00B7562C">
              <w:rPr>
                <w:rFonts w:ascii="Calibri" w:eastAsiaTheme="minorEastAsia" w:hAnsi="Calibri" w:cs="Calibri"/>
                <w:sz w:val="22"/>
                <w:szCs w:val="23"/>
              </w:rPr>
              <w:t>10/11/2018</w:t>
            </w:r>
          </w:p>
        </w:tc>
        <w:tc>
          <w:tcPr>
            <w:tcW w:w="1973" w:type="dxa"/>
          </w:tcPr>
          <w:p w14:paraId="10D04C02" w14:textId="7575341F"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0632C32F" w14:textId="1E786801"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2"/>
                <w:szCs w:val="23"/>
              </w:rPr>
            </w:pPr>
            <w:r w:rsidRPr="00B7562C">
              <w:rPr>
                <w:rFonts w:ascii="Calibri" w:eastAsiaTheme="minorEastAsia" w:hAnsi="Calibri" w:cs="Calibri"/>
                <w:sz w:val="22"/>
                <w:szCs w:val="23"/>
              </w:rPr>
              <w:t>Modified</w:t>
            </w:r>
            <w:r w:rsidR="006C302C">
              <w:rPr>
                <w:rFonts w:ascii="Calibri" w:eastAsiaTheme="minorEastAsia" w:hAnsi="Calibri" w:cs="Calibri"/>
                <w:sz w:val="22"/>
                <w:szCs w:val="23"/>
              </w:rPr>
              <w:t xml:space="preserve"> /</w:t>
            </w:r>
            <w:bookmarkStart w:id="0" w:name="_GoBack"/>
            <w:bookmarkEnd w:id="0"/>
          </w:p>
          <w:p w14:paraId="2200B00F" w14:textId="3725380A" w:rsidR="006C302C" w:rsidRPr="00B7562C" w:rsidRDefault="006C302C" w:rsidP="00B7562C">
            <w:pPr>
              <w:autoSpaceDE w:val="0"/>
              <w:autoSpaceDN w:val="0"/>
              <w:adjustRightInd w:val="0"/>
              <w:spacing w:after="0" w:line="240" w:lineRule="auto"/>
              <w:ind w:left="0" w:firstLine="0"/>
              <w:jc w:val="left"/>
              <w:rPr>
                <w:rFonts w:ascii="Calibri" w:eastAsiaTheme="minorEastAsia" w:hAnsi="Calibri" w:cs="Calibri"/>
                <w:sz w:val="22"/>
                <w:szCs w:val="23"/>
              </w:rPr>
            </w:pPr>
            <w:r>
              <w:rPr>
                <w:rFonts w:ascii="Calibri" w:eastAsiaTheme="minorEastAsia" w:hAnsi="Calibri" w:cs="Calibri"/>
                <w:sz w:val="22"/>
                <w:szCs w:val="23"/>
              </w:rPr>
              <w:t>Updated diagrams</w:t>
            </w:r>
          </w:p>
        </w:tc>
        <w:tc>
          <w:tcPr>
            <w:tcW w:w="3109" w:type="dxa"/>
          </w:tcPr>
          <w:p w14:paraId="0F6F064B" w14:textId="7DEACCF0" w:rsidR="00B7562C" w:rsidRPr="00B7562C" w:rsidRDefault="00B7562C" w:rsidP="00B7562C">
            <w:pPr>
              <w:autoSpaceDE w:val="0"/>
              <w:autoSpaceDN w:val="0"/>
              <w:adjustRightInd w:val="0"/>
              <w:spacing w:after="0" w:line="240" w:lineRule="auto"/>
              <w:ind w:left="0" w:firstLine="0"/>
              <w:jc w:val="left"/>
              <w:rPr>
                <w:rFonts w:ascii="Calibri" w:hAnsi="Calibri"/>
                <w:sz w:val="22"/>
              </w:rPr>
            </w:pPr>
            <w:r w:rsidRPr="00B7562C">
              <w:rPr>
                <w:rFonts w:ascii="Calibri" w:hAnsi="Calibri"/>
                <w:sz w:val="22"/>
              </w:rPr>
              <w:t>yrume.fernandez@gmail.com</w:t>
            </w: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E5579FA" w14:textId="77777777" w:rsidR="007835F2" w:rsidRDefault="007835F2" w:rsidP="00B7562C">
      <w:pPr>
        <w:ind w:left="0" w:firstLine="0"/>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419E9596" w14:textId="18D743DA" w:rsidR="006C302C"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7060308" w:history="1">
            <w:r w:rsidR="006C302C" w:rsidRPr="00EB6AFB">
              <w:rPr>
                <w:rStyle w:val="Hyperlink"/>
                <w:bCs/>
                <w:noProof/>
              </w:rPr>
              <w:t>1.</w:t>
            </w:r>
            <w:r w:rsidR="006C302C">
              <w:rPr>
                <w:rFonts w:asciiTheme="minorHAnsi" w:eastAsiaTheme="minorEastAsia" w:hAnsiTheme="minorHAnsi" w:cstheme="minorBidi"/>
                <w:noProof/>
                <w:color w:val="auto"/>
                <w:sz w:val="22"/>
              </w:rPr>
              <w:tab/>
            </w:r>
            <w:r w:rsidR="006C302C" w:rsidRPr="00EB6AFB">
              <w:rPr>
                <w:rStyle w:val="Hyperlink"/>
                <w:noProof/>
              </w:rPr>
              <w:t>Outside Systems</w:t>
            </w:r>
            <w:r w:rsidR="006C302C">
              <w:rPr>
                <w:noProof/>
                <w:webHidden/>
              </w:rPr>
              <w:tab/>
            </w:r>
            <w:r w:rsidR="006C302C">
              <w:rPr>
                <w:noProof/>
                <w:webHidden/>
              </w:rPr>
              <w:fldChar w:fldCharType="begin"/>
            </w:r>
            <w:r w:rsidR="006C302C">
              <w:rPr>
                <w:noProof/>
                <w:webHidden/>
              </w:rPr>
              <w:instrText xml:space="preserve"> PAGEREF _Toc527060308 \h </w:instrText>
            </w:r>
            <w:r w:rsidR="006C302C">
              <w:rPr>
                <w:noProof/>
                <w:webHidden/>
              </w:rPr>
            </w:r>
            <w:r w:rsidR="006C302C">
              <w:rPr>
                <w:noProof/>
                <w:webHidden/>
              </w:rPr>
              <w:fldChar w:fldCharType="separate"/>
            </w:r>
            <w:r w:rsidR="005C03B1">
              <w:rPr>
                <w:noProof/>
                <w:webHidden/>
              </w:rPr>
              <w:t>4</w:t>
            </w:r>
            <w:r w:rsidR="006C302C">
              <w:rPr>
                <w:noProof/>
                <w:webHidden/>
              </w:rPr>
              <w:fldChar w:fldCharType="end"/>
            </w:r>
          </w:hyperlink>
        </w:p>
        <w:p w14:paraId="7BDD7208" w14:textId="1E055AE9"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09" w:history="1">
            <w:r w:rsidRPr="00EB6AFB">
              <w:rPr>
                <w:rStyle w:val="Hyperlink"/>
                <w:bCs/>
                <w:noProof/>
              </w:rPr>
              <w:t>2.</w:t>
            </w:r>
            <w:r>
              <w:rPr>
                <w:rFonts w:asciiTheme="minorHAnsi" w:eastAsiaTheme="minorEastAsia" w:hAnsiTheme="minorHAnsi" w:cstheme="minorBidi"/>
                <w:noProof/>
                <w:color w:val="auto"/>
                <w:sz w:val="22"/>
              </w:rPr>
              <w:tab/>
            </w:r>
            <w:r w:rsidRPr="00EB6AFB">
              <w:rPr>
                <w:rStyle w:val="Hyperlink"/>
                <w:noProof/>
              </w:rPr>
              <w:t>Input Data</w:t>
            </w:r>
            <w:r>
              <w:rPr>
                <w:noProof/>
                <w:webHidden/>
              </w:rPr>
              <w:tab/>
            </w:r>
            <w:r>
              <w:rPr>
                <w:noProof/>
                <w:webHidden/>
              </w:rPr>
              <w:fldChar w:fldCharType="begin"/>
            </w:r>
            <w:r>
              <w:rPr>
                <w:noProof/>
                <w:webHidden/>
              </w:rPr>
              <w:instrText xml:space="preserve"> PAGEREF _Toc527060309 \h </w:instrText>
            </w:r>
            <w:r>
              <w:rPr>
                <w:noProof/>
                <w:webHidden/>
              </w:rPr>
            </w:r>
            <w:r>
              <w:rPr>
                <w:noProof/>
                <w:webHidden/>
              </w:rPr>
              <w:fldChar w:fldCharType="separate"/>
            </w:r>
            <w:r w:rsidR="005C03B1">
              <w:rPr>
                <w:noProof/>
                <w:webHidden/>
              </w:rPr>
              <w:t>4</w:t>
            </w:r>
            <w:r>
              <w:rPr>
                <w:noProof/>
                <w:webHidden/>
              </w:rPr>
              <w:fldChar w:fldCharType="end"/>
            </w:r>
          </w:hyperlink>
        </w:p>
        <w:p w14:paraId="796C953D" w14:textId="38498901"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0" w:history="1">
            <w:r w:rsidRPr="00EB6AFB">
              <w:rPr>
                <w:rStyle w:val="Hyperlink"/>
                <w:bCs/>
                <w:noProof/>
              </w:rPr>
              <w:t>3.</w:t>
            </w:r>
            <w:r>
              <w:rPr>
                <w:rFonts w:asciiTheme="minorHAnsi" w:eastAsiaTheme="minorEastAsia" w:hAnsiTheme="minorHAnsi" w:cstheme="minorBidi"/>
                <w:noProof/>
                <w:color w:val="auto"/>
                <w:sz w:val="22"/>
              </w:rPr>
              <w:tab/>
            </w:r>
            <w:r w:rsidRPr="00EB6AFB">
              <w:rPr>
                <w:rStyle w:val="Hyperlink"/>
                <w:noProof/>
              </w:rPr>
              <w:t>Output Data</w:t>
            </w:r>
            <w:r>
              <w:rPr>
                <w:noProof/>
                <w:webHidden/>
              </w:rPr>
              <w:tab/>
            </w:r>
            <w:r>
              <w:rPr>
                <w:noProof/>
                <w:webHidden/>
              </w:rPr>
              <w:fldChar w:fldCharType="begin"/>
            </w:r>
            <w:r>
              <w:rPr>
                <w:noProof/>
                <w:webHidden/>
              </w:rPr>
              <w:instrText xml:space="preserve"> PAGEREF _Toc527060310 \h </w:instrText>
            </w:r>
            <w:r>
              <w:rPr>
                <w:noProof/>
                <w:webHidden/>
              </w:rPr>
            </w:r>
            <w:r>
              <w:rPr>
                <w:noProof/>
                <w:webHidden/>
              </w:rPr>
              <w:fldChar w:fldCharType="separate"/>
            </w:r>
            <w:r w:rsidR="005C03B1">
              <w:rPr>
                <w:noProof/>
                <w:webHidden/>
              </w:rPr>
              <w:t>4</w:t>
            </w:r>
            <w:r>
              <w:rPr>
                <w:noProof/>
                <w:webHidden/>
              </w:rPr>
              <w:fldChar w:fldCharType="end"/>
            </w:r>
          </w:hyperlink>
        </w:p>
        <w:p w14:paraId="55A63A92" w14:textId="0E0000F7"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1" w:history="1">
            <w:r w:rsidRPr="00EB6AFB">
              <w:rPr>
                <w:rStyle w:val="Hyperlink"/>
                <w:bCs/>
                <w:noProof/>
              </w:rPr>
              <w:t>4.</w:t>
            </w:r>
            <w:r>
              <w:rPr>
                <w:rFonts w:asciiTheme="minorHAnsi" w:eastAsiaTheme="minorEastAsia" w:hAnsiTheme="minorHAnsi" w:cstheme="minorBidi"/>
                <w:noProof/>
                <w:color w:val="auto"/>
                <w:sz w:val="22"/>
              </w:rPr>
              <w:tab/>
            </w:r>
            <w:r w:rsidRPr="00EB6AFB">
              <w:rPr>
                <w:rStyle w:val="Hyperlink"/>
                <w:noProof/>
              </w:rPr>
              <w:t>Data Processing</w:t>
            </w:r>
            <w:r>
              <w:rPr>
                <w:noProof/>
                <w:webHidden/>
              </w:rPr>
              <w:tab/>
            </w:r>
            <w:r>
              <w:rPr>
                <w:noProof/>
                <w:webHidden/>
              </w:rPr>
              <w:fldChar w:fldCharType="begin"/>
            </w:r>
            <w:r>
              <w:rPr>
                <w:noProof/>
                <w:webHidden/>
              </w:rPr>
              <w:instrText xml:space="preserve"> PAGEREF _Toc527060311 \h </w:instrText>
            </w:r>
            <w:r>
              <w:rPr>
                <w:noProof/>
                <w:webHidden/>
              </w:rPr>
            </w:r>
            <w:r>
              <w:rPr>
                <w:noProof/>
                <w:webHidden/>
              </w:rPr>
              <w:fldChar w:fldCharType="separate"/>
            </w:r>
            <w:r w:rsidR="005C03B1">
              <w:rPr>
                <w:noProof/>
                <w:webHidden/>
              </w:rPr>
              <w:t>5</w:t>
            </w:r>
            <w:r>
              <w:rPr>
                <w:noProof/>
                <w:webHidden/>
              </w:rPr>
              <w:fldChar w:fldCharType="end"/>
            </w:r>
          </w:hyperlink>
        </w:p>
        <w:p w14:paraId="6521E527" w14:textId="5BE3B733"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2" w:history="1">
            <w:r w:rsidRPr="00EB6AFB">
              <w:rPr>
                <w:rStyle w:val="Hyperlink"/>
                <w:bCs/>
                <w:noProof/>
              </w:rPr>
              <w:t>5.</w:t>
            </w:r>
            <w:r>
              <w:rPr>
                <w:rFonts w:asciiTheme="minorHAnsi" w:eastAsiaTheme="minorEastAsia" w:hAnsiTheme="minorHAnsi" w:cstheme="minorBidi"/>
                <w:noProof/>
                <w:color w:val="auto"/>
                <w:sz w:val="22"/>
              </w:rPr>
              <w:tab/>
            </w:r>
            <w:r w:rsidRPr="00EB6AFB">
              <w:rPr>
                <w:rStyle w:val="Hyperlink"/>
                <w:noProof/>
              </w:rPr>
              <w:t>Subsystem Requirements</w:t>
            </w:r>
            <w:r>
              <w:rPr>
                <w:noProof/>
                <w:webHidden/>
              </w:rPr>
              <w:tab/>
            </w:r>
            <w:r>
              <w:rPr>
                <w:noProof/>
                <w:webHidden/>
              </w:rPr>
              <w:fldChar w:fldCharType="begin"/>
            </w:r>
            <w:r>
              <w:rPr>
                <w:noProof/>
                <w:webHidden/>
              </w:rPr>
              <w:instrText xml:space="preserve"> PAGEREF _Toc527060312 \h </w:instrText>
            </w:r>
            <w:r>
              <w:rPr>
                <w:noProof/>
                <w:webHidden/>
              </w:rPr>
            </w:r>
            <w:r>
              <w:rPr>
                <w:noProof/>
                <w:webHidden/>
              </w:rPr>
              <w:fldChar w:fldCharType="separate"/>
            </w:r>
            <w:r w:rsidR="005C03B1">
              <w:rPr>
                <w:noProof/>
                <w:webHidden/>
              </w:rPr>
              <w:t>6</w:t>
            </w:r>
            <w:r>
              <w:rPr>
                <w:noProof/>
                <w:webHidden/>
              </w:rPr>
              <w:fldChar w:fldCharType="end"/>
            </w:r>
          </w:hyperlink>
        </w:p>
        <w:p w14:paraId="6060FB82" w14:textId="4B76822E"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3" w:history="1">
            <w:r w:rsidRPr="00EB6AFB">
              <w:rPr>
                <w:rStyle w:val="Hyperlink"/>
                <w:bCs/>
                <w:noProof/>
              </w:rPr>
              <w:t>6.</w:t>
            </w:r>
            <w:r>
              <w:rPr>
                <w:rFonts w:asciiTheme="minorHAnsi" w:eastAsiaTheme="minorEastAsia" w:hAnsiTheme="minorHAnsi" w:cstheme="minorBidi"/>
                <w:noProof/>
                <w:color w:val="auto"/>
                <w:sz w:val="22"/>
              </w:rPr>
              <w:tab/>
            </w:r>
            <w:r w:rsidRPr="00EB6AFB">
              <w:rPr>
                <w:rStyle w:val="Hyperlink"/>
                <w:noProof/>
              </w:rPr>
              <w:t>Data Interfaces</w:t>
            </w:r>
            <w:r>
              <w:rPr>
                <w:noProof/>
                <w:webHidden/>
              </w:rPr>
              <w:tab/>
            </w:r>
            <w:r>
              <w:rPr>
                <w:noProof/>
                <w:webHidden/>
              </w:rPr>
              <w:fldChar w:fldCharType="begin"/>
            </w:r>
            <w:r>
              <w:rPr>
                <w:noProof/>
                <w:webHidden/>
              </w:rPr>
              <w:instrText xml:space="preserve"> PAGEREF _Toc527060313 \h </w:instrText>
            </w:r>
            <w:r>
              <w:rPr>
                <w:noProof/>
                <w:webHidden/>
              </w:rPr>
            </w:r>
            <w:r>
              <w:rPr>
                <w:noProof/>
                <w:webHidden/>
              </w:rPr>
              <w:fldChar w:fldCharType="separate"/>
            </w:r>
            <w:r w:rsidR="005C03B1">
              <w:rPr>
                <w:noProof/>
                <w:webHidden/>
              </w:rPr>
              <w:t>6</w:t>
            </w:r>
            <w:r>
              <w:rPr>
                <w:noProof/>
                <w:webHidden/>
              </w:rPr>
              <w:fldChar w:fldCharType="end"/>
            </w:r>
          </w:hyperlink>
        </w:p>
        <w:p w14:paraId="039D8B1D" w14:textId="1AB91435"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4" w:history="1">
            <w:r w:rsidRPr="00EB6AFB">
              <w:rPr>
                <w:rStyle w:val="Hyperlink"/>
                <w:bCs/>
                <w:noProof/>
              </w:rPr>
              <w:t>7.</w:t>
            </w:r>
            <w:r>
              <w:rPr>
                <w:rFonts w:asciiTheme="minorHAnsi" w:eastAsiaTheme="minorEastAsia" w:hAnsiTheme="minorHAnsi" w:cstheme="minorBidi"/>
                <w:noProof/>
                <w:color w:val="auto"/>
                <w:sz w:val="22"/>
              </w:rPr>
              <w:tab/>
            </w:r>
            <w:r w:rsidRPr="00EB6AFB">
              <w:rPr>
                <w:rStyle w:val="Hyperlink"/>
                <w:noProof/>
              </w:rPr>
              <w:t>Potential Risk and Mitigation</w:t>
            </w:r>
            <w:r>
              <w:rPr>
                <w:noProof/>
                <w:webHidden/>
              </w:rPr>
              <w:tab/>
            </w:r>
            <w:r>
              <w:rPr>
                <w:noProof/>
                <w:webHidden/>
              </w:rPr>
              <w:fldChar w:fldCharType="begin"/>
            </w:r>
            <w:r>
              <w:rPr>
                <w:noProof/>
                <w:webHidden/>
              </w:rPr>
              <w:instrText xml:space="preserve"> PAGEREF _Toc527060314 \h </w:instrText>
            </w:r>
            <w:r>
              <w:rPr>
                <w:noProof/>
                <w:webHidden/>
              </w:rPr>
            </w:r>
            <w:r>
              <w:rPr>
                <w:noProof/>
                <w:webHidden/>
              </w:rPr>
              <w:fldChar w:fldCharType="separate"/>
            </w:r>
            <w:r w:rsidR="005C03B1">
              <w:rPr>
                <w:noProof/>
                <w:webHidden/>
              </w:rPr>
              <w:t>7</w:t>
            </w:r>
            <w:r>
              <w:rPr>
                <w:noProof/>
                <w:webHidden/>
              </w:rPr>
              <w:fldChar w:fldCharType="end"/>
            </w:r>
          </w:hyperlink>
        </w:p>
        <w:p w14:paraId="4DEE85B1" w14:textId="113CAFC2" w:rsidR="006C302C" w:rsidRDefault="006C302C">
          <w:pPr>
            <w:pStyle w:val="TOC1"/>
            <w:tabs>
              <w:tab w:val="left" w:pos="440"/>
              <w:tab w:val="right" w:leader="dot" w:pos="10070"/>
            </w:tabs>
            <w:rPr>
              <w:rFonts w:asciiTheme="minorHAnsi" w:eastAsiaTheme="minorEastAsia" w:hAnsiTheme="minorHAnsi" w:cstheme="minorBidi"/>
              <w:noProof/>
              <w:color w:val="auto"/>
              <w:sz w:val="22"/>
            </w:rPr>
          </w:pPr>
          <w:hyperlink w:anchor="_Toc527060315" w:history="1">
            <w:r w:rsidRPr="00EB6AFB">
              <w:rPr>
                <w:rStyle w:val="Hyperlink"/>
                <w:bCs/>
                <w:noProof/>
              </w:rPr>
              <w:t>8.</w:t>
            </w:r>
            <w:r>
              <w:rPr>
                <w:rFonts w:asciiTheme="minorHAnsi" w:eastAsiaTheme="minorEastAsia" w:hAnsiTheme="minorHAnsi" w:cstheme="minorBidi"/>
                <w:noProof/>
                <w:color w:val="auto"/>
                <w:sz w:val="22"/>
              </w:rPr>
              <w:tab/>
            </w:r>
            <w:r w:rsidRPr="00EB6AFB">
              <w:rPr>
                <w:rStyle w:val="Hyperlink"/>
                <w:noProof/>
              </w:rPr>
              <w:t>Future Enhancements</w:t>
            </w:r>
            <w:r>
              <w:rPr>
                <w:noProof/>
                <w:webHidden/>
              </w:rPr>
              <w:tab/>
            </w:r>
            <w:r>
              <w:rPr>
                <w:noProof/>
                <w:webHidden/>
              </w:rPr>
              <w:fldChar w:fldCharType="begin"/>
            </w:r>
            <w:r>
              <w:rPr>
                <w:noProof/>
                <w:webHidden/>
              </w:rPr>
              <w:instrText xml:space="preserve"> PAGEREF _Toc527060315 \h </w:instrText>
            </w:r>
            <w:r>
              <w:rPr>
                <w:noProof/>
                <w:webHidden/>
              </w:rPr>
            </w:r>
            <w:r>
              <w:rPr>
                <w:noProof/>
                <w:webHidden/>
              </w:rPr>
              <w:fldChar w:fldCharType="separate"/>
            </w:r>
            <w:r w:rsidR="005C03B1">
              <w:rPr>
                <w:noProof/>
                <w:webHidden/>
              </w:rPr>
              <w:t>7</w:t>
            </w:r>
            <w:r>
              <w:rPr>
                <w:noProof/>
                <w:webHidden/>
              </w:rPr>
              <w:fldChar w:fldCharType="end"/>
            </w:r>
          </w:hyperlink>
        </w:p>
        <w:p w14:paraId="7543FAB6" w14:textId="1611BD79" w:rsidR="0054084A" w:rsidRDefault="0054084A">
          <w:r>
            <w:rPr>
              <w:b/>
              <w:bCs/>
              <w:noProof/>
            </w:rPr>
            <w:fldChar w:fldCharType="end"/>
          </w:r>
        </w:p>
      </w:sdtContent>
    </w:sdt>
    <w:p w14:paraId="05AAE8F3" w14:textId="601A68C7" w:rsidR="0054084A" w:rsidRDefault="0054084A" w:rsidP="0054084A">
      <w:pPr>
        <w:pStyle w:val="Heading1"/>
        <w:numPr>
          <w:ilvl w:val="0"/>
          <w:numId w:val="0"/>
        </w:numPr>
        <w:ind w:left="10"/>
      </w:pPr>
    </w:p>
    <w:p w14:paraId="70328C55" w14:textId="5E3E8440" w:rsidR="0054084A" w:rsidRDefault="0054084A" w:rsidP="0054084A"/>
    <w:p w14:paraId="1F647055" w14:textId="36C92B8A" w:rsidR="0054084A" w:rsidRDefault="0054084A" w:rsidP="0054084A"/>
    <w:p w14:paraId="5E9828B2" w14:textId="24AEBB21" w:rsidR="0054084A" w:rsidRDefault="0054084A" w:rsidP="0054084A"/>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420C3C81" w:rsidR="0054084A" w:rsidRDefault="0054084A" w:rsidP="0054084A"/>
    <w:p w14:paraId="6A7A05CA" w14:textId="663D09EC" w:rsidR="00B7562C" w:rsidRDefault="00B7562C" w:rsidP="0054084A"/>
    <w:p w14:paraId="4EB28005" w14:textId="30E61F20" w:rsidR="00B7562C" w:rsidRDefault="00B7562C" w:rsidP="0054084A"/>
    <w:p w14:paraId="0744EA44" w14:textId="79DBEBCC" w:rsidR="00B7562C" w:rsidRDefault="00B7562C" w:rsidP="0054084A"/>
    <w:p w14:paraId="04F1DAB0" w14:textId="77777777" w:rsidR="00B7562C" w:rsidRDefault="00B7562C" w:rsidP="0054084A"/>
    <w:p w14:paraId="467EC7F7" w14:textId="4CB00E99" w:rsidR="0054084A" w:rsidRDefault="0054084A" w:rsidP="0054084A"/>
    <w:p w14:paraId="192CF46D" w14:textId="0DC634DD" w:rsidR="0054084A" w:rsidRDefault="0054084A" w:rsidP="0054084A"/>
    <w:p w14:paraId="07E6B5B1" w14:textId="77777777" w:rsidR="00B7562C" w:rsidRDefault="00B7562C" w:rsidP="0054084A"/>
    <w:p w14:paraId="01C68A3B" w14:textId="77777777" w:rsidR="0054084A" w:rsidRPr="0054084A" w:rsidRDefault="0054084A" w:rsidP="0054084A"/>
    <w:p w14:paraId="3F6CAACE" w14:textId="2E581F06" w:rsidR="00CC1F2B" w:rsidRDefault="00A536DB" w:rsidP="002628B4">
      <w:pPr>
        <w:pStyle w:val="Heading1"/>
      </w:pPr>
      <w:bookmarkStart w:id="1" w:name="_Toc527060308"/>
      <w:r>
        <w:lastRenderedPageBreak/>
        <w:t>Outside Systems</w:t>
      </w:r>
      <w:bookmarkEnd w:id="1"/>
    </w:p>
    <w:p w14:paraId="01238925" w14:textId="3A3B6D7A" w:rsidR="002628B4" w:rsidRDefault="002628B4" w:rsidP="00BA7A79">
      <w:pPr>
        <w:jc w:val="left"/>
        <w:rPr>
          <w:rFonts w:eastAsia="Arial"/>
        </w:rPr>
      </w:pPr>
      <w:r>
        <w:rPr>
          <w:rFonts w:eastAsia="Arial"/>
        </w:rPr>
        <w:t xml:space="preserve">The </w:t>
      </w:r>
      <w:r w:rsidR="0016185E">
        <w:rPr>
          <w:rFonts w:eastAsia="Arial"/>
        </w:rPr>
        <w:t xml:space="preserve">Trusted </w:t>
      </w:r>
      <w:r>
        <w:rPr>
          <w:rFonts w:eastAsia="Arial"/>
        </w:rPr>
        <w:t xml:space="preserve">News Code (TNC) software connects to </w:t>
      </w:r>
      <w:r w:rsidR="0016185E">
        <w:rPr>
          <w:rFonts w:eastAsia="Arial"/>
        </w:rPr>
        <w:t xml:space="preserve">various news websites </w:t>
      </w:r>
      <w:r w:rsidR="00B7562C">
        <w:rPr>
          <w:rFonts w:eastAsia="Arial"/>
        </w:rPr>
        <w:t xml:space="preserve">and provides the user a correlated webpage displaying articles </w:t>
      </w:r>
      <w:r w:rsidR="0016185E">
        <w:rPr>
          <w:rFonts w:eastAsia="Arial"/>
        </w:rPr>
        <w:t xml:space="preserve">using </w:t>
      </w:r>
      <w:r w:rsidR="00B7562C">
        <w:rPr>
          <w:rFonts w:eastAsia="Arial"/>
        </w:rPr>
        <w:t>Newspaper3k and Flask</w:t>
      </w:r>
      <w:r w:rsidR="0016185E">
        <w:rPr>
          <w:rFonts w:eastAsia="Arial"/>
        </w:rPr>
        <w:t xml:space="preserve"> python libraries</w:t>
      </w:r>
      <w:r>
        <w:rPr>
          <w:rFonts w:eastAsia="Arial"/>
        </w:rPr>
        <w:t xml:space="preserve">.  </w:t>
      </w:r>
      <w:r w:rsidR="005749CC">
        <w:rPr>
          <w:rFonts w:eastAsia="Arial"/>
        </w:rPr>
        <w:t>This software requires internet connection</w:t>
      </w:r>
      <w:r w:rsidR="00B7562C">
        <w:rPr>
          <w:rFonts w:eastAsia="Arial"/>
        </w:rPr>
        <w:t xml:space="preserve"> to operate</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r w:rsidR="005749CC">
        <w:rPr>
          <w:rFonts w:eastAsia="Arial"/>
        </w:rPr>
        <w:t>, and a level 0 Data Flow Diagram (DFD)</w:t>
      </w:r>
      <w:r>
        <w:rPr>
          <w:rFonts w:eastAsia="Arial"/>
        </w:rPr>
        <w:t>:</w:t>
      </w:r>
    </w:p>
    <w:p w14:paraId="3009F8AA" w14:textId="15FAFFA1" w:rsidR="002628B4" w:rsidRDefault="005C03B1"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5C03B1"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5C03B1"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4B225665" w:rsidR="00C031C2" w:rsidRDefault="005C03B1"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28F7C39D" w14:textId="31553D36" w:rsidR="0016185E" w:rsidRDefault="005C03B1" w:rsidP="0016185E">
      <w:pPr>
        <w:pStyle w:val="ListParagraph"/>
        <w:numPr>
          <w:ilvl w:val="0"/>
          <w:numId w:val="7"/>
        </w:numPr>
        <w:rPr>
          <w:rFonts w:eastAsia="Arial"/>
        </w:rPr>
      </w:pPr>
      <w:hyperlink r:id="rId11" w:history="1">
        <w:r w:rsidR="0016185E" w:rsidRPr="00176CD0">
          <w:rPr>
            <w:rStyle w:val="Hyperlink"/>
            <w:rFonts w:eastAsia="Arial"/>
          </w:rPr>
          <w:t>http://www.apnews.com</w:t>
        </w:r>
      </w:hyperlink>
    </w:p>
    <w:p w14:paraId="730BF6C9" w14:textId="3C1DBEB8" w:rsidR="00C031C2" w:rsidRPr="00C031C2" w:rsidRDefault="00C031C2" w:rsidP="00C031C2">
      <w:pPr>
        <w:rPr>
          <w:rFonts w:eastAsia="Arial"/>
        </w:rPr>
      </w:pPr>
      <w:r>
        <w:t xml:space="preserve">     </w:t>
      </w:r>
      <w:r>
        <w:tab/>
      </w:r>
      <w:r>
        <w:tab/>
      </w:r>
      <w:r>
        <w:tab/>
      </w:r>
      <w:r w:rsidR="00B7562C">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7pt;height:154.5pt" o:ole="">
            <v:imagedata r:id="rId12" o:title=""/>
          </v:shape>
          <o:OLEObject Type="Embed" ProgID="Visio.Drawing.15" ShapeID="_x0000_i1028" DrawAspect="Content" ObjectID="_1600802266" r:id="rId13"/>
        </w:object>
      </w:r>
    </w:p>
    <w:p w14:paraId="3F85B4D4" w14:textId="6BE08A94" w:rsidR="00A536DB" w:rsidRDefault="00A536DB" w:rsidP="009B2837">
      <w:pPr>
        <w:pStyle w:val="Heading1"/>
        <w:spacing w:before="240"/>
      </w:pPr>
      <w:bookmarkStart w:id="2" w:name="_Toc527060309"/>
      <w:r>
        <w:t>Input Data</w:t>
      </w:r>
      <w:bookmarkEnd w:id="2"/>
    </w:p>
    <w:p w14:paraId="2031512B" w14:textId="65D34517" w:rsidR="002628B4" w:rsidRPr="002628B4" w:rsidRDefault="002628B4" w:rsidP="002628B4">
      <w:pPr>
        <w:jc w:val="left"/>
        <w:rPr>
          <w:rFonts w:eastAsia="Arial"/>
        </w:rPr>
      </w:pPr>
      <w:r>
        <w:rPr>
          <w:rFonts w:eastAsia="Arial"/>
        </w:rPr>
        <w:t xml:space="preserve">TNC does not require any input data from a user.  A user will navigate to the TNC Server Web Page and receive statistical information on </w:t>
      </w:r>
      <w:r w:rsidR="009B2837">
        <w:rPr>
          <w:rFonts w:eastAsia="Arial"/>
        </w:rPr>
        <w:t xml:space="preserve">articles posted within the list of trusted news sources. </w:t>
      </w:r>
      <w:r w:rsidR="00C031C2">
        <w:rPr>
          <w:rFonts w:eastAsia="Arial"/>
        </w:rPr>
        <w:t>TNC takes input data from web pages that are part of a</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This data is then parsed and structured for storage and retrieval using the SQLite Data Base that is part of the system.</w:t>
      </w:r>
      <w:r w:rsidR="009B2837">
        <w:rPr>
          <w:rFonts w:eastAsia="Arial"/>
        </w:rPr>
        <w:t xml:space="preserve"> </w:t>
      </w:r>
      <w:r w:rsidR="00C6599A">
        <w:rPr>
          <w:rFonts w:eastAsia="Arial"/>
        </w:rPr>
        <w:t>The retrieval of the data from the news websites will occur asynchronously in separate threads.</w:t>
      </w:r>
    </w:p>
    <w:p w14:paraId="27304C7E" w14:textId="5A02D9BE" w:rsidR="00A536DB" w:rsidRDefault="00A536DB" w:rsidP="009B2837">
      <w:pPr>
        <w:pStyle w:val="Heading1"/>
        <w:spacing w:before="240"/>
      </w:pPr>
      <w:bookmarkStart w:id="3" w:name="_Toc527060310"/>
      <w:r>
        <w:t>Output Data</w:t>
      </w:r>
      <w:bookmarkEnd w:id="3"/>
    </w:p>
    <w:p w14:paraId="11153EDD" w14:textId="6180D814" w:rsidR="00C031C2" w:rsidRDefault="00C6599A" w:rsidP="00780F33">
      <w:pPr>
        <w:jc w:val="left"/>
        <w:rPr>
          <w:rFonts w:eastAsia="Arial"/>
        </w:rPr>
      </w:pPr>
      <w:r>
        <w:rPr>
          <w:rFonts w:eastAsia="Arial"/>
        </w:rPr>
        <w:t xml:space="preserve">The data that has been aggregated by the </w:t>
      </w:r>
      <w:r w:rsidR="009B2837">
        <w:rPr>
          <w:rFonts w:eastAsia="Arial"/>
        </w:rPr>
        <w:t xml:space="preserve">TNC will </w:t>
      </w:r>
      <w:r>
        <w:rPr>
          <w:rFonts w:eastAsia="Arial"/>
        </w:rPr>
        <w:t>presented</w:t>
      </w:r>
      <w:r w:rsidR="00646F28">
        <w:rPr>
          <w:rFonts w:eastAsia="Arial"/>
        </w:rPr>
        <w:t xml:space="preserve"> from the</w:t>
      </w:r>
      <w:r w:rsidR="009B2837">
        <w:rPr>
          <w:rFonts w:eastAsia="Arial"/>
        </w:rPr>
        <w:t xml:space="preserve"> SQLite Data Base (DB).  This database will house all the required information to statistically analyze the trustworthiness of posted articles.</w:t>
      </w:r>
      <w:r w:rsidR="00BA7A79">
        <w:rPr>
          <w:rFonts w:eastAsia="Arial"/>
        </w:rPr>
        <w:t xml:space="preserve"> </w:t>
      </w:r>
      <w:r w:rsidR="00780F33" w:rsidRPr="00780F33">
        <w:rPr>
          <w:rFonts w:eastAsia="Arial"/>
        </w:rPr>
        <w:t xml:space="preserve">Trustworthiness, as presented by the TNC, is the verifiability of news story across multiple news sources. A trustworthy story is prevalent across organizations and is more likely to be published multiple times by many different people. </w:t>
      </w:r>
      <w:r w:rsidR="00BA7A79">
        <w:rPr>
          <w:rFonts w:eastAsia="Arial"/>
        </w:rPr>
        <w:t>The following provides information on the</w:t>
      </w:r>
      <w:r w:rsidR="00646F28">
        <w:rPr>
          <w:rFonts w:eastAsia="Arial"/>
        </w:rPr>
        <w:t xml:space="preserve"> proposed</w:t>
      </w:r>
      <w:r w:rsidR="00BA7A79">
        <w:rPr>
          <w:rFonts w:eastAsia="Arial"/>
        </w:rPr>
        <w:t xml:space="preserve"> structure of the database table used during execution of the TNC:</w:t>
      </w:r>
    </w:p>
    <w:p w14:paraId="799D0E35" w14:textId="77777777" w:rsidR="00664035" w:rsidRDefault="00664035" w:rsidP="009B2837">
      <w:pPr>
        <w:jc w:val="left"/>
        <w:rPr>
          <w:rFonts w:eastAsia="Arial"/>
        </w:rPr>
      </w:pP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C031C2">
            <w:pPr>
              <w:ind w:left="0" w:firstLine="0"/>
              <w:jc w:val="center"/>
              <w:rPr>
                <w:rFonts w:eastAsia="Arial"/>
              </w:rPr>
            </w:pPr>
            <w:r>
              <w:rPr>
                <w:rFonts w:eastAsia="Arial"/>
              </w:rPr>
              <w:t>Article Count</w:t>
            </w:r>
          </w:p>
        </w:tc>
      </w:tr>
    </w:tbl>
    <w:p w14:paraId="336A11C2" w14:textId="6F40A6B1" w:rsidR="00A536DB" w:rsidRDefault="00A536DB" w:rsidP="009B2837">
      <w:pPr>
        <w:pStyle w:val="Heading1"/>
        <w:spacing w:before="240"/>
      </w:pPr>
      <w:bookmarkStart w:id="4" w:name="_Toc527060311"/>
      <w:r>
        <w:lastRenderedPageBreak/>
        <w:t>Data Processing</w:t>
      </w:r>
      <w:bookmarkEnd w:id="4"/>
    </w:p>
    <w:p w14:paraId="1E47B423" w14:textId="3FD6627B" w:rsidR="00F27AAE" w:rsidRDefault="00F27AAE" w:rsidP="00F27AAE"/>
    <w:p w14:paraId="30EF8FB5" w14:textId="18C06FED" w:rsidR="00F27AAE" w:rsidRDefault="00F27AAE" w:rsidP="00F27AAE">
      <w:pPr>
        <w:jc w:val="left"/>
      </w:pPr>
      <w:r>
        <w:t>Information captured and stored within the TNC is used to identify the trustworthiness of an article.  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found, and a percentage of common words is calculated.  If two articles have over 70%-word commonality (&gt; 70), then both articles are assumed related.  The system adds a count to each article identified as related, and articles acquiring a higher count of related articles are assumed more trustworthy than lesser related articles.   All data is stored in database for storage and retrieval.</w:t>
      </w:r>
    </w:p>
    <w:p w14:paraId="1E8CD244" w14:textId="77777777" w:rsidR="00F27AAE" w:rsidRPr="00F27AAE" w:rsidRDefault="00F27AAE" w:rsidP="00F27AAE"/>
    <w:p w14:paraId="49DD0422" w14:textId="3E97615C" w:rsidR="00E33CD2" w:rsidRPr="009B2837" w:rsidRDefault="00A4316B" w:rsidP="009B2837">
      <w:pPr>
        <w:rPr>
          <w:rFonts w:eastAsia="Arial"/>
        </w:rPr>
      </w:pPr>
      <w:r>
        <w:t xml:space="preserve">         </w:t>
      </w:r>
      <w:r w:rsidR="00C0591A">
        <w:object w:dxaOrig="8400" w:dyaOrig="8580" w14:anchorId="3D1B0C9E">
          <v:shape id="_x0000_i1032" type="#_x0000_t75" style="width:365.25pt;height:373.5pt" o:ole="">
            <v:imagedata r:id="rId14" o:title=""/>
          </v:shape>
          <o:OLEObject Type="Embed" ProgID="Visio.Drawing.15" ShapeID="_x0000_i1032" DrawAspect="Content" ObjectID="_1600802267" r:id="rId15"/>
        </w:object>
      </w:r>
    </w:p>
    <w:p w14:paraId="3A8CDFDB" w14:textId="52A1A407" w:rsidR="00A536DB" w:rsidRDefault="00A536DB" w:rsidP="009B2837">
      <w:pPr>
        <w:pStyle w:val="Heading1"/>
        <w:spacing w:before="240"/>
      </w:pPr>
      <w:bookmarkStart w:id="5" w:name="_Toc527060312"/>
      <w:r>
        <w:lastRenderedPageBreak/>
        <w:t>Subsystem Requirements</w:t>
      </w:r>
      <w:bookmarkEnd w:id="5"/>
    </w:p>
    <w:p w14:paraId="1E1E707E" w14:textId="3F2FAC89" w:rsidR="00687907" w:rsidRPr="00687907" w:rsidRDefault="00646F28" w:rsidP="00687907">
      <w:pPr>
        <w:jc w:val="left"/>
        <w:rPr>
          <w:rFonts w:eastAsia="Arial"/>
        </w:rPr>
      </w:pPr>
      <w:r>
        <w:rPr>
          <w:rFonts w:eastAsia="Arial"/>
        </w:rPr>
        <w:t xml:space="preserve">The </w:t>
      </w:r>
      <w:r w:rsidR="00687907">
        <w:rPr>
          <w:rFonts w:eastAsia="Arial"/>
        </w:rPr>
        <w:t>TNC Software requires connections to local database (SQLite DB) which provides a structure to maintain information for analysis</w:t>
      </w:r>
      <w:r>
        <w:rPr>
          <w:rFonts w:eastAsia="Arial"/>
        </w:rPr>
        <w:t xml:space="preserve"> in a persistent manner</w:t>
      </w:r>
      <w:r w:rsidR="00687907">
        <w:rPr>
          <w:rFonts w:eastAsia="Arial"/>
        </w:rPr>
        <w:t xml:space="preserve">.  </w:t>
      </w:r>
      <w:r w:rsidR="00BA7A79">
        <w:rPr>
          <w:rFonts w:eastAsia="Arial"/>
        </w:rPr>
        <w:t xml:space="preserve">This DB also provides the capability of running analysis on </w:t>
      </w:r>
      <w:r w:rsidR="00C0591A">
        <w:rPr>
          <w:rFonts w:eastAsia="Arial"/>
        </w:rPr>
        <w:t xml:space="preserve">stored </w:t>
      </w:r>
      <w:r w:rsidR="00BA7A79">
        <w:rPr>
          <w:rFonts w:eastAsia="Arial"/>
        </w:rPr>
        <w:t xml:space="preserve">articles while the system is offline.  It also requires access to local systems networking services to retrieve the required information from external websites while online.  </w:t>
      </w:r>
    </w:p>
    <w:p w14:paraId="0B770B4D" w14:textId="12F70680" w:rsidR="00A536DB" w:rsidRDefault="00A536DB" w:rsidP="009B2837">
      <w:pPr>
        <w:pStyle w:val="Heading1"/>
        <w:spacing w:before="240"/>
      </w:pPr>
      <w:bookmarkStart w:id="6" w:name="_Toc527060313"/>
      <w:r>
        <w:t>Data Interface</w:t>
      </w:r>
      <w:r w:rsidR="00B445D4">
        <w:t>s</w:t>
      </w:r>
      <w:bookmarkEnd w:id="6"/>
    </w:p>
    <w:p w14:paraId="29C126AE" w14:textId="623FC98F" w:rsidR="00B445D4" w:rsidRDefault="00B445D4" w:rsidP="00B445D4">
      <w:r>
        <w:t>The proposed Data Interfaces are as follows:</w:t>
      </w:r>
    </w:p>
    <w:p w14:paraId="44246F41" w14:textId="12981EF0" w:rsidR="00B445D4" w:rsidRDefault="00B445D4" w:rsidP="00B445D4">
      <w:pPr>
        <w:pStyle w:val="ListParagraph"/>
        <w:numPr>
          <w:ilvl w:val="0"/>
          <w:numId w:val="11"/>
        </w:numPr>
      </w:pPr>
      <w:r>
        <w:t>Web</w:t>
      </w:r>
    </w:p>
    <w:p w14:paraId="70E7A125" w14:textId="684AE43A" w:rsidR="00B445D4" w:rsidRDefault="006F619B" w:rsidP="00B445D4">
      <w:pPr>
        <w:pStyle w:val="ListParagraph"/>
        <w:numPr>
          <w:ilvl w:val="1"/>
          <w:numId w:val="11"/>
        </w:numPr>
      </w:pPr>
      <w:r>
        <w:t>routes()</w:t>
      </w:r>
    </w:p>
    <w:p w14:paraId="02CED765" w14:textId="3E4F8826" w:rsidR="006F619B" w:rsidRDefault="006F619B" w:rsidP="006F619B">
      <w:pPr>
        <w:pStyle w:val="ListParagraph"/>
        <w:numPr>
          <w:ilvl w:val="1"/>
          <w:numId w:val="11"/>
        </w:numPr>
      </w:pPr>
      <w:proofErr w:type="spellStart"/>
      <w:r>
        <w:t>queryDB</w:t>
      </w:r>
      <w:proofErr w:type="spellEnd"/>
      <w:r>
        <w:t>()</w:t>
      </w:r>
    </w:p>
    <w:p w14:paraId="0C26ECC1" w14:textId="5D360F09" w:rsidR="006F619B" w:rsidRDefault="006F619B" w:rsidP="006F619B">
      <w:pPr>
        <w:pStyle w:val="ListParagraph"/>
        <w:numPr>
          <w:ilvl w:val="0"/>
          <w:numId w:val="11"/>
        </w:numPr>
      </w:pPr>
      <w:r>
        <w:t>Scraper</w:t>
      </w:r>
    </w:p>
    <w:p w14:paraId="7DEBB8D6" w14:textId="0E0B8D83" w:rsidR="006F619B" w:rsidRDefault="006F619B" w:rsidP="006F619B">
      <w:pPr>
        <w:pStyle w:val="ListParagraph"/>
        <w:numPr>
          <w:ilvl w:val="1"/>
          <w:numId w:val="11"/>
        </w:numPr>
      </w:pPr>
      <w:proofErr w:type="spellStart"/>
      <w:r>
        <w:t>get_articles</w:t>
      </w:r>
      <w:proofErr w:type="spellEnd"/>
      <w:r>
        <w:t>()</w:t>
      </w:r>
    </w:p>
    <w:p w14:paraId="6C409149" w14:textId="001ACE95" w:rsidR="006F619B" w:rsidRDefault="006F619B" w:rsidP="006F619B">
      <w:pPr>
        <w:pStyle w:val="ListParagraph"/>
        <w:numPr>
          <w:ilvl w:val="1"/>
          <w:numId w:val="11"/>
        </w:numPr>
      </w:pPr>
      <w:r>
        <w:t>parse()</w:t>
      </w:r>
    </w:p>
    <w:p w14:paraId="1F73D058" w14:textId="6E408DDF" w:rsidR="006F619B" w:rsidRDefault="006F619B" w:rsidP="006F619B">
      <w:pPr>
        <w:pStyle w:val="ListParagraph"/>
        <w:numPr>
          <w:ilvl w:val="1"/>
          <w:numId w:val="11"/>
        </w:numPr>
      </w:pPr>
      <w:r>
        <w:t>download()</w:t>
      </w:r>
    </w:p>
    <w:p w14:paraId="3D8FA770" w14:textId="62D1C43C" w:rsidR="006F619B" w:rsidRDefault="006F619B" w:rsidP="006F619B">
      <w:pPr>
        <w:pStyle w:val="ListParagraph"/>
        <w:numPr>
          <w:ilvl w:val="1"/>
          <w:numId w:val="11"/>
        </w:numPr>
      </w:pPr>
      <w:proofErr w:type="spellStart"/>
      <w:r>
        <w:t>generate_news</w:t>
      </w:r>
      <w:proofErr w:type="spellEnd"/>
      <w:r>
        <w:t>()</w:t>
      </w:r>
    </w:p>
    <w:p w14:paraId="24621A53" w14:textId="66F53586" w:rsidR="006F619B" w:rsidRDefault="006F619B" w:rsidP="006F619B">
      <w:pPr>
        <w:pStyle w:val="ListParagraph"/>
        <w:numPr>
          <w:ilvl w:val="0"/>
          <w:numId w:val="11"/>
        </w:numPr>
      </w:pPr>
      <w:r>
        <w:t>DB</w:t>
      </w:r>
    </w:p>
    <w:p w14:paraId="68134818" w14:textId="139D0C0E" w:rsidR="006F619B" w:rsidRDefault="006F619B" w:rsidP="006F619B">
      <w:pPr>
        <w:pStyle w:val="ListParagraph"/>
        <w:numPr>
          <w:ilvl w:val="1"/>
          <w:numId w:val="11"/>
        </w:numPr>
      </w:pPr>
      <w:proofErr w:type="spellStart"/>
      <w:r>
        <w:t>create_table</w:t>
      </w:r>
      <w:proofErr w:type="spellEnd"/>
      <w:r>
        <w:t>()</w:t>
      </w:r>
    </w:p>
    <w:p w14:paraId="0AE434B4" w14:textId="576F097E" w:rsidR="006F619B" w:rsidRDefault="006F619B" w:rsidP="006F619B">
      <w:pPr>
        <w:pStyle w:val="ListParagraph"/>
        <w:numPr>
          <w:ilvl w:val="1"/>
          <w:numId w:val="11"/>
        </w:numPr>
      </w:pPr>
      <w:proofErr w:type="spellStart"/>
      <w:r>
        <w:t>db_insert</w:t>
      </w:r>
      <w:proofErr w:type="spellEnd"/>
      <w:r>
        <w:t>()</w:t>
      </w:r>
    </w:p>
    <w:p w14:paraId="59CC1524" w14:textId="52A911F9" w:rsidR="006F619B" w:rsidRDefault="006F619B" w:rsidP="006F619B">
      <w:pPr>
        <w:pStyle w:val="ListParagraph"/>
        <w:numPr>
          <w:ilvl w:val="1"/>
          <w:numId w:val="11"/>
        </w:numPr>
      </w:pPr>
      <w:proofErr w:type="spellStart"/>
      <w:r>
        <w:t>db_update</w:t>
      </w:r>
      <w:proofErr w:type="spellEnd"/>
      <w:r>
        <w:t>()</w:t>
      </w:r>
    </w:p>
    <w:p w14:paraId="3B234F0E" w14:textId="093FE470" w:rsidR="006F619B" w:rsidRDefault="006F619B" w:rsidP="006F619B">
      <w:pPr>
        <w:pStyle w:val="ListParagraph"/>
        <w:numPr>
          <w:ilvl w:val="1"/>
          <w:numId w:val="11"/>
        </w:numPr>
      </w:pPr>
      <w:proofErr w:type="spellStart"/>
      <w:r>
        <w:t>db_query</w:t>
      </w:r>
      <w:proofErr w:type="spellEnd"/>
      <w:r>
        <w:t>()</w:t>
      </w:r>
    </w:p>
    <w:p w14:paraId="732B6358" w14:textId="32C27791" w:rsidR="006F619B" w:rsidRDefault="006F619B" w:rsidP="006F619B">
      <w:pPr>
        <w:pStyle w:val="ListParagraph"/>
        <w:numPr>
          <w:ilvl w:val="1"/>
          <w:numId w:val="11"/>
        </w:numPr>
      </w:pPr>
      <w:proofErr w:type="spellStart"/>
      <w:r>
        <w:t>mass_update</w:t>
      </w:r>
      <w:proofErr w:type="spellEnd"/>
      <w:r>
        <w:t>()</w:t>
      </w:r>
    </w:p>
    <w:p w14:paraId="6971D069" w14:textId="64BC60F7" w:rsidR="006F619B" w:rsidRDefault="006F619B" w:rsidP="006F619B">
      <w:r>
        <w:t>Below is a flow diagram that shows how the different classes will interact:</w:t>
      </w:r>
    </w:p>
    <w:p w14:paraId="571217E1" w14:textId="408FC4AE" w:rsidR="006F619B" w:rsidRDefault="006F619B" w:rsidP="006F619B"/>
    <w:p w14:paraId="66791BBA" w14:textId="13892DCD" w:rsidR="00853F36" w:rsidRDefault="00853F36" w:rsidP="006F619B">
      <w:r>
        <w:rPr>
          <w:noProof/>
        </w:rPr>
        <w:drawing>
          <wp:inline distT="0" distB="0" distL="0" distR="0" wp14:anchorId="0F08CA1E" wp14:editId="5874CA7E">
            <wp:extent cx="6391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19325"/>
                    </a:xfrm>
                    <a:prstGeom prst="rect">
                      <a:avLst/>
                    </a:prstGeom>
                    <a:noFill/>
                    <a:ln>
                      <a:noFill/>
                    </a:ln>
                  </pic:spPr>
                </pic:pic>
              </a:graphicData>
            </a:graphic>
          </wp:inline>
        </w:drawing>
      </w:r>
    </w:p>
    <w:p w14:paraId="45022F91" w14:textId="24BE530F" w:rsidR="006F619B" w:rsidRDefault="006F619B" w:rsidP="006F619B"/>
    <w:p w14:paraId="34852A2F" w14:textId="77777777" w:rsidR="005B223D" w:rsidRPr="00B445D4" w:rsidRDefault="005B223D" w:rsidP="006F619B"/>
    <w:p w14:paraId="47314FA4" w14:textId="1A548869" w:rsidR="00A536DB" w:rsidRDefault="00A536DB" w:rsidP="009B2837">
      <w:pPr>
        <w:pStyle w:val="Heading1"/>
        <w:spacing w:before="240"/>
      </w:pPr>
      <w:bookmarkStart w:id="7" w:name="_Toc527060314"/>
      <w:r>
        <w:lastRenderedPageBreak/>
        <w:t>Potential Risk and Mitigation</w:t>
      </w:r>
      <w:bookmarkEnd w:id="7"/>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 xml:space="preserve">The system may fail to retrieve information from trusted websites (due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002C5D59" w:rsidR="00A536DB" w:rsidRDefault="00A536DB" w:rsidP="009B2837">
      <w:pPr>
        <w:pStyle w:val="Heading1"/>
        <w:spacing w:before="240"/>
      </w:pPr>
      <w:bookmarkStart w:id="8" w:name="_Toc527060315"/>
      <w:r>
        <w:t>Future Enhancements</w:t>
      </w:r>
      <w:bookmarkEnd w:id="8"/>
    </w:p>
    <w:p w14:paraId="4105DE7F" w14:textId="2A557032" w:rsidR="00646F28" w:rsidRDefault="00646F28" w:rsidP="00646F28">
      <w:pPr>
        <w:pStyle w:val="ListParagraph"/>
        <w:numPr>
          <w:ilvl w:val="0"/>
          <w:numId w:val="9"/>
        </w:numPr>
      </w:pPr>
      <w:r>
        <w:t>Sentiment analysis:</w:t>
      </w:r>
    </w:p>
    <w:p w14:paraId="2ABDFD37" w14:textId="04C9E354" w:rsidR="00646F28" w:rsidRDefault="00646F28" w:rsidP="00646F28">
      <w:pPr>
        <w:pStyle w:val="ListParagraph"/>
        <w:numPr>
          <w:ilvl w:val="1"/>
          <w:numId w:val="9"/>
        </w:numPr>
      </w:pPr>
      <w:r>
        <w:t>Attempt to show if there is any correlation between rate of occurrence of certain words and their impact on the trustworthiness of an article</w:t>
      </w:r>
    </w:p>
    <w:p w14:paraId="5022C1F7" w14:textId="384AFA5C" w:rsidR="00A30AD8" w:rsidRDefault="00A30AD8" w:rsidP="00A30AD8">
      <w:pPr>
        <w:pStyle w:val="ListParagraph"/>
        <w:numPr>
          <w:ilvl w:val="1"/>
          <w:numId w:val="9"/>
        </w:numPr>
      </w:pPr>
      <w:r>
        <w:t xml:space="preserve">Create </w:t>
      </w:r>
      <w:r w:rsidRPr="000A7018">
        <w:t>visualizations to illustrate vocabulary, determine the relationships between word choice and trustworthiness</w:t>
      </w:r>
      <w:r>
        <w:t>.</w:t>
      </w:r>
    </w:p>
    <w:p w14:paraId="39FDB1E1" w14:textId="1D25D653" w:rsidR="00646F28" w:rsidRDefault="00646F28" w:rsidP="00646F28">
      <w:pPr>
        <w:pStyle w:val="ListParagraph"/>
        <w:numPr>
          <w:ilvl w:val="0"/>
          <w:numId w:val="9"/>
        </w:numPr>
      </w:pPr>
      <w:r>
        <w:t>Search functionality:</w:t>
      </w:r>
    </w:p>
    <w:p w14:paraId="4F9BF39C" w14:textId="41B76853" w:rsidR="00646F28" w:rsidRDefault="00646F28" w:rsidP="00646F28">
      <w:pPr>
        <w:pStyle w:val="ListParagraph"/>
        <w:numPr>
          <w:ilvl w:val="1"/>
          <w:numId w:val="9"/>
        </w:numPr>
      </w:pPr>
      <w:r>
        <w:t>Provide a way for users to search through all content to discover the trustworthiness of a specific article, or specifically tagged articles.</w:t>
      </w:r>
    </w:p>
    <w:p w14:paraId="61CEF43B" w14:textId="3E71981E" w:rsidR="00F564E2" w:rsidRDefault="00F564E2" w:rsidP="00F564E2">
      <w:pPr>
        <w:pStyle w:val="ListParagraph"/>
        <w:numPr>
          <w:ilvl w:val="0"/>
          <w:numId w:val="9"/>
        </w:numPr>
      </w:pPr>
      <w:r>
        <w:t xml:space="preserve">User </w:t>
      </w:r>
      <w:r w:rsidR="00F27AAE">
        <w:t>related</w:t>
      </w:r>
      <w:r>
        <w:t>:</w:t>
      </w:r>
    </w:p>
    <w:p w14:paraId="621292BD" w14:textId="6B5C76DE" w:rsidR="00F564E2" w:rsidRDefault="00F564E2" w:rsidP="00F564E2">
      <w:pPr>
        <w:pStyle w:val="ListParagraph"/>
        <w:numPr>
          <w:ilvl w:val="1"/>
          <w:numId w:val="9"/>
        </w:numPr>
      </w:pPr>
      <w:r>
        <w:t>Provide a way for users to have a dialogue about articles</w:t>
      </w:r>
    </w:p>
    <w:p w14:paraId="55491955" w14:textId="55CD460D" w:rsidR="00F564E2" w:rsidRDefault="00F564E2" w:rsidP="00F564E2">
      <w:pPr>
        <w:pStyle w:val="ListParagraph"/>
        <w:numPr>
          <w:ilvl w:val="1"/>
          <w:numId w:val="9"/>
        </w:numPr>
      </w:pPr>
      <w:r>
        <w:t>Provide a way for users to propose additional articles for analysis</w:t>
      </w:r>
    </w:p>
    <w:p w14:paraId="3F053997" w14:textId="26E58F77" w:rsidR="00F564E2" w:rsidRDefault="00F564E2" w:rsidP="00F564E2">
      <w:pPr>
        <w:pStyle w:val="ListParagraph"/>
        <w:numPr>
          <w:ilvl w:val="1"/>
          <w:numId w:val="9"/>
        </w:numPr>
      </w:pPr>
      <w:r>
        <w:t>Provide a way for users to propose additional websites for automated analysis</w:t>
      </w:r>
    </w:p>
    <w:p w14:paraId="4FBD9688" w14:textId="2581BB53" w:rsidR="00F27AAE" w:rsidRDefault="00F27AAE" w:rsidP="00F564E2">
      <w:pPr>
        <w:pStyle w:val="ListParagraph"/>
        <w:numPr>
          <w:ilvl w:val="1"/>
          <w:numId w:val="9"/>
        </w:numPr>
      </w:pPr>
      <w:r>
        <w:t>Present users with their history, to show them their implicit biases</w:t>
      </w:r>
    </w:p>
    <w:p w14:paraId="46E15E9D" w14:textId="4767EBBF" w:rsidR="00930200" w:rsidRDefault="00930200" w:rsidP="00930200">
      <w:pPr>
        <w:pStyle w:val="ListParagraph"/>
        <w:numPr>
          <w:ilvl w:val="0"/>
          <w:numId w:val="9"/>
        </w:numPr>
      </w:pPr>
      <w:r>
        <w:t>Advanced Tracking:</w:t>
      </w:r>
    </w:p>
    <w:p w14:paraId="3312BCF5" w14:textId="14752473" w:rsidR="00930200" w:rsidRDefault="00661D36" w:rsidP="00930200">
      <w:pPr>
        <w:pStyle w:val="ListParagraph"/>
        <w:numPr>
          <w:ilvl w:val="1"/>
          <w:numId w:val="9"/>
        </w:numPr>
      </w:pPr>
      <w:r>
        <w:t>Present metadata regarding publishing dates to expose when stories are posted on different websites</w:t>
      </w:r>
    </w:p>
    <w:p w14:paraId="6D0407D2" w14:textId="64019C51" w:rsidR="00661D36" w:rsidRDefault="00661D36" w:rsidP="00930200">
      <w:pPr>
        <w:pStyle w:val="ListParagraph"/>
        <w:numPr>
          <w:ilvl w:val="1"/>
          <w:numId w:val="9"/>
        </w:numPr>
      </w:pPr>
      <w:r>
        <w:t xml:space="preserve">Track if the same exact story is published by a different author(s) (plagiarism) </w:t>
      </w:r>
    </w:p>
    <w:p w14:paraId="68959734" w14:textId="3F9E8127" w:rsidR="00661D36" w:rsidRDefault="00661D36" w:rsidP="00930200">
      <w:pPr>
        <w:pStyle w:val="ListParagraph"/>
        <w:numPr>
          <w:ilvl w:val="1"/>
          <w:numId w:val="9"/>
        </w:numPr>
      </w:pPr>
      <w:r>
        <w:t>Track if the same exact story is published by the same author(s)</w:t>
      </w:r>
    </w:p>
    <w:p w14:paraId="3ECD8771" w14:textId="39E8D1CE" w:rsidR="00661D36" w:rsidRDefault="00661D36" w:rsidP="00930200">
      <w:pPr>
        <w:pStyle w:val="ListParagraph"/>
        <w:numPr>
          <w:ilvl w:val="1"/>
          <w:numId w:val="9"/>
        </w:numPr>
      </w:pPr>
      <w:r>
        <w:t>Track the trustworthiness of individual author(s)</w:t>
      </w:r>
    </w:p>
    <w:sectPr w:rsidR="00661D36"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758CF"/>
    <w:multiLevelType w:val="hybridMultilevel"/>
    <w:tmpl w:val="F6301B54"/>
    <w:lvl w:ilvl="0" w:tplc="086A1FE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15:restartNumberingAfterBreak="0">
    <w:nsid w:val="45CE337E"/>
    <w:multiLevelType w:val="hybridMultilevel"/>
    <w:tmpl w:val="22C647AC"/>
    <w:lvl w:ilvl="0" w:tplc="A120D280">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15:restartNumberingAfterBreak="0">
    <w:nsid w:val="53CA3D60"/>
    <w:multiLevelType w:val="hybridMultilevel"/>
    <w:tmpl w:val="71681162"/>
    <w:lvl w:ilvl="0" w:tplc="8354A48E">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8"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36811"/>
    <w:rsid w:val="00143EE9"/>
    <w:rsid w:val="0016185E"/>
    <w:rsid w:val="001D2FA2"/>
    <w:rsid w:val="00224FCE"/>
    <w:rsid w:val="002628B4"/>
    <w:rsid w:val="002A7229"/>
    <w:rsid w:val="002C62CE"/>
    <w:rsid w:val="002E3500"/>
    <w:rsid w:val="00371BA1"/>
    <w:rsid w:val="003E35D1"/>
    <w:rsid w:val="003F48E4"/>
    <w:rsid w:val="0054084A"/>
    <w:rsid w:val="005749CC"/>
    <w:rsid w:val="0059034F"/>
    <w:rsid w:val="005B223D"/>
    <w:rsid w:val="005C03B1"/>
    <w:rsid w:val="00614BF2"/>
    <w:rsid w:val="00646F28"/>
    <w:rsid w:val="00661D36"/>
    <w:rsid w:val="00664035"/>
    <w:rsid w:val="00687907"/>
    <w:rsid w:val="006C302C"/>
    <w:rsid w:val="006F15F5"/>
    <w:rsid w:val="006F619B"/>
    <w:rsid w:val="007703CD"/>
    <w:rsid w:val="00780F33"/>
    <w:rsid w:val="007835F2"/>
    <w:rsid w:val="00785A98"/>
    <w:rsid w:val="00837C18"/>
    <w:rsid w:val="00853F36"/>
    <w:rsid w:val="00894F88"/>
    <w:rsid w:val="008B749F"/>
    <w:rsid w:val="008D04A8"/>
    <w:rsid w:val="00922BAD"/>
    <w:rsid w:val="00930200"/>
    <w:rsid w:val="009945EE"/>
    <w:rsid w:val="009B2837"/>
    <w:rsid w:val="009E7351"/>
    <w:rsid w:val="00A05E86"/>
    <w:rsid w:val="00A30AD8"/>
    <w:rsid w:val="00A4316B"/>
    <w:rsid w:val="00A536DB"/>
    <w:rsid w:val="00AA0640"/>
    <w:rsid w:val="00B445D4"/>
    <w:rsid w:val="00B7562C"/>
    <w:rsid w:val="00BA7A79"/>
    <w:rsid w:val="00BB4164"/>
    <w:rsid w:val="00C031C2"/>
    <w:rsid w:val="00C0591A"/>
    <w:rsid w:val="00C6599A"/>
    <w:rsid w:val="00CC1F2B"/>
    <w:rsid w:val="00DC0F2A"/>
    <w:rsid w:val="00DE7B89"/>
    <w:rsid w:val="00E33CD2"/>
    <w:rsid w:val="00E734A7"/>
    <w:rsid w:val="00E778C9"/>
    <w:rsid w:val="00F23F92"/>
    <w:rsid w:val="00F27AAE"/>
    <w:rsid w:val="00F564E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816268775">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apnews.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FE4EEAB3-919E-4975-ABE5-3111EE8A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Yrume Fernandez</cp:lastModifiedBy>
  <cp:revision>3</cp:revision>
  <cp:lastPrinted>2018-10-12T02:30:00Z</cp:lastPrinted>
  <dcterms:created xsi:type="dcterms:W3CDTF">2018-10-12T02:30:00Z</dcterms:created>
  <dcterms:modified xsi:type="dcterms:W3CDTF">2018-10-12T02:31:00Z</dcterms:modified>
</cp:coreProperties>
</file>